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5.xml" ContentType="application/vnd.openxmlformats-officedocument.wordprocessingml.footer+xml"/>
  <Override PartName="/word/footer150.xml" ContentType="application/vnd.openxmlformats-officedocument.wordprocessingml.footer+xml"/>
  <Override PartName="/word/footer151.xml" ContentType="application/vnd.openxmlformats-officedocument.wordprocessingml.footer+xml"/>
  <Override PartName="/word/footer152.xml" ContentType="application/vnd.openxmlformats-officedocument.wordprocessingml.footer+xml"/>
  <Override PartName="/word/footer153.xml" ContentType="application/vnd.openxmlformats-officedocument.wordprocessingml.footer+xml"/>
  <Override PartName="/word/footer154.xml" ContentType="application/vnd.openxmlformats-officedocument.wordprocessingml.footer+xml"/>
  <Override PartName="/word/footer155.xml" ContentType="application/vnd.openxmlformats-officedocument.wordprocessingml.footer+xml"/>
  <Override PartName="/word/footer156.xml" ContentType="application/vnd.openxmlformats-officedocument.wordprocessingml.footer+xml"/>
  <Override PartName="/word/footer157.xml" ContentType="application/vnd.openxmlformats-officedocument.wordprocessingml.footer+xml"/>
  <Override PartName="/word/footer158.xml" ContentType="application/vnd.openxmlformats-officedocument.wordprocessingml.footer+xml"/>
  <Override PartName="/word/footer159.xml" ContentType="application/vnd.openxmlformats-officedocument.wordprocessingml.footer+xml"/>
  <Override PartName="/word/footer16.xml" ContentType="application/vnd.openxmlformats-officedocument.wordprocessingml.footer+xml"/>
  <Override PartName="/word/footer160.xml" ContentType="application/vnd.openxmlformats-officedocument.wordprocessingml.footer+xml"/>
  <Override PartName="/word/footer161.xml" ContentType="application/vnd.openxmlformats-officedocument.wordprocessingml.footer+xml"/>
  <Override PartName="/word/footer162.xml" ContentType="application/vnd.openxmlformats-officedocument.wordprocessingml.footer+xml"/>
  <Override PartName="/word/footer163.xml" ContentType="application/vnd.openxmlformats-officedocument.wordprocessingml.footer+xml"/>
  <Override PartName="/word/footer164.xml" ContentType="application/vnd.openxmlformats-officedocument.wordprocessingml.footer+xml"/>
  <Override PartName="/word/footer165.xml" ContentType="application/vnd.openxmlformats-officedocument.wordprocessingml.footer+xml"/>
  <Override PartName="/word/footer166.xml" ContentType="application/vnd.openxmlformats-officedocument.wordprocessingml.footer+xml"/>
  <Override PartName="/word/footer167.xml" ContentType="application/vnd.openxmlformats-officedocument.wordprocessingml.footer+xml"/>
  <Override PartName="/word/footer168.xml" ContentType="application/vnd.openxmlformats-officedocument.wordprocessingml.footer+xml"/>
  <Override PartName="/word/footer169.xml" ContentType="application/vnd.openxmlformats-officedocument.wordprocessingml.footer+xml"/>
  <Override PartName="/word/footer17.xml" ContentType="application/vnd.openxmlformats-officedocument.wordprocessingml.footer+xml"/>
  <Override PartName="/word/footer170.xml" ContentType="application/vnd.openxmlformats-officedocument.wordprocessingml.footer+xml"/>
  <Override PartName="/word/footer171.xml" ContentType="application/vnd.openxmlformats-officedocument.wordprocessingml.footer+xml"/>
  <Override PartName="/word/footer172.xml" ContentType="application/vnd.openxmlformats-officedocument.wordprocessingml.footer+xml"/>
  <Override PartName="/word/footer173.xml" ContentType="application/vnd.openxmlformats-officedocument.wordprocessingml.footer+xml"/>
  <Override PartName="/word/footer174.xml" ContentType="application/vnd.openxmlformats-officedocument.wordprocessingml.footer+xml"/>
  <Override PartName="/word/footer175.xml" ContentType="application/vnd.openxmlformats-officedocument.wordprocessingml.footer+xml"/>
  <Override PartName="/word/footer176.xml" ContentType="application/vnd.openxmlformats-officedocument.wordprocessingml.footer+xml"/>
  <Override PartName="/word/footer177.xml" ContentType="application/vnd.openxmlformats-officedocument.wordprocessingml.footer+xml"/>
  <Override PartName="/word/footer178.xml" ContentType="application/vnd.openxmlformats-officedocument.wordprocessingml.footer+xml"/>
  <Override PartName="/word/footer179.xml" ContentType="application/vnd.openxmlformats-officedocument.wordprocessingml.footer+xml"/>
  <Override PartName="/word/footer18.xml" ContentType="application/vnd.openxmlformats-officedocument.wordprocessingml.footer+xml"/>
  <Override PartName="/word/footer180.xml" ContentType="application/vnd.openxmlformats-officedocument.wordprocessingml.footer+xml"/>
  <Override PartName="/word/footer181.xml" ContentType="application/vnd.openxmlformats-officedocument.wordprocessingml.footer+xml"/>
  <Override PartName="/word/footer182.xml" ContentType="application/vnd.openxmlformats-officedocument.wordprocessingml.footer+xml"/>
  <Override PartName="/word/footer183.xml" ContentType="application/vnd.openxmlformats-officedocument.wordprocessingml.footer+xml"/>
  <Override PartName="/word/footer184.xml" ContentType="application/vnd.openxmlformats-officedocument.wordprocessingml.footer+xml"/>
  <Override PartName="/word/footer185.xml" ContentType="application/vnd.openxmlformats-officedocument.wordprocessingml.footer+xml"/>
  <Override PartName="/word/footer186.xml" ContentType="application/vnd.openxmlformats-officedocument.wordprocessingml.footer+xml"/>
  <Override PartName="/word/footer187.xml" ContentType="application/vnd.openxmlformats-officedocument.wordprocessingml.footer+xml"/>
  <Override PartName="/word/footer188.xml" ContentType="application/vnd.openxmlformats-officedocument.wordprocessingml.footer+xml"/>
  <Override PartName="/word/footer189.xml" ContentType="application/vnd.openxmlformats-officedocument.wordprocessingml.footer+xml"/>
  <Override PartName="/word/footer19.xml" ContentType="application/vnd.openxmlformats-officedocument.wordprocessingml.footer+xml"/>
  <Override PartName="/word/footer190.xml" ContentType="application/vnd.openxmlformats-officedocument.wordprocessingml.footer+xml"/>
  <Override PartName="/word/footer191.xml" ContentType="application/vnd.openxmlformats-officedocument.wordprocessingml.footer+xml"/>
  <Override PartName="/word/footer192.xml" ContentType="application/vnd.openxmlformats-officedocument.wordprocessingml.footer+xml"/>
  <Override PartName="/word/footer193.xml" ContentType="application/vnd.openxmlformats-officedocument.wordprocessingml.footer+xml"/>
  <Override PartName="/word/footer194.xml" ContentType="application/vnd.openxmlformats-officedocument.wordprocessingml.footer+xml"/>
  <Override PartName="/word/footer195.xml" ContentType="application/vnd.openxmlformats-officedocument.wordprocessingml.footer+xml"/>
  <Override PartName="/word/footer196.xml" ContentType="application/vnd.openxmlformats-officedocument.wordprocessingml.footer+xml"/>
  <Override PartName="/word/footer197.xml" ContentType="application/vnd.openxmlformats-officedocument.wordprocessingml.footer+xml"/>
  <Override PartName="/word/footer198.xml" ContentType="application/vnd.openxmlformats-officedocument.wordprocessingml.footer+xml"/>
  <Override PartName="/word/footer19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00.xml" ContentType="application/vnd.openxmlformats-officedocument.wordprocessingml.footer+xml"/>
  <Override PartName="/word/footer201.xml" ContentType="application/vnd.openxmlformats-officedocument.wordprocessingml.footer+xml"/>
  <Override PartName="/word/footer202.xml" ContentType="application/vnd.openxmlformats-officedocument.wordprocessingml.footer+xml"/>
  <Override PartName="/word/footer203.xml" ContentType="application/vnd.openxmlformats-officedocument.wordprocessingml.footer+xml"/>
  <Override PartName="/word/footer204.xml" ContentType="application/vnd.openxmlformats-officedocument.wordprocessingml.footer+xml"/>
  <Override PartName="/word/footer205.xml" ContentType="application/vnd.openxmlformats-officedocument.wordprocessingml.footer+xml"/>
  <Override PartName="/word/footer206.xml" ContentType="application/vnd.openxmlformats-officedocument.wordprocessingml.footer+xml"/>
  <Override PartName="/word/footer207.xml" ContentType="application/vnd.openxmlformats-officedocument.wordprocessingml.footer+xml"/>
  <Override PartName="/word/footer208.xml" ContentType="application/vnd.openxmlformats-officedocument.wordprocessingml.footer+xml"/>
  <Override PartName="/word/footer209.xml" ContentType="application/vnd.openxmlformats-officedocument.wordprocessingml.footer+xml"/>
  <Override PartName="/word/footer21.xml" ContentType="application/vnd.openxmlformats-officedocument.wordprocessingml.footer+xml"/>
  <Override PartName="/word/footer210.xml" ContentType="application/vnd.openxmlformats-officedocument.wordprocessingml.footer+xml"/>
  <Override PartName="/word/footer211.xml" ContentType="application/vnd.openxmlformats-officedocument.wordprocessingml.footer+xml"/>
  <Override PartName="/word/footer212.xml" ContentType="application/vnd.openxmlformats-officedocument.wordprocessingml.footer+xml"/>
  <Override PartName="/word/footer213.xml" ContentType="application/vnd.openxmlformats-officedocument.wordprocessingml.footer+xml"/>
  <Override PartName="/word/footer214.xml" ContentType="application/vnd.openxmlformats-officedocument.wordprocessingml.footer+xml"/>
  <Override PartName="/word/footer215.xml" ContentType="application/vnd.openxmlformats-officedocument.wordprocessingml.footer+xml"/>
  <Override PartName="/word/footer216.xml" ContentType="application/vnd.openxmlformats-officedocument.wordprocessingml.footer+xml"/>
  <Override PartName="/word/footer217.xml" ContentType="application/vnd.openxmlformats-officedocument.wordprocessingml.footer+xml"/>
  <Override PartName="/word/footer218.xml" ContentType="application/vnd.openxmlformats-officedocument.wordprocessingml.footer+xml"/>
  <Override PartName="/word/footer219.xml" ContentType="application/vnd.openxmlformats-officedocument.wordprocessingml.footer+xml"/>
  <Override PartName="/word/footer22.xml" ContentType="application/vnd.openxmlformats-officedocument.wordprocessingml.footer+xml"/>
  <Override PartName="/word/footer220.xml" ContentType="application/vnd.openxmlformats-officedocument.wordprocessingml.footer+xml"/>
  <Override PartName="/word/footer221.xml" ContentType="application/vnd.openxmlformats-officedocument.wordprocessingml.footer+xml"/>
  <Override PartName="/word/footer222.xml" ContentType="application/vnd.openxmlformats-officedocument.wordprocessingml.footer+xml"/>
  <Override PartName="/word/footer223.xml" ContentType="application/vnd.openxmlformats-officedocument.wordprocessingml.footer+xml"/>
  <Override PartName="/word/footer224.xml" ContentType="application/vnd.openxmlformats-officedocument.wordprocessingml.footer+xml"/>
  <Override PartName="/word/footer225.xml" ContentType="application/vnd.openxmlformats-officedocument.wordprocessingml.footer+xml"/>
  <Override PartName="/word/footer226.xml" ContentType="application/vnd.openxmlformats-officedocument.wordprocessingml.footer+xml"/>
  <Override PartName="/word/footer227.xml" ContentType="application/vnd.openxmlformats-officedocument.wordprocessingml.footer+xml"/>
  <Override PartName="/word/footer228.xml" ContentType="application/vnd.openxmlformats-officedocument.wordprocessingml.footer+xml"/>
  <Override PartName="/word/footer229.xml" ContentType="application/vnd.openxmlformats-officedocument.wordprocessingml.footer+xml"/>
  <Override PartName="/word/footer23.xml" ContentType="application/vnd.openxmlformats-officedocument.wordprocessingml.footer+xml"/>
  <Override PartName="/word/footer230.xml" ContentType="application/vnd.openxmlformats-officedocument.wordprocessingml.footer+xml"/>
  <Override PartName="/word/footer231.xml" ContentType="application/vnd.openxmlformats-officedocument.wordprocessingml.footer+xml"/>
  <Override PartName="/word/footer232.xml" ContentType="application/vnd.openxmlformats-officedocument.wordprocessingml.footer+xml"/>
  <Override PartName="/word/footer233.xml" ContentType="application/vnd.openxmlformats-officedocument.wordprocessingml.footer+xml"/>
  <Override PartName="/word/footer234.xml" ContentType="application/vnd.openxmlformats-officedocument.wordprocessingml.footer+xml"/>
  <Override PartName="/word/footer235.xml" ContentType="application/vnd.openxmlformats-officedocument.wordprocessingml.footer+xml"/>
  <Override PartName="/word/footer236.xml" ContentType="application/vnd.openxmlformats-officedocument.wordprocessingml.footer+xml"/>
  <Override PartName="/word/footer237.xml" ContentType="application/vnd.openxmlformats-officedocument.wordprocessingml.footer+xml"/>
  <Override PartName="/word/footer238.xml" ContentType="application/vnd.openxmlformats-officedocument.wordprocessingml.footer+xml"/>
  <Override PartName="/word/footer239.xml" ContentType="application/vnd.openxmlformats-officedocument.wordprocessingml.footer+xml"/>
  <Override PartName="/word/footer24.xml" ContentType="application/vnd.openxmlformats-officedocument.wordprocessingml.footer+xml"/>
  <Override PartName="/word/footer240.xml" ContentType="application/vnd.openxmlformats-officedocument.wordprocessingml.footer+xml"/>
  <Override PartName="/word/footer241.xml" ContentType="application/vnd.openxmlformats-officedocument.wordprocessingml.footer+xml"/>
  <Override PartName="/word/footer242.xml" ContentType="application/vnd.openxmlformats-officedocument.wordprocessingml.footer+xml"/>
  <Override PartName="/word/footer243.xml" ContentType="application/vnd.openxmlformats-officedocument.wordprocessingml.footer+xml"/>
  <Override PartName="/word/footer244.xml" ContentType="application/vnd.openxmlformats-officedocument.wordprocessingml.footer+xml"/>
  <Override PartName="/word/footer245.xml" ContentType="application/vnd.openxmlformats-officedocument.wordprocessingml.footer+xml"/>
  <Override PartName="/word/footer246.xml" ContentType="application/vnd.openxmlformats-officedocument.wordprocessingml.footer+xml"/>
  <Override PartName="/word/footer247.xml" ContentType="application/vnd.openxmlformats-officedocument.wordprocessingml.footer+xml"/>
  <Override PartName="/word/footer248.xml" ContentType="application/vnd.openxmlformats-officedocument.wordprocessingml.footer+xml"/>
  <Override PartName="/word/footer249.xml" ContentType="application/vnd.openxmlformats-officedocument.wordprocessingml.footer+xml"/>
  <Override PartName="/word/footer25.xml" ContentType="application/vnd.openxmlformats-officedocument.wordprocessingml.footer+xml"/>
  <Override PartName="/word/footer250.xml" ContentType="application/vnd.openxmlformats-officedocument.wordprocessingml.footer+xml"/>
  <Override PartName="/word/footer251.xml" ContentType="application/vnd.openxmlformats-officedocument.wordprocessingml.footer+xml"/>
  <Override PartName="/word/footer252.xml" ContentType="application/vnd.openxmlformats-officedocument.wordprocessingml.footer+xml"/>
  <Override PartName="/word/footer253.xml" ContentType="application/vnd.openxmlformats-officedocument.wordprocessingml.footer+xml"/>
  <Override PartName="/word/footer254.xml" ContentType="application/vnd.openxmlformats-officedocument.wordprocessingml.footer+xml"/>
  <Override PartName="/word/footer255.xml" ContentType="application/vnd.openxmlformats-officedocument.wordprocessingml.footer+xml"/>
  <Override PartName="/word/footer256.xml" ContentType="application/vnd.openxmlformats-officedocument.wordprocessingml.footer+xml"/>
  <Override PartName="/word/footer257.xml" ContentType="application/vnd.openxmlformats-officedocument.wordprocessingml.footer+xml"/>
  <Override PartName="/word/footer258.xml" ContentType="application/vnd.openxmlformats-officedocument.wordprocessingml.footer+xml"/>
  <Override PartName="/word/footer259.xml" ContentType="application/vnd.openxmlformats-officedocument.wordprocessingml.footer+xml"/>
  <Override PartName="/word/footer26.xml" ContentType="application/vnd.openxmlformats-officedocument.wordprocessingml.footer+xml"/>
  <Override PartName="/word/footer260.xml" ContentType="application/vnd.openxmlformats-officedocument.wordprocessingml.footer+xml"/>
  <Override PartName="/word/footer261.xml" ContentType="application/vnd.openxmlformats-officedocument.wordprocessingml.footer+xml"/>
  <Override PartName="/word/footer262.xml" ContentType="application/vnd.openxmlformats-officedocument.wordprocessingml.footer+xml"/>
  <Override PartName="/word/footer263.xml" ContentType="application/vnd.openxmlformats-officedocument.wordprocessingml.footer+xml"/>
  <Override PartName="/word/footer264.xml" ContentType="application/vnd.openxmlformats-officedocument.wordprocessingml.footer+xml"/>
  <Override PartName="/word/footer265.xml" ContentType="application/vnd.openxmlformats-officedocument.wordprocessingml.footer+xml"/>
  <Override PartName="/word/footer266.xml" ContentType="application/vnd.openxmlformats-officedocument.wordprocessingml.footer+xml"/>
  <Override PartName="/word/footer267.xml" ContentType="application/vnd.openxmlformats-officedocument.wordprocessingml.footer+xml"/>
  <Override PartName="/word/footer268.xml" ContentType="application/vnd.openxmlformats-officedocument.wordprocessingml.footer+xml"/>
  <Override PartName="/word/footer269.xml" ContentType="application/vnd.openxmlformats-officedocument.wordprocessingml.footer+xml"/>
  <Override PartName="/word/footer27.xml" ContentType="application/vnd.openxmlformats-officedocument.wordprocessingml.footer+xml"/>
  <Override PartName="/word/footer270.xml" ContentType="application/vnd.openxmlformats-officedocument.wordprocessingml.footer+xml"/>
  <Override PartName="/word/footer271.xml" ContentType="application/vnd.openxmlformats-officedocument.wordprocessingml.footer+xml"/>
  <Override PartName="/word/footer272.xml" ContentType="application/vnd.openxmlformats-officedocument.wordprocessingml.footer+xml"/>
  <Override PartName="/word/footer273.xml" ContentType="application/vnd.openxmlformats-officedocument.wordprocessingml.footer+xml"/>
  <Override PartName="/word/footer274.xml" ContentType="application/vnd.openxmlformats-officedocument.wordprocessingml.footer+xml"/>
  <Override PartName="/word/footer275.xml" ContentType="application/vnd.openxmlformats-officedocument.wordprocessingml.footer+xml"/>
  <Override PartName="/word/footer276.xml" ContentType="application/vnd.openxmlformats-officedocument.wordprocessingml.footer+xml"/>
  <Override PartName="/word/footer277.xml" ContentType="application/vnd.openxmlformats-officedocument.wordprocessingml.footer+xml"/>
  <Override PartName="/word/footer278.xml" ContentType="application/vnd.openxmlformats-officedocument.wordprocessingml.footer+xml"/>
  <Override PartName="/word/footer279.xml" ContentType="application/vnd.openxmlformats-officedocument.wordprocessingml.footer+xml"/>
  <Override PartName="/word/footer28.xml" ContentType="application/vnd.openxmlformats-officedocument.wordprocessingml.footer+xml"/>
  <Override PartName="/word/footer280.xml" ContentType="application/vnd.openxmlformats-officedocument.wordprocessingml.footer+xml"/>
  <Override PartName="/word/footer281.xml" ContentType="application/vnd.openxmlformats-officedocument.wordprocessingml.footer+xml"/>
  <Override PartName="/word/footer282.xml" ContentType="application/vnd.openxmlformats-officedocument.wordprocessingml.footer+xml"/>
  <Override PartName="/word/footer283.xml" ContentType="application/vnd.openxmlformats-officedocument.wordprocessingml.footer+xml"/>
  <Override PartName="/word/footer284.xml" ContentType="application/vnd.openxmlformats-officedocument.wordprocessingml.footer+xml"/>
  <Override PartName="/word/footer285.xml" ContentType="application/vnd.openxmlformats-officedocument.wordprocessingml.footer+xml"/>
  <Override PartName="/word/footer286.xml" ContentType="application/vnd.openxmlformats-officedocument.wordprocessingml.footer+xml"/>
  <Override PartName="/word/footer287.xml" ContentType="application/vnd.openxmlformats-officedocument.wordprocessingml.footer+xml"/>
  <Override PartName="/word/footer288.xml" ContentType="application/vnd.openxmlformats-officedocument.wordprocessingml.footer+xml"/>
  <Override PartName="/word/footer289.xml" ContentType="application/vnd.openxmlformats-officedocument.wordprocessingml.footer+xml"/>
  <Override PartName="/word/footer29.xml" ContentType="application/vnd.openxmlformats-officedocument.wordprocessingml.footer+xml"/>
  <Override PartName="/word/footer290.xml" ContentType="application/vnd.openxmlformats-officedocument.wordprocessingml.footer+xml"/>
  <Override PartName="/word/footer291.xml" ContentType="application/vnd.openxmlformats-officedocument.wordprocessingml.footer+xml"/>
  <Override PartName="/word/footer292.xml" ContentType="application/vnd.openxmlformats-officedocument.wordprocessingml.footer+xml"/>
  <Override PartName="/word/footer293.xml" ContentType="application/vnd.openxmlformats-officedocument.wordprocessingml.footer+xml"/>
  <Override PartName="/word/footer294.xml" ContentType="application/vnd.openxmlformats-officedocument.wordprocessingml.footer+xml"/>
  <Override PartName="/word/footer295.xml" ContentType="application/vnd.openxmlformats-officedocument.wordprocessingml.footer+xml"/>
  <Override PartName="/word/footer296.xml" ContentType="application/vnd.openxmlformats-officedocument.wordprocessingml.footer+xml"/>
  <Override PartName="/word/footer297.xml" ContentType="application/vnd.openxmlformats-officedocument.wordprocessingml.footer+xml"/>
  <Override PartName="/word/footer298.xml" ContentType="application/vnd.openxmlformats-officedocument.wordprocessingml.footer+xml"/>
  <Override PartName="/word/footer29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00.xml" ContentType="application/vnd.openxmlformats-officedocument.wordprocessingml.footer+xml"/>
  <Override PartName="/word/footer301.xml" ContentType="application/vnd.openxmlformats-officedocument.wordprocessingml.footer+xml"/>
  <Override PartName="/word/footer302.xml" ContentType="application/vnd.openxmlformats-officedocument.wordprocessingml.footer+xml"/>
  <Override PartName="/word/footer303.xml" ContentType="application/vnd.openxmlformats-officedocument.wordprocessingml.footer+xml"/>
  <Override PartName="/word/footer304.xml" ContentType="application/vnd.openxmlformats-officedocument.wordprocessingml.footer+xml"/>
  <Override PartName="/word/footer305.xml" ContentType="application/vnd.openxmlformats-officedocument.wordprocessingml.footer+xml"/>
  <Override PartName="/word/footer306.xml" ContentType="application/vnd.openxmlformats-officedocument.wordprocessingml.footer+xml"/>
  <Override PartName="/word/footer307.xml" ContentType="application/vnd.openxmlformats-officedocument.wordprocessingml.footer+xml"/>
  <Override PartName="/word/footer308.xml" ContentType="application/vnd.openxmlformats-officedocument.wordprocessingml.footer+xml"/>
  <Override PartName="/word/footer309.xml" ContentType="application/vnd.openxmlformats-officedocument.wordprocessingml.footer+xml"/>
  <Override PartName="/word/footer31.xml" ContentType="application/vnd.openxmlformats-officedocument.wordprocessingml.footer+xml"/>
  <Override PartName="/word/footer310.xml" ContentType="application/vnd.openxmlformats-officedocument.wordprocessingml.footer+xml"/>
  <Override PartName="/word/footer311.xml" ContentType="application/vnd.openxmlformats-officedocument.wordprocessingml.footer+xml"/>
  <Override PartName="/word/footer312.xml" ContentType="application/vnd.openxmlformats-officedocument.wordprocessingml.footer+xml"/>
  <Override PartName="/word/footer313.xml" ContentType="application/vnd.openxmlformats-officedocument.wordprocessingml.footer+xml"/>
  <Override PartName="/word/footer314.xml" ContentType="application/vnd.openxmlformats-officedocument.wordprocessingml.footer+xml"/>
  <Override PartName="/word/footer315.xml" ContentType="application/vnd.openxmlformats-officedocument.wordprocessingml.footer+xml"/>
  <Override PartName="/word/footer316.xml" ContentType="application/vnd.openxmlformats-officedocument.wordprocessingml.footer+xml"/>
  <Override PartName="/word/footer317.xml" ContentType="application/vnd.openxmlformats-officedocument.wordprocessingml.footer+xml"/>
  <Override PartName="/word/footer318.xml" ContentType="application/vnd.openxmlformats-officedocument.wordprocessingml.footer+xml"/>
  <Override PartName="/word/footer319.xml" ContentType="application/vnd.openxmlformats-officedocument.wordprocessingml.footer+xml"/>
  <Override PartName="/word/footer32.xml" ContentType="application/vnd.openxmlformats-officedocument.wordprocessingml.footer+xml"/>
  <Override PartName="/word/footer320.xml" ContentType="application/vnd.openxmlformats-officedocument.wordprocessingml.footer+xml"/>
  <Override PartName="/word/footer321.xml" ContentType="application/vnd.openxmlformats-officedocument.wordprocessingml.footer+xml"/>
  <Override PartName="/word/footer322.xml" ContentType="application/vnd.openxmlformats-officedocument.wordprocessingml.footer+xml"/>
  <Override PartName="/word/footer323.xml" ContentType="application/vnd.openxmlformats-officedocument.wordprocessingml.footer+xml"/>
  <Override PartName="/word/footer324.xml" ContentType="application/vnd.openxmlformats-officedocument.wordprocessingml.footer+xml"/>
  <Override PartName="/word/footer325.xml" ContentType="application/vnd.openxmlformats-officedocument.wordprocessingml.footer+xml"/>
  <Override PartName="/word/footer326.xml" ContentType="application/vnd.openxmlformats-officedocument.wordprocessingml.footer+xml"/>
  <Override PartName="/word/footer327.xml" ContentType="application/vnd.openxmlformats-officedocument.wordprocessingml.footer+xml"/>
  <Override PartName="/word/footer328.xml" ContentType="application/vnd.openxmlformats-officedocument.wordprocessingml.footer+xml"/>
  <Override PartName="/word/footer329.xml" ContentType="application/vnd.openxmlformats-officedocument.wordprocessingml.footer+xml"/>
  <Override PartName="/word/footer33.xml" ContentType="application/vnd.openxmlformats-officedocument.wordprocessingml.footer+xml"/>
  <Override PartName="/word/footer330.xml" ContentType="application/vnd.openxmlformats-officedocument.wordprocessingml.footer+xml"/>
  <Override PartName="/word/footer331.xml" ContentType="application/vnd.openxmlformats-officedocument.wordprocessingml.footer+xml"/>
  <Override PartName="/word/footer332.xml" ContentType="application/vnd.openxmlformats-officedocument.wordprocessingml.footer+xml"/>
  <Override PartName="/word/footer333.xml" ContentType="application/vnd.openxmlformats-officedocument.wordprocessingml.footer+xml"/>
  <Override PartName="/word/footer334.xml" ContentType="application/vnd.openxmlformats-officedocument.wordprocessingml.footer+xml"/>
  <Override PartName="/word/footer335.xml" ContentType="application/vnd.openxmlformats-officedocument.wordprocessingml.footer+xml"/>
  <Override PartName="/word/footer336.xml" ContentType="application/vnd.openxmlformats-officedocument.wordprocessingml.footer+xml"/>
  <Override PartName="/word/footer337.xml" ContentType="application/vnd.openxmlformats-officedocument.wordprocessingml.footer+xml"/>
  <Override PartName="/word/footer338.xml" ContentType="application/vnd.openxmlformats-officedocument.wordprocessingml.footer+xml"/>
  <Override PartName="/word/footer339.xml" ContentType="application/vnd.openxmlformats-officedocument.wordprocessingml.footer+xml"/>
  <Override PartName="/word/footer34.xml" ContentType="application/vnd.openxmlformats-officedocument.wordprocessingml.footer+xml"/>
  <Override PartName="/word/footer340.xml" ContentType="application/vnd.openxmlformats-officedocument.wordprocessingml.footer+xml"/>
  <Override PartName="/word/footer341.xml" ContentType="application/vnd.openxmlformats-officedocument.wordprocessingml.footer+xml"/>
  <Override PartName="/word/footer342.xml" ContentType="application/vnd.openxmlformats-officedocument.wordprocessingml.footer+xml"/>
  <Override PartName="/word/footer343.xml" ContentType="application/vnd.openxmlformats-officedocument.wordprocessingml.footer+xml"/>
  <Override PartName="/word/footer344.xml" ContentType="application/vnd.openxmlformats-officedocument.wordprocessingml.footer+xml"/>
  <Override PartName="/word/footer345.xml" ContentType="application/vnd.openxmlformats-officedocument.wordprocessingml.footer+xml"/>
  <Override PartName="/word/footer346.xml" ContentType="application/vnd.openxmlformats-officedocument.wordprocessingml.footer+xml"/>
  <Override PartName="/word/footer347.xml" ContentType="application/vnd.openxmlformats-officedocument.wordprocessingml.footer+xml"/>
  <Override PartName="/word/footer348.xml" ContentType="application/vnd.openxmlformats-officedocument.wordprocessingml.footer+xml"/>
  <Override PartName="/word/footer349.xml" ContentType="application/vnd.openxmlformats-officedocument.wordprocessingml.footer+xml"/>
  <Override PartName="/word/footer35.xml" ContentType="application/vnd.openxmlformats-officedocument.wordprocessingml.footer+xml"/>
  <Override PartName="/word/footer350.xml" ContentType="application/vnd.openxmlformats-officedocument.wordprocessingml.footer+xml"/>
  <Override PartName="/word/footer351.xml" ContentType="application/vnd.openxmlformats-officedocument.wordprocessingml.footer+xml"/>
  <Override PartName="/word/footer352.xml" ContentType="application/vnd.openxmlformats-officedocument.wordprocessingml.footer+xml"/>
  <Override PartName="/word/footer353.xml" ContentType="application/vnd.openxmlformats-officedocument.wordprocessingml.footer+xml"/>
  <Override PartName="/word/footer354.xml" ContentType="application/vnd.openxmlformats-officedocument.wordprocessingml.footer+xml"/>
  <Override PartName="/word/footer355.xml" ContentType="application/vnd.openxmlformats-officedocument.wordprocessingml.footer+xml"/>
  <Override PartName="/word/footer356.xml" ContentType="application/vnd.openxmlformats-officedocument.wordprocessingml.footer+xml"/>
  <Override PartName="/word/footer357.xml" ContentType="application/vnd.openxmlformats-officedocument.wordprocessingml.footer+xml"/>
  <Override PartName="/word/footer358.xml" ContentType="application/vnd.openxmlformats-officedocument.wordprocessingml.footer+xml"/>
  <Override PartName="/word/footer359.xml" ContentType="application/vnd.openxmlformats-officedocument.wordprocessingml.footer+xml"/>
  <Override PartName="/word/footer36.xml" ContentType="application/vnd.openxmlformats-officedocument.wordprocessingml.footer+xml"/>
  <Override PartName="/word/footer360.xml" ContentType="application/vnd.openxmlformats-officedocument.wordprocessingml.footer+xml"/>
  <Override PartName="/word/footer361.xml" ContentType="application/vnd.openxmlformats-officedocument.wordprocessingml.footer+xml"/>
  <Override PartName="/word/footer362.xml" ContentType="application/vnd.openxmlformats-officedocument.wordprocessingml.footer+xml"/>
  <Override PartName="/word/footer363.xml" ContentType="application/vnd.openxmlformats-officedocument.wordprocessingml.footer+xml"/>
  <Override PartName="/word/footer364.xml" ContentType="application/vnd.openxmlformats-officedocument.wordprocessingml.footer+xml"/>
  <Override PartName="/word/footer365.xml" ContentType="application/vnd.openxmlformats-officedocument.wordprocessingml.footer+xml"/>
  <Override PartName="/word/footer366.xml" ContentType="application/vnd.openxmlformats-officedocument.wordprocessingml.footer+xml"/>
  <Override PartName="/word/footer367.xml" ContentType="application/vnd.openxmlformats-officedocument.wordprocessingml.footer+xml"/>
  <Override PartName="/word/footer368.xml" ContentType="application/vnd.openxmlformats-officedocument.wordprocessingml.footer+xml"/>
  <Override PartName="/word/footer369.xml" ContentType="application/vnd.openxmlformats-officedocument.wordprocessingml.footer+xml"/>
  <Override PartName="/word/footer37.xml" ContentType="application/vnd.openxmlformats-officedocument.wordprocessingml.footer+xml"/>
  <Override PartName="/word/footer370.xml" ContentType="application/vnd.openxmlformats-officedocument.wordprocessingml.footer+xml"/>
  <Override PartName="/word/footer371.xml" ContentType="application/vnd.openxmlformats-officedocument.wordprocessingml.footer+xml"/>
  <Override PartName="/word/footer372.xml" ContentType="application/vnd.openxmlformats-officedocument.wordprocessingml.footer+xml"/>
  <Override PartName="/word/footer373.xml" ContentType="application/vnd.openxmlformats-officedocument.wordprocessingml.footer+xml"/>
  <Override PartName="/word/footer374.xml" ContentType="application/vnd.openxmlformats-officedocument.wordprocessingml.footer+xml"/>
  <Override PartName="/word/footer375.xml" ContentType="application/vnd.openxmlformats-officedocument.wordprocessingml.footer+xml"/>
  <Override PartName="/word/footer376.xml" ContentType="application/vnd.openxmlformats-officedocument.wordprocessingml.footer+xml"/>
  <Override PartName="/word/footer377.xml" ContentType="application/vnd.openxmlformats-officedocument.wordprocessingml.footer+xml"/>
  <Override PartName="/word/footer378.xml" ContentType="application/vnd.openxmlformats-officedocument.wordprocessingml.footer+xml"/>
  <Override PartName="/word/footer379.xml" ContentType="application/vnd.openxmlformats-officedocument.wordprocessingml.footer+xml"/>
  <Override PartName="/word/footer38.xml" ContentType="application/vnd.openxmlformats-officedocument.wordprocessingml.footer+xml"/>
  <Override PartName="/word/footer380.xml" ContentType="application/vnd.openxmlformats-officedocument.wordprocessingml.footer+xml"/>
  <Override PartName="/word/footer381.xml" ContentType="application/vnd.openxmlformats-officedocument.wordprocessingml.footer+xml"/>
  <Override PartName="/word/footer382.xml" ContentType="application/vnd.openxmlformats-officedocument.wordprocessingml.footer+xml"/>
  <Override PartName="/word/footer383.xml" ContentType="application/vnd.openxmlformats-officedocument.wordprocessingml.footer+xml"/>
  <Override PartName="/word/footer384.xml" ContentType="application/vnd.openxmlformats-officedocument.wordprocessingml.footer+xml"/>
  <Override PartName="/word/footer385.xml" ContentType="application/vnd.openxmlformats-officedocument.wordprocessingml.footer+xml"/>
  <Override PartName="/word/footer386.xml" ContentType="application/vnd.openxmlformats-officedocument.wordprocessingml.footer+xml"/>
  <Override PartName="/word/footer387.xml" ContentType="application/vnd.openxmlformats-officedocument.wordprocessingml.footer+xml"/>
  <Override PartName="/word/footer388.xml" ContentType="application/vnd.openxmlformats-officedocument.wordprocessingml.footer+xml"/>
  <Override PartName="/word/footer389.xml" ContentType="application/vnd.openxmlformats-officedocument.wordprocessingml.footer+xml"/>
  <Override PartName="/word/footer39.xml" ContentType="application/vnd.openxmlformats-officedocument.wordprocessingml.footer+xml"/>
  <Override PartName="/word/footer390.xml" ContentType="application/vnd.openxmlformats-officedocument.wordprocessingml.footer+xml"/>
  <Override PartName="/word/footer391.xml" ContentType="application/vnd.openxmlformats-officedocument.wordprocessingml.footer+xml"/>
  <Override PartName="/word/footer392.xml" ContentType="application/vnd.openxmlformats-officedocument.wordprocessingml.footer+xml"/>
  <Override PartName="/word/footer393.xml" ContentType="application/vnd.openxmlformats-officedocument.wordprocessingml.footer+xml"/>
  <Override PartName="/word/footer394.xml" ContentType="application/vnd.openxmlformats-officedocument.wordprocessingml.footer+xml"/>
  <Override PartName="/word/footer395.xml" ContentType="application/vnd.openxmlformats-officedocument.wordprocessingml.footer+xml"/>
  <Override PartName="/word/footer396.xml" ContentType="application/vnd.openxmlformats-officedocument.wordprocessingml.footer+xml"/>
  <Override PartName="/word/footer397.xml" ContentType="application/vnd.openxmlformats-officedocument.wordprocessingml.footer+xml"/>
  <Override PartName="/word/footer398.xml" ContentType="application/vnd.openxmlformats-officedocument.wordprocessingml.footer+xml"/>
  <Override PartName="/word/footer39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00.xml" ContentType="application/vnd.openxmlformats-officedocument.wordprocessingml.footer+xml"/>
  <Override PartName="/word/footer401.xml" ContentType="application/vnd.openxmlformats-officedocument.wordprocessingml.footer+xml"/>
  <Override PartName="/word/footer402.xml" ContentType="application/vnd.openxmlformats-officedocument.wordprocessingml.footer+xml"/>
  <Override PartName="/word/footer403.xml" ContentType="application/vnd.openxmlformats-officedocument.wordprocessingml.footer+xml"/>
  <Override PartName="/word/footer404.xml" ContentType="application/vnd.openxmlformats-officedocument.wordprocessingml.footer+xml"/>
  <Override PartName="/word/footer405.xml" ContentType="application/vnd.openxmlformats-officedocument.wordprocessingml.footer+xml"/>
  <Override PartName="/word/footer406.xml" ContentType="application/vnd.openxmlformats-officedocument.wordprocessingml.footer+xml"/>
  <Override PartName="/word/footer407.xml" ContentType="application/vnd.openxmlformats-officedocument.wordprocessingml.footer+xml"/>
  <Override PartName="/word/footer408.xml" ContentType="application/vnd.openxmlformats-officedocument.wordprocessingml.footer+xml"/>
  <Override PartName="/word/footer409.xml" ContentType="application/vnd.openxmlformats-officedocument.wordprocessingml.footer+xml"/>
  <Override PartName="/word/footer41.xml" ContentType="application/vnd.openxmlformats-officedocument.wordprocessingml.footer+xml"/>
  <Override PartName="/word/footer410.xml" ContentType="application/vnd.openxmlformats-officedocument.wordprocessingml.footer+xml"/>
  <Override PartName="/word/footer411.xml" ContentType="application/vnd.openxmlformats-officedocument.wordprocessingml.footer+xml"/>
  <Override PartName="/word/footer412.xml" ContentType="application/vnd.openxmlformats-officedocument.wordprocessingml.footer+xml"/>
  <Override PartName="/word/footer413.xml" ContentType="application/vnd.openxmlformats-officedocument.wordprocessingml.footer+xml"/>
  <Override PartName="/word/footer414.xml" ContentType="application/vnd.openxmlformats-officedocument.wordprocessingml.footer+xml"/>
  <Override PartName="/word/footer415.xml" ContentType="application/vnd.openxmlformats-officedocument.wordprocessingml.footer+xml"/>
  <Override PartName="/word/footer416.xml" ContentType="application/vnd.openxmlformats-officedocument.wordprocessingml.footer+xml"/>
  <Override PartName="/word/footer417.xml" ContentType="application/vnd.openxmlformats-officedocument.wordprocessingml.footer+xml"/>
  <Override PartName="/word/footer418.xml" ContentType="application/vnd.openxmlformats-officedocument.wordprocessingml.footer+xml"/>
  <Override PartName="/word/footer419.xml" ContentType="application/vnd.openxmlformats-officedocument.wordprocessingml.footer+xml"/>
  <Override PartName="/word/footer42.xml" ContentType="application/vnd.openxmlformats-officedocument.wordprocessingml.footer+xml"/>
  <Override PartName="/word/footer420.xml" ContentType="application/vnd.openxmlformats-officedocument.wordprocessingml.footer+xml"/>
  <Override PartName="/word/footer421.xml" ContentType="application/vnd.openxmlformats-officedocument.wordprocessingml.footer+xml"/>
  <Override PartName="/word/footer422.xml" ContentType="application/vnd.openxmlformats-officedocument.wordprocessingml.footer+xml"/>
  <Override PartName="/word/footer423.xml" ContentType="application/vnd.openxmlformats-officedocument.wordprocessingml.footer+xml"/>
  <Override PartName="/word/footer424.xml" ContentType="application/vnd.openxmlformats-officedocument.wordprocessingml.footer+xml"/>
  <Override PartName="/word/footer425.xml" ContentType="application/vnd.openxmlformats-officedocument.wordprocessingml.footer+xml"/>
  <Override PartName="/word/footer426.xml" ContentType="application/vnd.openxmlformats-officedocument.wordprocessingml.footer+xml"/>
  <Override PartName="/word/footer427.xml" ContentType="application/vnd.openxmlformats-officedocument.wordprocessingml.footer+xml"/>
  <Override PartName="/word/footer428.xml" ContentType="application/vnd.openxmlformats-officedocument.wordprocessingml.footer+xml"/>
  <Override PartName="/word/footer429.xml" ContentType="application/vnd.openxmlformats-officedocument.wordprocessingml.footer+xml"/>
  <Override PartName="/word/footer43.xml" ContentType="application/vnd.openxmlformats-officedocument.wordprocessingml.footer+xml"/>
  <Override PartName="/word/footer430.xml" ContentType="application/vnd.openxmlformats-officedocument.wordprocessingml.footer+xml"/>
  <Override PartName="/word/footer431.xml" ContentType="application/vnd.openxmlformats-officedocument.wordprocessingml.footer+xml"/>
  <Override PartName="/word/footer432.xml" ContentType="application/vnd.openxmlformats-officedocument.wordprocessingml.footer+xml"/>
  <Override PartName="/word/footer433.xml" ContentType="application/vnd.openxmlformats-officedocument.wordprocessingml.footer+xml"/>
  <Override PartName="/word/footer434.xml" ContentType="application/vnd.openxmlformats-officedocument.wordprocessingml.footer+xml"/>
  <Override PartName="/word/footer435.xml" ContentType="application/vnd.openxmlformats-officedocument.wordprocessingml.footer+xml"/>
  <Override PartName="/word/footer436.xml" ContentType="application/vnd.openxmlformats-officedocument.wordprocessingml.footer+xml"/>
  <Override PartName="/word/footer437.xml" ContentType="application/vnd.openxmlformats-officedocument.wordprocessingml.footer+xml"/>
  <Override PartName="/word/footer438.xml" ContentType="application/vnd.openxmlformats-officedocument.wordprocessingml.footer+xml"/>
  <Override PartName="/word/footer439.xml" ContentType="application/vnd.openxmlformats-officedocument.wordprocessingml.footer+xml"/>
  <Override PartName="/word/footer44.xml" ContentType="application/vnd.openxmlformats-officedocument.wordprocessingml.footer+xml"/>
  <Override PartName="/word/footer440.xml" ContentType="application/vnd.openxmlformats-officedocument.wordprocessingml.footer+xml"/>
  <Override PartName="/word/footer441.xml" ContentType="application/vnd.openxmlformats-officedocument.wordprocessingml.footer+xml"/>
  <Override PartName="/word/footer442.xml" ContentType="application/vnd.openxmlformats-officedocument.wordprocessingml.footer+xml"/>
  <Override PartName="/word/footer443.xml" ContentType="application/vnd.openxmlformats-officedocument.wordprocessingml.footer+xml"/>
  <Override PartName="/word/footer444.xml" ContentType="application/vnd.openxmlformats-officedocument.wordprocessingml.footer+xml"/>
  <Override PartName="/word/footer445.xml" ContentType="application/vnd.openxmlformats-officedocument.wordprocessingml.footer+xml"/>
  <Override PartName="/word/footer446.xml" ContentType="application/vnd.openxmlformats-officedocument.wordprocessingml.footer+xml"/>
  <Override PartName="/word/footer447.xml" ContentType="application/vnd.openxmlformats-officedocument.wordprocessingml.footer+xml"/>
  <Override PartName="/word/footer448.xml" ContentType="application/vnd.openxmlformats-officedocument.wordprocessingml.footer+xml"/>
  <Override PartName="/word/footer449.xml" ContentType="application/vnd.openxmlformats-officedocument.wordprocessingml.footer+xml"/>
  <Override PartName="/word/footer45.xml" ContentType="application/vnd.openxmlformats-officedocument.wordprocessingml.footer+xml"/>
  <Override PartName="/word/footer450.xml" ContentType="application/vnd.openxmlformats-officedocument.wordprocessingml.footer+xml"/>
  <Override PartName="/word/footer451.xml" ContentType="application/vnd.openxmlformats-officedocument.wordprocessingml.footer+xml"/>
  <Override PartName="/word/footer452.xml" ContentType="application/vnd.openxmlformats-officedocument.wordprocessingml.footer+xml"/>
  <Override PartName="/word/footer453.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header169.xml" ContentType="application/vnd.openxmlformats-officedocument.wordprocessingml.header+xml"/>
  <Override PartName="/word/header17.xml" ContentType="application/vnd.openxmlformats-officedocument.wordprocessingml.header+xml"/>
  <Override PartName="/word/header170.xml" ContentType="application/vnd.openxmlformats-officedocument.wordprocessingml.header+xml"/>
  <Override PartName="/word/header171.xml" ContentType="application/vnd.openxmlformats-officedocument.wordprocessingml.header+xml"/>
  <Override PartName="/word/header172.xml" ContentType="application/vnd.openxmlformats-officedocument.wordprocessingml.header+xml"/>
  <Override PartName="/word/header173.xml" ContentType="application/vnd.openxmlformats-officedocument.wordprocessingml.header+xml"/>
  <Override PartName="/word/header174.xml" ContentType="application/vnd.openxmlformats-officedocument.wordprocessingml.header+xml"/>
  <Override PartName="/word/header175.xml" ContentType="application/vnd.openxmlformats-officedocument.wordprocessingml.header+xml"/>
  <Override PartName="/word/header176.xml" ContentType="application/vnd.openxmlformats-officedocument.wordprocessingml.header+xml"/>
  <Override PartName="/word/header177.xml" ContentType="application/vnd.openxmlformats-officedocument.wordprocessingml.header+xml"/>
  <Override PartName="/word/header178.xml" ContentType="application/vnd.openxmlformats-officedocument.wordprocessingml.header+xml"/>
  <Override PartName="/word/header179.xml" ContentType="application/vnd.openxmlformats-officedocument.wordprocessingml.header+xml"/>
  <Override PartName="/word/header18.xml" ContentType="application/vnd.openxmlformats-officedocument.wordprocessingml.header+xml"/>
  <Override PartName="/word/header180.xml" ContentType="application/vnd.openxmlformats-officedocument.wordprocessingml.header+xml"/>
  <Override PartName="/word/header181.xml" ContentType="application/vnd.openxmlformats-officedocument.wordprocessingml.header+xml"/>
  <Override PartName="/word/header182.xml" ContentType="application/vnd.openxmlformats-officedocument.wordprocessingml.header+xml"/>
  <Override PartName="/word/header183.xml" ContentType="application/vnd.openxmlformats-officedocument.wordprocessingml.header+xml"/>
  <Override PartName="/word/header184.xml" ContentType="application/vnd.openxmlformats-officedocument.wordprocessingml.header+xml"/>
  <Override PartName="/word/header185.xml" ContentType="application/vnd.openxmlformats-officedocument.wordprocessingml.header+xml"/>
  <Override PartName="/word/header186.xml" ContentType="application/vnd.openxmlformats-officedocument.wordprocessingml.header+xml"/>
  <Override PartName="/word/header187.xml" ContentType="application/vnd.openxmlformats-officedocument.wordprocessingml.header+xml"/>
  <Override PartName="/word/header188.xml" ContentType="application/vnd.openxmlformats-officedocument.wordprocessingml.header+xml"/>
  <Override PartName="/word/header189.xml" ContentType="application/vnd.openxmlformats-officedocument.wordprocessingml.header+xml"/>
  <Override PartName="/word/header19.xml" ContentType="application/vnd.openxmlformats-officedocument.wordprocessingml.header+xml"/>
  <Override PartName="/word/header190.xml" ContentType="application/vnd.openxmlformats-officedocument.wordprocessingml.header+xml"/>
  <Override PartName="/word/header191.xml" ContentType="application/vnd.openxmlformats-officedocument.wordprocessingml.header+xml"/>
  <Override PartName="/word/header192.xml" ContentType="application/vnd.openxmlformats-officedocument.wordprocessingml.header+xml"/>
  <Override PartName="/word/header193.xml" ContentType="application/vnd.openxmlformats-officedocument.wordprocessingml.header+xml"/>
  <Override PartName="/word/header194.xml" ContentType="application/vnd.openxmlformats-officedocument.wordprocessingml.header+xml"/>
  <Override PartName="/word/header195.xml" ContentType="application/vnd.openxmlformats-officedocument.wordprocessingml.header+xml"/>
  <Override PartName="/word/header196.xml" ContentType="application/vnd.openxmlformats-officedocument.wordprocessingml.header+xml"/>
  <Override PartName="/word/header197.xml" ContentType="application/vnd.openxmlformats-officedocument.wordprocessingml.header+xml"/>
  <Override PartName="/word/header198.xml" ContentType="application/vnd.openxmlformats-officedocument.wordprocessingml.header+xml"/>
  <Override PartName="/word/header19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00.xml" ContentType="application/vnd.openxmlformats-officedocument.wordprocessingml.header+xml"/>
  <Override PartName="/word/header201.xml" ContentType="application/vnd.openxmlformats-officedocument.wordprocessingml.header+xml"/>
  <Override PartName="/word/header202.xml" ContentType="application/vnd.openxmlformats-officedocument.wordprocessingml.header+xml"/>
  <Override PartName="/word/header203.xml" ContentType="application/vnd.openxmlformats-officedocument.wordprocessingml.header+xml"/>
  <Override PartName="/word/header204.xml" ContentType="application/vnd.openxmlformats-officedocument.wordprocessingml.header+xml"/>
  <Override PartName="/word/header205.xml" ContentType="application/vnd.openxmlformats-officedocument.wordprocessingml.header+xml"/>
  <Override PartName="/word/header206.xml" ContentType="application/vnd.openxmlformats-officedocument.wordprocessingml.header+xml"/>
  <Override PartName="/word/header207.xml" ContentType="application/vnd.openxmlformats-officedocument.wordprocessingml.header+xml"/>
  <Override PartName="/word/header208.xml" ContentType="application/vnd.openxmlformats-officedocument.wordprocessingml.header+xml"/>
  <Override PartName="/word/header209.xml" ContentType="application/vnd.openxmlformats-officedocument.wordprocessingml.header+xml"/>
  <Override PartName="/word/header21.xml" ContentType="application/vnd.openxmlformats-officedocument.wordprocessingml.header+xml"/>
  <Override PartName="/word/header210.xml" ContentType="application/vnd.openxmlformats-officedocument.wordprocessingml.header+xml"/>
  <Override PartName="/word/header211.xml" ContentType="application/vnd.openxmlformats-officedocument.wordprocessingml.header+xml"/>
  <Override PartName="/word/header212.xml" ContentType="application/vnd.openxmlformats-officedocument.wordprocessingml.header+xml"/>
  <Override PartName="/word/header213.xml" ContentType="application/vnd.openxmlformats-officedocument.wordprocessingml.header+xml"/>
  <Override PartName="/word/header214.xml" ContentType="application/vnd.openxmlformats-officedocument.wordprocessingml.header+xml"/>
  <Override PartName="/word/header215.xml" ContentType="application/vnd.openxmlformats-officedocument.wordprocessingml.header+xml"/>
  <Override PartName="/word/header216.xml" ContentType="application/vnd.openxmlformats-officedocument.wordprocessingml.header+xml"/>
  <Override PartName="/word/header217.xml" ContentType="application/vnd.openxmlformats-officedocument.wordprocessingml.header+xml"/>
  <Override PartName="/word/header218.xml" ContentType="application/vnd.openxmlformats-officedocument.wordprocessingml.header+xml"/>
  <Override PartName="/word/header219.xml" ContentType="application/vnd.openxmlformats-officedocument.wordprocessingml.header+xml"/>
  <Override PartName="/word/header22.xml" ContentType="application/vnd.openxmlformats-officedocument.wordprocessingml.header+xml"/>
  <Override PartName="/word/header220.xml" ContentType="application/vnd.openxmlformats-officedocument.wordprocessingml.header+xml"/>
  <Override PartName="/word/header221.xml" ContentType="application/vnd.openxmlformats-officedocument.wordprocessingml.header+xml"/>
  <Override PartName="/word/header222.xml" ContentType="application/vnd.openxmlformats-officedocument.wordprocessingml.header+xml"/>
  <Override PartName="/word/header223.xml" ContentType="application/vnd.openxmlformats-officedocument.wordprocessingml.header+xml"/>
  <Override PartName="/word/header224.xml" ContentType="application/vnd.openxmlformats-officedocument.wordprocessingml.header+xml"/>
  <Override PartName="/word/header225.xml" ContentType="application/vnd.openxmlformats-officedocument.wordprocessingml.header+xml"/>
  <Override PartName="/word/header226.xml" ContentType="application/vnd.openxmlformats-officedocument.wordprocessingml.header+xml"/>
  <Override PartName="/word/header227.xml" ContentType="application/vnd.openxmlformats-officedocument.wordprocessingml.header+xml"/>
  <Override PartName="/word/header228.xml" ContentType="application/vnd.openxmlformats-officedocument.wordprocessingml.header+xml"/>
  <Override PartName="/word/header229.xml" ContentType="application/vnd.openxmlformats-officedocument.wordprocessingml.header+xml"/>
  <Override PartName="/word/header23.xml" ContentType="application/vnd.openxmlformats-officedocument.wordprocessingml.header+xml"/>
  <Override PartName="/word/header230.xml" ContentType="application/vnd.openxmlformats-officedocument.wordprocessingml.header+xml"/>
  <Override PartName="/word/header231.xml" ContentType="application/vnd.openxmlformats-officedocument.wordprocessingml.header+xml"/>
  <Override PartName="/word/header232.xml" ContentType="application/vnd.openxmlformats-officedocument.wordprocessingml.header+xml"/>
  <Override PartName="/word/header233.xml" ContentType="application/vnd.openxmlformats-officedocument.wordprocessingml.header+xml"/>
  <Override PartName="/word/header234.xml" ContentType="application/vnd.openxmlformats-officedocument.wordprocessingml.header+xml"/>
  <Override PartName="/word/header235.xml" ContentType="application/vnd.openxmlformats-officedocument.wordprocessingml.header+xml"/>
  <Override PartName="/word/header236.xml" ContentType="application/vnd.openxmlformats-officedocument.wordprocessingml.header+xml"/>
  <Override PartName="/word/header237.xml" ContentType="application/vnd.openxmlformats-officedocument.wordprocessingml.header+xml"/>
  <Override PartName="/word/header238.xml" ContentType="application/vnd.openxmlformats-officedocument.wordprocessingml.header+xml"/>
  <Override PartName="/word/header239.xml" ContentType="application/vnd.openxmlformats-officedocument.wordprocessingml.header+xml"/>
  <Override PartName="/word/header24.xml" ContentType="application/vnd.openxmlformats-officedocument.wordprocessingml.header+xml"/>
  <Override PartName="/word/header240.xml" ContentType="application/vnd.openxmlformats-officedocument.wordprocessingml.header+xml"/>
  <Override PartName="/word/header241.xml" ContentType="application/vnd.openxmlformats-officedocument.wordprocessingml.header+xml"/>
  <Override PartName="/word/header242.xml" ContentType="application/vnd.openxmlformats-officedocument.wordprocessingml.header+xml"/>
  <Override PartName="/word/header243.xml" ContentType="application/vnd.openxmlformats-officedocument.wordprocessingml.header+xml"/>
  <Override PartName="/word/header244.xml" ContentType="application/vnd.openxmlformats-officedocument.wordprocessingml.header+xml"/>
  <Override PartName="/word/header245.xml" ContentType="application/vnd.openxmlformats-officedocument.wordprocessingml.header+xml"/>
  <Override PartName="/word/header246.xml" ContentType="application/vnd.openxmlformats-officedocument.wordprocessingml.header+xml"/>
  <Override PartName="/word/header247.xml" ContentType="application/vnd.openxmlformats-officedocument.wordprocessingml.header+xml"/>
  <Override PartName="/word/header248.xml" ContentType="application/vnd.openxmlformats-officedocument.wordprocessingml.header+xml"/>
  <Override PartName="/word/header249.xml" ContentType="application/vnd.openxmlformats-officedocument.wordprocessingml.header+xml"/>
  <Override PartName="/word/header25.xml" ContentType="application/vnd.openxmlformats-officedocument.wordprocessingml.header+xml"/>
  <Override PartName="/word/header250.xml" ContentType="application/vnd.openxmlformats-officedocument.wordprocessingml.header+xml"/>
  <Override PartName="/word/header251.xml" ContentType="application/vnd.openxmlformats-officedocument.wordprocessingml.header+xml"/>
  <Override PartName="/word/header252.xml" ContentType="application/vnd.openxmlformats-officedocument.wordprocessingml.header+xml"/>
  <Override PartName="/word/header253.xml" ContentType="application/vnd.openxmlformats-officedocument.wordprocessingml.header+xml"/>
  <Override PartName="/word/header254.xml" ContentType="application/vnd.openxmlformats-officedocument.wordprocessingml.header+xml"/>
  <Override PartName="/word/header255.xml" ContentType="application/vnd.openxmlformats-officedocument.wordprocessingml.header+xml"/>
  <Override PartName="/word/header256.xml" ContentType="application/vnd.openxmlformats-officedocument.wordprocessingml.header+xml"/>
  <Override PartName="/word/header257.xml" ContentType="application/vnd.openxmlformats-officedocument.wordprocessingml.header+xml"/>
  <Override PartName="/word/header258.xml" ContentType="application/vnd.openxmlformats-officedocument.wordprocessingml.header+xml"/>
  <Override PartName="/word/header259.xml" ContentType="application/vnd.openxmlformats-officedocument.wordprocessingml.header+xml"/>
  <Override PartName="/word/header26.xml" ContentType="application/vnd.openxmlformats-officedocument.wordprocessingml.header+xml"/>
  <Override PartName="/word/header260.xml" ContentType="application/vnd.openxmlformats-officedocument.wordprocessingml.header+xml"/>
  <Override PartName="/word/header261.xml" ContentType="application/vnd.openxmlformats-officedocument.wordprocessingml.header+xml"/>
  <Override PartName="/word/header262.xml" ContentType="application/vnd.openxmlformats-officedocument.wordprocessingml.header+xml"/>
  <Override PartName="/word/header263.xml" ContentType="application/vnd.openxmlformats-officedocument.wordprocessingml.header+xml"/>
  <Override PartName="/word/header264.xml" ContentType="application/vnd.openxmlformats-officedocument.wordprocessingml.header+xml"/>
  <Override PartName="/word/header265.xml" ContentType="application/vnd.openxmlformats-officedocument.wordprocessingml.header+xml"/>
  <Override PartName="/word/header266.xml" ContentType="application/vnd.openxmlformats-officedocument.wordprocessingml.header+xml"/>
  <Override PartName="/word/header267.xml" ContentType="application/vnd.openxmlformats-officedocument.wordprocessingml.header+xml"/>
  <Override PartName="/word/header268.xml" ContentType="application/vnd.openxmlformats-officedocument.wordprocessingml.header+xml"/>
  <Override PartName="/word/header269.xml" ContentType="application/vnd.openxmlformats-officedocument.wordprocessingml.header+xml"/>
  <Override PartName="/word/header27.xml" ContentType="application/vnd.openxmlformats-officedocument.wordprocessingml.header+xml"/>
  <Override PartName="/word/header270.xml" ContentType="application/vnd.openxmlformats-officedocument.wordprocessingml.header+xml"/>
  <Override PartName="/word/header271.xml" ContentType="application/vnd.openxmlformats-officedocument.wordprocessingml.header+xml"/>
  <Override PartName="/word/header272.xml" ContentType="application/vnd.openxmlformats-officedocument.wordprocessingml.header+xml"/>
  <Override PartName="/word/header273.xml" ContentType="application/vnd.openxmlformats-officedocument.wordprocessingml.header+xml"/>
  <Override PartName="/word/header274.xml" ContentType="application/vnd.openxmlformats-officedocument.wordprocessingml.header+xml"/>
  <Override PartName="/word/header275.xml" ContentType="application/vnd.openxmlformats-officedocument.wordprocessingml.header+xml"/>
  <Override PartName="/word/header276.xml" ContentType="application/vnd.openxmlformats-officedocument.wordprocessingml.header+xml"/>
  <Override PartName="/word/header277.xml" ContentType="application/vnd.openxmlformats-officedocument.wordprocessingml.header+xml"/>
  <Override PartName="/word/header278.xml" ContentType="application/vnd.openxmlformats-officedocument.wordprocessingml.header+xml"/>
  <Override PartName="/word/header279.xml" ContentType="application/vnd.openxmlformats-officedocument.wordprocessingml.header+xml"/>
  <Override PartName="/word/header28.xml" ContentType="application/vnd.openxmlformats-officedocument.wordprocessingml.header+xml"/>
  <Override PartName="/word/header280.xml" ContentType="application/vnd.openxmlformats-officedocument.wordprocessingml.header+xml"/>
  <Override PartName="/word/header281.xml" ContentType="application/vnd.openxmlformats-officedocument.wordprocessingml.header+xml"/>
  <Override PartName="/word/header282.xml" ContentType="application/vnd.openxmlformats-officedocument.wordprocessingml.header+xml"/>
  <Override PartName="/word/header283.xml" ContentType="application/vnd.openxmlformats-officedocument.wordprocessingml.header+xml"/>
  <Override PartName="/word/header284.xml" ContentType="application/vnd.openxmlformats-officedocument.wordprocessingml.header+xml"/>
  <Override PartName="/word/header285.xml" ContentType="application/vnd.openxmlformats-officedocument.wordprocessingml.header+xml"/>
  <Override PartName="/word/header286.xml" ContentType="application/vnd.openxmlformats-officedocument.wordprocessingml.header+xml"/>
  <Override PartName="/word/header287.xml" ContentType="application/vnd.openxmlformats-officedocument.wordprocessingml.header+xml"/>
  <Override PartName="/word/header288.xml" ContentType="application/vnd.openxmlformats-officedocument.wordprocessingml.header+xml"/>
  <Override PartName="/word/header289.xml" ContentType="application/vnd.openxmlformats-officedocument.wordprocessingml.header+xml"/>
  <Override PartName="/word/header29.xml" ContentType="application/vnd.openxmlformats-officedocument.wordprocessingml.header+xml"/>
  <Override PartName="/word/header290.xml" ContentType="application/vnd.openxmlformats-officedocument.wordprocessingml.header+xml"/>
  <Override PartName="/word/header291.xml" ContentType="application/vnd.openxmlformats-officedocument.wordprocessingml.header+xml"/>
  <Override PartName="/word/header292.xml" ContentType="application/vnd.openxmlformats-officedocument.wordprocessingml.header+xml"/>
  <Override PartName="/word/header293.xml" ContentType="application/vnd.openxmlformats-officedocument.wordprocessingml.header+xml"/>
  <Override PartName="/word/header294.xml" ContentType="application/vnd.openxmlformats-officedocument.wordprocessingml.header+xml"/>
  <Override PartName="/word/header295.xml" ContentType="application/vnd.openxmlformats-officedocument.wordprocessingml.header+xml"/>
  <Override PartName="/word/header296.xml" ContentType="application/vnd.openxmlformats-officedocument.wordprocessingml.header+xml"/>
  <Override PartName="/word/header297.xml" ContentType="application/vnd.openxmlformats-officedocument.wordprocessingml.header+xml"/>
  <Override PartName="/word/header298.xml" ContentType="application/vnd.openxmlformats-officedocument.wordprocessingml.header+xml"/>
  <Override PartName="/word/header29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00.xml" ContentType="application/vnd.openxmlformats-officedocument.wordprocessingml.header+xml"/>
  <Override PartName="/word/header301.xml" ContentType="application/vnd.openxmlformats-officedocument.wordprocessingml.header+xml"/>
  <Override PartName="/word/header302.xml" ContentType="application/vnd.openxmlformats-officedocument.wordprocessingml.header+xml"/>
  <Override PartName="/word/header303.xml" ContentType="application/vnd.openxmlformats-officedocument.wordprocessingml.header+xml"/>
  <Override PartName="/word/header304.xml" ContentType="application/vnd.openxmlformats-officedocument.wordprocessingml.header+xml"/>
  <Override PartName="/word/header305.xml" ContentType="application/vnd.openxmlformats-officedocument.wordprocessingml.header+xml"/>
  <Override PartName="/word/header306.xml" ContentType="application/vnd.openxmlformats-officedocument.wordprocessingml.header+xml"/>
  <Override PartName="/word/header307.xml" ContentType="application/vnd.openxmlformats-officedocument.wordprocessingml.header+xml"/>
  <Override PartName="/word/header308.xml" ContentType="application/vnd.openxmlformats-officedocument.wordprocessingml.header+xml"/>
  <Override PartName="/word/header309.xml" ContentType="application/vnd.openxmlformats-officedocument.wordprocessingml.header+xml"/>
  <Override PartName="/word/header31.xml" ContentType="application/vnd.openxmlformats-officedocument.wordprocessingml.header+xml"/>
  <Override PartName="/word/header310.xml" ContentType="application/vnd.openxmlformats-officedocument.wordprocessingml.header+xml"/>
  <Override PartName="/word/header311.xml" ContentType="application/vnd.openxmlformats-officedocument.wordprocessingml.header+xml"/>
  <Override PartName="/word/header312.xml" ContentType="application/vnd.openxmlformats-officedocument.wordprocessingml.header+xml"/>
  <Override PartName="/word/header313.xml" ContentType="application/vnd.openxmlformats-officedocument.wordprocessingml.header+xml"/>
  <Override PartName="/word/header314.xml" ContentType="application/vnd.openxmlformats-officedocument.wordprocessingml.header+xml"/>
  <Override PartName="/word/header315.xml" ContentType="application/vnd.openxmlformats-officedocument.wordprocessingml.header+xml"/>
  <Override PartName="/word/header316.xml" ContentType="application/vnd.openxmlformats-officedocument.wordprocessingml.header+xml"/>
  <Override PartName="/word/header317.xml" ContentType="application/vnd.openxmlformats-officedocument.wordprocessingml.header+xml"/>
  <Override PartName="/word/header318.xml" ContentType="application/vnd.openxmlformats-officedocument.wordprocessingml.header+xml"/>
  <Override PartName="/word/header319.xml" ContentType="application/vnd.openxmlformats-officedocument.wordprocessingml.header+xml"/>
  <Override PartName="/word/header32.xml" ContentType="application/vnd.openxmlformats-officedocument.wordprocessingml.header+xml"/>
  <Override PartName="/word/header320.xml" ContentType="application/vnd.openxmlformats-officedocument.wordprocessingml.header+xml"/>
  <Override PartName="/word/header321.xml" ContentType="application/vnd.openxmlformats-officedocument.wordprocessingml.header+xml"/>
  <Override PartName="/word/header322.xml" ContentType="application/vnd.openxmlformats-officedocument.wordprocessingml.header+xml"/>
  <Override PartName="/word/header323.xml" ContentType="application/vnd.openxmlformats-officedocument.wordprocessingml.header+xml"/>
  <Override PartName="/word/header324.xml" ContentType="application/vnd.openxmlformats-officedocument.wordprocessingml.header+xml"/>
  <Override PartName="/word/header325.xml" ContentType="application/vnd.openxmlformats-officedocument.wordprocessingml.header+xml"/>
  <Override PartName="/word/header326.xml" ContentType="application/vnd.openxmlformats-officedocument.wordprocessingml.header+xml"/>
  <Override PartName="/word/header327.xml" ContentType="application/vnd.openxmlformats-officedocument.wordprocessingml.header+xml"/>
  <Override PartName="/word/header328.xml" ContentType="application/vnd.openxmlformats-officedocument.wordprocessingml.header+xml"/>
  <Override PartName="/word/header329.xml" ContentType="application/vnd.openxmlformats-officedocument.wordprocessingml.header+xml"/>
  <Override PartName="/word/header33.xml" ContentType="application/vnd.openxmlformats-officedocument.wordprocessingml.header+xml"/>
  <Override PartName="/word/header330.xml" ContentType="application/vnd.openxmlformats-officedocument.wordprocessingml.header+xml"/>
  <Override PartName="/word/header331.xml" ContentType="application/vnd.openxmlformats-officedocument.wordprocessingml.header+xml"/>
  <Override PartName="/word/header332.xml" ContentType="application/vnd.openxmlformats-officedocument.wordprocessingml.header+xml"/>
  <Override PartName="/word/header333.xml" ContentType="application/vnd.openxmlformats-officedocument.wordprocessingml.header+xml"/>
  <Override PartName="/word/header334.xml" ContentType="application/vnd.openxmlformats-officedocument.wordprocessingml.header+xml"/>
  <Override PartName="/word/header335.xml" ContentType="application/vnd.openxmlformats-officedocument.wordprocessingml.header+xml"/>
  <Override PartName="/word/header336.xml" ContentType="application/vnd.openxmlformats-officedocument.wordprocessingml.header+xml"/>
  <Override PartName="/word/header337.xml" ContentType="application/vnd.openxmlformats-officedocument.wordprocessingml.header+xml"/>
  <Override PartName="/word/header338.xml" ContentType="application/vnd.openxmlformats-officedocument.wordprocessingml.header+xml"/>
  <Override PartName="/word/header339.xml" ContentType="application/vnd.openxmlformats-officedocument.wordprocessingml.header+xml"/>
  <Override PartName="/word/header34.xml" ContentType="application/vnd.openxmlformats-officedocument.wordprocessingml.header+xml"/>
  <Override PartName="/word/header340.xml" ContentType="application/vnd.openxmlformats-officedocument.wordprocessingml.header+xml"/>
  <Override PartName="/word/header341.xml" ContentType="application/vnd.openxmlformats-officedocument.wordprocessingml.header+xml"/>
  <Override PartName="/word/header342.xml" ContentType="application/vnd.openxmlformats-officedocument.wordprocessingml.header+xml"/>
  <Override PartName="/word/header343.xml" ContentType="application/vnd.openxmlformats-officedocument.wordprocessingml.header+xml"/>
  <Override PartName="/word/header344.xml" ContentType="application/vnd.openxmlformats-officedocument.wordprocessingml.header+xml"/>
  <Override PartName="/word/header345.xml" ContentType="application/vnd.openxmlformats-officedocument.wordprocessingml.header+xml"/>
  <Override PartName="/word/header346.xml" ContentType="application/vnd.openxmlformats-officedocument.wordprocessingml.header+xml"/>
  <Override PartName="/word/header347.xml" ContentType="application/vnd.openxmlformats-officedocument.wordprocessingml.header+xml"/>
  <Override PartName="/word/header348.xml" ContentType="application/vnd.openxmlformats-officedocument.wordprocessingml.header+xml"/>
  <Override PartName="/word/header349.xml" ContentType="application/vnd.openxmlformats-officedocument.wordprocessingml.header+xml"/>
  <Override PartName="/word/header35.xml" ContentType="application/vnd.openxmlformats-officedocument.wordprocessingml.header+xml"/>
  <Override PartName="/word/header350.xml" ContentType="application/vnd.openxmlformats-officedocument.wordprocessingml.header+xml"/>
  <Override PartName="/word/header351.xml" ContentType="application/vnd.openxmlformats-officedocument.wordprocessingml.header+xml"/>
  <Override PartName="/word/header352.xml" ContentType="application/vnd.openxmlformats-officedocument.wordprocessingml.header+xml"/>
  <Override PartName="/word/header353.xml" ContentType="application/vnd.openxmlformats-officedocument.wordprocessingml.header+xml"/>
  <Override PartName="/word/header354.xml" ContentType="application/vnd.openxmlformats-officedocument.wordprocessingml.header+xml"/>
  <Override PartName="/word/header355.xml" ContentType="application/vnd.openxmlformats-officedocument.wordprocessingml.header+xml"/>
  <Override PartName="/word/header356.xml" ContentType="application/vnd.openxmlformats-officedocument.wordprocessingml.header+xml"/>
  <Override PartName="/word/header357.xml" ContentType="application/vnd.openxmlformats-officedocument.wordprocessingml.header+xml"/>
  <Override PartName="/word/header358.xml" ContentType="application/vnd.openxmlformats-officedocument.wordprocessingml.header+xml"/>
  <Override PartName="/word/header359.xml" ContentType="application/vnd.openxmlformats-officedocument.wordprocessingml.header+xml"/>
  <Override PartName="/word/header36.xml" ContentType="application/vnd.openxmlformats-officedocument.wordprocessingml.header+xml"/>
  <Override PartName="/word/header360.xml" ContentType="application/vnd.openxmlformats-officedocument.wordprocessingml.header+xml"/>
  <Override PartName="/word/header361.xml" ContentType="application/vnd.openxmlformats-officedocument.wordprocessingml.header+xml"/>
  <Override PartName="/word/header362.xml" ContentType="application/vnd.openxmlformats-officedocument.wordprocessingml.header+xml"/>
  <Override PartName="/word/header363.xml" ContentType="application/vnd.openxmlformats-officedocument.wordprocessingml.header+xml"/>
  <Override PartName="/word/header364.xml" ContentType="application/vnd.openxmlformats-officedocument.wordprocessingml.header+xml"/>
  <Override PartName="/word/header365.xml" ContentType="application/vnd.openxmlformats-officedocument.wordprocessingml.header+xml"/>
  <Override PartName="/word/header366.xml" ContentType="application/vnd.openxmlformats-officedocument.wordprocessingml.header+xml"/>
  <Override PartName="/word/header367.xml" ContentType="application/vnd.openxmlformats-officedocument.wordprocessingml.header+xml"/>
  <Override PartName="/word/header368.xml" ContentType="application/vnd.openxmlformats-officedocument.wordprocessingml.header+xml"/>
  <Override PartName="/word/header369.xml" ContentType="application/vnd.openxmlformats-officedocument.wordprocessingml.header+xml"/>
  <Override PartName="/word/header37.xml" ContentType="application/vnd.openxmlformats-officedocument.wordprocessingml.header+xml"/>
  <Override PartName="/word/header370.xml" ContentType="application/vnd.openxmlformats-officedocument.wordprocessingml.header+xml"/>
  <Override PartName="/word/header371.xml" ContentType="application/vnd.openxmlformats-officedocument.wordprocessingml.header+xml"/>
  <Override PartName="/word/header372.xml" ContentType="application/vnd.openxmlformats-officedocument.wordprocessingml.header+xml"/>
  <Override PartName="/word/header373.xml" ContentType="application/vnd.openxmlformats-officedocument.wordprocessingml.header+xml"/>
  <Override PartName="/word/header374.xml" ContentType="application/vnd.openxmlformats-officedocument.wordprocessingml.header+xml"/>
  <Override PartName="/word/header375.xml" ContentType="application/vnd.openxmlformats-officedocument.wordprocessingml.header+xml"/>
  <Override PartName="/word/header376.xml" ContentType="application/vnd.openxmlformats-officedocument.wordprocessingml.header+xml"/>
  <Override PartName="/word/header377.xml" ContentType="application/vnd.openxmlformats-officedocument.wordprocessingml.header+xml"/>
  <Override PartName="/word/header378.xml" ContentType="application/vnd.openxmlformats-officedocument.wordprocessingml.header+xml"/>
  <Override PartName="/word/header379.xml" ContentType="application/vnd.openxmlformats-officedocument.wordprocessingml.header+xml"/>
  <Override PartName="/word/header38.xml" ContentType="application/vnd.openxmlformats-officedocument.wordprocessingml.header+xml"/>
  <Override PartName="/word/header380.xml" ContentType="application/vnd.openxmlformats-officedocument.wordprocessingml.header+xml"/>
  <Override PartName="/word/header381.xml" ContentType="application/vnd.openxmlformats-officedocument.wordprocessingml.header+xml"/>
  <Override PartName="/word/header382.xml" ContentType="application/vnd.openxmlformats-officedocument.wordprocessingml.header+xml"/>
  <Override PartName="/word/header383.xml" ContentType="application/vnd.openxmlformats-officedocument.wordprocessingml.header+xml"/>
  <Override PartName="/word/header384.xml" ContentType="application/vnd.openxmlformats-officedocument.wordprocessingml.header+xml"/>
  <Override PartName="/word/header385.xml" ContentType="application/vnd.openxmlformats-officedocument.wordprocessingml.header+xml"/>
  <Override PartName="/word/header386.xml" ContentType="application/vnd.openxmlformats-officedocument.wordprocessingml.header+xml"/>
  <Override PartName="/word/header387.xml" ContentType="application/vnd.openxmlformats-officedocument.wordprocessingml.header+xml"/>
  <Override PartName="/word/header388.xml" ContentType="application/vnd.openxmlformats-officedocument.wordprocessingml.header+xml"/>
  <Override PartName="/word/header389.xml" ContentType="application/vnd.openxmlformats-officedocument.wordprocessingml.header+xml"/>
  <Override PartName="/word/header39.xml" ContentType="application/vnd.openxmlformats-officedocument.wordprocessingml.header+xml"/>
  <Override PartName="/word/header390.xml" ContentType="application/vnd.openxmlformats-officedocument.wordprocessingml.header+xml"/>
  <Override PartName="/word/header391.xml" ContentType="application/vnd.openxmlformats-officedocument.wordprocessingml.header+xml"/>
  <Override PartName="/word/header392.xml" ContentType="application/vnd.openxmlformats-officedocument.wordprocessingml.header+xml"/>
  <Override PartName="/word/header393.xml" ContentType="application/vnd.openxmlformats-officedocument.wordprocessingml.header+xml"/>
  <Override PartName="/word/header394.xml" ContentType="application/vnd.openxmlformats-officedocument.wordprocessingml.header+xml"/>
  <Override PartName="/word/header395.xml" ContentType="application/vnd.openxmlformats-officedocument.wordprocessingml.header+xml"/>
  <Override PartName="/word/header396.xml" ContentType="application/vnd.openxmlformats-officedocument.wordprocessingml.header+xml"/>
  <Override PartName="/word/header397.xml" ContentType="application/vnd.openxmlformats-officedocument.wordprocessingml.header+xml"/>
  <Override PartName="/word/header398.xml" ContentType="application/vnd.openxmlformats-officedocument.wordprocessingml.header+xml"/>
  <Override PartName="/word/header39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00.xml" ContentType="application/vnd.openxmlformats-officedocument.wordprocessingml.header+xml"/>
  <Override PartName="/word/header401.xml" ContentType="application/vnd.openxmlformats-officedocument.wordprocessingml.header+xml"/>
  <Override PartName="/word/header402.xml" ContentType="application/vnd.openxmlformats-officedocument.wordprocessingml.header+xml"/>
  <Override PartName="/word/header403.xml" ContentType="application/vnd.openxmlformats-officedocument.wordprocessingml.header+xml"/>
  <Override PartName="/word/header404.xml" ContentType="application/vnd.openxmlformats-officedocument.wordprocessingml.header+xml"/>
  <Override PartName="/word/header405.xml" ContentType="application/vnd.openxmlformats-officedocument.wordprocessingml.header+xml"/>
  <Override PartName="/word/header406.xml" ContentType="application/vnd.openxmlformats-officedocument.wordprocessingml.header+xml"/>
  <Override PartName="/word/header407.xml" ContentType="application/vnd.openxmlformats-officedocument.wordprocessingml.header+xml"/>
  <Override PartName="/word/header408.xml" ContentType="application/vnd.openxmlformats-officedocument.wordprocessingml.header+xml"/>
  <Override PartName="/word/header409.xml" ContentType="application/vnd.openxmlformats-officedocument.wordprocessingml.header+xml"/>
  <Override PartName="/word/header41.xml" ContentType="application/vnd.openxmlformats-officedocument.wordprocessingml.header+xml"/>
  <Override PartName="/word/header410.xml" ContentType="application/vnd.openxmlformats-officedocument.wordprocessingml.header+xml"/>
  <Override PartName="/word/header411.xml" ContentType="application/vnd.openxmlformats-officedocument.wordprocessingml.header+xml"/>
  <Override PartName="/word/header412.xml" ContentType="application/vnd.openxmlformats-officedocument.wordprocessingml.header+xml"/>
  <Override PartName="/word/header413.xml" ContentType="application/vnd.openxmlformats-officedocument.wordprocessingml.header+xml"/>
  <Override PartName="/word/header414.xml" ContentType="application/vnd.openxmlformats-officedocument.wordprocessingml.header+xml"/>
  <Override PartName="/word/header415.xml" ContentType="application/vnd.openxmlformats-officedocument.wordprocessingml.header+xml"/>
  <Override PartName="/word/header416.xml" ContentType="application/vnd.openxmlformats-officedocument.wordprocessingml.header+xml"/>
  <Override PartName="/word/header417.xml" ContentType="application/vnd.openxmlformats-officedocument.wordprocessingml.header+xml"/>
  <Override PartName="/word/header418.xml" ContentType="application/vnd.openxmlformats-officedocument.wordprocessingml.header+xml"/>
  <Override PartName="/word/header419.xml" ContentType="application/vnd.openxmlformats-officedocument.wordprocessingml.header+xml"/>
  <Override PartName="/word/header42.xml" ContentType="application/vnd.openxmlformats-officedocument.wordprocessingml.header+xml"/>
  <Override PartName="/word/header420.xml" ContentType="application/vnd.openxmlformats-officedocument.wordprocessingml.header+xml"/>
  <Override PartName="/word/header421.xml" ContentType="application/vnd.openxmlformats-officedocument.wordprocessingml.header+xml"/>
  <Override PartName="/word/header422.xml" ContentType="application/vnd.openxmlformats-officedocument.wordprocessingml.header+xml"/>
  <Override PartName="/word/header423.xml" ContentType="application/vnd.openxmlformats-officedocument.wordprocessingml.header+xml"/>
  <Override PartName="/word/header424.xml" ContentType="application/vnd.openxmlformats-officedocument.wordprocessingml.header+xml"/>
  <Override PartName="/word/header425.xml" ContentType="application/vnd.openxmlformats-officedocument.wordprocessingml.header+xml"/>
  <Override PartName="/word/header426.xml" ContentType="application/vnd.openxmlformats-officedocument.wordprocessingml.header+xml"/>
  <Override PartName="/word/header427.xml" ContentType="application/vnd.openxmlformats-officedocument.wordprocessingml.header+xml"/>
  <Override PartName="/word/header428.xml" ContentType="application/vnd.openxmlformats-officedocument.wordprocessingml.header+xml"/>
  <Override PartName="/word/header429.xml" ContentType="application/vnd.openxmlformats-officedocument.wordprocessingml.header+xml"/>
  <Override PartName="/word/header43.xml" ContentType="application/vnd.openxmlformats-officedocument.wordprocessingml.header+xml"/>
  <Override PartName="/word/header430.xml" ContentType="application/vnd.openxmlformats-officedocument.wordprocessingml.header+xml"/>
  <Override PartName="/word/header431.xml" ContentType="application/vnd.openxmlformats-officedocument.wordprocessingml.header+xml"/>
  <Override PartName="/word/header432.xml" ContentType="application/vnd.openxmlformats-officedocument.wordprocessingml.header+xml"/>
  <Override PartName="/word/header433.xml" ContentType="application/vnd.openxmlformats-officedocument.wordprocessingml.header+xml"/>
  <Override PartName="/word/header434.xml" ContentType="application/vnd.openxmlformats-officedocument.wordprocessingml.header+xml"/>
  <Override PartName="/word/header435.xml" ContentType="application/vnd.openxmlformats-officedocument.wordprocessingml.header+xml"/>
  <Override PartName="/word/header436.xml" ContentType="application/vnd.openxmlformats-officedocument.wordprocessingml.header+xml"/>
  <Override PartName="/word/header437.xml" ContentType="application/vnd.openxmlformats-officedocument.wordprocessingml.header+xml"/>
  <Override PartName="/word/header438.xml" ContentType="application/vnd.openxmlformats-officedocument.wordprocessingml.header+xml"/>
  <Override PartName="/word/header439.xml" ContentType="application/vnd.openxmlformats-officedocument.wordprocessingml.header+xml"/>
  <Override PartName="/word/header44.xml" ContentType="application/vnd.openxmlformats-officedocument.wordprocessingml.header+xml"/>
  <Override PartName="/word/header440.xml" ContentType="application/vnd.openxmlformats-officedocument.wordprocessingml.header+xml"/>
  <Override PartName="/word/header441.xml" ContentType="application/vnd.openxmlformats-officedocument.wordprocessingml.header+xml"/>
  <Override PartName="/word/header442.xml" ContentType="application/vnd.openxmlformats-officedocument.wordprocessingml.header+xml"/>
  <Override PartName="/word/header443.xml" ContentType="application/vnd.openxmlformats-officedocument.wordprocessingml.header+xml"/>
  <Override PartName="/word/header444.xml" ContentType="application/vnd.openxmlformats-officedocument.wordprocessingml.header+xml"/>
  <Override PartName="/word/header445.xml" ContentType="application/vnd.openxmlformats-officedocument.wordprocessingml.header+xml"/>
  <Override PartName="/word/header446.xml" ContentType="application/vnd.openxmlformats-officedocument.wordprocessingml.header+xml"/>
  <Override PartName="/word/header447.xml" ContentType="application/vnd.openxmlformats-officedocument.wordprocessingml.header+xml"/>
  <Override PartName="/word/header448.xml" ContentType="application/vnd.openxmlformats-officedocument.wordprocessingml.header+xml"/>
  <Override PartName="/word/header449.xml" ContentType="application/vnd.openxmlformats-officedocument.wordprocessingml.header+xml"/>
  <Override PartName="/word/header45.xml" ContentType="application/vnd.openxmlformats-officedocument.wordprocessingml.header+xml"/>
  <Override PartName="/word/header450.xml" ContentType="application/vnd.openxmlformats-officedocument.wordprocessingml.header+xml"/>
  <Override PartName="/word/header451.xml" ContentType="application/vnd.openxmlformats-officedocument.wordprocessingml.header+xml"/>
  <Override PartName="/word/header452.xml" ContentType="application/vnd.openxmlformats-officedocument.wordprocessingml.header+xml"/>
  <Override PartName="/word/header453.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5C4247">
      <w:pPr>
        <w:autoSpaceDE w:val="0"/>
        <w:autoSpaceDN w:val="0"/>
        <w:adjustRightInd w:val="0"/>
        <w:spacing w:line="240" w:lineRule="exact"/>
      </w:pPr>
      <w:bookmarkStart w:id="0" w:name="Pg1"/>
      <w:bookmarkStart w:id="1" w:name="_GoBack"/>
      <w:bookmarkEnd w:id="0"/>
      <w:bookmarkEnd w:id="1"/>
    </w:p>
    <w:p w:rsidR="005C4247">
      <w:pPr>
        <w:autoSpaceDE w:val="0"/>
        <w:autoSpaceDN w:val="0"/>
        <w:adjustRightInd w:val="0"/>
        <w:spacing w:line="276" w:lineRule="exact"/>
        <w:ind w:left="7879"/>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6" w:lineRule="exact"/>
        <w:ind w:left="4010"/>
        <w:rPr>
          <w:color w:val="000000"/>
          <w:spacing w:val="-3"/>
        </w:rPr>
      </w:pPr>
    </w:p>
    <w:p w:rsidR="005C4247">
      <w:pPr>
        <w:autoSpaceDE w:val="0"/>
        <w:autoSpaceDN w:val="0"/>
        <w:adjustRightInd w:val="0"/>
        <w:spacing w:line="276" w:lineRule="exact"/>
        <w:ind w:left="4010"/>
        <w:rPr>
          <w:color w:val="000000"/>
          <w:spacing w:val="-3"/>
        </w:rPr>
      </w:pPr>
    </w:p>
    <w:p w:rsidR="005C4247">
      <w:pPr>
        <w:autoSpaceDE w:val="0"/>
        <w:autoSpaceDN w:val="0"/>
        <w:adjustRightInd w:val="0"/>
        <w:spacing w:line="276" w:lineRule="exact"/>
        <w:ind w:left="4010"/>
        <w:rPr>
          <w:color w:val="000000"/>
          <w:spacing w:val="-3"/>
        </w:rPr>
      </w:pPr>
    </w:p>
    <w:p w:rsidR="005C4247">
      <w:pPr>
        <w:autoSpaceDE w:val="0"/>
        <w:autoSpaceDN w:val="0"/>
        <w:adjustRightInd w:val="0"/>
        <w:spacing w:line="276" w:lineRule="exact"/>
        <w:ind w:left="4010"/>
        <w:rPr>
          <w:color w:val="000000"/>
          <w:spacing w:val="-3"/>
        </w:rPr>
      </w:pPr>
    </w:p>
    <w:p w:rsidR="005C4247">
      <w:pPr>
        <w:autoSpaceDE w:val="0"/>
        <w:autoSpaceDN w:val="0"/>
        <w:adjustRightInd w:val="0"/>
        <w:spacing w:line="276" w:lineRule="exact"/>
        <w:ind w:left="4010"/>
        <w:rPr>
          <w:color w:val="000000"/>
          <w:spacing w:val="-3"/>
        </w:rPr>
      </w:pPr>
    </w:p>
    <w:p w:rsidR="005C4247">
      <w:pPr>
        <w:autoSpaceDE w:val="0"/>
        <w:autoSpaceDN w:val="0"/>
        <w:adjustRightInd w:val="0"/>
        <w:spacing w:line="276" w:lineRule="exact"/>
        <w:ind w:left="4010"/>
        <w:rPr>
          <w:color w:val="000000"/>
          <w:spacing w:val="-3"/>
        </w:rPr>
      </w:pPr>
    </w:p>
    <w:p w:rsidR="005C4247">
      <w:pPr>
        <w:autoSpaceDE w:val="0"/>
        <w:autoSpaceDN w:val="0"/>
        <w:adjustRightInd w:val="0"/>
        <w:spacing w:line="276" w:lineRule="exact"/>
        <w:ind w:left="4010"/>
        <w:rPr>
          <w:color w:val="000000"/>
          <w:spacing w:val="-3"/>
        </w:rPr>
      </w:pPr>
    </w:p>
    <w:p w:rsidR="005C4247">
      <w:pPr>
        <w:autoSpaceDE w:val="0"/>
        <w:autoSpaceDN w:val="0"/>
        <w:adjustRightInd w:val="0"/>
        <w:spacing w:before="132" w:line="276" w:lineRule="exact"/>
        <w:ind w:left="4010"/>
        <w:rPr>
          <w:rFonts w:ascii="Times New Roman Bold" w:hAnsi="Times New Roman Bold"/>
          <w:color w:val="000000"/>
          <w:spacing w:val="-3"/>
        </w:rPr>
      </w:pPr>
      <w:r>
        <w:rPr>
          <w:rFonts w:ascii="Times New Roman Bold" w:hAnsi="Times New Roman Bold"/>
          <w:color w:val="000000"/>
          <w:spacing w:val="-3"/>
        </w:rPr>
        <w:t xml:space="preserve">PURCHASE AND SALE AGREEMENT </w:t>
      </w:r>
    </w:p>
    <w:p w:rsidR="005C4247">
      <w:pPr>
        <w:autoSpaceDE w:val="0"/>
        <w:autoSpaceDN w:val="0"/>
        <w:adjustRightInd w:val="0"/>
        <w:spacing w:line="276" w:lineRule="exact"/>
        <w:ind w:left="5326"/>
        <w:rPr>
          <w:rFonts w:ascii="Times New Roman Bold" w:hAnsi="Times New Roman Bold"/>
          <w:color w:val="000000"/>
          <w:spacing w:val="-3"/>
        </w:rPr>
      </w:pPr>
    </w:p>
    <w:p w:rsidR="005C4247">
      <w:pPr>
        <w:autoSpaceDE w:val="0"/>
        <w:autoSpaceDN w:val="0"/>
        <w:adjustRightInd w:val="0"/>
        <w:spacing w:before="8" w:line="276" w:lineRule="exact"/>
        <w:ind w:left="5326"/>
        <w:rPr>
          <w:color w:val="000000"/>
          <w:spacing w:val="-3"/>
        </w:rPr>
      </w:pPr>
      <w:r>
        <w:rPr>
          <w:color w:val="000000"/>
          <w:spacing w:val="-3"/>
        </w:rPr>
        <w:t xml:space="preserve">By and Between </w:t>
      </w:r>
    </w:p>
    <w:p w:rsidR="005C4247">
      <w:pPr>
        <w:tabs>
          <w:tab w:val="left" w:pos="5913"/>
        </w:tabs>
        <w:autoSpaceDE w:val="0"/>
        <w:autoSpaceDN w:val="0"/>
        <w:adjustRightInd w:val="0"/>
        <w:spacing w:before="66" w:line="540" w:lineRule="exact"/>
        <w:ind w:left="2890" w:right="2700"/>
        <w:rPr>
          <w:color w:val="000000"/>
          <w:spacing w:val="-3"/>
        </w:rPr>
      </w:pPr>
      <w:r>
        <w:rPr>
          <w:color w:val="000000"/>
          <w:spacing w:val="-3"/>
        </w:rPr>
        <w:t xml:space="preserve">Niagara Mohawk Power Corporation d/b/a National Grid, as Buyer </w:t>
      </w:r>
      <w:r>
        <w:rPr>
          <w:color w:val="000000"/>
          <w:spacing w:val="-3"/>
        </w:rPr>
        <w:br/>
      </w:r>
      <w:r>
        <w:rPr>
          <w:color w:val="000000"/>
          <w:spacing w:val="-3"/>
        </w:rPr>
        <w:tab/>
        <w:t xml:space="preserve">And </w:t>
      </w:r>
    </w:p>
    <w:p w:rsidR="005C4247">
      <w:pPr>
        <w:autoSpaceDE w:val="0"/>
        <w:autoSpaceDN w:val="0"/>
        <w:adjustRightInd w:val="0"/>
        <w:spacing w:before="239" w:line="276" w:lineRule="exact"/>
        <w:ind w:left="2169"/>
        <w:rPr>
          <w:color w:val="000000"/>
          <w:spacing w:val="-2"/>
        </w:rPr>
      </w:pPr>
      <w:r>
        <w:rPr>
          <w:color w:val="000000"/>
          <w:spacing w:val="-2"/>
        </w:rPr>
        <w:t xml:space="preserve">Luther Forest Technology Campus Economic Development Corporation, as Seller </w:t>
      </w:r>
    </w:p>
    <w:p w:rsidR="005C4247">
      <w:pPr>
        <w:autoSpaceDE w:val="0"/>
        <w:autoSpaceDN w:val="0"/>
        <w:adjustRightInd w:val="0"/>
        <w:spacing w:line="276" w:lineRule="exact"/>
        <w:ind w:left="4610"/>
        <w:rPr>
          <w:color w:val="000000"/>
          <w:spacing w:val="-2"/>
        </w:rPr>
      </w:pPr>
    </w:p>
    <w:p w:rsidR="005C4247">
      <w:pPr>
        <w:autoSpaceDE w:val="0"/>
        <w:autoSpaceDN w:val="0"/>
        <w:adjustRightInd w:val="0"/>
        <w:spacing w:line="276" w:lineRule="exact"/>
        <w:ind w:left="4610"/>
        <w:rPr>
          <w:color w:val="000000"/>
          <w:spacing w:val="-2"/>
        </w:rPr>
      </w:pPr>
    </w:p>
    <w:p w:rsidR="005C4247">
      <w:pPr>
        <w:autoSpaceDE w:val="0"/>
        <w:autoSpaceDN w:val="0"/>
        <w:adjustRightInd w:val="0"/>
        <w:spacing w:before="272" w:line="276" w:lineRule="exact"/>
        <w:ind w:left="4610"/>
        <w:rPr>
          <w:color w:val="000000"/>
          <w:spacing w:val="-3"/>
        </w:rPr>
      </w:pPr>
      <w:r>
        <w:rPr>
          <w:color w:val="000000"/>
          <w:spacing w:val="-3"/>
        </w:rPr>
        <w:t xml:space="preserve">Dated as of  September 9, 2010 </w:t>
      </w:r>
    </w:p>
    <w:p w:rsidR="005C4247">
      <w:pPr>
        <w:autoSpaceDE w:val="0"/>
        <w:autoSpaceDN w:val="0"/>
        <w:adjustRightInd w:val="0"/>
        <w:spacing w:line="276" w:lineRule="exact"/>
        <w:ind w:left="5919"/>
        <w:rPr>
          <w:color w:val="000000"/>
          <w:spacing w:val="-3"/>
        </w:rPr>
      </w:pPr>
    </w:p>
    <w:p w:rsidR="005C4247">
      <w:pPr>
        <w:autoSpaceDE w:val="0"/>
        <w:autoSpaceDN w:val="0"/>
        <w:adjustRightInd w:val="0"/>
        <w:spacing w:line="276" w:lineRule="exact"/>
        <w:ind w:left="5919"/>
        <w:rPr>
          <w:color w:val="000000"/>
          <w:spacing w:val="-3"/>
        </w:rPr>
      </w:pPr>
    </w:p>
    <w:p w:rsidR="005C4247">
      <w:pPr>
        <w:autoSpaceDE w:val="0"/>
        <w:autoSpaceDN w:val="0"/>
        <w:adjustRightInd w:val="0"/>
        <w:spacing w:line="276" w:lineRule="exact"/>
        <w:ind w:left="5919"/>
        <w:rPr>
          <w:color w:val="000000"/>
          <w:spacing w:val="-3"/>
        </w:rPr>
      </w:pPr>
    </w:p>
    <w:p w:rsidR="005C4247">
      <w:pPr>
        <w:autoSpaceDE w:val="0"/>
        <w:autoSpaceDN w:val="0"/>
        <w:adjustRightInd w:val="0"/>
        <w:spacing w:line="276" w:lineRule="exact"/>
        <w:ind w:left="5919"/>
        <w:rPr>
          <w:color w:val="000000"/>
          <w:spacing w:val="-3"/>
        </w:rPr>
      </w:pPr>
    </w:p>
    <w:p w:rsidR="005C4247">
      <w:pPr>
        <w:autoSpaceDE w:val="0"/>
        <w:autoSpaceDN w:val="0"/>
        <w:adjustRightInd w:val="0"/>
        <w:spacing w:line="276" w:lineRule="exact"/>
        <w:ind w:left="5919"/>
        <w:rPr>
          <w:color w:val="000000"/>
          <w:spacing w:val="-3"/>
        </w:rPr>
      </w:pPr>
    </w:p>
    <w:p w:rsidR="005C4247">
      <w:pPr>
        <w:autoSpaceDE w:val="0"/>
        <w:autoSpaceDN w:val="0"/>
        <w:adjustRightInd w:val="0"/>
        <w:spacing w:line="276" w:lineRule="exact"/>
        <w:ind w:left="5919"/>
        <w:rPr>
          <w:color w:val="000000"/>
          <w:spacing w:val="-3"/>
        </w:rPr>
      </w:pPr>
    </w:p>
    <w:p w:rsidR="005C4247">
      <w:pPr>
        <w:autoSpaceDE w:val="0"/>
        <w:autoSpaceDN w:val="0"/>
        <w:adjustRightInd w:val="0"/>
        <w:spacing w:line="276" w:lineRule="exact"/>
        <w:ind w:left="5919"/>
        <w:rPr>
          <w:color w:val="000000"/>
          <w:spacing w:val="-3"/>
        </w:rPr>
      </w:pPr>
    </w:p>
    <w:p w:rsidR="005C4247">
      <w:pPr>
        <w:autoSpaceDE w:val="0"/>
        <w:autoSpaceDN w:val="0"/>
        <w:adjustRightInd w:val="0"/>
        <w:spacing w:line="276" w:lineRule="exact"/>
        <w:ind w:left="5919"/>
        <w:rPr>
          <w:color w:val="000000"/>
          <w:spacing w:val="-3"/>
        </w:rPr>
      </w:pPr>
    </w:p>
    <w:p w:rsidR="005C4247">
      <w:pPr>
        <w:autoSpaceDE w:val="0"/>
        <w:autoSpaceDN w:val="0"/>
        <w:adjustRightInd w:val="0"/>
        <w:spacing w:line="276" w:lineRule="exact"/>
        <w:ind w:left="5919"/>
        <w:rPr>
          <w:color w:val="000000"/>
          <w:spacing w:val="-3"/>
        </w:rPr>
      </w:pPr>
    </w:p>
    <w:p w:rsidR="005C4247">
      <w:pPr>
        <w:autoSpaceDE w:val="0"/>
        <w:autoSpaceDN w:val="0"/>
        <w:adjustRightInd w:val="0"/>
        <w:spacing w:line="276" w:lineRule="exact"/>
        <w:ind w:left="5919"/>
        <w:rPr>
          <w:color w:val="000000"/>
          <w:spacing w:val="-3"/>
        </w:rPr>
      </w:pPr>
    </w:p>
    <w:p w:rsidR="005C4247">
      <w:pPr>
        <w:autoSpaceDE w:val="0"/>
        <w:autoSpaceDN w:val="0"/>
        <w:adjustRightInd w:val="0"/>
        <w:spacing w:line="276" w:lineRule="exact"/>
        <w:ind w:left="5919"/>
        <w:rPr>
          <w:color w:val="000000"/>
          <w:spacing w:val="-3"/>
        </w:rPr>
      </w:pPr>
    </w:p>
    <w:p w:rsidR="005C4247">
      <w:pPr>
        <w:autoSpaceDE w:val="0"/>
        <w:autoSpaceDN w:val="0"/>
        <w:adjustRightInd w:val="0"/>
        <w:spacing w:line="276" w:lineRule="exact"/>
        <w:ind w:left="5919"/>
        <w:rPr>
          <w:color w:val="000000"/>
          <w:spacing w:val="-3"/>
        </w:rPr>
      </w:pPr>
    </w:p>
    <w:p w:rsidR="005C4247">
      <w:pPr>
        <w:autoSpaceDE w:val="0"/>
        <w:autoSpaceDN w:val="0"/>
        <w:adjustRightInd w:val="0"/>
        <w:spacing w:line="276" w:lineRule="exact"/>
        <w:ind w:left="5919"/>
        <w:rPr>
          <w:color w:val="000000"/>
          <w:spacing w:val="-3"/>
        </w:rPr>
      </w:pPr>
    </w:p>
    <w:p w:rsidR="005C4247">
      <w:pPr>
        <w:autoSpaceDE w:val="0"/>
        <w:autoSpaceDN w:val="0"/>
        <w:adjustRightInd w:val="0"/>
        <w:spacing w:line="276" w:lineRule="exact"/>
        <w:ind w:left="5919"/>
        <w:rPr>
          <w:color w:val="000000"/>
          <w:spacing w:val="-3"/>
        </w:rPr>
      </w:pPr>
    </w:p>
    <w:p w:rsidR="005C4247">
      <w:pPr>
        <w:autoSpaceDE w:val="0"/>
        <w:autoSpaceDN w:val="0"/>
        <w:adjustRightInd w:val="0"/>
        <w:spacing w:line="276" w:lineRule="exact"/>
        <w:ind w:left="5919"/>
        <w:rPr>
          <w:color w:val="000000"/>
          <w:spacing w:val="-3"/>
        </w:rPr>
      </w:pPr>
    </w:p>
    <w:p w:rsidR="005C4247">
      <w:pPr>
        <w:autoSpaceDE w:val="0"/>
        <w:autoSpaceDN w:val="0"/>
        <w:adjustRightInd w:val="0"/>
        <w:spacing w:line="276" w:lineRule="exact"/>
        <w:ind w:left="5919"/>
        <w:rPr>
          <w:color w:val="000000"/>
          <w:spacing w:val="-3"/>
        </w:rPr>
      </w:pPr>
    </w:p>
    <w:p w:rsidR="005C4247">
      <w:pPr>
        <w:autoSpaceDE w:val="0"/>
        <w:autoSpaceDN w:val="0"/>
        <w:adjustRightInd w:val="0"/>
        <w:spacing w:line="276" w:lineRule="exact"/>
        <w:ind w:left="5919"/>
        <w:rPr>
          <w:color w:val="000000"/>
          <w:spacing w:val="-3"/>
        </w:rPr>
      </w:pPr>
    </w:p>
    <w:p w:rsidR="005C4247">
      <w:pPr>
        <w:autoSpaceDE w:val="0"/>
        <w:autoSpaceDN w:val="0"/>
        <w:adjustRightInd w:val="0"/>
        <w:spacing w:line="276" w:lineRule="exact"/>
        <w:ind w:left="5919"/>
        <w:rPr>
          <w:color w:val="000000"/>
          <w:spacing w:val="-3"/>
        </w:rPr>
      </w:pPr>
    </w:p>
    <w:p w:rsidR="005C4247">
      <w:pPr>
        <w:autoSpaceDE w:val="0"/>
        <w:autoSpaceDN w:val="0"/>
        <w:adjustRightInd w:val="0"/>
        <w:spacing w:line="276" w:lineRule="exact"/>
        <w:ind w:left="5919"/>
        <w:rPr>
          <w:color w:val="000000"/>
          <w:spacing w:val="-3"/>
        </w:rPr>
      </w:pPr>
    </w:p>
    <w:p w:rsidR="005C4247">
      <w:pPr>
        <w:autoSpaceDE w:val="0"/>
        <w:autoSpaceDN w:val="0"/>
        <w:adjustRightInd w:val="0"/>
        <w:spacing w:line="276" w:lineRule="exact"/>
        <w:ind w:left="5919"/>
        <w:rPr>
          <w:color w:val="000000"/>
          <w:spacing w:val="-3"/>
        </w:rPr>
      </w:pPr>
    </w:p>
    <w:p w:rsidR="005C4247">
      <w:pPr>
        <w:autoSpaceDE w:val="0"/>
        <w:autoSpaceDN w:val="0"/>
        <w:adjustRightInd w:val="0"/>
        <w:spacing w:line="276" w:lineRule="exact"/>
        <w:ind w:left="5919"/>
        <w:rPr>
          <w:color w:val="000000"/>
          <w:spacing w:val="-3"/>
        </w:rPr>
      </w:pPr>
    </w:p>
    <w:p w:rsidR="005C4247">
      <w:pPr>
        <w:autoSpaceDE w:val="0"/>
        <w:autoSpaceDN w:val="0"/>
        <w:adjustRightInd w:val="0"/>
        <w:spacing w:line="276" w:lineRule="exact"/>
        <w:ind w:left="5919"/>
        <w:rPr>
          <w:color w:val="000000"/>
          <w:spacing w:val="-3"/>
        </w:rPr>
      </w:pPr>
    </w:p>
    <w:p w:rsidR="005C4247">
      <w:pPr>
        <w:autoSpaceDE w:val="0"/>
        <w:autoSpaceDN w:val="0"/>
        <w:adjustRightInd w:val="0"/>
        <w:spacing w:line="276" w:lineRule="exact"/>
        <w:ind w:left="5919"/>
        <w:rPr>
          <w:color w:val="000000"/>
          <w:spacing w:val="-3"/>
        </w:rPr>
      </w:pPr>
    </w:p>
    <w:p w:rsidR="005C4247">
      <w:pPr>
        <w:autoSpaceDE w:val="0"/>
        <w:autoSpaceDN w:val="0"/>
        <w:adjustRightInd w:val="0"/>
        <w:spacing w:line="276" w:lineRule="exact"/>
        <w:ind w:left="5919"/>
        <w:rPr>
          <w:color w:val="000000"/>
          <w:spacing w:val="-3"/>
        </w:rPr>
      </w:pPr>
    </w:p>
    <w:p w:rsidR="005C4247">
      <w:pPr>
        <w:autoSpaceDE w:val="0"/>
        <w:autoSpaceDN w:val="0"/>
        <w:adjustRightInd w:val="0"/>
        <w:spacing w:line="276" w:lineRule="exact"/>
        <w:ind w:left="5919"/>
        <w:rPr>
          <w:color w:val="000000"/>
          <w:spacing w:val="-3"/>
        </w:rPr>
      </w:pPr>
    </w:p>
    <w:p w:rsidR="005C4247">
      <w:pPr>
        <w:autoSpaceDE w:val="0"/>
        <w:autoSpaceDN w:val="0"/>
        <w:adjustRightInd w:val="0"/>
        <w:spacing w:line="276" w:lineRule="exact"/>
        <w:ind w:left="5919"/>
        <w:rPr>
          <w:color w:val="000000"/>
          <w:spacing w:val="-3"/>
        </w:rPr>
      </w:pPr>
    </w:p>
    <w:p w:rsidR="005C4247">
      <w:pPr>
        <w:autoSpaceDE w:val="0"/>
        <w:autoSpaceDN w:val="0"/>
        <w:adjustRightInd w:val="0"/>
        <w:spacing w:line="276" w:lineRule="exact"/>
        <w:ind w:left="5919"/>
        <w:rPr>
          <w:color w:val="000000"/>
          <w:spacing w:val="-3"/>
        </w:rPr>
      </w:pPr>
    </w:p>
    <w:p w:rsidR="005C4247">
      <w:pPr>
        <w:autoSpaceDE w:val="0"/>
        <w:autoSpaceDN w:val="0"/>
        <w:adjustRightInd w:val="0"/>
        <w:spacing w:line="276" w:lineRule="exact"/>
        <w:ind w:left="5919"/>
        <w:rPr>
          <w:color w:val="000000"/>
          <w:spacing w:val="-3"/>
        </w:rPr>
      </w:pPr>
    </w:p>
    <w:p w:rsidR="005C4247">
      <w:pPr>
        <w:autoSpaceDE w:val="0"/>
        <w:autoSpaceDN w:val="0"/>
        <w:adjustRightInd w:val="0"/>
        <w:spacing w:line="276" w:lineRule="exact"/>
        <w:ind w:left="5919"/>
        <w:rPr>
          <w:color w:val="000000"/>
          <w:spacing w:val="-3"/>
        </w:rPr>
      </w:pPr>
    </w:p>
    <w:p w:rsidR="005C4247">
      <w:pPr>
        <w:autoSpaceDE w:val="0"/>
        <w:autoSpaceDN w:val="0"/>
        <w:adjustRightInd w:val="0"/>
        <w:spacing w:before="180" w:line="276" w:lineRule="exact"/>
        <w:ind w:left="5919"/>
        <w:rPr>
          <w:color w:val="000000"/>
          <w:spacing w:val="-3"/>
        </w:rPr>
      </w:pPr>
      <w:r>
        <w:rPr>
          <w:color w:val="000000"/>
          <w:spacing w:val="-3"/>
        </w:rPr>
        <w:t>- 1 -</w:t>
      </w:r>
    </w:p>
    <w:p w:rsidR="005C4247">
      <w:pPr>
        <w:autoSpaceDE w:val="0"/>
        <w:autoSpaceDN w:val="0"/>
        <w:adjustRightInd w:val="0"/>
        <w:rPr>
          <w:color w:val="000000"/>
          <w:spacing w:val="-3"/>
        </w:rPr>
        <w:sectPr>
          <w:headerReference w:type="even" r:id="rId4"/>
          <w:headerReference w:type="default" r:id="rId5"/>
          <w:footerReference w:type="even" r:id="rId6"/>
          <w:footerReference w:type="default" r:id="rId7"/>
          <w:headerReference w:type="first" r:id="rId8"/>
          <w:footerReference w:type="first" r:id="rId9"/>
          <w:pgSz w:w="12240" w:h="15840"/>
          <w:pgMar w:top="0" w:right="0" w:bottom="0" w:left="1440" w:header="720" w:footer="720" w:gutter="0"/>
          <w:cols w:space="720"/>
        </w:sectPr>
      </w:pPr>
    </w:p>
    <w:p w:rsidR="005C4247">
      <w:pPr>
        <w:autoSpaceDE w:val="0"/>
        <w:autoSpaceDN w:val="0"/>
        <w:adjustRightInd w:val="0"/>
        <w:spacing w:line="240" w:lineRule="exact"/>
        <w:rPr>
          <w:color w:val="000000"/>
          <w:spacing w:val="-3"/>
        </w:rPr>
      </w:pPr>
      <w:bookmarkStart w:id="2" w:name="Pg2"/>
      <w:bookmarkEnd w:id="2"/>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6" w:lineRule="exact"/>
        <w:ind w:left="4010"/>
        <w:rPr>
          <w:color w:val="000000"/>
          <w:spacing w:val="-3"/>
        </w:rPr>
      </w:pPr>
    </w:p>
    <w:p w:rsidR="005C4247">
      <w:pPr>
        <w:autoSpaceDE w:val="0"/>
        <w:autoSpaceDN w:val="0"/>
        <w:adjustRightInd w:val="0"/>
        <w:spacing w:before="168" w:line="276" w:lineRule="exact"/>
        <w:ind w:left="4010"/>
        <w:rPr>
          <w:rFonts w:ascii="Times New Roman Bold" w:hAnsi="Times New Roman Bold"/>
          <w:color w:val="000000"/>
          <w:spacing w:val="-3"/>
        </w:rPr>
      </w:pPr>
      <w:r>
        <w:rPr>
          <w:rFonts w:ascii="Times New Roman Bold" w:hAnsi="Times New Roman Bold"/>
          <w:color w:val="000000"/>
          <w:spacing w:val="-3"/>
        </w:rPr>
        <w:t xml:space="preserve">PURCHASE AND SALE AGREEMENT </w:t>
      </w:r>
    </w:p>
    <w:p w:rsidR="005C4247">
      <w:pPr>
        <w:autoSpaceDE w:val="0"/>
        <w:autoSpaceDN w:val="0"/>
        <w:adjustRightInd w:val="0"/>
        <w:spacing w:before="265" w:line="275" w:lineRule="exact"/>
        <w:ind w:left="1318" w:right="1126" w:firstLine="719"/>
        <w:jc w:val="both"/>
        <w:rPr>
          <w:color w:val="000000"/>
          <w:spacing w:val="-2"/>
        </w:rPr>
      </w:pPr>
      <w:r>
        <w:rPr>
          <w:color w:val="000000"/>
          <w:spacing w:val="-2"/>
        </w:rPr>
        <w:t xml:space="preserve">THIS PURCHASE AND SALE AGREEMENT (the "Agreement") is made and entered into </w:t>
      </w:r>
      <w:r>
        <w:rPr>
          <w:color w:val="000000"/>
          <w:spacing w:val="-1"/>
        </w:rPr>
        <w:t xml:space="preserve">as of September 9, 2010 by and between Niagara Mohawk Power Corporation d/b/a National Grid, </w:t>
      </w:r>
      <w:r>
        <w:rPr>
          <w:color w:val="000000"/>
          <w:w w:val="104"/>
        </w:rPr>
        <w:t xml:space="preserve">a New York corporation (“National Grid” or “Buyer”) and Luther Forest Technology Campus </w:t>
      </w:r>
      <w:r>
        <w:rPr>
          <w:color w:val="000000"/>
        </w:rPr>
        <w:t>Economic Development Corporation</w:t>
      </w:r>
      <w:r>
        <w:rPr>
          <w:rFonts w:ascii="Times New Roman Bold" w:hAnsi="Times New Roman Bold"/>
          <w:color w:val="000000"/>
        </w:rPr>
        <w:t>,</w:t>
      </w:r>
      <w:r>
        <w:rPr>
          <w:color w:val="000000"/>
        </w:rPr>
        <w:t xml:space="preserve"> a New York State not-for-profit corporation (the “Seller”). </w:t>
      </w:r>
      <w:r>
        <w:rPr>
          <w:color w:val="000000"/>
          <w:spacing w:val="-2"/>
        </w:rPr>
        <w:t>Seller and Buyer are each a “Party” and are, collectively, the “Parties” h</w:t>
      </w:r>
      <w:r>
        <w:rPr>
          <w:color w:val="000000"/>
          <w:spacing w:val="-2"/>
        </w:rPr>
        <w:t xml:space="preserve">ereto. </w:t>
      </w:r>
    </w:p>
    <w:p w:rsidR="005C4247">
      <w:pPr>
        <w:autoSpaceDE w:val="0"/>
        <w:autoSpaceDN w:val="0"/>
        <w:adjustRightInd w:val="0"/>
        <w:spacing w:line="276" w:lineRule="exact"/>
        <w:ind w:left="2038"/>
        <w:rPr>
          <w:color w:val="000000"/>
          <w:spacing w:val="-2"/>
        </w:rPr>
      </w:pPr>
    </w:p>
    <w:p w:rsidR="005C4247">
      <w:pPr>
        <w:autoSpaceDE w:val="0"/>
        <w:autoSpaceDN w:val="0"/>
        <w:adjustRightInd w:val="0"/>
        <w:spacing w:before="9" w:line="276" w:lineRule="exact"/>
        <w:ind w:left="2038"/>
        <w:rPr>
          <w:color w:val="000000"/>
          <w:spacing w:val="-3"/>
        </w:rPr>
      </w:pPr>
      <w:r>
        <w:rPr>
          <w:color w:val="000000"/>
          <w:spacing w:val="-3"/>
        </w:rPr>
        <w:t xml:space="preserve">WHEREAS, Seller is the owner of the Property (as defined below); and </w:t>
      </w:r>
    </w:p>
    <w:p w:rsidR="005C4247">
      <w:pPr>
        <w:autoSpaceDE w:val="0"/>
        <w:autoSpaceDN w:val="0"/>
        <w:adjustRightInd w:val="0"/>
        <w:spacing w:line="270" w:lineRule="exact"/>
        <w:ind w:left="1318"/>
        <w:jc w:val="both"/>
        <w:rPr>
          <w:color w:val="000000"/>
          <w:spacing w:val="-3"/>
        </w:rPr>
      </w:pPr>
    </w:p>
    <w:p w:rsidR="005C4247">
      <w:pPr>
        <w:autoSpaceDE w:val="0"/>
        <w:autoSpaceDN w:val="0"/>
        <w:adjustRightInd w:val="0"/>
        <w:spacing w:before="19" w:line="270" w:lineRule="exact"/>
        <w:ind w:left="1318" w:right="1125" w:firstLine="720"/>
        <w:jc w:val="both"/>
        <w:rPr>
          <w:color w:val="000000"/>
          <w:spacing w:val="-2"/>
        </w:rPr>
      </w:pPr>
      <w:r>
        <w:rPr>
          <w:color w:val="000000"/>
        </w:rPr>
        <w:t>WHEREAS,</w:t>
      </w:r>
      <w:r>
        <w:rPr>
          <w:rFonts w:ascii="Courier New" w:hAnsi="Courier New"/>
          <w:color w:val="000000"/>
          <w:sz w:val="20"/>
        </w:rPr>
        <w:t xml:space="preserve"> </w:t>
      </w:r>
      <w:r>
        <w:rPr>
          <w:color w:val="000000"/>
        </w:rPr>
        <w:t xml:space="preserve"> Upon the satisfaction of, and subject to, the terms and conditions set forth in </w:t>
      </w:r>
      <w:r>
        <w:rPr>
          <w:color w:val="000000"/>
          <w:spacing w:val="-1"/>
        </w:rPr>
        <w:t xml:space="preserve">this Agreement, Seller has agreed to sell or otherwise transfer the Property to Buyer, and Buyer has </w:t>
      </w:r>
      <w:r>
        <w:rPr>
          <w:color w:val="000000"/>
          <w:spacing w:val="-2"/>
        </w:rPr>
        <w:t xml:space="preserve">agreed to purchase the Property from Seller; </w:t>
      </w:r>
    </w:p>
    <w:p w:rsidR="005C4247">
      <w:pPr>
        <w:autoSpaceDE w:val="0"/>
        <w:autoSpaceDN w:val="0"/>
        <w:adjustRightInd w:val="0"/>
        <w:spacing w:line="270" w:lineRule="exact"/>
        <w:ind w:left="1318"/>
        <w:jc w:val="both"/>
        <w:rPr>
          <w:color w:val="000000"/>
          <w:spacing w:val="-2"/>
        </w:rPr>
      </w:pPr>
    </w:p>
    <w:p w:rsidR="005C4247">
      <w:pPr>
        <w:autoSpaceDE w:val="0"/>
        <w:autoSpaceDN w:val="0"/>
        <w:adjustRightInd w:val="0"/>
        <w:spacing w:before="20" w:line="270" w:lineRule="exact"/>
        <w:ind w:left="1318" w:right="1127" w:firstLine="720"/>
        <w:jc w:val="both"/>
        <w:rPr>
          <w:color w:val="000000"/>
          <w:spacing w:val="-3"/>
        </w:rPr>
      </w:pPr>
      <w:r>
        <w:rPr>
          <w:color w:val="000000"/>
        </w:rPr>
        <w:t>NOW, THEREFORE, in consideration of the foregoing recitals, the mutual covenants set forth in this Agreement</w:t>
      </w:r>
      <w:r>
        <w:rPr>
          <w:color w:val="000000"/>
        </w:rPr>
        <w:t xml:space="preserve">, and other good and valuable consideration, the receipt and sufficiency of </w:t>
      </w:r>
      <w:r>
        <w:rPr>
          <w:color w:val="000000"/>
          <w:spacing w:val="-3"/>
        </w:rPr>
        <w:t xml:space="preserve">which is hereby acknowledged, Seller and Buyer agree as follows: </w:t>
      </w:r>
    </w:p>
    <w:p w:rsidR="005C4247">
      <w:pPr>
        <w:autoSpaceDE w:val="0"/>
        <w:autoSpaceDN w:val="0"/>
        <w:adjustRightInd w:val="0"/>
        <w:spacing w:line="276" w:lineRule="exact"/>
        <w:ind w:left="5495"/>
        <w:rPr>
          <w:color w:val="000000"/>
          <w:spacing w:val="-3"/>
        </w:rPr>
      </w:pPr>
    </w:p>
    <w:p w:rsidR="005C4247">
      <w:pPr>
        <w:autoSpaceDE w:val="0"/>
        <w:autoSpaceDN w:val="0"/>
        <w:adjustRightInd w:val="0"/>
        <w:spacing w:before="10" w:line="276" w:lineRule="exact"/>
        <w:ind w:left="5495"/>
        <w:rPr>
          <w:rFonts w:ascii="Times New Roman Bold" w:hAnsi="Times New Roman Bold"/>
          <w:color w:val="000000"/>
          <w:spacing w:val="-3"/>
        </w:rPr>
      </w:pPr>
      <w:r>
        <w:rPr>
          <w:rFonts w:ascii="Times New Roman Bold" w:hAnsi="Times New Roman Bold"/>
          <w:color w:val="000000"/>
          <w:spacing w:val="-3"/>
        </w:rPr>
        <w:t xml:space="preserve">ARTICLE I </w:t>
      </w:r>
    </w:p>
    <w:p w:rsidR="005C4247">
      <w:pPr>
        <w:autoSpaceDE w:val="0"/>
        <w:autoSpaceDN w:val="0"/>
        <w:adjustRightInd w:val="0"/>
        <w:spacing w:before="4" w:line="276" w:lineRule="exact"/>
        <w:ind w:left="4826"/>
        <w:rPr>
          <w:rFonts w:ascii="Times New Roman Bold" w:hAnsi="Times New Roman Bold"/>
          <w:color w:val="000000"/>
          <w:spacing w:val="-3"/>
          <w:u w:val="single"/>
        </w:rPr>
      </w:pPr>
      <w:r>
        <w:rPr>
          <w:rFonts w:ascii="Times New Roman Bold" w:hAnsi="Times New Roman Bold"/>
          <w:color w:val="000000"/>
          <w:spacing w:val="-3"/>
          <w:u w:val="single"/>
        </w:rPr>
        <w:t xml:space="preserve">PURCHASE AND SALE </w:t>
      </w:r>
    </w:p>
    <w:p w:rsidR="005C4247">
      <w:pPr>
        <w:autoSpaceDE w:val="0"/>
        <w:autoSpaceDN w:val="0"/>
        <w:adjustRightInd w:val="0"/>
        <w:spacing w:line="276" w:lineRule="exact"/>
        <w:ind w:left="2038"/>
        <w:rPr>
          <w:rFonts w:ascii="Times New Roman Bold" w:hAnsi="Times New Roman Bold"/>
          <w:color w:val="000000"/>
          <w:spacing w:val="-3"/>
          <w:u w:val="single"/>
        </w:rPr>
      </w:pPr>
    </w:p>
    <w:p w:rsidR="005C4247">
      <w:pPr>
        <w:tabs>
          <w:tab w:val="left" w:pos="2758"/>
        </w:tabs>
        <w:autoSpaceDE w:val="0"/>
        <w:autoSpaceDN w:val="0"/>
        <w:adjustRightInd w:val="0"/>
        <w:spacing w:before="4" w:line="276" w:lineRule="exact"/>
        <w:ind w:left="2038"/>
        <w:rPr>
          <w:color w:val="000000"/>
          <w:w w:val="103"/>
        </w:rPr>
      </w:pPr>
      <w:r>
        <w:rPr>
          <w:color w:val="000000"/>
          <w:w w:val="103"/>
        </w:rPr>
        <w:t>1.1</w:t>
      </w:r>
      <w:r>
        <w:rPr>
          <w:color w:val="000000"/>
          <w:w w:val="103"/>
        </w:rPr>
        <w:tab/>
        <w:t>Sale of the Property and Acceptable Title</w:t>
      </w:r>
    </w:p>
    <w:p w:rsidR="005C4247">
      <w:pPr>
        <w:tabs>
          <w:tab w:val="left" w:pos="2758"/>
        </w:tabs>
        <w:autoSpaceDE w:val="0"/>
        <w:autoSpaceDN w:val="0"/>
        <w:adjustRightInd w:val="0"/>
        <w:spacing w:before="240" w:line="276" w:lineRule="exact"/>
        <w:ind w:left="2038"/>
        <w:rPr>
          <w:color w:val="000000"/>
          <w:w w:val="104"/>
        </w:rPr>
      </w:pPr>
      <w:r>
        <w:rPr>
          <w:color w:val="000000"/>
          <w:w w:val="103"/>
        </w:rPr>
        <w:t>(a)</w:t>
      </w:r>
      <w:r>
        <w:rPr>
          <w:color w:val="000000"/>
          <w:w w:val="103"/>
        </w:rPr>
        <w:tab/>
      </w:r>
      <w:r>
        <w:rPr>
          <w:color w:val="000000"/>
          <w:w w:val="104"/>
          <w:u w:val="single"/>
        </w:rPr>
        <w:t>Sale of Property</w:t>
      </w:r>
      <w:r>
        <w:rPr>
          <w:color w:val="000000"/>
          <w:w w:val="104"/>
        </w:rPr>
        <w:t xml:space="preserve">.  Subject to </w:t>
      </w:r>
      <w:r>
        <w:rPr>
          <w:color w:val="000000"/>
          <w:w w:val="104"/>
        </w:rPr>
        <w:t>and in accordance with the terms and conditions</w:t>
      </w:r>
    </w:p>
    <w:p w:rsidR="005C4247">
      <w:pPr>
        <w:autoSpaceDE w:val="0"/>
        <w:autoSpaceDN w:val="0"/>
        <w:adjustRightInd w:val="0"/>
        <w:spacing w:line="273" w:lineRule="exact"/>
        <w:ind w:left="1318" w:right="1127"/>
        <w:jc w:val="both"/>
        <w:rPr>
          <w:color w:val="000000"/>
          <w:spacing w:val="-3"/>
        </w:rPr>
      </w:pPr>
      <w:r>
        <w:rPr>
          <w:color w:val="000000"/>
        </w:rPr>
        <w:t xml:space="preserve">contained in this Agreement, Seller agrees to sell, assign, convey, grant, bargain, release, deliver, </w:t>
      </w:r>
      <w:r>
        <w:rPr>
          <w:color w:val="000000"/>
          <w:spacing w:val="-1"/>
        </w:rPr>
        <w:t xml:space="preserve">confirm and transfer to Buyer all of Seller's right, title, and interest in and to the following real and </w:t>
      </w:r>
      <w:r>
        <w:rPr>
          <w:color w:val="000000"/>
          <w:w w:val="102"/>
        </w:rPr>
        <w:t xml:space="preserve">personal property (collectively referred to herein as the "Property"), and Buyer hereby agrees to </w:t>
      </w:r>
      <w:r>
        <w:rPr>
          <w:color w:val="000000"/>
          <w:spacing w:val="-3"/>
        </w:rPr>
        <w:t xml:space="preserve">purchase and accept the Property: </w:t>
      </w:r>
    </w:p>
    <w:p w:rsidR="005C4247">
      <w:pPr>
        <w:tabs>
          <w:tab w:val="left" w:pos="3478"/>
        </w:tabs>
        <w:autoSpaceDE w:val="0"/>
        <w:autoSpaceDN w:val="0"/>
        <w:adjustRightInd w:val="0"/>
        <w:spacing w:before="251" w:line="276" w:lineRule="exact"/>
        <w:ind w:left="1318" w:firstLine="1440"/>
        <w:rPr>
          <w:color w:val="000000"/>
          <w:spacing w:val="-1"/>
        </w:rPr>
      </w:pPr>
      <w:r>
        <w:rPr>
          <w:color w:val="000000"/>
          <w:spacing w:val="-2"/>
          <w:u w:val="single"/>
        </w:rPr>
        <w:t>(i)</w:t>
      </w:r>
      <w:r>
        <w:rPr>
          <w:color w:val="000000"/>
          <w:spacing w:val="-2"/>
        </w:rPr>
        <w:tab/>
      </w:r>
      <w:r>
        <w:rPr>
          <w:color w:val="000000"/>
          <w:spacing w:val="-1"/>
          <w:u w:val="single"/>
        </w:rPr>
        <w:t>Land</w:t>
      </w:r>
      <w:r>
        <w:rPr>
          <w:color w:val="000000"/>
          <w:spacing w:val="-1"/>
        </w:rPr>
        <w:t>.  Subject to all Permitted Exceptions (as defined below), fee title to the</w:t>
      </w:r>
    </w:p>
    <w:p w:rsidR="005C4247">
      <w:pPr>
        <w:autoSpaceDE w:val="0"/>
        <w:autoSpaceDN w:val="0"/>
        <w:adjustRightInd w:val="0"/>
        <w:spacing w:line="276" w:lineRule="exact"/>
        <w:ind w:left="1318"/>
        <w:rPr>
          <w:color w:val="000000"/>
          <w:spacing w:val="-1"/>
        </w:rPr>
      </w:pPr>
      <w:r>
        <w:rPr>
          <w:color w:val="000000"/>
          <w:spacing w:val="-1"/>
        </w:rPr>
        <w:t xml:space="preserve">real property more particularly </w:t>
      </w:r>
      <w:r>
        <w:rPr>
          <w:color w:val="000000"/>
          <w:spacing w:val="-1"/>
        </w:rPr>
        <w:t>described in Exhibit A attached hereto and incorporated herein (the</w:t>
      </w:r>
    </w:p>
    <w:p w:rsidR="005C4247">
      <w:pPr>
        <w:autoSpaceDE w:val="0"/>
        <w:autoSpaceDN w:val="0"/>
        <w:adjustRightInd w:val="0"/>
        <w:spacing w:line="276" w:lineRule="exact"/>
        <w:ind w:left="1318"/>
        <w:rPr>
          <w:color w:val="000000"/>
          <w:spacing w:val="-2"/>
        </w:rPr>
      </w:pPr>
      <w:r>
        <w:rPr>
          <w:color w:val="000000"/>
          <w:spacing w:val="-2"/>
        </w:rPr>
        <w:t>"Land").</w:t>
      </w:r>
    </w:p>
    <w:p w:rsidR="005C4247">
      <w:pPr>
        <w:tabs>
          <w:tab w:val="left" w:pos="3478"/>
        </w:tabs>
        <w:autoSpaceDE w:val="0"/>
        <w:autoSpaceDN w:val="0"/>
        <w:adjustRightInd w:val="0"/>
        <w:spacing w:before="221" w:line="276" w:lineRule="exact"/>
        <w:ind w:left="2758"/>
        <w:rPr>
          <w:color w:val="000000"/>
          <w:w w:val="102"/>
        </w:rPr>
      </w:pPr>
      <w:r>
        <w:rPr>
          <w:color w:val="000000"/>
          <w:spacing w:val="-3"/>
        </w:rPr>
        <w:t xml:space="preserve">(ii) </w:t>
      </w:r>
      <w:r>
        <w:rPr>
          <w:color w:val="000000"/>
          <w:spacing w:val="-3"/>
        </w:rPr>
        <w:tab/>
      </w:r>
      <w:r>
        <w:rPr>
          <w:color w:val="000000"/>
          <w:w w:val="102"/>
          <w:u w:val="single"/>
        </w:rPr>
        <w:t>Assets</w:t>
      </w:r>
      <w:r>
        <w:rPr>
          <w:color w:val="000000"/>
          <w:w w:val="102"/>
        </w:rPr>
        <w:t xml:space="preserve">.  All fixtures, assets, equipment, systems and improvements, if any, </w:t>
      </w:r>
    </w:p>
    <w:p w:rsidR="005C4247">
      <w:pPr>
        <w:autoSpaceDE w:val="0"/>
        <w:autoSpaceDN w:val="0"/>
        <w:adjustRightInd w:val="0"/>
        <w:spacing w:before="1" w:line="280" w:lineRule="exact"/>
        <w:ind w:left="1318" w:right="1126"/>
        <w:jc w:val="both"/>
        <w:rPr>
          <w:color w:val="000000"/>
          <w:spacing w:val="-2"/>
        </w:rPr>
      </w:pPr>
      <w:r>
        <w:rPr>
          <w:color w:val="000000"/>
          <w:spacing w:val="-1"/>
        </w:rPr>
        <w:t>owned by Seller and located on or used in connection with the Land and Easements (as hereinafter</w:t>
      </w:r>
      <w:r>
        <w:rPr>
          <w:color w:val="000000"/>
          <w:spacing w:val="-1"/>
        </w:rPr>
        <w:t xml:space="preserve"> </w:t>
      </w:r>
      <w:r>
        <w:rPr>
          <w:color w:val="000000"/>
          <w:spacing w:val="-2"/>
        </w:rPr>
        <w:t xml:space="preserve">defined) as identified on Exhibit B attached hereto and made a part hereof (the “Assets”). </w:t>
      </w:r>
    </w:p>
    <w:p w:rsidR="005C4247">
      <w:pPr>
        <w:tabs>
          <w:tab w:val="left" w:pos="3478"/>
          <w:tab w:val="left" w:pos="5422"/>
        </w:tabs>
        <w:autoSpaceDE w:val="0"/>
        <w:autoSpaceDN w:val="0"/>
        <w:adjustRightInd w:val="0"/>
        <w:spacing w:before="251" w:line="276" w:lineRule="exact"/>
        <w:ind w:left="2758"/>
        <w:rPr>
          <w:color w:val="000000"/>
        </w:rPr>
      </w:pPr>
      <w:r>
        <w:rPr>
          <w:color w:val="000000"/>
        </w:rPr>
        <w:t>(iii)</w:t>
      </w:r>
      <w:r>
        <w:rPr>
          <w:color w:val="000000"/>
        </w:rPr>
        <w:tab/>
      </w:r>
      <w:r>
        <w:rPr>
          <w:color w:val="000000"/>
          <w:u w:val="single"/>
        </w:rPr>
        <w:t>Appurtenances</w:t>
      </w:r>
      <w:r>
        <w:rPr>
          <w:color w:val="000000"/>
        </w:rPr>
        <w:t>.</w:t>
      </w:r>
      <w:r>
        <w:rPr>
          <w:color w:val="000000"/>
        </w:rPr>
        <w:tab/>
        <w:t>All   rights,   privileges,   covenants   and   declarations</w:t>
      </w:r>
    </w:p>
    <w:p w:rsidR="005C4247">
      <w:pPr>
        <w:autoSpaceDE w:val="0"/>
        <w:autoSpaceDN w:val="0"/>
        <w:adjustRightInd w:val="0"/>
        <w:spacing w:line="275" w:lineRule="exact"/>
        <w:ind w:left="1318" w:right="1127"/>
        <w:jc w:val="both"/>
        <w:rPr>
          <w:color w:val="000000"/>
          <w:spacing w:val="-3"/>
        </w:rPr>
      </w:pPr>
      <w:r>
        <w:rPr>
          <w:color w:val="000000"/>
        </w:rPr>
        <w:t xml:space="preserve">appurtenant to the Land and the Easements (as hereinafter defined), all development rights and air </w:t>
      </w:r>
      <w:r>
        <w:rPr>
          <w:color w:val="000000"/>
        </w:rPr>
        <w:br/>
        <w:t xml:space="preserve">rights relating to the Land and the Easements, and any and all easements, rights-of-way and  other </w:t>
      </w:r>
      <w:r>
        <w:rPr>
          <w:color w:val="000000"/>
        </w:rPr>
        <w:br/>
        <w:t>appurtenances used in connection with the beneficial use</w:t>
      </w:r>
      <w:r>
        <w:rPr>
          <w:color w:val="000000"/>
        </w:rPr>
        <w:t xml:space="preserve"> and enjoyment of the Land, including all </w:t>
      </w:r>
      <w:r>
        <w:rPr>
          <w:color w:val="000000"/>
        </w:rPr>
        <w:br/>
      </w:r>
      <w:r>
        <w:rPr>
          <w:color w:val="000000"/>
          <w:spacing w:val="-2"/>
        </w:rPr>
        <w:t xml:space="preserve">of the right, title, and interest, if any, of Seller in and to the land in the bed of any public street, road </w:t>
      </w:r>
      <w:r>
        <w:rPr>
          <w:color w:val="000000"/>
          <w:spacing w:val="-2"/>
        </w:rPr>
        <w:br/>
      </w:r>
      <w:r>
        <w:rPr>
          <w:color w:val="000000"/>
        </w:rPr>
        <w:t>or avenue, in front of or adjoining the Land, to the center line thereof, and all water, water rights,</w:t>
      </w:r>
      <w:r>
        <w:rPr>
          <w:color w:val="000000"/>
        </w:rPr>
        <w:t xml:space="preserve"> </w:t>
      </w:r>
      <w:r>
        <w:rPr>
          <w:color w:val="000000"/>
        </w:rPr>
        <w:br/>
        <w:t xml:space="preserve">water stock, minerals, and mineral rights of every kind (including without limitation, oil, gas, and </w:t>
      </w:r>
      <w:r>
        <w:rPr>
          <w:color w:val="000000"/>
        </w:rPr>
        <w:br/>
        <w:t xml:space="preserve">other hydrocarbon substances) on or under the Land owned by Seller and not previously conveyed </w:t>
      </w:r>
      <w:r>
        <w:rPr>
          <w:color w:val="000000"/>
        </w:rPr>
        <w:br/>
        <w:t>or reserved of record, all of the foregoing, only to the</w:t>
      </w:r>
      <w:r>
        <w:rPr>
          <w:color w:val="000000"/>
        </w:rPr>
        <w:t xml:space="preserve"> extent that such rights and privileges can be </w:t>
      </w:r>
      <w:r>
        <w:rPr>
          <w:color w:val="000000"/>
        </w:rPr>
        <w:br/>
      </w:r>
      <w:r>
        <w:rPr>
          <w:color w:val="000000"/>
          <w:spacing w:val="-3"/>
        </w:rPr>
        <w:t xml:space="preserve">conveyed. </w:t>
      </w:r>
    </w:p>
    <w:p w:rsidR="005C4247">
      <w:pPr>
        <w:autoSpaceDE w:val="0"/>
        <w:autoSpaceDN w:val="0"/>
        <w:adjustRightInd w:val="0"/>
        <w:spacing w:line="276" w:lineRule="exact"/>
        <w:ind w:left="5919"/>
        <w:rPr>
          <w:color w:val="000000"/>
          <w:spacing w:val="-3"/>
        </w:rPr>
      </w:pPr>
    </w:p>
    <w:p w:rsidR="005C4247">
      <w:pPr>
        <w:autoSpaceDE w:val="0"/>
        <w:autoSpaceDN w:val="0"/>
        <w:adjustRightInd w:val="0"/>
        <w:spacing w:line="276" w:lineRule="exact"/>
        <w:ind w:left="5919"/>
        <w:rPr>
          <w:color w:val="000000"/>
          <w:spacing w:val="-3"/>
        </w:rPr>
      </w:pPr>
    </w:p>
    <w:p w:rsidR="005C4247">
      <w:pPr>
        <w:autoSpaceDE w:val="0"/>
        <w:autoSpaceDN w:val="0"/>
        <w:adjustRightInd w:val="0"/>
        <w:spacing w:before="31" w:line="276" w:lineRule="exact"/>
        <w:ind w:left="5919"/>
        <w:rPr>
          <w:color w:val="000000"/>
          <w:spacing w:val="-3"/>
        </w:rPr>
      </w:pPr>
      <w:r>
        <w:rPr>
          <w:color w:val="000000"/>
          <w:spacing w:val="-3"/>
        </w:rPr>
        <w:t>- 2 -</w:t>
      </w:r>
    </w:p>
    <w:p w:rsidR="005C4247">
      <w:pPr>
        <w:autoSpaceDE w:val="0"/>
        <w:autoSpaceDN w:val="0"/>
        <w:adjustRightInd w:val="0"/>
        <w:rPr>
          <w:color w:val="000000"/>
          <w:spacing w:val="-3"/>
        </w:rPr>
        <w:sectPr>
          <w:headerReference w:type="even" r:id="rId10"/>
          <w:headerReference w:type="default" r:id="rId11"/>
          <w:footerReference w:type="even" r:id="rId12"/>
          <w:footerReference w:type="default" r:id="rId13"/>
          <w:headerReference w:type="first" r:id="rId14"/>
          <w:footerReference w:type="first" r:id="rId15"/>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3" w:name="Pg3"/>
      <w:bookmarkEnd w:id="3"/>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6" w:lineRule="exact"/>
        <w:ind w:left="2758"/>
        <w:rPr>
          <w:color w:val="000000"/>
          <w:spacing w:val="-3"/>
        </w:rPr>
      </w:pPr>
    </w:p>
    <w:p w:rsidR="005C4247">
      <w:pPr>
        <w:tabs>
          <w:tab w:val="left" w:pos="3478"/>
        </w:tabs>
        <w:autoSpaceDE w:val="0"/>
        <w:autoSpaceDN w:val="0"/>
        <w:adjustRightInd w:val="0"/>
        <w:spacing w:before="168" w:line="276" w:lineRule="exact"/>
        <w:ind w:left="2758"/>
        <w:rPr>
          <w:color w:val="000000"/>
          <w:spacing w:val="-2"/>
        </w:rPr>
      </w:pPr>
      <w:r>
        <w:rPr>
          <w:color w:val="000000"/>
          <w:spacing w:val="-3"/>
        </w:rPr>
        <w:t xml:space="preserve">(iv) </w:t>
      </w:r>
      <w:r>
        <w:rPr>
          <w:color w:val="000000"/>
          <w:spacing w:val="-3"/>
        </w:rPr>
        <w:tab/>
      </w:r>
      <w:r>
        <w:rPr>
          <w:color w:val="000000"/>
          <w:spacing w:val="-2"/>
          <w:u w:val="single"/>
        </w:rPr>
        <w:t>Awards</w:t>
      </w:r>
      <w:r>
        <w:rPr>
          <w:color w:val="000000"/>
          <w:spacing w:val="-2"/>
        </w:rPr>
        <w:t>.  All right, ti</w:t>
      </w:r>
      <w:r>
        <w:rPr>
          <w:color w:val="000000"/>
          <w:spacing w:val="-2"/>
        </w:rPr>
        <w:t xml:space="preserve">tle, and interest to any unpaid awards for damages to the </w:t>
      </w:r>
    </w:p>
    <w:p w:rsidR="005C4247">
      <w:pPr>
        <w:autoSpaceDE w:val="0"/>
        <w:autoSpaceDN w:val="0"/>
        <w:adjustRightInd w:val="0"/>
        <w:spacing w:line="280" w:lineRule="exact"/>
        <w:ind w:left="1318" w:right="1126"/>
        <w:jc w:val="both"/>
        <w:rPr>
          <w:color w:val="000000"/>
          <w:spacing w:val="-2"/>
        </w:rPr>
      </w:pPr>
      <w:r>
        <w:rPr>
          <w:color w:val="000000"/>
          <w:w w:val="107"/>
        </w:rPr>
        <w:t xml:space="preserve">Land and/or Easements and/or Improvements resulting from any casualty, taking in eminent </w:t>
      </w:r>
      <w:r>
        <w:rPr>
          <w:color w:val="000000"/>
        </w:rPr>
        <w:t xml:space="preserve">domain or by reason of change of grade of any street accruing after Closing (as defined herein) to </w:t>
      </w:r>
      <w:r>
        <w:rPr>
          <w:color w:val="000000"/>
          <w:spacing w:val="-2"/>
        </w:rPr>
        <w:t xml:space="preserve">the extent not credited in reduction of the Purchase Price or otherwise assigned to Buyer. </w:t>
      </w:r>
    </w:p>
    <w:p w:rsidR="005C4247">
      <w:pPr>
        <w:tabs>
          <w:tab w:val="left" w:pos="3478"/>
        </w:tabs>
        <w:autoSpaceDE w:val="0"/>
        <w:autoSpaceDN w:val="0"/>
        <w:adjustRightInd w:val="0"/>
        <w:spacing w:before="229" w:line="276" w:lineRule="exact"/>
        <w:ind w:left="1318" w:firstLine="1440"/>
        <w:rPr>
          <w:color w:val="000000"/>
          <w:w w:val="102"/>
        </w:rPr>
      </w:pPr>
      <w:r>
        <w:rPr>
          <w:color w:val="000000"/>
          <w:w w:val="101"/>
        </w:rPr>
        <w:t>(v)</w:t>
      </w:r>
      <w:r>
        <w:rPr>
          <w:color w:val="000000"/>
          <w:w w:val="101"/>
        </w:rPr>
        <w:tab/>
      </w:r>
      <w:r>
        <w:rPr>
          <w:color w:val="000000"/>
          <w:w w:val="102"/>
          <w:u w:val="single"/>
        </w:rPr>
        <w:t>Personalty</w:t>
      </w:r>
      <w:r>
        <w:rPr>
          <w:color w:val="000000"/>
          <w:w w:val="102"/>
        </w:rPr>
        <w:t>.  All personal property, if any, owned by Seller located on the</w:t>
      </w:r>
    </w:p>
    <w:p w:rsidR="005C4247">
      <w:pPr>
        <w:autoSpaceDE w:val="0"/>
        <w:autoSpaceDN w:val="0"/>
        <w:adjustRightInd w:val="0"/>
        <w:spacing w:line="276" w:lineRule="exact"/>
        <w:ind w:left="1318"/>
        <w:rPr>
          <w:color w:val="000000"/>
          <w:w w:val="101"/>
        </w:rPr>
      </w:pPr>
      <w:r>
        <w:rPr>
          <w:color w:val="000000"/>
          <w:w w:val="101"/>
        </w:rPr>
        <w:t>Property (collectively, the “Personalty”).</w:t>
      </w:r>
    </w:p>
    <w:p w:rsidR="005C4247">
      <w:pPr>
        <w:tabs>
          <w:tab w:val="left" w:pos="3478"/>
        </w:tabs>
        <w:autoSpaceDE w:val="0"/>
        <w:autoSpaceDN w:val="0"/>
        <w:adjustRightInd w:val="0"/>
        <w:spacing w:before="224" w:line="276" w:lineRule="exact"/>
        <w:ind w:left="2758"/>
        <w:rPr>
          <w:color w:val="000000"/>
          <w:w w:val="105"/>
        </w:rPr>
      </w:pPr>
      <w:r>
        <w:rPr>
          <w:color w:val="000000"/>
          <w:spacing w:val="-3"/>
        </w:rPr>
        <w:t xml:space="preserve">(vi) </w:t>
      </w:r>
      <w:r>
        <w:rPr>
          <w:color w:val="000000"/>
          <w:spacing w:val="-3"/>
        </w:rPr>
        <w:tab/>
      </w:r>
      <w:r>
        <w:rPr>
          <w:color w:val="000000"/>
          <w:w w:val="105"/>
          <w:u w:val="single"/>
        </w:rPr>
        <w:t>Easements.</w:t>
      </w:r>
      <w:r>
        <w:rPr>
          <w:color w:val="000000"/>
          <w:w w:val="105"/>
        </w:rPr>
        <w:t xml:space="preserve">  Subject to and in accordance with the terms and conditions </w:t>
      </w:r>
    </w:p>
    <w:p w:rsidR="005C4247">
      <w:pPr>
        <w:autoSpaceDE w:val="0"/>
        <w:autoSpaceDN w:val="0"/>
        <w:adjustRightInd w:val="0"/>
        <w:spacing w:before="4" w:line="276" w:lineRule="exact"/>
        <w:ind w:left="1318" w:right="1126"/>
        <w:jc w:val="both"/>
        <w:rPr>
          <w:color w:val="000000"/>
          <w:spacing w:val="-2"/>
        </w:rPr>
      </w:pPr>
      <w:r>
        <w:rPr>
          <w:color w:val="000000"/>
          <w:w w:val="104"/>
        </w:rPr>
        <w:t xml:space="preserve">contained in this Agreement, Seller shall grant, convey and assign to Buyer, its successors and </w:t>
      </w:r>
      <w:r>
        <w:rPr>
          <w:color w:val="000000"/>
          <w:w w:val="104"/>
        </w:rPr>
        <w:br/>
      </w:r>
      <w:r>
        <w:rPr>
          <w:color w:val="000000"/>
          <w:w w:val="102"/>
        </w:rPr>
        <w:t xml:space="preserve">assigns forever, one or more permanent and perpetual easements and rights-of-way (individually </w:t>
      </w:r>
      <w:r>
        <w:rPr>
          <w:color w:val="000000"/>
          <w:w w:val="102"/>
        </w:rPr>
        <w:br/>
      </w:r>
      <w:r>
        <w:rPr>
          <w:color w:val="000000"/>
        </w:rPr>
        <w:t xml:space="preserve">and collectively referred to as the “Easement”) on, over, under, across, through and along certain </w:t>
      </w:r>
      <w:r>
        <w:rPr>
          <w:color w:val="000000"/>
        </w:rPr>
        <w:br/>
      </w:r>
      <w:r>
        <w:rPr>
          <w:color w:val="000000"/>
          <w:w w:val="102"/>
        </w:rPr>
        <w:t xml:space="preserve">portions of land as more particularly described in Exhibit C (collectively, the “Easement Area”), </w:t>
      </w:r>
      <w:r>
        <w:rPr>
          <w:color w:val="000000"/>
          <w:w w:val="102"/>
        </w:rPr>
        <w:br/>
      </w:r>
      <w:r>
        <w:rPr>
          <w:color w:val="000000"/>
        </w:rPr>
        <w:t>attached hereto and incorporated herein as approved by Bu</w:t>
      </w:r>
      <w:r>
        <w:rPr>
          <w:color w:val="000000"/>
        </w:rPr>
        <w:t xml:space="preserve">yer.  The Easement shall provide Buyer </w:t>
      </w:r>
      <w:r>
        <w:rPr>
          <w:color w:val="000000"/>
        </w:rPr>
        <w:br/>
        <w:t xml:space="preserve">with the right, privilege, and authority to (i) construct, reconstruct, relocate, expand, add, operate, </w:t>
      </w:r>
      <w:r>
        <w:rPr>
          <w:color w:val="000000"/>
        </w:rPr>
        <w:br/>
      </w:r>
      <w:r>
        <w:rPr>
          <w:color w:val="000000"/>
          <w:w w:val="107"/>
        </w:rPr>
        <w:t xml:space="preserve">repair, maintain and, at its pleasure, remove overhead, underground, and grade level electric </w:t>
      </w:r>
      <w:r>
        <w:rPr>
          <w:color w:val="000000"/>
          <w:w w:val="107"/>
        </w:rPr>
        <w:br/>
      </w:r>
      <w:r>
        <w:rPr>
          <w:color w:val="000000"/>
          <w:w w:val="104"/>
        </w:rPr>
        <w:t>distribution, tr</w:t>
      </w:r>
      <w:r>
        <w:rPr>
          <w:color w:val="000000"/>
          <w:w w:val="104"/>
        </w:rPr>
        <w:t xml:space="preserve">ansmission, and/or substation facilities, and for transmission of intelligence and </w:t>
      </w:r>
      <w:r>
        <w:rPr>
          <w:color w:val="000000"/>
          <w:w w:val="104"/>
        </w:rPr>
        <w:br/>
      </w:r>
      <w:r>
        <w:rPr>
          <w:color w:val="000000"/>
          <w:spacing w:val="-2"/>
        </w:rPr>
        <w:t xml:space="preserve">communications, including but not limited to poles, towers, manholes, conduits, cables, switchgear, </w:t>
      </w:r>
      <w:r>
        <w:rPr>
          <w:color w:val="000000"/>
          <w:spacing w:val="-2"/>
        </w:rPr>
        <w:br/>
      </w:r>
      <w:r>
        <w:rPr>
          <w:color w:val="000000"/>
          <w:spacing w:val="-1"/>
        </w:rPr>
        <w:t>and transformers together with the necessary appurtenances and accessor</w:t>
      </w:r>
      <w:r>
        <w:rPr>
          <w:color w:val="000000"/>
          <w:spacing w:val="-1"/>
        </w:rPr>
        <w:t xml:space="preserve">ies as Buyer may now and </w:t>
      </w:r>
      <w:r>
        <w:rPr>
          <w:color w:val="000000"/>
          <w:spacing w:val="-1"/>
        </w:rPr>
        <w:br/>
      </w:r>
      <w:r>
        <w:rPr>
          <w:color w:val="000000"/>
          <w:w w:val="105"/>
        </w:rPr>
        <w:t xml:space="preserve">from time to time deem necessary; (ii) attach to the electric system installed or to be installed </w:t>
      </w:r>
      <w:r>
        <w:rPr>
          <w:color w:val="000000"/>
          <w:w w:val="105"/>
        </w:rPr>
        <w:br/>
        <w:t xml:space="preserve">thereon other wires and appurtenant facilities in the locations within the easement area for the </w:t>
      </w:r>
      <w:r>
        <w:rPr>
          <w:color w:val="000000"/>
          <w:w w:val="105"/>
        </w:rPr>
        <w:br/>
      </w:r>
      <w:r>
        <w:rPr>
          <w:color w:val="000000"/>
        </w:rPr>
        <w:t xml:space="preserve">purpose of providing electric to </w:t>
      </w:r>
      <w:r>
        <w:rPr>
          <w:color w:val="000000"/>
        </w:rPr>
        <w:t xml:space="preserve">Buyer's other consumers; and (iii) access from the street over the </w:t>
      </w:r>
      <w:r>
        <w:rPr>
          <w:color w:val="000000"/>
        </w:rPr>
        <w:br/>
      </w:r>
      <w:r>
        <w:rPr>
          <w:color w:val="000000"/>
          <w:spacing w:val="-2"/>
        </w:rPr>
        <w:t xml:space="preserve">balance of the land described in Exhibit C as is necessary for the enjoyment of the Easement. </w:t>
      </w:r>
    </w:p>
    <w:p w:rsidR="005C4247">
      <w:pPr>
        <w:autoSpaceDE w:val="0"/>
        <w:autoSpaceDN w:val="0"/>
        <w:adjustRightInd w:val="0"/>
        <w:spacing w:before="224" w:line="276" w:lineRule="exact"/>
        <w:ind w:left="1318" w:right="1127" w:firstLine="1440"/>
        <w:jc w:val="both"/>
        <w:rPr>
          <w:color w:val="000000"/>
          <w:spacing w:val="-3"/>
        </w:rPr>
      </w:pPr>
      <w:r>
        <w:rPr>
          <w:color w:val="000000"/>
          <w:w w:val="110"/>
        </w:rPr>
        <w:t xml:space="preserve">Subject to and in accordance with the terms and conditions contained in this </w:t>
      </w:r>
      <w:r>
        <w:rPr>
          <w:color w:val="000000"/>
          <w:w w:val="110"/>
        </w:rPr>
        <w:br/>
      </w:r>
      <w:r>
        <w:rPr>
          <w:color w:val="000000"/>
        </w:rPr>
        <w:t>Agreement, Sell</w:t>
      </w:r>
      <w:r>
        <w:rPr>
          <w:color w:val="000000"/>
        </w:rPr>
        <w:t xml:space="preserve">er, simultaneously with the conveyance of the Property, shall grant and convey to </w:t>
      </w:r>
      <w:r>
        <w:rPr>
          <w:color w:val="000000"/>
        </w:rPr>
        <w:br/>
      </w:r>
      <w:r>
        <w:rPr>
          <w:color w:val="000000"/>
          <w:w w:val="105"/>
        </w:rPr>
        <w:t xml:space="preserve">Buyer, its successors and assigns forever, one or more permanent and perpetual tree trimming </w:t>
      </w:r>
      <w:r>
        <w:rPr>
          <w:color w:val="000000"/>
          <w:w w:val="105"/>
        </w:rPr>
        <w:br/>
      </w:r>
      <w:r>
        <w:rPr>
          <w:color w:val="000000"/>
          <w:spacing w:val="-1"/>
        </w:rPr>
        <w:t>easements (individually and collectively referred to as the “Tree Trimming Ease</w:t>
      </w:r>
      <w:r>
        <w:rPr>
          <w:color w:val="000000"/>
          <w:spacing w:val="-1"/>
        </w:rPr>
        <w:t xml:space="preserve">ment”) to cut, trim </w:t>
      </w:r>
      <w:r>
        <w:rPr>
          <w:color w:val="000000"/>
          <w:spacing w:val="-1"/>
        </w:rPr>
        <w:br/>
      </w:r>
      <w:r>
        <w:rPr>
          <w:color w:val="000000"/>
          <w:w w:val="109"/>
        </w:rPr>
        <w:t xml:space="preserve">or remove, as necessary, all trees, limbs, brush, above or below ground structures or other </w:t>
      </w:r>
      <w:r>
        <w:rPr>
          <w:color w:val="000000"/>
          <w:w w:val="109"/>
        </w:rPr>
        <w:br/>
      </w:r>
      <w:r>
        <w:rPr>
          <w:color w:val="000000"/>
          <w:spacing w:val="-1"/>
        </w:rPr>
        <w:t xml:space="preserve">obstructions, either mechanically or by the use of approved herbicides, upon, over, under, through, </w:t>
      </w:r>
      <w:r>
        <w:rPr>
          <w:color w:val="000000"/>
          <w:spacing w:val="-1"/>
        </w:rPr>
        <w:br/>
      </w:r>
      <w:r>
        <w:rPr>
          <w:color w:val="000000"/>
          <w:w w:val="103"/>
        </w:rPr>
        <w:t xml:space="preserve">and across easement areas as more particularly described and shown in the attached survey and </w:t>
      </w:r>
      <w:r>
        <w:rPr>
          <w:color w:val="000000"/>
          <w:w w:val="103"/>
        </w:rPr>
        <w:br/>
      </w:r>
      <w:r>
        <w:rPr>
          <w:color w:val="000000"/>
        </w:rPr>
        <w:t xml:space="preserve">legal description in Exhibit C (collectively, the “Tree Trimming Easement Area”) and to cut, trim </w:t>
      </w:r>
      <w:r>
        <w:rPr>
          <w:color w:val="000000"/>
        </w:rPr>
        <w:br/>
        <w:t xml:space="preserve">or remove, as necessary, trees outside the bounds of the Tree </w:t>
      </w:r>
      <w:r>
        <w:rPr>
          <w:color w:val="000000"/>
        </w:rPr>
        <w:t xml:space="preserve">Trimming Easement Areas which, in </w:t>
      </w:r>
      <w:r>
        <w:rPr>
          <w:color w:val="000000"/>
        </w:rPr>
        <w:br/>
      </w:r>
      <w:r>
        <w:rPr>
          <w:color w:val="000000"/>
          <w:spacing w:val="-1"/>
        </w:rPr>
        <w:t xml:space="preserve">the sole opinion of the Buyer, may be likely to fall upon any Assets located on property adjacent to </w:t>
      </w:r>
      <w:r>
        <w:rPr>
          <w:color w:val="000000"/>
          <w:spacing w:val="-1"/>
        </w:rPr>
        <w:br/>
      </w:r>
      <w:r>
        <w:rPr>
          <w:color w:val="000000"/>
          <w:w w:val="102"/>
        </w:rPr>
        <w:t xml:space="preserve">the Tree Trimming Easement Area.  The form of the Easement and Tree Trimming Easement as </w:t>
      </w:r>
      <w:r>
        <w:rPr>
          <w:color w:val="000000"/>
          <w:w w:val="102"/>
        </w:rPr>
        <w:br/>
      </w:r>
      <w:r>
        <w:rPr>
          <w:color w:val="000000"/>
          <w:spacing w:val="-1"/>
        </w:rPr>
        <w:t>incorporated into the Assignm</w:t>
      </w:r>
      <w:r>
        <w:rPr>
          <w:color w:val="000000"/>
          <w:spacing w:val="-1"/>
        </w:rPr>
        <w:t xml:space="preserve">ent of Easement Agreements and Grant of Easements (as hereinafter </w:t>
      </w:r>
      <w:r>
        <w:rPr>
          <w:color w:val="000000"/>
          <w:spacing w:val="-1"/>
        </w:rPr>
        <w:br/>
      </w:r>
      <w:r>
        <w:rPr>
          <w:color w:val="000000"/>
        </w:rPr>
        <w:t xml:space="preserve">defined), to be executed by all necessary parties, is attached hereto as Exhibit D and incorporated </w:t>
      </w:r>
      <w:r>
        <w:rPr>
          <w:color w:val="000000"/>
        </w:rPr>
        <w:br/>
      </w:r>
      <w:r>
        <w:rPr>
          <w:color w:val="000000"/>
          <w:spacing w:val="-3"/>
        </w:rPr>
        <w:t xml:space="preserve">herein. </w:t>
      </w:r>
    </w:p>
    <w:p w:rsidR="005C4247">
      <w:pPr>
        <w:tabs>
          <w:tab w:val="left" w:pos="2759"/>
        </w:tabs>
        <w:autoSpaceDE w:val="0"/>
        <w:autoSpaceDN w:val="0"/>
        <w:adjustRightInd w:val="0"/>
        <w:spacing w:before="221" w:line="280" w:lineRule="exact"/>
        <w:ind w:left="1318" w:right="1126" w:firstLine="720"/>
        <w:jc w:val="both"/>
        <w:rPr>
          <w:color w:val="000000"/>
          <w:spacing w:val="-3"/>
        </w:rPr>
      </w:pPr>
      <w:r>
        <w:rPr>
          <w:color w:val="000000"/>
          <w:spacing w:val="-3"/>
        </w:rPr>
        <w:t xml:space="preserve">(b) </w:t>
      </w:r>
      <w:r>
        <w:rPr>
          <w:color w:val="000000"/>
          <w:spacing w:val="-3"/>
        </w:rPr>
        <w:tab/>
      </w:r>
      <w:r>
        <w:rPr>
          <w:color w:val="000000"/>
          <w:w w:val="102"/>
          <w:u w:val="single"/>
        </w:rPr>
        <w:t>Acceptable Title</w:t>
      </w:r>
      <w:r>
        <w:rPr>
          <w:color w:val="000000"/>
          <w:w w:val="102"/>
        </w:rPr>
        <w:t>.  At the Fee Closing (as hereinafter defined), Seller sha</w:t>
      </w:r>
      <w:r>
        <w:rPr>
          <w:color w:val="000000"/>
          <w:w w:val="102"/>
        </w:rPr>
        <w:t xml:space="preserve">ll convey </w:t>
      </w:r>
      <w:r>
        <w:rPr>
          <w:color w:val="000000"/>
          <w:w w:val="103"/>
        </w:rPr>
        <w:t xml:space="preserve">and Buyer shall accept such title to the Property as is clear and marketable, as well as insurable </w:t>
      </w:r>
      <w:r>
        <w:rPr>
          <w:color w:val="000000"/>
        </w:rPr>
        <w:t xml:space="preserve">(without special premium) by any reputable title insurance company licensed to do business in the </w:t>
      </w:r>
      <w:r>
        <w:rPr>
          <w:color w:val="000000"/>
          <w:w w:val="104"/>
        </w:rPr>
        <w:t>State of New York (the “Title Company”), subject,</w:t>
      </w:r>
      <w:r>
        <w:rPr>
          <w:color w:val="000000"/>
          <w:w w:val="104"/>
        </w:rPr>
        <w:t xml:space="preserve"> nevertheless, only to the following matters </w:t>
      </w:r>
      <w:r>
        <w:rPr>
          <w:color w:val="000000"/>
          <w:spacing w:val="-3"/>
        </w:rPr>
        <w:t xml:space="preserve">(collectively, the "Permitted Exceptions"): </w:t>
      </w:r>
    </w:p>
    <w:p w:rsidR="005C4247">
      <w:pPr>
        <w:tabs>
          <w:tab w:val="left" w:pos="2758"/>
        </w:tabs>
        <w:autoSpaceDE w:val="0"/>
        <w:autoSpaceDN w:val="0"/>
        <w:adjustRightInd w:val="0"/>
        <w:spacing w:before="220" w:line="280" w:lineRule="exact"/>
        <w:ind w:left="1318" w:right="1127" w:firstLine="720"/>
        <w:jc w:val="both"/>
        <w:rPr>
          <w:color w:val="000000"/>
          <w:w w:val="106"/>
        </w:rPr>
      </w:pPr>
      <w:r>
        <w:rPr>
          <w:color w:val="000000"/>
          <w:spacing w:val="-3"/>
        </w:rPr>
        <w:t xml:space="preserve">(i) </w:t>
      </w:r>
      <w:r>
        <w:rPr>
          <w:color w:val="000000"/>
          <w:spacing w:val="-3"/>
        </w:rPr>
        <w:tab/>
      </w:r>
      <w:r>
        <w:rPr>
          <w:color w:val="000000"/>
          <w:w w:val="106"/>
        </w:rPr>
        <w:t xml:space="preserve">Real estate taxes, assessments, water charges, and sewer rents, not yet due and </w:t>
      </w:r>
      <w:r>
        <w:rPr>
          <w:color w:val="000000"/>
          <w:w w:val="106"/>
        </w:rPr>
        <w:br/>
        <w:t>payable.  All taxes and charges shall be brought current as of Closing and are s</w:t>
      </w:r>
      <w:r>
        <w:rPr>
          <w:color w:val="000000"/>
          <w:w w:val="106"/>
        </w:rPr>
        <w:t xml:space="preserve">ubject to </w:t>
      </w:r>
    </w:p>
    <w:p w:rsidR="005C4247">
      <w:pPr>
        <w:autoSpaceDE w:val="0"/>
        <w:autoSpaceDN w:val="0"/>
        <w:adjustRightInd w:val="0"/>
        <w:spacing w:line="276" w:lineRule="exact"/>
        <w:ind w:left="5919"/>
        <w:rPr>
          <w:color w:val="000000"/>
          <w:w w:val="106"/>
        </w:rPr>
      </w:pPr>
    </w:p>
    <w:p w:rsidR="005C4247">
      <w:pPr>
        <w:autoSpaceDE w:val="0"/>
        <w:autoSpaceDN w:val="0"/>
        <w:adjustRightInd w:val="0"/>
        <w:spacing w:line="276" w:lineRule="exact"/>
        <w:ind w:left="5919"/>
        <w:rPr>
          <w:color w:val="000000"/>
          <w:w w:val="106"/>
        </w:rPr>
      </w:pPr>
    </w:p>
    <w:p w:rsidR="005C4247">
      <w:pPr>
        <w:autoSpaceDE w:val="0"/>
        <w:autoSpaceDN w:val="0"/>
        <w:adjustRightInd w:val="0"/>
        <w:spacing w:before="72" w:line="276" w:lineRule="exact"/>
        <w:ind w:left="5919"/>
        <w:rPr>
          <w:color w:val="000000"/>
          <w:spacing w:val="-3"/>
        </w:rPr>
      </w:pPr>
      <w:r>
        <w:rPr>
          <w:color w:val="000000"/>
          <w:spacing w:val="-3"/>
        </w:rPr>
        <w:t>- 3 -</w:t>
      </w:r>
    </w:p>
    <w:p w:rsidR="005C4247">
      <w:pPr>
        <w:autoSpaceDE w:val="0"/>
        <w:autoSpaceDN w:val="0"/>
        <w:adjustRightInd w:val="0"/>
        <w:rPr>
          <w:color w:val="000000"/>
          <w:spacing w:val="-3"/>
        </w:rPr>
        <w:sectPr>
          <w:headerReference w:type="even" r:id="rId16"/>
          <w:headerReference w:type="default" r:id="rId17"/>
          <w:footerReference w:type="even" r:id="rId18"/>
          <w:footerReference w:type="default" r:id="rId19"/>
          <w:headerReference w:type="first" r:id="rId20"/>
          <w:footerReference w:type="first" r:id="rId21"/>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4" w:name="Pg4"/>
      <w:bookmarkEnd w:id="4"/>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5" w:lineRule="exact"/>
        <w:ind w:left="1318"/>
        <w:jc w:val="both"/>
        <w:rPr>
          <w:color w:val="000000"/>
          <w:spacing w:val="-3"/>
        </w:rPr>
      </w:pPr>
    </w:p>
    <w:p w:rsidR="005C4247">
      <w:pPr>
        <w:autoSpaceDE w:val="0"/>
        <w:autoSpaceDN w:val="0"/>
        <w:adjustRightInd w:val="0"/>
        <w:spacing w:before="170" w:line="275" w:lineRule="exact"/>
        <w:ind w:left="1318" w:right="1124"/>
        <w:jc w:val="both"/>
        <w:rPr>
          <w:color w:val="000000"/>
          <w:spacing w:val="-3"/>
        </w:rPr>
      </w:pPr>
      <w:r>
        <w:rPr>
          <w:color w:val="000000"/>
        </w:rPr>
        <w:t>apportionment.  All Taxes (as defined herein) which are due and payable on or before t</w:t>
      </w:r>
      <w:r>
        <w:rPr>
          <w:color w:val="000000"/>
        </w:rPr>
        <w:t xml:space="preserve">he Closing </w:t>
      </w:r>
      <w:r>
        <w:rPr>
          <w:color w:val="000000"/>
        </w:rPr>
        <w:br/>
        <w:t xml:space="preserve">shall be paid by Seller on or before the date of Closing and any such amounts so paid which relate </w:t>
      </w:r>
      <w:r>
        <w:rPr>
          <w:color w:val="000000"/>
        </w:rPr>
        <w:br/>
      </w:r>
      <w:r>
        <w:rPr>
          <w:color w:val="000000"/>
          <w:w w:val="105"/>
        </w:rPr>
        <w:t xml:space="preserve">to any period following the Closing shall be credited to Seller.  All real property taxes for the </w:t>
      </w:r>
      <w:r>
        <w:rPr>
          <w:color w:val="000000"/>
          <w:w w:val="105"/>
        </w:rPr>
        <w:br/>
      </w:r>
      <w:r>
        <w:rPr>
          <w:color w:val="000000"/>
        </w:rPr>
        <w:t>current year’s tax bill, not yet due and paya</w:t>
      </w:r>
      <w:r>
        <w:rPr>
          <w:color w:val="000000"/>
        </w:rPr>
        <w:t xml:space="preserve">ble shall be prorated as of the Closing (based upon the </w:t>
      </w:r>
      <w:r>
        <w:rPr>
          <w:color w:val="000000"/>
        </w:rPr>
        <w:br/>
        <w:t xml:space="preserve">current year’s tax bill, if available, or the previous year’s tax bill if the current year’s tax bill is not </w:t>
      </w:r>
      <w:r>
        <w:rPr>
          <w:color w:val="000000"/>
        </w:rPr>
        <w:br/>
        <w:t>available) and the amount thereof which relates to any period prior to Closing shall be c</w:t>
      </w:r>
      <w:r>
        <w:rPr>
          <w:color w:val="000000"/>
        </w:rPr>
        <w:t xml:space="preserve">redited to </w:t>
      </w:r>
      <w:r>
        <w:rPr>
          <w:color w:val="000000"/>
        </w:rPr>
        <w:br/>
        <w:t xml:space="preserve">Buyer.  All assessments, special assessments, and any other like charges actually imposed against </w:t>
      </w:r>
      <w:r>
        <w:rPr>
          <w:color w:val="000000"/>
        </w:rPr>
        <w:br/>
      </w:r>
      <w:r>
        <w:rPr>
          <w:color w:val="000000"/>
          <w:w w:val="107"/>
        </w:rPr>
        <w:t xml:space="preserve">the Property, or any part thereof, by reason of roadways, utility lines, streets, alleys or other </w:t>
      </w:r>
      <w:r>
        <w:rPr>
          <w:color w:val="000000"/>
          <w:w w:val="107"/>
        </w:rPr>
        <w:br/>
      </w:r>
      <w:r>
        <w:rPr>
          <w:color w:val="000000"/>
          <w:spacing w:val="-1"/>
        </w:rPr>
        <w:t xml:space="preserve">improvements in existence, under construction </w:t>
      </w:r>
      <w:r>
        <w:rPr>
          <w:color w:val="000000"/>
          <w:spacing w:val="-1"/>
        </w:rPr>
        <w:t xml:space="preserve">or planned and which are due and payable  as of the </w:t>
      </w:r>
      <w:r>
        <w:rPr>
          <w:color w:val="000000"/>
          <w:spacing w:val="-1"/>
        </w:rPr>
        <w:br/>
      </w:r>
      <w:r>
        <w:rPr>
          <w:color w:val="000000"/>
          <w:w w:val="105"/>
        </w:rPr>
        <w:t xml:space="preserve">date of Closing shall be prorated to such date.  Prepaid water, sewer, and other utility charges </w:t>
      </w:r>
      <w:r>
        <w:rPr>
          <w:color w:val="000000"/>
          <w:w w:val="105"/>
        </w:rPr>
        <w:br/>
      </w:r>
      <w:r>
        <w:rPr>
          <w:color w:val="000000"/>
          <w:w w:val="102"/>
        </w:rPr>
        <w:t xml:space="preserve">allocable to the period from and after the date of Closing (if any) shall be credited to Seller, and </w:t>
      </w:r>
      <w:r>
        <w:rPr>
          <w:color w:val="000000"/>
          <w:w w:val="102"/>
        </w:rPr>
        <w:br/>
      </w:r>
      <w:r>
        <w:rPr>
          <w:color w:val="000000"/>
        </w:rPr>
        <w:t xml:space="preserve">accrued and unpaid water, sewer, and other utility charges allocable to the period prior to the date </w:t>
      </w:r>
      <w:r>
        <w:rPr>
          <w:color w:val="000000"/>
        </w:rPr>
        <w:br/>
      </w:r>
      <w:r>
        <w:rPr>
          <w:color w:val="000000"/>
          <w:spacing w:val="-3"/>
        </w:rPr>
        <w:t xml:space="preserve">of Closing shall be credited to Buyer. </w:t>
      </w:r>
    </w:p>
    <w:p w:rsidR="005C4247">
      <w:pPr>
        <w:tabs>
          <w:tab w:val="left" w:pos="2758"/>
        </w:tabs>
        <w:autoSpaceDE w:val="0"/>
        <w:autoSpaceDN w:val="0"/>
        <w:adjustRightInd w:val="0"/>
        <w:spacing w:before="241" w:line="280" w:lineRule="exact"/>
        <w:ind w:left="1318" w:right="1128" w:firstLine="720"/>
        <w:jc w:val="both"/>
        <w:rPr>
          <w:color w:val="000000"/>
          <w:spacing w:val="-3"/>
        </w:rPr>
      </w:pPr>
      <w:r>
        <w:rPr>
          <w:color w:val="000000"/>
          <w:spacing w:val="-3"/>
        </w:rPr>
        <w:t xml:space="preserve">(ii) </w:t>
      </w:r>
      <w:r>
        <w:rPr>
          <w:color w:val="000000"/>
          <w:spacing w:val="-3"/>
        </w:rPr>
        <w:tab/>
      </w:r>
      <w:r>
        <w:rPr>
          <w:color w:val="000000"/>
        </w:rPr>
        <w:t xml:space="preserve">Any and all covenants, restrictions, agreements, and easements of record affecting </w:t>
      </w:r>
      <w:r>
        <w:rPr>
          <w:color w:val="000000"/>
          <w:spacing w:val="-1"/>
        </w:rPr>
        <w:t xml:space="preserve">the Property (exclusive of liens of a monetary nature), provided same do not interfere with Buyer’s </w:t>
      </w:r>
      <w:r>
        <w:rPr>
          <w:color w:val="000000"/>
          <w:spacing w:val="-3"/>
        </w:rPr>
        <w:t xml:space="preserve">use of the Property and which do not render title uninsurable. </w:t>
      </w:r>
    </w:p>
    <w:p w:rsidR="005C4247">
      <w:pPr>
        <w:tabs>
          <w:tab w:val="left" w:pos="2758"/>
        </w:tabs>
        <w:autoSpaceDE w:val="0"/>
        <w:autoSpaceDN w:val="0"/>
        <w:adjustRightInd w:val="0"/>
        <w:spacing w:before="220" w:line="280" w:lineRule="exact"/>
        <w:ind w:left="1318" w:right="1128" w:firstLine="720"/>
        <w:jc w:val="both"/>
        <w:rPr>
          <w:color w:val="000000"/>
          <w:spacing w:val="-3"/>
        </w:rPr>
      </w:pPr>
      <w:r>
        <w:rPr>
          <w:color w:val="000000"/>
          <w:spacing w:val="-3"/>
        </w:rPr>
        <w:t xml:space="preserve">(iii) </w:t>
      </w:r>
      <w:r>
        <w:rPr>
          <w:color w:val="000000"/>
          <w:spacing w:val="-3"/>
        </w:rPr>
        <w:tab/>
      </w:r>
      <w:r>
        <w:rPr>
          <w:color w:val="000000"/>
          <w:w w:val="103"/>
        </w:rPr>
        <w:t>All zoning, building, and environmental laws, ordinances, codes, restrictions and reg</w:t>
      </w:r>
      <w:r>
        <w:rPr>
          <w:color w:val="000000"/>
          <w:w w:val="103"/>
        </w:rPr>
        <w:t xml:space="preserve">ulations, and any amendments thereto heretofore adopted by any municipal, state, federal or </w:t>
      </w:r>
      <w:r>
        <w:rPr>
          <w:color w:val="000000"/>
          <w:w w:val="102"/>
        </w:rPr>
        <w:t xml:space="preserve">other authority having or claiming jurisdiction over the Property, provided same do not interfere </w:t>
      </w:r>
      <w:r>
        <w:rPr>
          <w:color w:val="000000"/>
          <w:spacing w:val="-3"/>
        </w:rPr>
        <w:t xml:space="preserve">with Buyer’s use of the Property. </w:t>
      </w:r>
    </w:p>
    <w:p w:rsidR="005C4247">
      <w:pPr>
        <w:tabs>
          <w:tab w:val="left" w:pos="2758"/>
        </w:tabs>
        <w:autoSpaceDE w:val="0"/>
        <w:autoSpaceDN w:val="0"/>
        <w:adjustRightInd w:val="0"/>
        <w:spacing w:before="260" w:line="280" w:lineRule="exact"/>
        <w:ind w:left="1318" w:right="1127" w:firstLine="720"/>
        <w:jc w:val="both"/>
        <w:rPr>
          <w:color w:val="000000"/>
          <w:spacing w:val="-2"/>
        </w:rPr>
      </w:pPr>
      <w:r>
        <w:rPr>
          <w:color w:val="000000"/>
          <w:spacing w:val="-3"/>
        </w:rPr>
        <w:t xml:space="preserve">(iv) </w:t>
      </w:r>
      <w:r>
        <w:rPr>
          <w:color w:val="000000"/>
          <w:spacing w:val="-3"/>
        </w:rPr>
        <w:tab/>
      </w:r>
      <w:r>
        <w:rPr>
          <w:color w:val="000000"/>
          <w:w w:val="106"/>
        </w:rPr>
        <w:t xml:space="preserve">Any state of facts which </w:t>
      </w:r>
      <w:r>
        <w:rPr>
          <w:color w:val="000000"/>
          <w:w w:val="106"/>
        </w:rPr>
        <w:t xml:space="preserve">a current accurate survey or personal inspection of the </w:t>
      </w:r>
      <w:r>
        <w:rPr>
          <w:color w:val="000000"/>
          <w:spacing w:val="-2"/>
        </w:rPr>
        <w:t xml:space="preserve">Property would disclose, provided such facts do not render title to the Property unmarketable. </w:t>
      </w:r>
    </w:p>
    <w:p w:rsidR="005C4247">
      <w:pPr>
        <w:tabs>
          <w:tab w:val="left" w:pos="2758"/>
        </w:tabs>
        <w:autoSpaceDE w:val="0"/>
        <w:autoSpaceDN w:val="0"/>
        <w:adjustRightInd w:val="0"/>
        <w:spacing w:before="252" w:line="276" w:lineRule="exact"/>
        <w:ind w:left="1318" w:firstLine="720"/>
        <w:rPr>
          <w:color w:val="000000"/>
        </w:rPr>
      </w:pPr>
      <w:r>
        <w:rPr>
          <w:color w:val="000000"/>
          <w:spacing w:val="-1"/>
        </w:rPr>
        <w:t>(v)</w:t>
      </w:r>
      <w:r>
        <w:rPr>
          <w:color w:val="000000"/>
          <w:spacing w:val="-1"/>
        </w:rPr>
        <w:tab/>
      </w:r>
      <w:r>
        <w:rPr>
          <w:color w:val="000000"/>
        </w:rPr>
        <w:t>Standard exceptions and exclusions from coverage normally contained in the form</w:t>
      </w:r>
    </w:p>
    <w:p w:rsidR="005C4247">
      <w:pPr>
        <w:autoSpaceDE w:val="0"/>
        <w:autoSpaceDN w:val="0"/>
        <w:adjustRightInd w:val="0"/>
        <w:spacing w:line="276" w:lineRule="exact"/>
        <w:ind w:left="1318"/>
        <w:rPr>
          <w:color w:val="000000"/>
        </w:rPr>
      </w:pPr>
      <w:r>
        <w:rPr>
          <w:color w:val="000000"/>
        </w:rPr>
        <w:t>of the owner’s title</w:t>
      </w:r>
      <w:r>
        <w:rPr>
          <w:color w:val="000000"/>
        </w:rPr>
        <w:t xml:space="preserve"> insurance policy to be issued by the Title Company.</w:t>
      </w:r>
    </w:p>
    <w:p w:rsidR="005C4247">
      <w:pPr>
        <w:tabs>
          <w:tab w:val="left" w:pos="2638"/>
        </w:tabs>
        <w:autoSpaceDE w:val="0"/>
        <w:autoSpaceDN w:val="0"/>
        <w:adjustRightInd w:val="0"/>
        <w:spacing w:before="240" w:line="276" w:lineRule="exact"/>
        <w:ind w:left="1318" w:firstLine="720"/>
        <w:rPr>
          <w:color w:val="000000"/>
          <w:spacing w:val="-1"/>
        </w:rPr>
      </w:pPr>
      <w:r>
        <w:rPr>
          <w:color w:val="000000"/>
          <w:spacing w:val="-1"/>
        </w:rPr>
        <w:t>1.2</w:t>
      </w:r>
      <w:r>
        <w:rPr>
          <w:color w:val="000000"/>
          <w:spacing w:val="-1"/>
        </w:rPr>
        <w:tab/>
        <w:t>Investigation, Due Diligence, Entry, Title, Survey</w:t>
      </w:r>
    </w:p>
    <w:p w:rsidR="005C4247">
      <w:pPr>
        <w:tabs>
          <w:tab w:val="left" w:pos="2759"/>
        </w:tabs>
        <w:autoSpaceDE w:val="0"/>
        <w:autoSpaceDN w:val="0"/>
        <w:adjustRightInd w:val="0"/>
        <w:spacing w:before="239" w:line="276" w:lineRule="exact"/>
        <w:ind w:left="1318" w:firstLine="720"/>
        <w:rPr>
          <w:color w:val="000000"/>
        </w:rPr>
      </w:pPr>
      <w:r>
        <w:rPr>
          <w:color w:val="000000"/>
          <w:spacing w:val="-1"/>
        </w:rPr>
        <w:t>(a)</w:t>
      </w:r>
      <w:r>
        <w:rPr>
          <w:color w:val="000000"/>
          <w:spacing w:val="-1"/>
        </w:rPr>
        <w:tab/>
      </w:r>
      <w:r>
        <w:rPr>
          <w:color w:val="000000"/>
        </w:rPr>
        <w:t>Inspection.  Both parties acknowledge that Seller has previously provided Buyer</w:t>
      </w:r>
    </w:p>
    <w:p w:rsidR="005C4247">
      <w:pPr>
        <w:autoSpaceDE w:val="0"/>
        <w:autoSpaceDN w:val="0"/>
        <w:adjustRightInd w:val="0"/>
        <w:spacing w:line="275" w:lineRule="exact"/>
        <w:ind w:left="1318" w:right="1126"/>
        <w:jc w:val="both"/>
        <w:rPr>
          <w:color w:val="000000"/>
        </w:rPr>
      </w:pPr>
      <w:r>
        <w:rPr>
          <w:color w:val="000000"/>
          <w:spacing w:val="-1"/>
        </w:rPr>
        <w:t xml:space="preserve">with reports showing soil testing, and any other methods of investigation which would disclose the </w:t>
      </w:r>
      <w:r>
        <w:rPr>
          <w:color w:val="000000"/>
          <w:spacing w:val="-1"/>
        </w:rPr>
        <w:br/>
      </w:r>
      <w:r>
        <w:rPr>
          <w:color w:val="000000"/>
          <w:w w:val="104"/>
        </w:rPr>
        <w:t xml:space="preserve">presence of any Hazardous Materials (as hereinafter defined) which have been released on the </w:t>
      </w:r>
      <w:r>
        <w:rPr>
          <w:color w:val="000000"/>
          <w:w w:val="104"/>
        </w:rPr>
        <w:br/>
      </w:r>
      <w:r>
        <w:rPr>
          <w:color w:val="000000"/>
          <w:w w:val="103"/>
        </w:rPr>
        <w:t>Property or which are present on the Property by migration fro</w:t>
      </w:r>
      <w:r>
        <w:rPr>
          <w:color w:val="000000"/>
          <w:w w:val="103"/>
        </w:rPr>
        <w:t xml:space="preserve">m an external source, and which </w:t>
      </w:r>
      <w:r>
        <w:rPr>
          <w:color w:val="000000"/>
          <w:w w:val="103"/>
        </w:rPr>
        <w:br/>
      </w:r>
      <w:r>
        <w:rPr>
          <w:color w:val="000000"/>
          <w:w w:val="111"/>
        </w:rPr>
        <w:t xml:space="preserve">existed on the Property prior to the transfer, and shall notify Buyer as soon as reasonably </w:t>
      </w:r>
      <w:r>
        <w:rPr>
          <w:color w:val="000000"/>
          <w:w w:val="111"/>
        </w:rPr>
        <w:br/>
      </w:r>
      <w:r>
        <w:rPr>
          <w:color w:val="000000"/>
          <w:spacing w:val="-1"/>
        </w:rPr>
        <w:t xml:space="preserve">practicable after learning of the presence of Hazardous Materials upon said Property.  Seller agrees </w:t>
      </w:r>
      <w:r>
        <w:rPr>
          <w:color w:val="000000"/>
          <w:spacing w:val="-1"/>
        </w:rPr>
        <w:br/>
      </w:r>
      <w:r>
        <w:rPr>
          <w:color w:val="000000"/>
          <w:w w:val="104"/>
        </w:rPr>
        <w:t>to indemnify, defend and sav</w:t>
      </w:r>
      <w:r>
        <w:rPr>
          <w:color w:val="000000"/>
          <w:w w:val="104"/>
        </w:rPr>
        <w:t xml:space="preserve">e Buyer, its agents and employees, officers, directors, parents and </w:t>
      </w:r>
      <w:r>
        <w:rPr>
          <w:color w:val="000000"/>
          <w:w w:val="104"/>
        </w:rPr>
        <w:br/>
      </w:r>
      <w:r>
        <w:rPr>
          <w:color w:val="000000"/>
          <w:spacing w:val="-2"/>
        </w:rPr>
        <w:t xml:space="preserve">affiliates, harmless from and against any loss, damage, liability (civil or criminal), cost, suit, charge </w:t>
      </w:r>
      <w:r>
        <w:rPr>
          <w:color w:val="000000"/>
          <w:spacing w:val="-2"/>
        </w:rPr>
        <w:br/>
      </w:r>
      <w:r>
        <w:rPr>
          <w:color w:val="000000"/>
          <w:spacing w:val="-1"/>
        </w:rPr>
        <w:t>(including reasonable attorneys’ fees), expense, or cause of action, for the rem</w:t>
      </w:r>
      <w:r>
        <w:rPr>
          <w:color w:val="000000"/>
          <w:spacing w:val="-1"/>
        </w:rPr>
        <w:t xml:space="preserve">oval or management </w:t>
      </w:r>
      <w:r>
        <w:rPr>
          <w:color w:val="000000"/>
          <w:spacing w:val="-1"/>
        </w:rPr>
        <w:br/>
      </w:r>
      <w:r>
        <w:rPr>
          <w:color w:val="000000"/>
          <w:spacing w:val="-2"/>
        </w:rPr>
        <w:t xml:space="preserve">of any Hazardous Materials which existed on the Property prior to the transfer to Buyer and relating </w:t>
      </w:r>
      <w:r>
        <w:rPr>
          <w:color w:val="000000"/>
          <w:spacing w:val="-2"/>
        </w:rPr>
        <w:br/>
      </w:r>
      <w:r>
        <w:rPr>
          <w:color w:val="000000"/>
          <w:w w:val="102"/>
        </w:rPr>
        <w:t xml:space="preserve">to any damages to any person or property resulting from presence of Hazardous Materials which </w:t>
      </w:r>
      <w:r>
        <w:rPr>
          <w:color w:val="000000"/>
          <w:w w:val="102"/>
        </w:rPr>
        <w:br/>
      </w:r>
      <w:r>
        <w:rPr>
          <w:color w:val="000000"/>
          <w:spacing w:val="-1"/>
        </w:rPr>
        <w:t>existed on the Property prior to the tr</w:t>
      </w:r>
      <w:r>
        <w:rPr>
          <w:color w:val="000000"/>
          <w:spacing w:val="-1"/>
        </w:rPr>
        <w:t xml:space="preserve">ansfer to Buyer.  Buyer shall have the right to inspect and test </w:t>
      </w:r>
      <w:r>
        <w:rPr>
          <w:color w:val="000000"/>
          <w:spacing w:val="-1"/>
        </w:rPr>
        <w:br/>
        <w:t xml:space="preserve">the Assets, and, at no cost to Buyer, the right to inspect and/or audit any of Seller's or its affiliates’, </w:t>
      </w:r>
      <w:r>
        <w:rPr>
          <w:color w:val="000000"/>
          <w:spacing w:val="-1"/>
        </w:rPr>
        <w:br/>
      </w:r>
      <w:r>
        <w:rPr>
          <w:color w:val="000000"/>
          <w:w w:val="105"/>
        </w:rPr>
        <w:t>subsidiaries’, contractors’ or representatives’ records and accounts pertaining t</w:t>
      </w:r>
      <w:r>
        <w:rPr>
          <w:color w:val="000000"/>
          <w:w w:val="105"/>
        </w:rPr>
        <w:t xml:space="preserve">o the Property. </w:t>
      </w:r>
      <w:r>
        <w:rPr>
          <w:color w:val="000000"/>
          <w:w w:val="105"/>
        </w:rPr>
        <w:br/>
      </w:r>
      <w:r>
        <w:rPr>
          <w:color w:val="000000"/>
          <w:w w:val="102"/>
        </w:rPr>
        <w:t xml:space="preserve">Prior to the Closing, Seller shall permit representatives of Buyer, at all reasonable hours, to have </w:t>
      </w:r>
      <w:r>
        <w:rPr>
          <w:color w:val="000000"/>
          <w:w w:val="102"/>
        </w:rPr>
        <w:br/>
      </w:r>
      <w:r>
        <w:rPr>
          <w:color w:val="000000"/>
        </w:rPr>
        <w:t xml:space="preserve">full access to, and make copies of, all books, records, properties, abstracts of title, surveys, Phase I </w:t>
      </w:r>
    </w:p>
    <w:p w:rsidR="005C4247">
      <w:pPr>
        <w:autoSpaceDE w:val="0"/>
        <w:autoSpaceDN w:val="0"/>
        <w:adjustRightInd w:val="0"/>
        <w:spacing w:line="276" w:lineRule="exact"/>
        <w:ind w:left="5919"/>
        <w:rPr>
          <w:color w:val="000000"/>
        </w:rPr>
      </w:pPr>
    </w:p>
    <w:p w:rsidR="005C4247">
      <w:pPr>
        <w:autoSpaceDE w:val="0"/>
        <w:autoSpaceDN w:val="0"/>
        <w:adjustRightInd w:val="0"/>
        <w:spacing w:line="276" w:lineRule="exact"/>
        <w:ind w:left="5919"/>
        <w:rPr>
          <w:color w:val="000000"/>
        </w:rPr>
      </w:pPr>
    </w:p>
    <w:p w:rsidR="005C4247">
      <w:pPr>
        <w:autoSpaceDE w:val="0"/>
        <w:autoSpaceDN w:val="0"/>
        <w:adjustRightInd w:val="0"/>
        <w:spacing w:before="63" w:line="276" w:lineRule="exact"/>
        <w:ind w:left="5919"/>
        <w:rPr>
          <w:color w:val="000000"/>
          <w:spacing w:val="-3"/>
        </w:rPr>
      </w:pPr>
      <w:r>
        <w:rPr>
          <w:color w:val="000000"/>
          <w:spacing w:val="-3"/>
        </w:rPr>
        <w:t>- 4 -</w:t>
      </w:r>
    </w:p>
    <w:p w:rsidR="005C4247">
      <w:pPr>
        <w:autoSpaceDE w:val="0"/>
        <w:autoSpaceDN w:val="0"/>
        <w:adjustRightInd w:val="0"/>
        <w:rPr>
          <w:color w:val="000000"/>
          <w:spacing w:val="-3"/>
        </w:rPr>
        <w:sectPr>
          <w:headerReference w:type="even" r:id="rId22"/>
          <w:headerReference w:type="default" r:id="rId23"/>
          <w:footerReference w:type="even" r:id="rId24"/>
          <w:footerReference w:type="default" r:id="rId25"/>
          <w:headerReference w:type="first" r:id="rId26"/>
          <w:footerReference w:type="first" r:id="rId27"/>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5" w:name="Pg5"/>
      <w:bookmarkEnd w:id="5"/>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60" w:lineRule="exact"/>
        <w:ind w:left="1318"/>
        <w:jc w:val="both"/>
        <w:rPr>
          <w:color w:val="000000"/>
          <w:spacing w:val="-3"/>
        </w:rPr>
      </w:pPr>
    </w:p>
    <w:p w:rsidR="005C4247">
      <w:pPr>
        <w:autoSpaceDE w:val="0"/>
        <w:autoSpaceDN w:val="0"/>
        <w:adjustRightInd w:val="0"/>
        <w:spacing w:before="198" w:line="260" w:lineRule="exact"/>
        <w:ind w:left="1318" w:right="1127"/>
        <w:jc w:val="both"/>
        <w:rPr>
          <w:color w:val="000000"/>
          <w:spacing w:val="-3"/>
        </w:rPr>
      </w:pPr>
      <w:r>
        <w:rPr>
          <w:color w:val="000000"/>
          <w:w w:val="105"/>
        </w:rPr>
        <w:t xml:space="preserve">and Phase II environmental assessments, and other matters to the extent that they relate to the </w:t>
      </w:r>
      <w:r>
        <w:rPr>
          <w:color w:val="000000"/>
          <w:spacing w:val="-3"/>
        </w:rPr>
        <w:t xml:space="preserve">Property. </w:t>
      </w:r>
    </w:p>
    <w:p w:rsidR="005C4247">
      <w:pPr>
        <w:tabs>
          <w:tab w:val="left" w:pos="2758"/>
        </w:tabs>
        <w:autoSpaceDE w:val="0"/>
        <w:autoSpaceDN w:val="0"/>
        <w:adjustRightInd w:val="0"/>
        <w:spacing w:before="248" w:line="275" w:lineRule="exact"/>
        <w:ind w:left="1318" w:right="1126" w:firstLine="720"/>
        <w:jc w:val="both"/>
        <w:rPr>
          <w:color w:val="000000"/>
          <w:spacing w:val="-3"/>
        </w:rPr>
      </w:pPr>
      <w:r>
        <w:rPr>
          <w:color w:val="000000"/>
          <w:spacing w:val="-3"/>
        </w:rPr>
        <w:t xml:space="preserve">(b) </w:t>
      </w:r>
      <w:r>
        <w:rPr>
          <w:color w:val="000000"/>
          <w:spacing w:val="-3"/>
        </w:rPr>
        <w:tab/>
      </w:r>
      <w:r>
        <w:rPr>
          <w:color w:val="000000"/>
          <w:w w:val="110"/>
          <w:u w:val="single"/>
        </w:rPr>
        <w:t>Investigation</w:t>
      </w:r>
      <w:r>
        <w:rPr>
          <w:color w:val="000000"/>
          <w:w w:val="110"/>
        </w:rPr>
        <w:t xml:space="preserve">.  Seller agrees that Buyer shall have the right to enter upon the </w:t>
      </w:r>
      <w:r>
        <w:rPr>
          <w:color w:val="000000"/>
          <w:w w:val="110"/>
        </w:rPr>
        <w:br/>
      </w:r>
      <w:r>
        <w:rPr>
          <w:color w:val="000000"/>
          <w:w w:val="102"/>
        </w:rPr>
        <w:t xml:space="preserve">Property (i) prior to the date of full execution of this Agreement pursuant to a license agreement </w:t>
      </w:r>
      <w:r>
        <w:rPr>
          <w:color w:val="000000"/>
          <w:w w:val="102"/>
        </w:rPr>
        <w:br/>
      </w:r>
      <w:r>
        <w:rPr>
          <w:color w:val="000000"/>
          <w:w w:val="106"/>
        </w:rPr>
        <w:t xml:space="preserve">(the “License”) to be executed by the Parties or (ii) between the date of full execution of this </w:t>
      </w:r>
      <w:r>
        <w:rPr>
          <w:color w:val="000000"/>
          <w:w w:val="106"/>
        </w:rPr>
        <w:br/>
      </w:r>
      <w:r>
        <w:rPr>
          <w:color w:val="000000"/>
        </w:rPr>
        <w:t xml:space="preserve">Agreement and the date of Closing for the purpose of performing due diligence with respect to the </w:t>
      </w:r>
      <w:r>
        <w:rPr>
          <w:color w:val="000000"/>
        </w:rPr>
        <w:br/>
      </w:r>
      <w:r>
        <w:rPr>
          <w:color w:val="000000"/>
          <w:spacing w:val="-3"/>
        </w:rPr>
        <w:t xml:space="preserve">Property. </w:t>
      </w:r>
    </w:p>
    <w:p w:rsidR="005C4247">
      <w:pPr>
        <w:tabs>
          <w:tab w:val="left" w:pos="2758"/>
        </w:tabs>
        <w:autoSpaceDE w:val="0"/>
        <w:autoSpaceDN w:val="0"/>
        <w:adjustRightInd w:val="0"/>
        <w:spacing w:before="241" w:line="280" w:lineRule="exact"/>
        <w:ind w:left="1318" w:right="1126" w:firstLine="720"/>
        <w:jc w:val="both"/>
        <w:rPr>
          <w:color w:val="000000"/>
          <w:spacing w:val="-3"/>
        </w:rPr>
      </w:pPr>
      <w:r>
        <w:rPr>
          <w:color w:val="000000"/>
          <w:spacing w:val="-3"/>
        </w:rPr>
        <w:t xml:space="preserve">(c) </w:t>
      </w:r>
      <w:r>
        <w:rPr>
          <w:color w:val="000000"/>
          <w:spacing w:val="-3"/>
        </w:rPr>
        <w:tab/>
      </w:r>
      <w:r>
        <w:rPr>
          <w:color w:val="000000"/>
          <w:u w:val="single"/>
        </w:rPr>
        <w:t>Due Diligence</w:t>
      </w:r>
      <w:r>
        <w:rPr>
          <w:color w:val="000000"/>
        </w:rPr>
        <w:t xml:space="preserve">.  Within ten (10) days after </w:t>
      </w:r>
      <w:r>
        <w:rPr>
          <w:color w:val="000000"/>
        </w:rPr>
        <w:t xml:space="preserve">the date of full execution of the License </w:t>
      </w:r>
      <w:r>
        <w:rPr>
          <w:color w:val="000000"/>
          <w:w w:val="106"/>
        </w:rPr>
        <w:t xml:space="preserve">or this Agreement, Seller shall deliver to Buyer, to the extent available in its possession, any </w:t>
      </w:r>
      <w:r>
        <w:rPr>
          <w:color w:val="000000"/>
          <w:spacing w:val="-3"/>
        </w:rPr>
        <w:t xml:space="preserve">documentation pertaining to the Property. </w:t>
      </w:r>
    </w:p>
    <w:p w:rsidR="005C4247">
      <w:pPr>
        <w:autoSpaceDE w:val="0"/>
        <w:autoSpaceDN w:val="0"/>
        <w:adjustRightInd w:val="0"/>
        <w:spacing w:before="245" w:line="275" w:lineRule="exact"/>
        <w:ind w:left="1318" w:right="1127" w:firstLine="720"/>
        <w:jc w:val="both"/>
        <w:rPr>
          <w:color w:val="000000"/>
          <w:spacing w:val="-3"/>
        </w:rPr>
      </w:pPr>
      <w:r>
        <w:rPr>
          <w:color w:val="000000"/>
          <w:w w:val="102"/>
        </w:rPr>
        <w:t>Buyer may, at Buyer’s sole cost and expense, perform investigations, reaso</w:t>
      </w:r>
      <w:r>
        <w:rPr>
          <w:color w:val="000000"/>
          <w:w w:val="102"/>
        </w:rPr>
        <w:t xml:space="preserve">nably deemed </w:t>
      </w:r>
      <w:r>
        <w:rPr>
          <w:color w:val="000000"/>
        </w:rPr>
        <w:t xml:space="preserve">necessary by Buyer in its sole discretion, to ascertain the environmental condition of the Property, </w:t>
      </w:r>
      <w:r>
        <w:rPr>
          <w:color w:val="000000"/>
          <w:w w:val="106"/>
        </w:rPr>
        <w:t xml:space="preserve">including but not limited to a Phase I Environmental Assessment (the “Phase I”); easements; </w:t>
      </w:r>
      <w:r>
        <w:rPr>
          <w:color w:val="000000"/>
          <w:w w:val="104"/>
        </w:rPr>
        <w:t>zoning; licenses; permits; approvals; geotechnical</w:t>
      </w:r>
      <w:r>
        <w:rPr>
          <w:color w:val="000000"/>
          <w:w w:val="104"/>
        </w:rPr>
        <w:t xml:space="preserve"> site assessment; and status of the title to the </w:t>
      </w:r>
      <w:r>
        <w:rPr>
          <w:color w:val="000000"/>
          <w:spacing w:val="-3"/>
        </w:rPr>
        <w:t xml:space="preserve">Property and the Easements (the “Investigations”). </w:t>
      </w:r>
    </w:p>
    <w:p w:rsidR="005C4247">
      <w:pPr>
        <w:autoSpaceDE w:val="0"/>
        <w:autoSpaceDN w:val="0"/>
        <w:adjustRightInd w:val="0"/>
        <w:spacing w:before="247" w:line="273" w:lineRule="exact"/>
        <w:ind w:left="1318" w:right="1127" w:firstLine="720"/>
        <w:jc w:val="both"/>
        <w:rPr>
          <w:color w:val="000000"/>
          <w:spacing w:val="-3"/>
        </w:rPr>
      </w:pPr>
      <w:r>
        <w:rPr>
          <w:color w:val="000000"/>
          <w:w w:val="107"/>
        </w:rPr>
        <w:t xml:space="preserve">In the event the results of the Phase I indicate, in Buyer’s sole discretion, that further </w:t>
      </w:r>
      <w:r>
        <w:rPr>
          <w:color w:val="000000"/>
          <w:w w:val="103"/>
        </w:rPr>
        <w:t>investigation, including but not limited to a Phase II Environme</w:t>
      </w:r>
      <w:r>
        <w:rPr>
          <w:color w:val="000000"/>
          <w:w w:val="103"/>
        </w:rPr>
        <w:t xml:space="preserve">ntal Assessment, soil borings or </w:t>
      </w:r>
      <w:r>
        <w:rPr>
          <w:color w:val="000000"/>
          <w:w w:val="105"/>
        </w:rPr>
        <w:t xml:space="preserve">groundwater sampling (collectively, the “Phase II”) of the Property is required, Buyer may, at </w:t>
      </w:r>
      <w:r>
        <w:rPr>
          <w:color w:val="000000"/>
          <w:spacing w:val="-3"/>
        </w:rPr>
        <w:t xml:space="preserve">Buyer’s sole cost and expense, perform the Phase II. </w:t>
      </w:r>
    </w:p>
    <w:p w:rsidR="005C4247">
      <w:pPr>
        <w:autoSpaceDE w:val="0"/>
        <w:autoSpaceDN w:val="0"/>
        <w:adjustRightInd w:val="0"/>
        <w:spacing w:before="247" w:line="273" w:lineRule="exact"/>
        <w:ind w:left="1318" w:right="1126" w:firstLine="720"/>
        <w:jc w:val="both"/>
        <w:rPr>
          <w:color w:val="000000"/>
          <w:spacing w:val="-3"/>
        </w:rPr>
      </w:pPr>
      <w:r>
        <w:rPr>
          <w:color w:val="000000"/>
        </w:rPr>
        <w:t xml:space="preserve">Seller, at no cost or expense to Seller, shall reasonably cooperate with Buyer to the extent Seller’s cooperation is required, for Buyer to conduct the Investigations and/or Phase II.  Buyer’s obligation to proceed to Closing is expressly contingent upon, </w:t>
      </w:r>
      <w:r>
        <w:rPr>
          <w:color w:val="000000"/>
        </w:rPr>
        <w:t xml:space="preserve">and subject to, Seller’s compliance </w:t>
      </w:r>
      <w:r>
        <w:rPr>
          <w:color w:val="000000"/>
          <w:spacing w:val="-3"/>
        </w:rPr>
        <w:t xml:space="preserve">with this provision. </w:t>
      </w:r>
    </w:p>
    <w:p w:rsidR="005C4247">
      <w:pPr>
        <w:tabs>
          <w:tab w:val="left" w:pos="2758"/>
        </w:tabs>
        <w:autoSpaceDE w:val="0"/>
        <w:autoSpaceDN w:val="0"/>
        <w:adjustRightInd w:val="0"/>
        <w:spacing w:before="245" w:line="276" w:lineRule="exact"/>
        <w:ind w:left="1318" w:right="1126" w:firstLine="720"/>
        <w:jc w:val="both"/>
        <w:rPr>
          <w:color w:val="000000"/>
          <w:spacing w:val="-3"/>
        </w:rPr>
      </w:pPr>
      <w:r>
        <w:rPr>
          <w:color w:val="000000"/>
          <w:spacing w:val="-3"/>
        </w:rPr>
        <w:t xml:space="preserve">(d) </w:t>
      </w:r>
      <w:r>
        <w:rPr>
          <w:color w:val="000000"/>
          <w:spacing w:val="-3"/>
        </w:rPr>
        <w:tab/>
      </w:r>
      <w:r>
        <w:rPr>
          <w:color w:val="000000"/>
          <w:w w:val="102"/>
          <w:u w:val="single"/>
        </w:rPr>
        <w:t>Buyer's Right of Entry; Scope of Investigation</w:t>
      </w:r>
      <w:r>
        <w:rPr>
          <w:color w:val="000000"/>
          <w:w w:val="102"/>
        </w:rPr>
        <w:t xml:space="preserve">.  Buyer, its agents, representatives, </w:t>
      </w:r>
      <w:r>
        <w:rPr>
          <w:color w:val="000000"/>
          <w:w w:val="102"/>
        </w:rPr>
        <w:br/>
      </w:r>
      <w:r>
        <w:rPr>
          <w:color w:val="000000"/>
          <w:w w:val="103"/>
        </w:rPr>
        <w:t xml:space="preserve">consultants,  contractors,  other  business  associates,  potential  lenders,  investors  and  tenants </w:t>
      </w:r>
      <w:r>
        <w:rPr>
          <w:color w:val="000000"/>
          <w:w w:val="103"/>
        </w:rPr>
        <w:br/>
      </w:r>
      <w:r>
        <w:rPr>
          <w:color w:val="000000"/>
          <w:w w:val="105"/>
        </w:rPr>
        <w:t>(co</w:t>
      </w:r>
      <w:r>
        <w:rPr>
          <w:color w:val="000000"/>
          <w:w w:val="105"/>
        </w:rPr>
        <w:t xml:space="preserve">llectively “Buyer’s Agents”) shall have the right at all reasonable hours and upon notice to </w:t>
      </w:r>
      <w:r>
        <w:rPr>
          <w:color w:val="000000"/>
          <w:w w:val="105"/>
        </w:rPr>
        <w:br/>
      </w:r>
      <w:r>
        <w:rPr>
          <w:color w:val="000000"/>
        </w:rPr>
        <w:t xml:space="preserve">Seller to conduct, at Buyer's sole cost, expense and liability, the Investigations and Phase II.  Any </w:t>
      </w:r>
      <w:r>
        <w:rPr>
          <w:color w:val="000000"/>
        </w:rPr>
        <w:br/>
        <w:t>testing or investigation which displaces, damages or otherw</w:t>
      </w:r>
      <w:r>
        <w:rPr>
          <w:color w:val="000000"/>
        </w:rPr>
        <w:t xml:space="preserve">ise adversely affects the Property shall </w:t>
      </w:r>
      <w:r>
        <w:rPr>
          <w:color w:val="000000"/>
        </w:rPr>
        <w:br/>
      </w:r>
      <w:r>
        <w:rPr>
          <w:color w:val="000000"/>
          <w:w w:val="105"/>
        </w:rPr>
        <w:t xml:space="preserve">be repaired, remedied, and restored by Buyer.  Buyer hereby agrees to defend (or at its option </w:t>
      </w:r>
      <w:r>
        <w:rPr>
          <w:color w:val="000000"/>
          <w:w w:val="105"/>
        </w:rPr>
        <w:br/>
        <w:t xml:space="preserve">assume the costs to defend), indemnify, and hold harmless Seller from and against any and all </w:t>
      </w:r>
      <w:r>
        <w:rPr>
          <w:color w:val="000000"/>
          <w:w w:val="105"/>
        </w:rPr>
        <w:br/>
      </w:r>
      <w:r>
        <w:rPr>
          <w:color w:val="000000"/>
        </w:rPr>
        <w:t>losses, liabilities, da</w:t>
      </w:r>
      <w:r>
        <w:rPr>
          <w:color w:val="000000"/>
        </w:rPr>
        <w:t xml:space="preserve">mages, liens, claims, demands, costs and expenses to the extent arising out of </w:t>
      </w:r>
      <w:r>
        <w:rPr>
          <w:color w:val="000000"/>
        </w:rPr>
        <w:br/>
      </w:r>
      <w:r>
        <w:rPr>
          <w:color w:val="000000"/>
          <w:w w:val="104"/>
        </w:rPr>
        <w:t xml:space="preserve">the activities of Buyer and/or Buyer’s Agents on the Property, except to the extent such losses, </w:t>
      </w:r>
      <w:r>
        <w:rPr>
          <w:color w:val="000000"/>
          <w:w w:val="104"/>
        </w:rPr>
        <w:br/>
      </w:r>
      <w:r>
        <w:rPr>
          <w:color w:val="000000"/>
          <w:w w:val="106"/>
        </w:rPr>
        <w:t xml:space="preserve">liabilities, damages, liens, claims, demands, costs and expenses arise out of </w:t>
      </w:r>
      <w:r>
        <w:rPr>
          <w:color w:val="000000"/>
          <w:w w:val="106"/>
        </w:rPr>
        <w:t xml:space="preserve">the negligence of </w:t>
      </w:r>
      <w:r>
        <w:rPr>
          <w:color w:val="000000"/>
          <w:w w:val="106"/>
        </w:rPr>
        <w:br/>
      </w:r>
      <w:r>
        <w:rPr>
          <w:color w:val="000000"/>
          <w:spacing w:val="-3"/>
        </w:rPr>
        <w:t xml:space="preserve">Seller. </w:t>
      </w:r>
    </w:p>
    <w:p w:rsidR="005C4247">
      <w:pPr>
        <w:tabs>
          <w:tab w:val="left" w:pos="2758"/>
        </w:tabs>
        <w:autoSpaceDE w:val="0"/>
        <w:autoSpaceDN w:val="0"/>
        <w:adjustRightInd w:val="0"/>
        <w:spacing w:before="264" w:line="276" w:lineRule="exact"/>
        <w:ind w:left="1318" w:right="1126" w:firstLine="720"/>
        <w:jc w:val="both"/>
        <w:rPr>
          <w:color w:val="000000"/>
          <w:spacing w:val="-2"/>
        </w:rPr>
      </w:pPr>
      <w:r>
        <w:rPr>
          <w:color w:val="000000"/>
          <w:spacing w:val="-3"/>
        </w:rPr>
        <w:t xml:space="preserve">(e) </w:t>
      </w:r>
      <w:r>
        <w:rPr>
          <w:color w:val="000000"/>
          <w:spacing w:val="-3"/>
        </w:rPr>
        <w:tab/>
      </w:r>
      <w:r>
        <w:rPr>
          <w:color w:val="000000"/>
          <w:w w:val="103"/>
          <w:u w:val="single"/>
        </w:rPr>
        <w:t>Title</w:t>
      </w:r>
      <w:r>
        <w:rPr>
          <w:color w:val="000000"/>
          <w:w w:val="103"/>
        </w:rPr>
        <w:t xml:space="preserve">.  Seller, at Seller’s sole cost and expense, shall order an examination of title </w:t>
      </w:r>
      <w:r>
        <w:rPr>
          <w:color w:val="000000"/>
          <w:w w:val="103"/>
        </w:rPr>
        <w:br/>
      </w:r>
      <w:r>
        <w:rPr>
          <w:color w:val="000000"/>
          <w:spacing w:val="-2"/>
        </w:rPr>
        <w:t xml:space="preserve">and shall cause a copy of the title report, and all updates, including surveys of the Property certified </w:t>
      </w:r>
      <w:r>
        <w:rPr>
          <w:color w:val="000000"/>
          <w:spacing w:val="-2"/>
        </w:rPr>
        <w:br/>
      </w:r>
      <w:r>
        <w:rPr>
          <w:color w:val="000000"/>
          <w:spacing w:val="-1"/>
        </w:rPr>
        <w:t xml:space="preserve">to Buyer, to be forwarded to Buyer’s attorney concurrently with its receipt of same.  At the time of </w:t>
      </w:r>
      <w:r>
        <w:rPr>
          <w:color w:val="000000"/>
          <w:spacing w:val="-1"/>
        </w:rPr>
        <w:br/>
      </w:r>
      <w:r>
        <w:rPr>
          <w:color w:val="000000"/>
          <w:w w:val="104"/>
        </w:rPr>
        <w:t xml:space="preserve">Closing, Seller shall provide a title insurance policy naming Buyer as the insured covering the </w:t>
      </w:r>
      <w:r>
        <w:rPr>
          <w:color w:val="000000"/>
          <w:w w:val="104"/>
        </w:rPr>
        <w:br/>
      </w:r>
      <w:r>
        <w:rPr>
          <w:color w:val="000000"/>
          <w:w w:val="103"/>
        </w:rPr>
        <w:t>easement real property interests to be acquired in the Pr</w:t>
      </w:r>
      <w:r>
        <w:rPr>
          <w:color w:val="000000"/>
          <w:w w:val="103"/>
        </w:rPr>
        <w:t xml:space="preserve">operty with the amount of insurance for </w:t>
      </w:r>
      <w:r>
        <w:rPr>
          <w:color w:val="000000"/>
          <w:w w:val="103"/>
        </w:rPr>
        <w:br/>
      </w:r>
      <w:r>
        <w:rPr>
          <w:color w:val="000000"/>
          <w:spacing w:val="-2"/>
        </w:rPr>
        <w:t xml:space="preserve">each Closing being allocated as follows: $22,000,000 of title insurance for the Stillwater Assets and </w:t>
      </w:r>
    </w:p>
    <w:p w:rsidR="005C4247">
      <w:pPr>
        <w:autoSpaceDE w:val="0"/>
        <w:autoSpaceDN w:val="0"/>
        <w:adjustRightInd w:val="0"/>
        <w:spacing w:line="276" w:lineRule="exact"/>
        <w:ind w:left="5919"/>
        <w:rPr>
          <w:color w:val="000000"/>
          <w:spacing w:val="-2"/>
        </w:rPr>
      </w:pPr>
    </w:p>
    <w:p w:rsidR="005C4247">
      <w:pPr>
        <w:autoSpaceDE w:val="0"/>
        <w:autoSpaceDN w:val="0"/>
        <w:adjustRightInd w:val="0"/>
        <w:spacing w:line="276" w:lineRule="exact"/>
        <w:ind w:left="5919"/>
        <w:rPr>
          <w:color w:val="000000"/>
          <w:spacing w:val="-2"/>
        </w:rPr>
      </w:pPr>
    </w:p>
    <w:p w:rsidR="005C4247">
      <w:pPr>
        <w:autoSpaceDE w:val="0"/>
        <w:autoSpaceDN w:val="0"/>
        <w:adjustRightInd w:val="0"/>
        <w:spacing w:before="112" w:line="276" w:lineRule="exact"/>
        <w:ind w:left="5919"/>
        <w:rPr>
          <w:color w:val="000000"/>
          <w:spacing w:val="-3"/>
        </w:rPr>
      </w:pPr>
      <w:r>
        <w:rPr>
          <w:color w:val="000000"/>
          <w:spacing w:val="-3"/>
        </w:rPr>
        <w:t>- 5 -</w:t>
      </w:r>
    </w:p>
    <w:p w:rsidR="005C4247">
      <w:pPr>
        <w:autoSpaceDE w:val="0"/>
        <w:autoSpaceDN w:val="0"/>
        <w:adjustRightInd w:val="0"/>
        <w:rPr>
          <w:color w:val="000000"/>
          <w:spacing w:val="-3"/>
        </w:rPr>
        <w:sectPr>
          <w:headerReference w:type="even" r:id="rId28"/>
          <w:headerReference w:type="default" r:id="rId29"/>
          <w:footerReference w:type="even" r:id="rId30"/>
          <w:footerReference w:type="default" r:id="rId31"/>
          <w:headerReference w:type="first" r:id="rId32"/>
          <w:footerReference w:type="first" r:id="rId33"/>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6" w:name="Pg6"/>
      <w:bookmarkEnd w:id="6"/>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4" w:lineRule="exact"/>
        <w:ind w:left="1318"/>
        <w:jc w:val="both"/>
        <w:rPr>
          <w:color w:val="000000"/>
          <w:spacing w:val="-3"/>
        </w:rPr>
      </w:pPr>
    </w:p>
    <w:p w:rsidR="005C4247">
      <w:pPr>
        <w:autoSpaceDE w:val="0"/>
        <w:autoSpaceDN w:val="0"/>
        <w:adjustRightInd w:val="0"/>
        <w:spacing w:before="172" w:line="274" w:lineRule="exact"/>
        <w:ind w:left="1318" w:right="1126"/>
        <w:jc w:val="both"/>
        <w:rPr>
          <w:color w:val="000000"/>
          <w:spacing w:val="-3"/>
        </w:rPr>
      </w:pPr>
      <w:r>
        <w:rPr>
          <w:color w:val="000000"/>
          <w:w w:val="103"/>
        </w:rPr>
        <w:t xml:space="preserve">Easements closing and $15,000,000 for the Malta Assets and Easements closing, the combined </w:t>
      </w:r>
      <w:r>
        <w:rPr>
          <w:color w:val="000000"/>
          <w:w w:val="103"/>
        </w:rPr>
        <w:br/>
      </w:r>
      <w:r>
        <w:rPr>
          <w:color w:val="000000"/>
        </w:rPr>
        <w:t xml:space="preserve">premium for which shall be paid by Seller.  At the time of the Fee Closing, Seller shall provide a </w:t>
      </w:r>
      <w:r>
        <w:rPr>
          <w:color w:val="000000"/>
        </w:rPr>
        <w:br/>
      </w:r>
      <w:r>
        <w:rPr>
          <w:color w:val="000000"/>
          <w:w w:val="103"/>
        </w:rPr>
        <w:t xml:space="preserve">title insurance policy naming Buyer as the insured covering the fee real property interests to be </w:t>
      </w:r>
      <w:r>
        <w:rPr>
          <w:color w:val="000000"/>
          <w:w w:val="103"/>
        </w:rPr>
        <w:br/>
      </w:r>
      <w:r>
        <w:rPr>
          <w:color w:val="000000"/>
          <w:w w:val="102"/>
        </w:rPr>
        <w:t xml:space="preserve">acquired in the Property, the premium for which shall be paid by the Buyer.  Buyer may provide </w:t>
      </w:r>
      <w:r>
        <w:rPr>
          <w:color w:val="000000"/>
          <w:w w:val="102"/>
        </w:rPr>
        <w:br/>
        <w:t>notice to Seller that Buyer disapproves of one or more matter</w:t>
      </w:r>
      <w:r>
        <w:rPr>
          <w:color w:val="000000"/>
          <w:w w:val="102"/>
        </w:rPr>
        <w:t xml:space="preserve">s affecting title to the Property and </w:t>
      </w:r>
      <w:r>
        <w:rPr>
          <w:color w:val="000000"/>
          <w:w w:val="102"/>
        </w:rPr>
        <w:br/>
      </w:r>
      <w:r>
        <w:rPr>
          <w:color w:val="000000"/>
        </w:rPr>
        <w:t xml:space="preserve">request that Seller correct such deficiency, provided, however, that the existence of the Permitted </w:t>
      </w:r>
      <w:r>
        <w:rPr>
          <w:color w:val="000000"/>
        </w:rPr>
        <w:br/>
      </w:r>
      <w:r>
        <w:rPr>
          <w:color w:val="000000"/>
          <w:w w:val="107"/>
        </w:rPr>
        <w:t xml:space="preserve">Exceptions and the standard exceptions on Buyer's title commitment shall not be considered </w:t>
      </w:r>
      <w:r>
        <w:rPr>
          <w:color w:val="000000"/>
          <w:w w:val="107"/>
        </w:rPr>
        <w:br/>
      </w:r>
      <w:r>
        <w:rPr>
          <w:color w:val="000000"/>
          <w:spacing w:val="-3"/>
        </w:rPr>
        <w:t>unsatisfactory title con</w:t>
      </w:r>
      <w:r>
        <w:rPr>
          <w:color w:val="000000"/>
          <w:spacing w:val="-3"/>
        </w:rPr>
        <w:t xml:space="preserve">ditions. </w:t>
      </w:r>
    </w:p>
    <w:p w:rsidR="005C4247">
      <w:pPr>
        <w:autoSpaceDE w:val="0"/>
        <w:autoSpaceDN w:val="0"/>
        <w:adjustRightInd w:val="0"/>
        <w:spacing w:before="245" w:line="276" w:lineRule="exact"/>
        <w:ind w:left="1318" w:right="1126" w:firstLine="720"/>
        <w:jc w:val="both"/>
        <w:rPr>
          <w:color w:val="000000"/>
          <w:spacing w:val="-2"/>
        </w:rPr>
      </w:pPr>
      <w:r>
        <w:rPr>
          <w:color w:val="000000"/>
          <w:spacing w:val="-1"/>
        </w:rPr>
        <w:t xml:space="preserve">If Buyer objects to a title matter, Seller shall, in the exercise of its sole discretion, promptly </w:t>
      </w:r>
      <w:r>
        <w:rPr>
          <w:color w:val="000000"/>
          <w:spacing w:val="-1"/>
        </w:rPr>
        <w:br/>
      </w:r>
      <w:r>
        <w:rPr>
          <w:color w:val="000000"/>
          <w:w w:val="106"/>
        </w:rPr>
        <w:t xml:space="preserve">thereafter, advise Buyer in writing that Seller intends to correct the title objection prior to the </w:t>
      </w:r>
      <w:r>
        <w:rPr>
          <w:color w:val="000000"/>
          <w:w w:val="106"/>
        </w:rPr>
        <w:br/>
      </w:r>
      <w:r>
        <w:rPr>
          <w:color w:val="000000"/>
        </w:rPr>
        <w:t>Closing. I n such event, the Closing shall be</w:t>
      </w:r>
      <w:r>
        <w:rPr>
          <w:color w:val="000000"/>
        </w:rPr>
        <w:t xml:space="preserve"> adjourned (in no event to exceed ninety (90) days in </w:t>
      </w:r>
      <w:r>
        <w:rPr>
          <w:color w:val="000000"/>
        </w:rPr>
        <w:br/>
      </w:r>
      <w:r>
        <w:rPr>
          <w:color w:val="000000"/>
          <w:spacing w:val="-1"/>
        </w:rPr>
        <w:t xml:space="preserve">the aggregate), to enable Seller to cure any title exceptions, defects or objections and to convey the </w:t>
      </w:r>
      <w:r>
        <w:rPr>
          <w:color w:val="000000"/>
          <w:spacing w:val="-1"/>
        </w:rPr>
        <w:br/>
      </w:r>
      <w:r>
        <w:rPr>
          <w:color w:val="000000"/>
        </w:rPr>
        <w:t>Property to Buyer in accordance with the terms of this Agreement.  Seller shall be deemed to have</w:t>
      </w:r>
      <w:r>
        <w:rPr>
          <w:color w:val="000000"/>
        </w:rPr>
        <w:t xml:space="preserve"> </w:t>
      </w:r>
      <w:r>
        <w:rPr>
          <w:color w:val="000000"/>
        </w:rPr>
        <w:br/>
      </w:r>
      <w:r>
        <w:rPr>
          <w:color w:val="000000"/>
          <w:spacing w:val="-2"/>
        </w:rPr>
        <w:t xml:space="preserve">cured any title exceptions, defects or objections provided Seller arranges with the Title Company to </w:t>
      </w:r>
    </w:p>
    <w:p w:rsidR="005C4247">
      <w:pPr>
        <w:autoSpaceDE w:val="0"/>
        <w:autoSpaceDN w:val="0"/>
        <w:adjustRightInd w:val="0"/>
        <w:spacing w:before="6" w:line="274" w:lineRule="exact"/>
        <w:ind w:left="1318" w:right="1124"/>
        <w:jc w:val="both"/>
        <w:rPr>
          <w:color w:val="000000"/>
          <w:spacing w:val="-3"/>
        </w:rPr>
      </w:pPr>
      <w:r>
        <w:rPr>
          <w:color w:val="000000"/>
        </w:rPr>
        <w:t xml:space="preserve">(i) insure Buyer against any monetary loss as a result of such exceptions, defects or objections, or </w:t>
      </w:r>
      <w:r>
        <w:rPr>
          <w:color w:val="000000"/>
          <w:w w:val="105"/>
        </w:rPr>
        <w:t xml:space="preserve">(ii) to remove such exceptions, defects or objections as such from the policy of title insurance </w:t>
      </w:r>
      <w:r>
        <w:rPr>
          <w:color w:val="000000"/>
          <w:spacing w:val="-1"/>
        </w:rPr>
        <w:t xml:space="preserve">issued to Buyer.  Seller shall be obligated to repay and satisfy in full any mortgage(s) encumbering </w:t>
      </w:r>
      <w:r>
        <w:rPr>
          <w:color w:val="000000"/>
        </w:rPr>
        <w:t>the Property, subordinate pertinent mortgages to the right</w:t>
      </w:r>
      <w:r>
        <w:rPr>
          <w:color w:val="000000"/>
        </w:rPr>
        <w:t xml:space="preserve">s set forth in the Easements and remove </w:t>
      </w:r>
      <w:r>
        <w:rPr>
          <w:color w:val="000000"/>
          <w:w w:val="108"/>
        </w:rPr>
        <w:t xml:space="preserve">any lien or encumbrance of the Property created by the Seller subsequent to the date of full </w:t>
      </w:r>
      <w:r>
        <w:rPr>
          <w:color w:val="000000"/>
        </w:rPr>
        <w:t xml:space="preserve">execution of this Agreement.  Seller shall indemnify, defend, and hold harmless Buyer, its agents </w:t>
      </w:r>
      <w:r>
        <w:rPr>
          <w:color w:val="000000"/>
          <w:spacing w:val="-1"/>
        </w:rPr>
        <w:t xml:space="preserve">and employees, officers, </w:t>
      </w:r>
      <w:r>
        <w:rPr>
          <w:color w:val="000000"/>
          <w:spacing w:val="-1"/>
        </w:rPr>
        <w:t xml:space="preserve">directors, parent(s) and affiliates, and successors in interest, from all liens </w:t>
      </w:r>
      <w:r>
        <w:rPr>
          <w:color w:val="000000"/>
          <w:spacing w:val="-3"/>
        </w:rPr>
        <w:t xml:space="preserve">and encumbrances against the Property conveyed. </w:t>
      </w:r>
    </w:p>
    <w:p w:rsidR="005C4247">
      <w:pPr>
        <w:autoSpaceDE w:val="0"/>
        <w:autoSpaceDN w:val="0"/>
        <w:adjustRightInd w:val="0"/>
        <w:spacing w:before="245" w:line="276" w:lineRule="exact"/>
        <w:ind w:left="1318" w:right="1127" w:firstLine="720"/>
        <w:jc w:val="both"/>
        <w:rPr>
          <w:color w:val="000000"/>
          <w:spacing w:val="-3"/>
        </w:rPr>
      </w:pPr>
      <w:r>
        <w:rPr>
          <w:color w:val="000000"/>
          <w:spacing w:val="-1"/>
        </w:rPr>
        <w:t>In the event the Title Company is unable or unwilling to insure to Buyer an ALTA standard owner’s policy of title insurance (th</w:t>
      </w:r>
      <w:r>
        <w:rPr>
          <w:color w:val="000000"/>
          <w:spacing w:val="-1"/>
        </w:rPr>
        <w:t xml:space="preserve">e “Title Policy”) in an amount that conforms to Section 5 of the </w:t>
      </w:r>
      <w:r>
        <w:rPr>
          <w:color w:val="000000"/>
          <w:w w:val="111"/>
        </w:rPr>
        <w:t xml:space="preserve">TIRSA Rate Manual, insuring Buyer’s title to the Property, subject only to the Permitted </w:t>
      </w:r>
      <w:r>
        <w:rPr>
          <w:color w:val="000000"/>
          <w:w w:val="102"/>
        </w:rPr>
        <w:t xml:space="preserve">Exceptions and the standard printed exceptions to title in such ALTA standard policy and Buyer </w:t>
      </w:r>
      <w:r>
        <w:rPr>
          <w:color w:val="000000"/>
        </w:rPr>
        <w:t xml:space="preserve">elects </w:t>
      </w:r>
      <w:r>
        <w:rPr>
          <w:color w:val="000000"/>
        </w:rPr>
        <w:t xml:space="preserve">not to proceed with the Closing of this transaction, Buyer’s sole remedy shall be to declare </w:t>
      </w:r>
      <w:r>
        <w:rPr>
          <w:color w:val="000000"/>
          <w:spacing w:val="-3"/>
        </w:rPr>
        <w:t xml:space="preserve">this Agreement terminated. </w:t>
      </w:r>
    </w:p>
    <w:p w:rsidR="005C4247">
      <w:pPr>
        <w:autoSpaceDE w:val="0"/>
        <w:autoSpaceDN w:val="0"/>
        <w:adjustRightInd w:val="0"/>
        <w:spacing w:before="245" w:line="275" w:lineRule="exact"/>
        <w:ind w:left="1318" w:right="1122" w:firstLine="720"/>
        <w:jc w:val="both"/>
        <w:rPr>
          <w:color w:val="000000"/>
          <w:spacing w:val="-3"/>
        </w:rPr>
      </w:pPr>
      <w:r>
        <w:rPr>
          <w:color w:val="000000"/>
        </w:rPr>
        <w:t xml:space="preserve">If on the date of Closing there may be any liens or encumbrances which Seller is obligated </w:t>
      </w:r>
      <w:r>
        <w:rPr>
          <w:color w:val="000000"/>
        </w:rPr>
        <w:br/>
        <w:t>to pay and discharge, Seller may use any po</w:t>
      </w:r>
      <w:r>
        <w:rPr>
          <w:color w:val="000000"/>
        </w:rPr>
        <w:t xml:space="preserve">rtion of the balance of the Purchase Price to satisfy the </w:t>
      </w:r>
      <w:r>
        <w:rPr>
          <w:color w:val="000000"/>
        </w:rPr>
        <w:br/>
      </w:r>
      <w:r>
        <w:rPr>
          <w:color w:val="000000"/>
          <w:w w:val="103"/>
        </w:rPr>
        <w:t xml:space="preserve">same, provided Seller shall simultaneously either deliver to Buyer at the Closing instruments in </w:t>
      </w:r>
      <w:r>
        <w:rPr>
          <w:color w:val="000000"/>
          <w:w w:val="103"/>
        </w:rPr>
        <w:br/>
      </w:r>
      <w:r>
        <w:rPr>
          <w:color w:val="000000"/>
        </w:rPr>
        <w:t xml:space="preserve">recordable form and sufficient to satisfy such liens and encumbrances of record together with the </w:t>
      </w:r>
      <w:r>
        <w:rPr>
          <w:color w:val="000000"/>
        </w:rPr>
        <w:br/>
      </w:r>
      <w:r>
        <w:rPr>
          <w:color w:val="000000"/>
          <w:spacing w:val="-1"/>
        </w:rPr>
        <w:t xml:space="preserve">cost of recording or filing said instruments or, provided that Seller has made arrangements with the </w:t>
      </w:r>
      <w:r>
        <w:rPr>
          <w:color w:val="000000"/>
          <w:spacing w:val="-1"/>
        </w:rPr>
        <w:br/>
      </w:r>
      <w:r>
        <w:rPr>
          <w:color w:val="000000"/>
          <w:spacing w:val="-2"/>
        </w:rPr>
        <w:t xml:space="preserve">Title Company in advance of Closing, Seller will deposit with the Title Company sufficient monies, </w:t>
      </w:r>
      <w:r>
        <w:rPr>
          <w:color w:val="000000"/>
          <w:spacing w:val="-2"/>
        </w:rPr>
        <w:br/>
      </w:r>
      <w:r>
        <w:rPr>
          <w:color w:val="000000"/>
        </w:rPr>
        <w:t>acceptable to and required by it to insure obtaining a</w:t>
      </w:r>
      <w:r>
        <w:rPr>
          <w:color w:val="000000"/>
        </w:rPr>
        <w:t xml:space="preserve">nd the recording of such satisfactions and the </w:t>
      </w:r>
      <w:r>
        <w:rPr>
          <w:color w:val="000000"/>
        </w:rPr>
        <w:br/>
      </w:r>
      <w:r>
        <w:rPr>
          <w:color w:val="000000"/>
          <w:w w:val="108"/>
        </w:rPr>
        <w:t xml:space="preserve">issuance of title insurance to Buyer either free of any such liens and encumbrances, or with </w:t>
      </w:r>
      <w:r>
        <w:rPr>
          <w:color w:val="000000"/>
          <w:w w:val="108"/>
        </w:rPr>
        <w:br/>
      </w:r>
      <w:r>
        <w:rPr>
          <w:color w:val="000000"/>
          <w:w w:val="105"/>
        </w:rPr>
        <w:t xml:space="preserve">insurance against enforcement of same out of the insured Property.  Buyer, if request is made </w:t>
      </w:r>
      <w:r>
        <w:rPr>
          <w:color w:val="000000"/>
          <w:w w:val="105"/>
        </w:rPr>
        <w:br/>
      </w:r>
      <w:r>
        <w:rPr>
          <w:color w:val="000000"/>
        </w:rPr>
        <w:t>within a reasonable</w:t>
      </w:r>
      <w:r>
        <w:rPr>
          <w:color w:val="000000"/>
        </w:rPr>
        <w:t xml:space="preserve"> time prior to the date of the Closing, agrees to provide at the Closing separate </w:t>
      </w:r>
      <w:r>
        <w:rPr>
          <w:color w:val="000000"/>
        </w:rPr>
        <w:br/>
      </w:r>
      <w:r>
        <w:rPr>
          <w:color w:val="000000"/>
          <w:spacing w:val="-1"/>
        </w:rPr>
        <w:t xml:space="preserve">certified or bank checks as requested, aggregating the amount of the balance of the Purchase Price, </w:t>
      </w:r>
      <w:r>
        <w:rPr>
          <w:color w:val="000000"/>
          <w:spacing w:val="-1"/>
        </w:rPr>
        <w:br/>
      </w:r>
      <w:r>
        <w:rPr>
          <w:color w:val="000000"/>
          <w:spacing w:val="-2"/>
        </w:rPr>
        <w:t>to facilitate the satisfaction of any such liens or encumbrances.  The e</w:t>
      </w:r>
      <w:r>
        <w:rPr>
          <w:color w:val="000000"/>
          <w:spacing w:val="-2"/>
        </w:rPr>
        <w:t xml:space="preserve">xistence of any such liens and </w:t>
      </w:r>
      <w:r>
        <w:rPr>
          <w:color w:val="000000"/>
          <w:spacing w:val="-2"/>
        </w:rPr>
        <w:br/>
      </w:r>
      <w:r>
        <w:rPr>
          <w:color w:val="000000"/>
          <w:w w:val="104"/>
        </w:rPr>
        <w:t xml:space="preserve">encumbrances shall not be deemed objections to title if Seller shall comply with the foregoing </w:t>
      </w:r>
      <w:r>
        <w:rPr>
          <w:color w:val="000000"/>
          <w:w w:val="104"/>
        </w:rPr>
        <w:br/>
      </w:r>
      <w:r>
        <w:rPr>
          <w:color w:val="000000"/>
          <w:spacing w:val="-3"/>
        </w:rPr>
        <w:t xml:space="preserve">requirements. </w:t>
      </w:r>
    </w:p>
    <w:p w:rsidR="005C4247">
      <w:pPr>
        <w:tabs>
          <w:tab w:val="left" w:pos="2758"/>
        </w:tabs>
        <w:autoSpaceDE w:val="0"/>
        <w:autoSpaceDN w:val="0"/>
        <w:adjustRightInd w:val="0"/>
        <w:spacing w:before="245" w:line="276" w:lineRule="exact"/>
        <w:ind w:left="2038"/>
        <w:rPr>
          <w:color w:val="000000"/>
        </w:rPr>
      </w:pPr>
      <w:r>
        <w:rPr>
          <w:color w:val="000000"/>
          <w:spacing w:val="-3"/>
        </w:rPr>
        <w:t xml:space="preserve">(f) </w:t>
      </w:r>
      <w:r>
        <w:rPr>
          <w:color w:val="000000"/>
          <w:spacing w:val="-3"/>
        </w:rPr>
        <w:tab/>
      </w:r>
      <w:r>
        <w:rPr>
          <w:color w:val="000000"/>
          <w:u w:val="single"/>
        </w:rPr>
        <w:t>Survey</w:t>
      </w:r>
      <w:r>
        <w:rPr>
          <w:color w:val="000000"/>
        </w:rPr>
        <w:t xml:space="preserve">.  Seller shall provide Buyer with an acceptable survey of the Property prior </w:t>
      </w:r>
    </w:p>
    <w:p w:rsidR="005C4247">
      <w:pPr>
        <w:autoSpaceDE w:val="0"/>
        <w:autoSpaceDN w:val="0"/>
        <w:adjustRightInd w:val="0"/>
        <w:spacing w:line="276" w:lineRule="exact"/>
        <w:ind w:left="5919"/>
        <w:rPr>
          <w:color w:val="000000"/>
        </w:rPr>
      </w:pPr>
    </w:p>
    <w:p w:rsidR="005C4247">
      <w:pPr>
        <w:autoSpaceDE w:val="0"/>
        <w:autoSpaceDN w:val="0"/>
        <w:adjustRightInd w:val="0"/>
        <w:spacing w:line="276" w:lineRule="exact"/>
        <w:ind w:left="5919"/>
        <w:rPr>
          <w:color w:val="000000"/>
        </w:rPr>
      </w:pPr>
    </w:p>
    <w:p w:rsidR="005C4247">
      <w:pPr>
        <w:autoSpaceDE w:val="0"/>
        <w:autoSpaceDN w:val="0"/>
        <w:adjustRightInd w:val="0"/>
        <w:spacing w:before="32" w:line="276" w:lineRule="exact"/>
        <w:ind w:left="5919"/>
        <w:rPr>
          <w:color w:val="000000"/>
          <w:spacing w:val="-3"/>
        </w:rPr>
      </w:pPr>
      <w:r>
        <w:rPr>
          <w:color w:val="000000"/>
          <w:spacing w:val="-3"/>
        </w:rPr>
        <w:t>- 6 -</w:t>
      </w:r>
    </w:p>
    <w:p w:rsidR="005C4247">
      <w:pPr>
        <w:autoSpaceDE w:val="0"/>
        <w:autoSpaceDN w:val="0"/>
        <w:adjustRightInd w:val="0"/>
        <w:rPr>
          <w:color w:val="000000"/>
          <w:spacing w:val="-3"/>
        </w:rPr>
        <w:sectPr>
          <w:headerReference w:type="even" r:id="rId34"/>
          <w:headerReference w:type="default" r:id="rId35"/>
          <w:footerReference w:type="even" r:id="rId36"/>
          <w:footerReference w:type="default" r:id="rId37"/>
          <w:headerReference w:type="first" r:id="rId38"/>
          <w:footerReference w:type="first" r:id="rId39"/>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7" w:name="Pg7"/>
      <w:bookmarkEnd w:id="7"/>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60" w:lineRule="exact"/>
        <w:ind w:left="1318"/>
        <w:jc w:val="both"/>
        <w:rPr>
          <w:color w:val="000000"/>
          <w:spacing w:val="-3"/>
        </w:rPr>
      </w:pPr>
    </w:p>
    <w:p w:rsidR="005C4247">
      <w:pPr>
        <w:autoSpaceDE w:val="0"/>
        <w:autoSpaceDN w:val="0"/>
        <w:adjustRightInd w:val="0"/>
        <w:spacing w:before="198" w:line="260" w:lineRule="exact"/>
        <w:ind w:left="1318" w:right="1127"/>
        <w:jc w:val="both"/>
        <w:rPr>
          <w:color w:val="000000"/>
          <w:spacing w:val="-3"/>
        </w:rPr>
      </w:pPr>
      <w:r>
        <w:rPr>
          <w:color w:val="000000"/>
          <w:w w:val="105"/>
        </w:rPr>
        <w:t xml:space="preserve">to closing.  Buyer may cause to be prepared a current survey of the Property.  The cost of any </w:t>
      </w:r>
      <w:r>
        <w:rPr>
          <w:color w:val="000000"/>
          <w:spacing w:val="-3"/>
        </w:rPr>
        <w:t xml:space="preserve">survey shall be </w:t>
      </w:r>
      <w:r>
        <w:rPr>
          <w:color w:val="000000"/>
          <w:spacing w:val="-3"/>
        </w:rPr>
        <w:t xml:space="preserve">borne by Seller. </w:t>
      </w:r>
    </w:p>
    <w:p w:rsidR="005C4247">
      <w:pPr>
        <w:tabs>
          <w:tab w:val="left" w:pos="2662"/>
        </w:tabs>
        <w:autoSpaceDE w:val="0"/>
        <w:autoSpaceDN w:val="0"/>
        <w:adjustRightInd w:val="0"/>
        <w:spacing w:before="244" w:line="280" w:lineRule="exact"/>
        <w:ind w:left="1318" w:right="1127" w:firstLine="720"/>
        <w:jc w:val="both"/>
        <w:rPr>
          <w:color w:val="000000"/>
          <w:spacing w:val="-1"/>
        </w:rPr>
      </w:pPr>
      <w:r>
        <w:rPr>
          <w:color w:val="000000"/>
          <w:spacing w:val="-3"/>
        </w:rPr>
        <w:t xml:space="preserve">1.3 </w:t>
      </w:r>
      <w:r>
        <w:rPr>
          <w:color w:val="000000"/>
          <w:spacing w:val="-3"/>
        </w:rPr>
        <w:tab/>
      </w:r>
      <w:r>
        <w:rPr>
          <w:color w:val="000000"/>
          <w:spacing w:val="-1"/>
          <w:u w:val="single"/>
        </w:rPr>
        <w:t>Purchase Price, Costs and Taxes.</w:t>
      </w:r>
      <w:r>
        <w:rPr>
          <w:color w:val="000000"/>
          <w:spacing w:val="-1"/>
        </w:rPr>
        <w:t xml:space="preserve">     Buyer shall pay Seller at Closing One Dollar and </w:t>
      </w:r>
      <w:r>
        <w:rPr>
          <w:color w:val="000000"/>
          <w:spacing w:val="-1"/>
        </w:rPr>
        <w:br/>
      </w:r>
      <w:r>
        <w:rPr>
          <w:color w:val="000000"/>
        </w:rPr>
        <w:t xml:space="preserve">00/100 ($1.00) as the purchase price for the Property (the “Purchase Price”).   Seller shall pay all </w:t>
      </w:r>
      <w:r>
        <w:rPr>
          <w:color w:val="000000"/>
        </w:rPr>
        <w:br/>
      </w:r>
      <w:r>
        <w:rPr>
          <w:color w:val="000000"/>
          <w:spacing w:val="-1"/>
        </w:rPr>
        <w:t xml:space="preserve">costs for delivering the Property to Buyer, all such amounts being deemed included in the Purchase </w:t>
      </w:r>
      <w:r>
        <w:rPr>
          <w:color w:val="000000"/>
          <w:spacing w:val="-1"/>
        </w:rPr>
        <w:br/>
        <w:t xml:space="preserve">Price.  The Purchase Price shall be paid to Seller by wire transfer in immediately available funds. </w:t>
      </w:r>
    </w:p>
    <w:p w:rsidR="005C4247">
      <w:pPr>
        <w:autoSpaceDE w:val="0"/>
        <w:autoSpaceDN w:val="0"/>
        <w:adjustRightInd w:val="0"/>
        <w:spacing w:before="260" w:line="280" w:lineRule="exact"/>
        <w:ind w:left="1318" w:right="1127"/>
        <w:jc w:val="both"/>
        <w:rPr>
          <w:color w:val="000000"/>
          <w:spacing w:val="-3"/>
        </w:rPr>
      </w:pPr>
      <w:r>
        <w:rPr>
          <w:color w:val="000000"/>
          <w:w w:val="104"/>
        </w:rPr>
        <w:t>Buyer shall be responsible to pay the federal and state</w:t>
      </w:r>
      <w:r>
        <w:rPr>
          <w:color w:val="000000"/>
          <w:w w:val="104"/>
        </w:rPr>
        <w:t xml:space="preserve"> income taxes assessed on the difference </w:t>
      </w:r>
      <w:r>
        <w:rPr>
          <w:color w:val="000000"/>
          <w:w w:val="106"/>
        </w:rPr>
        <w:t xml:space="preserve">between the Purchase Price and the fair market value of Property actually transferred at each </w:t>
      </w:r>
      <w:r>
        <w:rPr>
          <w:color w:val="000000"/>
          <w:spacing w:val="-3"/>
        </w:rPr>
        <w:t xml:space="preserve">Closing (the “IT Amounts”). </w:t>
      </w:r>
    </w:p>
    <w:p w:rsidR="005C4247">
      <w:pPr>
        <w:autoSpaceDE w:val="0"/>
        <w:autoSpaceDN w:val="0"/>
        <w:adjustRightInd w:val="0"/>
        <w:spacing w:before="260" w:line="280" w:lineRule="exact"/>
        <w:ind w:left="1318" w:right="1127"/>
        <w:jc w:val="both"/>
        <w:rPr>
          <w:color w:val="000000"/>
          <w:spacing w:val="-3"/>
        </w:rPr>
      </w:pPr>
      <w:r>
        <w:rPr>
          <w:color w:val="000000"/>
        </w:rPr>
        <w:t xml:space="preserve">Seller shall indemnify Buyer for any other non-income taxes that may be assessed by any state or </w:t>
      </w:r>
      <w:r>
        <w:rPr>
          <w:color w:val="000000"/>
          <w:w w:val="106"/>
        </w:rPr>
        <w:t xml:space="preserve">local taxing authority against Buyer based on the transfer of the Property by Seller to Buyer, </w:t>
      </w:r>
      <w:r>
        <w:rPr>
          <w:color w:val="000000"/>
        </w:rPr>
        <w:t>including, but not limited to, use taxes, real estate transfer t</w:t>
      </w:r>
      <w:r>
        <w:rPr>
          <w:color w:val="000000"/>
        </w:rPr>
        <w:t xml:space="preserve">axes or other transfer taxes imposed by </w:t>
      </w:r>
      <w:r>
        <w:rPr>
          <w:color w:val="000000"/>
          <w:spacing w:val="-3"/>
        </w:rPr>
        <w:t xml:space="preserve">reason of the transfer of the Assets hereunder. </w:t>
      </w:r>
    </w:p>
    <w:p w:rsidR="005C4247">
      <w:pPr>
        <w:tabs>
          <w:tab w:val="left" w:pos="2650"/>
        </w:tabs>
        <w:autoSpaceDE w:val="0"/>
        <w:autoSpaceDN w:val="0"/>
        <w:adjustRightInd w:val="0"/>
        <w:spacing w:before="265" w:line="275" w:lineRule="exact"/>
        <w:ind w:left="1318" w:right="1126" w:firstLine="720"/>
        <w:jc w:val="both"/>
        <w:rPr>
          <w:color w:val="000000"/>
          <w:spacing w:val="-2"/>
        </w:rPr>
      </w:pPr>
      <w:r>
        <w:rPr>
          <w:color w:val="000000"/>
          <w:spacing w:val="-3"/>
        </w:rPr>
        <w:t xml:space="preserve">1.4 </w:t>
      </w:r>
      <w:r>
        <w:rPr>
          <w:color w:val="000000"/>
          <w:spacing w:val="-3"/>
        </w:rPr>
        <w:tab/>
      </w:r>
      <w:r>
        <w:rPr>
          <w:color w:val="000000"/>
          <w:spacing w:val="-2"/>
          <w:u w:val="single"/>
        </w:rPr>
        <w:t>Transfer of Title and Delivery.</w:t>
      </w:r>
      <w:r>
        <w:rPr>
          <w:color w:val="000000"/>
          <w:spacing w:val="-2"/>
        </w:rPr>
        <w:t xml:space="preserve">     At the Closings (as hereinafter defined), Seller shall </w:t>
      </w:r>
      <w:r>
        <w:rPr>
          <w:color w:val="000000"/>
          <w:spacing w:val="-2"/>
        </w:rPr>
        <w:br/>
      </w:r>
      <w:r>
        <w:rPr>
          <w:color w:val="000000"/>
          <w:spacing w:val="-1"/>
        </w:rPr>
        <w:t>convey the Assets to Buyer by delivery of one or more Bills of Sale in</w:t>
      </w:r>
      <w:r>
        <w:rPr>
          <w:color w:val="000000"/>
          <w:spacing w:val="-1"/>
        </w:rPr>
        <w:t xml:space="preserve"> the form set forth in Exhibit </w:t>
      </w:r>
      <w:r>
        <w:rPr>
          <w:color w:val="000000"/>
          <w:spacing w:val="-1"/>
        </w:rPr>
        <w:br/>
      </w:r>
      <w:r>
        <w:rPr>
          <w:color w:val="000000"/>
        </w:rPr>
        <w:t xml:space="preserve">E attached hereto and made a part hereof (collectively, the "Bill of Sale") and, as applicable, shall </w:t>
      </w:r>
      <w:r>
        <w:rPr>
          <w:color w:val="000000"/>
        </w:rPr>
        <w:br/>
      </w:r>
      <w:r>
        <w:rPr>
          <w:color w:val="000000"/>
          <w:spacing w:val="-1"/>
        </w:rPr>
        <w:t xml:space="preserve">convey the Easements to Buyer by delivery of two Assignment of Easement Agreements and Grant </w:t>
      </w:r>
      <w:r>
        <w:rPr>
          <w:color w:val="000000"/>
          <w:spacing w:val="-1"/>
        </w:rPr>
        <w:br/>
      </w:r>
      <w:r>
        <w:rPr>
          <w:color w:val="000000"/>
        </w:rPr>
        <w:t>of Easements documents in t</w:t>
      </w:r>
      <w:r>
        <w:rPr>
          <w:color w:val="000000"/>
        </w:rPr>
        <w:t xml:space="preserve">he form set forth in Exhibit D attached hereto and made a part hereof </w:t>
      </w:r>
      <w:r>
        <w:rPr>
          <w:color w:val="000000"/>
        </w:rPr>
        <w:br/>
      </w:r>
      <w:r>
        <w:rPr>
          <w:color w:val="000000"/>
          <w:spacing w:val="-1"/>
        </w:rPr>
        <w:t xml:space="preserve">(the “Easement Agreements”) or shall convey the Property to Buyer by delivery of a warranty deed </w:t>
      </w:r>
      <w:r>
        <w:rPr>
          <w:color w:val="000000"/>
          <w:spacing w:val="-1"/>
        </w:rPr>
        <w:br/>
      </w:r>
      <w:r>
        <w:rPr>
          <w:color w:val="000000"/>
        </w:rPr>
        <w:t>with covenants against Grantor’s Acts containing the covenant required by Section 13 of</w:t>
      </w:r>
      <w:r>
        <w:rPr>
          <w:color w:val="000000"/>
        </w:rPr>
        <w:t xml:space="preserve"> the New </w:t>
      </w:r>
      <w:r>
        <w:rPr>
          <w:color w:val="000000"/>
        </w:rPr>
        <w:br/>
        <w:t xml:space="preserve">York Lien Law (the “Deed”), executed and acknowledged by Seller and in proper statutory form </w:t>
      </w:r>
      <w:r>
        <w:rPr>
          <w:color w:val="000000"/>
        </w:rPr>
        <w:br/>
      </w:r>
      <w:r>
        <w:rPr>
          <w:color w:val="000000"/>
          <w:w w:val="104"/>
        </w:rPr>
        <w:t xml:space="preserve">for recording, sufficient to convey the Property to Buyer, subject to and in accordance with the </w:t>
      </w:r>
      <w:r>
        <w:rPr>
          <w:color w:val="000000"/>
          <w:w w:val="104"/>
        </w:rPr>
        <w:br/>
        <w:t>provisions of this Agreement.  Upon execution and deli</w:t>
      </w:r>
      <w:r>
        <w:rPr>
          <w:color w:val="000000"/>
          <w:w w:val="104"/>
        </w:rPr>
        <w:t xml:space="preserve">very of the Deed, applicable Easement </w:t>
      </w:r>
      <w:r>
        <w:rPr>
          <w:color w:val="000000"/>
          <w:w w:val="104"/>
        </w:rPr>
        <w:br/>
      </w:r>
      <w:r>
        <w:rPr>
          <w:color w:val="000000"/>
        </w:rPr>
        <w:t xml:space="preserve">Agreements and/or Bill of Sale, and Seller’s receipt of the Purchase Price at each Closing, (i) title </w:t>
      </w:r>
      <w:r>
        <w:rPr>
          <w:color w:val="000000"/>
        </w:rPr>
        <w:br/>
        <w:t xml:space="preserve">to the applicable Assets shall vest in Buyer as contemplated in this Agreement and the applicable </w:t>
      </w:r>
      <w:r>
        <w:rPr>
          <w:color w:val="000000"/>
        </w:rPr>
        <w:br/>
        <w:t>Bill of Sale, (</w:t>
      </w:r>
      <w:r>
        <w:rPr>
          <w:color w:val="000000"/>
        </w:rPr>
        <w:t xml:space="preserve">ii) title to the Property shall vest in Buyer as contemplated in this Agreement and the </w:t>
      </w:r>
      <w:r>
        <w:rPr>
          <w:color w:val="000000"/>
        </w:rPr>
        <w:br/>
      </w:r>
      <w:r>
        <w:rPr>
          <w:color w:val="000000"/>
          <w:w w:val="104"/>
        </w:rPr>
        <w:t xml:space="preserve">Deed, (iii), rights to the applicable Easement Areas shall vest in Buyer as contemplated in this </w:t>
      </w:r>
      <w:r>
        <w:rPr>
          <w:color w:val="000000"/>
          <w:w w:val="104"/>
        </w:rPr>
        <w:br/>
      </w:r>
      <w:r>
        <w:rPr>
          <w:color w:val="000000"/>
          <w:spacing w:val="-2"/>
        </w:rPr>
        <w:t>Agreement and the Easement Agreements, and (iv) the Assets shall be d</w:t>
      </w:r>
      <w:r>
        <w:rPr>
          <w:color w:val="000000"/>
          <w:spacing w:val="-2"/>
        </w:rPr>
        <w:t xml:space="preserve">elivered in situ. </w:t>
      </w:r>
    </w:p>
    <w:p w:rsidR="005C4247">
      <w:pPr>
        <w:autoSpaceDE w:val="0"/>
        <w:autoSpaceDN w:val="0"/>
        <w:adjustRightInd w:val="0"/>
        <w:spacing w:line="276" w:lineRule="exact"/>
        <w:ind w:left="1318"/>
        <w:jc w:val="both"/>
        <w:rPr>
          <w:color w:val="000000"/>
          <w:spacing w:val="-2"/>
        </w:rPr>
      </w:pPr>
    </w:p>
    <w:p w:rsidR="005C4247">
      <w:pPr>
        <w:tabs>
          <w:tab w:val="left" w:pos="2674"/>
        </w:tabs>
        <w:autoSpaceDE w:val="0"/>
        <w:autoSpaceDN w:val="0"/>
        <w:adjustRightInd w:val="0"/>
        <w:spacing w:before="9" w:line="276" w:lineRule="exact"/>
        <w:ind w:left="1318" w:right="1127" w:firstLine="720"/>
        <w:jc w:val="both"/>
        <w:rPr>
          <w:color w:val="000000"/>
          <w:spacing w:val="-3"/>
        </w:rPr>
      </w:pPr>
      <w:r>
        <w:rPr>
          <w:color w:val="000000"/>
          <w:spacing w:val="-3"/>
        </w:rPr>
        <w:t xml:space="preserve">1.5 </w:t>
      </w:r>
      <w:r>
        <w:rPr>
          <w:color w:val="000000"/>
          <w:spacing w:val="-3"/>
        </w:rPr>
        <w:tab/>
      </w:r>
      <w:r>
        <w:rPr>
          <w:color w:val="000000"/>
          <w:u w:val="single"/>
        </w:rPr>
        <w:t>Risk of Loss.</w:t>
      </w:r>
      <w:r>
        <w:rPr>
          <w:color w:val="000000"/>
        </w:rPr>
        <w:t xml:space="preserve">     Risk of loss or damage to the Property shall remain with Seller until </w:t>
      </w:r>
      <w:r>
        <w:rPr>
          <w:color w:val="000000"/>
        </w:rPr>
        <w:br/>
      </w:r>
      <w:r>
        <w:rPr>
          <w:color w:val="000000"/>
          <w:w w:val="104"/>
        </w:rPr>
        <w:t xml:space="preserve">the Property is delivered to Buyer at each respective Closing.  If any portion of the Property is </w:t>
      </w:r>
      <w:r>
        <w:rPr>
          <w:color w:val="000000"/>
          <w:w w:val="104"/>
        </w:rPr>
        <w:br/>
      </w:r>
      <w:r>
        <w:rPr>
          <w:color w:val="000000"/>
          <w:w w:val="105"/>
        </w:rPr>
        <w:t xml:space="preserve">destroyed or damaged by any cause prior to the applicable Closing, Seller shall promptly give </w:t>
      </w:r>
      <w:r>
        <w:rPr>
          <w:color w:val="000000"/>
          <w:w w:val="105"/>
        </w:rPr>
        <w:br/>
      </w:r>
      <w:r>
        <w:rPr>
          <w:color w:val="000000"/>
        </w:rPr>
        <w:t xml:space="preserve">notice to Buyer of such damage or destruction and the amount of insurance, if any, covering such </w:t>
      </w:r>
      <w:r>
        <w:rPr>
          <w:color w:val="000000"/>
        </w:rPr>
        <w:br/>
      </w:r>
      <w:r>
        <w:rPr>
          <w:color w:val="000000"/>
          <w:w w:val="103"/>
        </w:rPr>
        <w:t>Property.  Prior to the Closing, Buyer shall have the option (w</w:t>
      </w:r>
      <w:r>
        <w:rPr>
          <w:color w:val="000000"/>
          <w:w w:val="103"/>
        </w:rPr>
        <w:t xml:space="preserve">hich shall be exercised by written </w:t>
      </w:r>
      <w:r>
        <w:rPr>
          <w:color w:val="000000"/>
          <w:w w:val="103"/>
        </w:rPr>
        <w:br/>
      </w:r>
      <w:r>
        <w:rPr>
          <w:color w:val="000000"/>
        </w:rPr>
        <w:t xml:space="preserve">notice to Seller within ten (10) days after receipt of Seller’s notice or, if there is not ten (10) days </w:t>
      </w:r>
      <w:r>
        <w:rPr>
          <w:color w:val="000000"/>
        </w:rPr>
        <w:br/>
        <w:t xml:space="preserve">prior to the Closing Date, as soon as possible but not less than 24 hours prior to the Closing) of (a) </w:t>
      </w:r>
      <w:r>
        <w:rPr>
          <w:color w:val="000000"/>
        </w:rPr>
        <w:br/>
      </w:r>
      <w:r>
        <w:rPr>
          <w:color w:val="000000"/>
          <w:w w:val="108"/>
        </w:rPr>
        <w:t xml:space="preserve">accepting </w:t>
      </w:r>
      <w:r>
        <w:rPr>
          <w:color w:val="000000"/>
          <w:w w:val="108"/>
        </w:rPr>
        <w:t xml:space="preserve">the Property in its destroyed or damaged condition, in which event any insurance </w:t>
      </w:r>
      <w:r>
        <w:rPr>
          <w:color w:val="000000"/>
          <w:w w:val="108"/>
        </w:rPr>
        <w:br/>
      </w:r>
      <w:r>
        <w:rPr>
          <w:color w:val="000000"/>
          <w:w w:val="104"/>
        </w:rPr>
        <w:t xml:space="preserve">proceeds payable to Seller with respect to the Property shall be assigned to Buyer, and the full </w:t>
      </w:r>
      <w:r>
        <w:rPr>
          <w:color w:val="000000"/>
          <w:w w:val="104"/>
        </w:rPr>
        <w:br/>
      </w:r>
      <w:r>
        <w:rPr>
          <w:color w:val="000000"/>
        </w:rPr>
        <w:t>Purchase Price shall be paid for the Property, (b) not accepting the destroy</w:t>
      </w:r>
      <w:r>
        <w:rPr>
          <w:color w:val="000000"/>
        </w:rPr>
        <w:t xml:space="preserve">ed or damaged Property </w:t>
      </w:r>
      <w:r>
        <w:rPr>
          <w:color w:val="000000"/>
        </w:rPr>
        <w:br/>
      </w:r>
      <w:r>
        <w:rPr>
          <w:color w:val="000000"/>
          <w:w w:val="109"/>
        </w:rPr>
        <w:t xml:space="preserve">and adjusting the Purchase Price by the value of the destroyed or damaged Property, or (c) </w:t>
      </w:r>
      <w:r>
        <w:rPr>
          <w:color w:val="000000"/>
          <w:w w:val="109"/>
        </w:rPr>
        <w:br/>
      </w:r>
      <w:r>
        <w:rPr>
          <w:color w:val="000000"/>
          <w:spacing w:val="-3"/>
        </w:rPr>
        <w:t xml:space="preserve">terminating this Agreement without incurring any liability whatsoever. </w:t>
      </w:r>
    </w:p>
    <w:p w:rsidR="005C4247">
      <w:pPr>
        <w:autoSpaceDE w:val="0"/>
        <w:autoSpaceDN w:val="0"/>
        <w:adjustRightInd w:val="0"/>
        <w:spacing w:line="276" w:lineRule="exact"/>
        <w:ind w:left="2038"/>
        <w:rPr>
          <w:color w:val="000000"/>
          <w:spacing w:val="-3"/>
        </w:rPr>
      </w:pPr>
    </w:p>
    <w:p w:rsidR="005C4247">
      <w:pPr>
        <w:tabs>
          <w:tab w:val="left" w:pos="2700"/>
        </w:tabs>
        <w:autoSpaceDE w:val="0"/>
        <w:autoSpaceDN w:val="0"/>
        <w:adjustRightInd w:val="0"/>
        <w:spacing w:before="7" w:line="276" w:lineRule="exact"/>
        <w:ind w:left="2038"/>
        <w:rPr>
          <w:color w:val="000000"/>
        </w:rPr>
      </w:pPr>
      <w:r>
        <w:rPr>
          <w:color w:val="000000"/>
          <w:spacing w:val="-1"/>
        </w:rPr>
        <w:t>1.6</w:t>
      </w:r>
      <w:r>
        <w:rPr>
          <w:color w:val="000000"/>
          <w:spacing w:val="-1"/>
        </w:rPr>
        <w:tab/>
      </w:r>
      <w:r>
        <w:rPr>
          <w:color w:val="000000"/>
        </w:rPr>
        <w:t xml:space="preserve">Closing </w:t>
      </w:r>
      <w:r>
        <w:rPr>
          <w:color w:val="000000"/>
          <w:u w:val="single"/>
        </w:rPr>
        <w:t>Documents.</w:t>
      </w:r>
      <w:r>
        <w:rPr>
          <w:color w:val="000000"/>
        </w:rPr>
        <w:t xml:space="preserve">     On the date of each Closing, Seller shall deliver, or cause to</w:t>
      </w:r>
    </w:p>
    <w:p w:rsidR="005C4247">
      <w:pPr>
        <w:autoSpaceDE w:val="0"/>
        <w:autoSpaceDN w:val="0"/>
        <w:adjustRightInd w:val="0"/>
        <w:spacing w:line="276" w:lineRule="exact"/>
        <w:ind w:left="2038"/>
        <w:rPr>
          <w:color w:val="000000"/>
        </w:rPr>
      </w:pPr>
    </w:p>
    <w:p w:rsidR="005C4247">
      <w:pPr>
        <w:autoSpaceDE w:val="0"/>
        <w:autoSpaceDN w:val="0"/>
        <w:adjustRightInd w:val="0"/>
        <w:spacing w:before="193" w:line="276" w:lineRule="exact"/>
        <w:ind w:left="2038" w:firstLine="3880"/>
        <w:rPr>
          <w:color w:val="000000"/>
          <w:spacing w:val="-1"/>
        </w:rPr>
      </w:pPr>
      <w:r>
        <w:rPr>
          <w:color w:val="000000"/>
          <w:spacing w:val="-1"/>
        </w:rPr>
        <w:t>- 7 -</w:t>
      </w:r>
    </w:p>
    <w:p w:rsidR="005C4247">
      <w:pPr>
        <w:autoSpaceDE w:val="0"/>
        <w:autoSpaceDN w:val="0"/>
        <w:adjustRightInd w:val="0"/>
        <w:rPr>
          <w:color w:val="000000"/>
          <w:spacing w:val="-1"/>
        </w:rPr>
        <w:sectPr>
          <w:headerReference w:type="even" r:id="rId40"/>
          <w:headerReference w:type="default" r:id="rId41"/>
          <w:footerReference w:type="even" r:id="rId42"/>
          <w:footerReference w:type="default" r:id="rId43"/>
          <w:headerReference w:type="first" r:id="rId44"/>
          <w:footerReference w:type="first" r:id="rId45"/>
          <w:pgSz w:w="12240" w:h="15840"/>
          <w:pgMar w:top="0" w:right="0" w:bottom="0" w:left="0" w:header="720" w:footer="720" w:gutter="0"/>
          <w:cols w:space="720"/>
        </w:sectPr>
      </w:pPr>
    </w:p>
    <w:p w:rsidR="005C4247">
      <w:pPr>
        <w:autoSpaceDE w:val="0"/>
        <w:autoSpaceDN w:val="0"/>
        <w:adjustRightInd w:val="0"/>
        <w:spacing w:line="240" w:lineRule="exact"/>
        <w:rPr>
          <w:color w:val="000000"/>
          <w:spacing w:val="-1"/>
        </w:rPr>
      </w:pPr>
      <w:bookmarkStart w:id="8" w:name="Pg8"/>
      <w:bookmarkEnd w:id="8"/>
    </w:p>
    <w:p w:rsidR="005C4247">
      <w:pPr>
        <w:autoSpaceDE w:val="0"/>
        <w:autoSpaceDN w:val="0"/>
        <w:adjustRightInd w:val="0"/>
        <w:spacing w:line="276" w:lineRule="exact"/>
        <w:ind w:left="7879"/>
        <w:rPr>
          <w:color w:val="000000"/>
          <w:spacing w:val="-1"/>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60" w:lineRule="exact"/>
        <w:ind w:left="1318"/>
        <w:jc w:val="both"/>
        <w:rPr>
          <w:color w:val="000000"/>
          <w:spacing w:val="-3"/>
        </w:rPr>
      </w:pPr>
    </w:p>
    <w:p w:rsidR="005C4247">
      <w:pPr>
        <w:autoSpaceDE w:val="0"/>
        <w:autoSpaceDN w:val="0"/>
        <w:adjustRightInd w:val="0"/>
        <w:spacing w:before="198" w:line="260" w:lineRule="exact"/>
        <w:ind w:left="1318" w:right="1128"/>
        <w:jc w:val="both"/>
        <w:rPr>
          <w:color w:val="000000"/>
          <w:spacing w:val="-3"/>
        </w:rPr>
      </w:pPr>
      <w:r>
        <w:rPr>
          <w:color w:val="000000"/>
        </w:rPr>
        <w:t>be delivered, to Buyer the f</w:t>
      </w:r>
      <w:r>
        <w:rPr>
          <w:color w:val="000000"/>
        </w:rPr>
        <w:t xml:space="preserve">ollowing fully executed documents and/or items, acknowledged where </w:t>
      </w:r>
      <w:r>
        <w:rPr>
          <w:color w:val="000000"/>
          <w:spacing w:val="-3"/>
        </w:rPr>
        <w:t xml:space="preserve">appropriate (together referred to herein as the "Closing Documents"): </w:t>
      </w:r>
    </w:p>
    <w:p w:rsidR="005C4247">
      <w:pPr>
        <w:tabs>
          <w:tab w:val="left" w:pos="2758"/>
        </w:tabs>
        <w:autoSpaceDE w:val="0"/>
        <w:autoSpaceDN w:val="0"/>
        <w:adjustRightInd w:val="0"/>
        <w:spacing w:before="246" w:line="277" w:lineRule="exact"/>
        <w:ind w:left="1318" w:right="1127" w:firstLine="720"/>
        <w:jc w:val="both"/>
        <w:rPr>
          <w:color w:val="000000"/>
          <w:spacing w:val="-3"/>
        </w:rPr>
      </w:pPr>
      <w:r>
        <w:rPr>
          <w:color w:val="000000"/>
          <w:spacing w:val="-3"/>
        </w:rPr>
        <w:t xml:space="preserve">(a) </w:t>
      </w:r>
      <w:r>
        <w:rPr>
          <w:color w:val="000000"/>
          <w:spacing w:val="-3"/>
        </w:rPr>
        <w:tab/>
      </w:r>
      <w:r>
        <w:rPr>
          <w:color w:val="000000"/>
          <w:u w:val="single"/>
        </w:rPr>
        <w:t>Transfer Taxes, Closing Costs</w:t>
      </w:r>
      <w:r>
        <w:rPr>
          <w:color w:val="000000"/>
        </w:rPr>
        <w:t xml:space="preserve">.  The requisite real estate transfer tax returns and the </w:t>
      </w:r>
      <w:r>
        <w:rPr>
          <w:color w:val="000000"/>
        </w:rPr>
        <w:br/>
      </w:r>
      <w:r>
        <w:rPr>
          <w:color w:val="000000"/>
          <w:w w:val="104"/>
        </w:rPr>
        <w:t xml:space="preserve">applicable real estate transfer taxes and any other transfer tax due and payable and imposed by </w:t>
      </w:r>
      <w:r>
        <w:rPr>
          <w:color w:val="000000"/>
          <w:w w:val="104"/>
        </w:rPr>
        <w:br/>
        <w:t xml:space="preserve">statute on Seller in connection with the transfer of the Property.  Seller shall pay and be solely </w:t>
      </w:r>
      <w:r>
        <w:rPr>
          <w:color w:val="000000"/>
          <w:w w:val="104"/>
        </w:rPr>
        <w:br/>
      </w:r>
      <w:r>
        <w:rPr>
          <w:color w:val="000000"/>
        </w:rPr>
        <w:t xml:space="preserve">responsible for all costs associated with the transfer of real property rights to Buyer, including, but </w:t>
      </w:r>
      <w:r>
        <w:rPr>
          <w:color w:val="000000"/>
        </w:rPr>
        <w:br/>
      </w:r>
      <w:r>
        <w:rPr>
          <w:color w:val="000000"/>
          <w:w w:val="106"/>
        </w:rPr>
        <w:t xml:space="preserve">not limited to, closing costs, subdivision costs, transfer taxes and recording fees.  Seller shall </w:t>
      </w:r>
      <w:r>
        <w:rPr>
          <w:color w:val="000000"/>
          <w:w w:val="106"/>
        </w:rPr>
        <w:br/>
      </w:r>
      <w:r>
        <w:rPr>
          <w:color w:val="000000"/>
          <w:w w:val="103"/>
        </w:rPr>
        <w:t>reimburse Buyer for all costs Buyer incurs in conne</w:t>
      </w:r>
      <w:r>
        <w:rPr>
          <w:color w:val="000000"/>
          <w:w w:val="103"/>
        </w:rPr>
        <w:t xml:space="preserve">ction with transfers of the Property and any </w:t>
      </w:r>
      <w:r>
        <w:rPr>
          <w:color w:val="000000"/>
          <w:w w:val="103"/>
        </w:rPr>
        <w:br/>
      </w:r>
      <w:r>
        <w:rPr>
          <w:color w:val="000000"/>
          <w:w w:val="102"/>
        </w:rPr>
        <w:t xml:space="preserve">associated permits and authorizations and in carrying out Buyer’s responsibilities as provided in </w:t>
      </w:r>
      <w:r>
        <w:rPr>
          <w:color w:val="000000"/>
          <w:w w:val="102"/>
        </w:rPr>
        <w:br/>
      </w:r>
      <w:r>
        <w:rPr>
          <w:color w:val="000000"/>
          <w:spacing w:val="-3"/>
        </w:rPr>
        <w:t xml:space="preserve">this Agreement. </w:t>
      </w:r>
    </w:p>
    <w:p w:rsidR="005C4247">
      <w:pPr>
        <w:tabs>
          <w:tab w:val="left" w:pos="2758"/>
        </w:tabs>
        <w:autoSpaceDE w:val="0"/>
        <w:autoSpaceDN w:val="0"/>
        <w:adjustRightInd w:val="0"/>
        <w:spacing w:before="244" w:line="276" w:lineRule="exact"/>
        <w:ind w:left="1318" w:firstLine="720"/>
        <w:rPr>
          <w:color w:val="000000"/>
          <w:w w:val="102"/>
        </w:rPr>
      </w:pPr>
      <w:r>
        <w:rPr>
          <w:color w:val="000000"/>
          <w:w w:val="101"/>
        </w:rPr>
        <w:t>(b)</w:t>
      </w:r>
      <w:r>
        <w:rPr>
          <w:color w:val="000000"/>
          <w:w w:val="101"/>
        </w:rPr>
        <w:tab/>
      </w:r>
      <w:r>
        <w:rPr>
          <w:color w:val="000000"/>
          <w:w w:val="102"/>
          <w:u w:val="single"/>
        </w:rPr>
        <w:t>Non-Foreign Status</w:t>
      </w:r>
      <w:r>
        <w:rPr>
          <w:color w:val="000000"/>
          <w:w w:val="102"/>
        </w:rPr>
        <w:t xml:space="preserve"> </w:t>
      </w:r>
      <w:r>
        <w:rPr>
          <w:color w:val="000000"/>
          <w:w w:val="102"/>
          <w:u w:val="single"/>
        </w:rPr>
        <w:t>Affidavit</w:t>
      </w:r>
      <w:r>
        <w:rPr>
          <w:color w:val="000000"/>
          <w:w w:val="102"/>
        </w:rPr>
        <w:t>.  An Affidavit of Non-Foreign Status executed by</w:t>
      </w:r>
    </w:p>
    <w:p w:rsidR="005C4247">
      <w:pPr>
        <w:autoSpaceDE w:val="0"/>
        <w:autoSpaceDN w:val="0"/>
        <w:adjustRightInd w:val="0"/>
        <w:spacing w:line="276" w:lineRule="exact"/>
        <w:ind w:left="1318"/>
        <w:rPr>
          <w:color w:val="000000"/>
          <w:w w:val="101"/>
        </w:rPr>
      </w:pPr>
      <w:r>
        <w:rPr>
          <w:color w:val="000000"/>
          <w:w w:val="101"/>
        </w:rPr>
        <w:t>Seller in th</w:t>
      </w:r>
      <w:r>
        <w:rPr>
          <w:color w:val="000000"/>
          <w:w w:val="101"/>
        </w:rPr>
        <w:t>e form of that annexed hereto as Exhibit F.</w:t>
      </w:r>
    </w:p>
    <w:p w:rsidR="005C4247">
      <w:pPr>
        <w:tabs>
          <w:tab w:val="left" w:pos="2758"/>
        </w:tabs>
        <w:autoSpaceDE w:val="0"/>
        <w:autoSpaceDN w:val="0"/>
        <w:adjustRightInd w:val="0"/>
        <w:spacing w:before="225" w:line="280" w:lineRule="exact"/>
        <w:ind w:left="1318" w:right="1127" w:firstLine="720"/>
        <w:jc w:val="both"/>
        <w:rPr>
          <w:color w:val="000000"/>
          <w:spacing w:val="-2"/>
        </w:rPr>
      </w:pPr>
      <w:r>
        <w:rPr>
          <w:color w:val="000000"/>
          <w:spacing w:val="-3"/>
        </w:rPr>
        <w:t xml:space="preserve">(c) </w:t>
      </w:r>
      <w:r>
        <w:rPr>
          <w:color w:val="000000"/>
          <w:spacing w:val="-3"/>
        </w:rPr>
        <w:tab/>
      </w:r>
      <w:r>
        <w:rPr>
          <w:color w:val="000000"/>
          <w:w w:val="103"/>
          <w:u w:val="single"/>
        </w:rPr>
        <w:t>Title Documents</w:t>
      </w:r>
      <w:r>
        <w:rPr>
          <w:color w:val="000000"/>
          <w:w w:val="103"/>
        </w:rPr>
        <w:t xml:space="preserve">.  Any affidavits and/or consents reasonably required by Buyer’s </w:t>
      </w:r>
      <w:r>
        <w:rPr>
          <w:color w:val="000000"/>
          <w:w w:val="103"/>
        </w:rPr>
        <w:br/>
      </w:r>
      <w:r>
        <w:rPr>
          <w:color w:val="000000"/>
          <w:spacing w:val="-2"/>
        </w:rPr>
        <w:t xml:space="preserve">Title Company to omit any exceptions, other than Permitted Exceptions, from Buyer’s Title Policy. </w:t>
      </w:r>
    </w:p>
    <w:p w:rsidR="005C4247">
      <w:pPr>
        <w:tabs>
          <w:tab w:val="left" w:pos="2758"/>
        </w:tabs>
        <w:autoSpaceDE w:val="0"/>
        <w:autoSpaceDN w:val="0"/>
        <w:adjustRightInd w:val="0"/>
        <w:spacing w:before="244" w:line="276" w:lineRule="exact"/>
        <w:ind w:left="1318" w:right="1128" w:firstLine="720"/>
        <w:jc w:val="both"/>
        <w:rPr>
          <w:color w:val="000000"/>
          <w:spacing w:val="-3"/>
        </w:rPr>
      </w:pPr>
      <w:r>
        <w:rPr>
          <w:color w:val="000000"/>
          <w:spacing w:val="-3"/>
          <w:u w:val="single"/>
        </w:rPr>
        <w:t xml:space="preserve">(d) </w:t>
      </w:r>
      <w:r>
        <w:rPr>
          <w:color w:val="000000"/>
          <w:spacing w:val="-3"/>
        </w:rPr>
        <w:tab/>
      </w:r>
      <w:r>
        <w:rPr>
          <w:color w:val="000000"/>
          <w:w w:val="108"/>
          <w:u w:val="single"/>
        </w:rPr>
        <w:t>Other Documents</w:t>
      </w:r>
      <w:r>
        <w:rPr>
          <w:color w:val="000000"/>
          <w:w w:val="108"/>
        </w:rPr>
        <w:t xml:space="preserve">.  All other documents, to the extent existing and in Seller’s </w:t>
      </w:r>
      <w:r>
        <w:rPr>
          <w:color w:val="000000"/>
          <w:w w:val="103"/>
        </w:rPr>
        <w:t xml:space="preserve">possession, affecting title to or possession or operation of the Property (including, to the extent </w:t>
      </w:r>
      <w:r>
        <w:rPr>
          <w:color w:val="000000"/>
          <w:w w:val="107"/>
        </w:rPr>
        <w:t>available, permits, licenses, certificates, authorizations or approvals, building plans, as-b</w:t>
      </w:r>
      <w:r>
        <w:rPr>
          <w:color w:val="000000"/>
          <w:w w:val="107"/>
        </w:rPr>
        <w:t xml:space="preserve">uilt </w:t>
      </w:r>
      <w:r>
        <w:rPr>
          <w:color w:val="000000"/>
          <w:w w:val="110"/>
        </w:rPr>
        <w:t xml:space="preserve">surveys and reports, any unexpired warranties or guaranties issued or given to Seller by a </w:t>
      </w:r>
      <w:r>
        <w:rPr>
          <w:color w:val="000000"/>
          <w:w w:val="109"/>
        </w:rPr>
        <w:t xml:space="preserve">manufacturer or supplier or contractor in connection with the Property or any part thereof, </w:t>
      </w:r>
      <w:r>
        <w:rPr>
          <w:color w:val="000000"/>
          <w:w w:val="104"/>
        </w:rPr>
        <w:t xml:space="preserve">including HVAC systems and equipment, to the extent assignable) and necessary to transfer or </w:t>
      </w:r>
      <w:r>
        <w:rPr>
          <w:color w:val="000000"/>
          <w:spacing w:val="-3"/>
        </w:rPr>
        <w:t xml:space="preserve">assign the same to Buyer as provided herein. </w:t>
      </w:r>
    </w:p>
    <w:p w:rsidR="005C4247">
      <w:pPr>
        <w:tabs>
          <w:tab w:val="left" w:pos="2758"/>
        </w:tabs>
        <w:autoSpaceDE w:val="0"/>
        <w:autoSpaceDN w:val="0"/>
        <w:adjustRightInd w:val="0"/>
        <w:spacing w:before="264" w:line="276" w:lineRule="exact"/>
        <w:ind w:left="1318" w:right="1125" w:firstLine="720"/>
        <w:jc w:val="both"/>
        <w:rPr>
          <w:color w:val="000000"/>
          <w:spacing w:val="-3"/>
        </w:rPr>
      </w:pPr>
      <w:r>
        <w:rPr>
          <w:color w:val="000000"/>
          <w:spacing w:val="-3"/>
        </w:rPr>
        <w:t xml:space="preserve">(e) </w:t>
      </w:r>
      <w:r>
        <w:rPr>
          <w:color w:val="000000"/>
          <w:spacing w:val="-3"/>
        </w:rPr>
        <w:tab/>
      </w:r>
      <w:r>
        <w:rPr>
          <w:color w:val="000000"/>
          <w:u w:val="single"/>
        </w:rPr>
        <w:t>Punch List</w:t>
      </w:r>
      <w:r>
        <w:rPr>
          <w:color w:val="000000"/>
        </w:rPr>
        <w:t xml:space="preserve">.    In the event that any documentation or other item described in Article </w:t>
      </w:r>
      <w:r>
        <w:rPr>
          <w:color w:val="000000"/>
          <w:w w:val="104"/>
        </w:rPr>
        <w:t xml:space="preserve">I of this Agreement shall </w:t>
      </w:r>
      <w:r>
        <w:rPr>
          <w:color w:val="000000"/>
          <w:w w:val="104"/>
        </w:rPr>
        <w:t xml:space="preserve">not be delivered to Buyer on or before the respective Closing Date as </w:t>
      </w:r>
      <w:r>
        <w:rPr>
          <w:color w:val="000000"/>
          <w:w w:val="102"/>
        </w:rPr>
        <w:t>contemplated by this Agreement (each, an “</w:t>
      </w:r>
      <w:r>
        <w:rPr>
          <w:rFonts w:ascii="Times New Roman Italic" w:hAnsi="Times New Roman Italic"/>
          <w:color w:val="000000"/>
          <w:w w:val="102"/>
        </w:rPr>
        <w:t>Undelivered Item</w:t>
      </w:r>
      <w:r>
        <w:rPr>
          <w:color w:val="000000"/>
          <w:w w:val="102"/>
        </w:rPr>
        <w:t xml:space="preserve">”),  Buyer and Seller may agree, in their respective sole discretion, that the same shall not be deemed an objection to closing </w:t>
      </w:r>
      <w:r>
        <w:rPr>
          <w:color w:val="000000"/>
          <w:w w:val="102"/>
        </w:rPr>
        <w:t xml:space="preserve">and, in such event, Buyer agrees to give and Seller agrees to accept a written statement setting forth the </w:t>
      </w:r>
      <w:r>
        <w:rPr>
          <w:color w:val="000000"/>
          <w:w w:val="104"/>
        </w:rPr>
        <w:t>Undelivered Items that need to be delivered, completed or repaired (the “</w:t>
      </w:r>
      <w:r>
        <w:rPr>
          <w:rFonts w:ascii="Times New Roman Italic" w:hAnsi="Times New Roman Italic"/>
          <w:color w:val="000000"/>
          <w:w w:val="104"/>
        </w:rPr>
        <w:t>Punch List</w:t>
      </w:r>
      <w:r>
        <w:rPr>
          <w:color w:val="000000"/>
          <w:w w:val="104"/>
        </w:rPr>
        <w:t xml:space="preserve">”) with no </w:t>
      </w:r>
      <w:r>
        <w:rPr>
          <w:color w:val="000000"/>
          <w:w w:val="105"/>
        </w:rPr>
        <w:t>escrow required to be held. Seller shall further provid</w:t>
      </w:r>
      <w:r>
        <w:rPr>
          <w:color w:val="000000"/>
          <w:w w:val="105"/>
        </w:rPr>
        <w:t xml:space="preserve">e a written statement setting forth a date </w:t>
      </w:r>
      <w:r>
        <w:rPr>
          <w:color w:val="000000"/>
          <w:spacing w:val="-1"/>
        </w:rPr>
        <w:t xml:space="preserve">acceptable to Buyer by which each of the Punch List items is to be completed.  The Punch List and </w:t>
      </w:r>
      <w:r>
        <w:rPr>
          <w:color w:val="000000"/>
        </w:rPr>
        <w:t xml:space="preserve">written statement and this paragraph (e) shall survive the Closing.  Buyer and Seller agree that the </w:t>
      </w:r>
      <w:r>
        <w:rPr>
          <w:color w:val="000000"/>
          <w:w w:val="102"/>
        </w:rPr>
        <w:t xml:space="preserve">items identified on </w:t>
      </w:r>
      <w:r>
        <w:rPr>
          <w:color w:val="000000"/>
          <w:w w:val="102"/>
          <w:u w:val="single"/>
        </w:rPr>
        <w:t>Exhibit</w:t>
      </w:r>
      <w:r>
        <w:rPr>
          <w:color w:val="000000"/>
          <w:w w:val="102"/>
        </w:rPr>
        <w:t xml:space="preserve"> G to this Agreement shall be included on the Punch List and shall be </w:t>
      </w:r>
      <w:r>
        <w:rPr>
          <w:color w:val="000000"/>
          <w:spacing w:val="-3"/>
        </w:rPr>
        <w:t xml:space="preserve">delivered by Seller on or before November 1, 2010. </w:t>
      </w:r>
    </w:p>
    <w:p w:rsidR="005C4247">
      <w:pPr>
        <w:autoSpaceDE w:val="0"/>
        <w:autoSpaceDN w:val="0"/>
        <w:adjustRightInd w:val="0"/>
        <w:spacing w:line="276" w:lineRule="exact"/>
        <w:ind w:left="1318"/>
        <w:rPr>
          <w:color w:val="000000"/>
          <w:spacing w:val="-3"/>
        </w:rPr>
      </w:pPr>
    </w:p>
    <w:p w:rsidR="005C4247">
      <w:pPr>
        <w:tabs>
          <w:tab w:val="left" w:pos="2655"/>
        </w:tabs>
        <w:autoSpaceDE w:val="0"/>
        <w:autoSpaceDN w:val="0"/>
        <w:adjustRightInd w:val="0"/>
        <w:spacing w:before="11" w:line="276" w:lineRule="exact"/>
        <w:ind w:left="1318" w:firstLine="720"/>
        <w:rPr>
          <w:color w:val="000000"/>
        </w:rPr>
      </w:pPr>
      <w:r>
        <w:rPr>
          <w:color w:val="000000"/>
          <w:spacing w:val="-1"/>
        </w:rPr>
        <w:t>1.7</w:t>
      </w:r>
      <w:r>
        <w:rPr>
          <w:color w:val="000000"/>
          <w:spacing w:val="-1"/>
        </w:rPr>
        <w:tab/>
      </w:r>
      <w:r>
        <w:rPr>
          <w:color w:val="000000"/>
        </w:rPr>
        <w:t xml:space="preserve">Asset </w:t>
      </w:r>
      <w:r>
        <w:rPr>
          <w:color w:val="000000"/>
          <w:u w:val="single"/>
        </w:rPr>
        <w:t>Documents.</w:t>
      </w:r>
      <w:r>
        <w:rPr>
          <w:color w:val="000000"/>
        </w:rPr>
        <w:t xml:space="preserve">     Seller shall deliver to Buyer at Closing all documents relating to</w:t>
      </w:r>
    </w:p>
    <w:p w:rsidR="005C4247">
      <w:pPr>
        <w:autoSpaceDE w:val="0"/>
        <w:autoSpaceDN w:val="0"/>
        <w:adjustRightInd w:val="0"/>
        <w:spacing w:line="276" w:lineRule="exact"/>
        <w:ind w:left="1318"/>
        <w:rPr>
          <w:color w:val="000000"/>
        </w:rPr>
      </w:pPr>
      <w:r>
        <w:rPr>
          <w:color w:val="000000"/>
        </w:rPr>
        <w:t xml:space="preserve">the Assets, </w:t>
      </w:r>
      <w:r>
        <w:rPr>
          <w:color w:val="000000"/>
        </w:rPr>
        <w:t>including original purchase documentation and data, manufacturer’s trade prints and test</w:t>
      </w:r>
    </w:p>
    <w:p w:rsidR="005C4247">
      <w:pPr>
        <w:autoSpaceDE w:val="0"/>
        <w:autoSpaceDN w:val="0"/>
        <w:adjustRightInd w:val="0"/>
        <w:spacing w:line="276" w:lineRule="exact"/>
        <w:ind w:left="1318"/>
        <w:rPr>
          <w:color w:val="000000"/>
        </w:rPr>
      </w:pPr>
      <w:r>
        <w:rPr>
          <w:color w:val="000000"/>
        </w:rPr>
        <w:t>report,   manuals,   maintenance   records,   specifications,   plans,   drawings,   warranties   and</w:t>
      </w:r>
    </w:p>
    <w:p w:rsidR="005C4247">
      <w:pPr>
        <w:autoSpaceDE w:val="0"/>
        <w:autoSpaceDN w:val="0"/>
        <w:adjustRightInd w:val="0"/>
        <w:spacing w:line="276" w:lineRule="exact"/>
        <w:ind w:left="1318"/>
        <w:rPr>
          <w:color w:val="000000"/>
          <w:spacing w:val="-1"/>
        </w:rPr>
      </w:pPr>
      <w:r>
        <w:rPr>
          <w:color w:val="000000"/>
          <w:spacing w:val="-1"/>
        </w:rPr>
        <w:t>correspondence.</w:t>
      </w:r>
    </w:p>
    <w:p w:rsidR="005C4247">
      <w:pPr>
        <w:tabs>
          <w:tab w:val="left" w:pos="2638"/>
        </w:tabs>
        <w:autoSpaceDE w:val="0"/>
        <w:autoSpaceDN w:val="0"/>
        <w:adjustRightInd w:val="0"/>
        <w:spacing w:before="276" w:line="276" w:lineRule="exact"/>
        <w:ind w:left="1318" w:firstLine="720"/>
        <w:rPr>
          <w:color w:val="000000"/>
          <w:spacing w:val="-1"/>
          <w:u w:val="single"/>
        </w:rPr>
      </w:pPr>
      <w:r>
        <w:rPr>
          <w:color w:val="000000"/>
          <w:spacing w:val="-1"/>
        </w:rPr>
        <w:t>1.8</w:t>
      </w:r>
      <w:r>
        <w:rPr>
          <w:color w:val="000000"/>
          <w:spacing w:val="-1"/>
        </w:rPr>
        <w:tab/>
      </w:r>
      <w:r>
        <w:rPr>
          <w:color w:val="000000"/>
          <w:spacing w:val="-1"/>
          <w:u w:val="single"/>
        </w:rPr>
        <w:t>Regulatory Approvals.</w:t>
      </w:r>
    </w:p>
    <w:p w:rsidR="005C4247">
      <w:pPr>
        <w:tabs>
          <w:tab w:val="left" w:pos="2758"/>
        </w:tabs>
        <w:autoSpaceDE w:val="0"/>
        <w:autoSpaceDN w:val="0"/>
        <w:adjustRightInd w:val="0"/>
        <w:spacing w:before="276" w:line="276" w:lineRule="exact"/>
        <w:ind w:left="1318" w:firstLine="720"/>
        <w:rPr>
          <w:color w:val="000000"/>
        </w:rPr>
      </w:pPr>
      <w:r>
        <w:rPr>
          <w:color w:val="000000"/>
          <w:spacing w:val="-1"/>
        </w:rPr>
        <w:t>(a)</w:t>
      </w:r>
      <w:r>
        <w:rPr>
          <w:color w:val="000000"/>
          <w:spacing w:val="-1"/>
        </w:rPr>
        <w:tab/>
      </w:r>
      <w:r>
        <w:rPr>
          <w:color w:val="000000"/>
        </w:rPr>
        <w:t>If this Agreement o</w:t>
      </w:r>
      <w:r>
        <w:rPr>
          <w:color w:val="000000"/>
        </w:rPr>
        <w:t>r any transaction contemplated in connection herewith is subject</w:t>
      </w:r>
    </w:p>
    <w:p w:rsidR="005C4247">
      <w:pPr>
        <w:autoSpaceDE w:val="0"/>
        <w:autoSpaceDN w:val="0"/>
        <w:adjustRightInd w:val="0"/>
        <w:spacing w:before="1" w:line="262" w:lineRule="exact"/>
        <w:ind w:left="1318"/>
        <w:rPr>
          <w:color w:val="000000"/>
          <w:w w:val="102"/>
        </w:rPr>
      </w:pPr>
      <w:r>
        <w:rPr>
          <w:color w:val="000000"/>
          <w:w w:val="102"/>
        </w:rPr>
        <w:t xml:space="preserve">to or requires the approval of any regulatory body or bodies (each, a Regulatory Approval” and, </w:t>
      </w:r>
    </w:p>
    <w:p w:rsidR="005C4247">
      <w:pPr>
        <w:autoSpaceDE w:val="0"/>
        <w:autoSpaceDN w:val="0"/>
        <w:adjustRightInd w:val="0"/>
        <w:spacing w:line="276" w:lineRule="exact"/>
        <w:ind w:left="5919"/>
        <w:rPr>
          <w:color w:val="000000"/>
          <w:w w:val="102"/>
        </w:rPr>
      </w:pPr>
    </w:p>
    <w:p w:rsidR="005C4247">
      <w:pPr>
        <w:autoSpaceDE w:val="0"/>
        <w:autoSpaceDN w:val="0"/>
        <w:adjustRightInd w:val="0"/>
        <w:spacing w:line="276" w:lineRule="exact"/>
        <w:ind w:left="5919"/>
        <w:rPr>
          <w:color w:val="000000"/>
          <w:w w:val="102"/>
        </w:rPr>
      </w:pPr>
    </w:p>
    <w:p w:rsidR="005C4247">
      <w:pPr>
        <w:autoSpaceDE w:val="0"/>
        <w:autoSpaceDN w:val="0"/>
        <w:adjustRightInd w:val="0"/>
        <w:spacing w:before="35" w:line="276" w:lineRule="exact"/>
        <w:ind w:left="5919"/>
        <w:rPr>
          <w:color w:val="000000"/>
          <w:spacing w:val="-3"/>
        </w:rPr>
      </w:pPr>
      <w:r>
        <w:rPr>
          <w:color w:val="000000"/>
          <w:spacing w:val="-3"/>
        </w:rPr>
        <w:t>- 8 -</w:t>
      </w:r>
    </w:p>
    <w:p w:rsidR="005C4247">
      <w:pPr>
        <w:autoSpaceDE w:val="0"/>
        <w:autoSpaceDN w:val="0"/>
        <w:adjustRightInd w:val="0"/>
        <w:rPr>
          <w:color w:val="000000"/>
          <w:spacing w:val="-3"/>
        </w:rPr>
        <w:sectPr>
          <w:headerReference w:type="even" r:id="rId46"/>
          <w:headerReference w:type="default" r:id="rId47"/>
          <w:footerReference w:type="even" r:id="rId48"/>
          <w:footerReference w:type="default" r:id="rId49"/>
          <w:headerReference w:type="first" r:id="rId50"/>
          <w:footerReference w:type="first" r:id="rId51"/>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9" w:name="Pg9"/>
      <w:bookmarkEnd w:id="9"/>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6" w:lineRule="exact"/>
        <w:ind w:left="1318"/>
        <w:rPr>
          <w:color w:val="000000"/>
          <w:spacing w:val="-3"/>
        </w:rPr>
      </w:pPr>
    </w:p>
    <w:p w:rsidR="005C4247">
      <w:pPr>
        <w:tabs>
          <w:tab w:val="left" w:pos="3083"/>
        </w:tabs>
        <w:autoSpaceDE w:val="0"/>
        <w:autoSpaceDN w:val="0"/>
        <w:adjustRightInd w:val="0"/>
        <w:spacing w:before="168" w:line="276" w:lineRule="exact"/>
        <w:ind w:left="1318"/>
        <w:rPr>
          <w:color w:val="000000"/>
          <w:w w:val="106"/>
        </w:rPr>
      </w:pPr>
      <w:r>
        <w:rPr>
          <w:color w:val="000000"/>
          <w:w w:val="103"/>
        </w:rPr>
        <w:t xml:space="preserve">collectively, the </w:t>
      </w:r>
      <w:r>
        <w:rPr>
          <w:color w:val="000000"/>
          <w:w w:val="103"/>
        </w:rPr>
        <w:tab/>
      </w:r>
      <w:r>
        <w:rPr>
          <w:color w:val="000000"/>
          <w:w w:val="106"/>
        </w:rPr>
        <w:t xml:space="preserve">“Regulatory Approvals”), including, without limitation, the Federal Energy </w:t>
      </w:r>
    </w:p>
    <w:p w:rsidR="005C4247">
      <w:pPr>
        <w:autoSpaceDE w:val="0"/>
        <w:autoSpaceDN w:val="0"/>
        <w:adjustRightInd w:val="0"/>
        <w:spacing w:line="280" w:lineRule="exact"/>
        <w:ind w:left="1318" w:right="1127"/>
        <w:jc w:val="both"/>
        <w:rPr>
          <w:color w:val="000000"/>
          <w:spacing w:val="-3"/>
        </w:rPr>
      </w:pPr>
      <w:r>
        <w:rPr>
          <w:color w:val="000000"/>
        </w:rPr>
        <w:t xml:space="preserve">Regulatory Commission (“FERC”) and/or the New York Public Service Commission (“NYPSC”), </w:t>
      </w:r>
      <w:r>
        <w:rPr>
          <w:color w:val="000000"/>
          <w:w w:val="104"/>
        </w:rPr>
        <w:t xml:space="preserve">Buyer agrees to make the required filings with each such regulatory body (the “Applications”) </w:t>
      </w:r>
      <w:r>
        <w:rPr>
          <w:color w:val="000000"/>
          <w:w w:val="105"/>
        </w:rPr>
        <w:t xml:space="preserve">following execution and delivery of this Agreement.  The Parties agree to use their respective </w:t>
      </w:r>
      <w:r>
        <w:rPr>
          <w:color w:val="000000"/>
          <w:spacing w:val="-3"/>
        </w:rPr>
        <w:t xml:space="preserve">commercially reasonable efforts to obtain all Regulatory Approvals. </w:t>
      </w:r>
    </w:p>
    <w:p w:rsidR="005C4247">
      <w:pPr>
        <w:tabs>
          <w:tab w:val="left" w:pos="2759"/>
        </w:tabs>
        <w:autoSpaceDE w:val="0"/>
        <w:autoSpaceDN w:val="0"/>
        <w:adjustRightInd w:val="0"/>
        <w:spacing w:before="244" w:line="277" w:lineRule="exact"/>
        <w:ind w:left="1318" w:right="1126" w:firstLine="720"/>
        <w:jc w:val="both"/>
        <w:rPr>
          <w:color w:val="000000"/>
          <w:spacing w:val="-2"/>
        </w:rPr>
      </w:pPr>
      <w:r>
        <w:rPr>
          <w:color w:val="000000"/>
          <w:spacing w:val="-3"/>
        </w:rPr>
        <w:t xml:space="preserve">(b) </w:t>
      </w:r>
      <w:r>
        <w:rPr>
          <w:color w:val="000000"/>
          <w:spacing w:val="-3"/>
        </w:rPr>
        <w:tab/>
      </w:r>
      <w:r>
        <w:rPr>
          <w:color w:val="000000"/>
        </w:rPr>
        <w:t xml:space="preserve">The terms and conditions of this Agreement are expressly contingent upon each of </w:t>
      </w:r>
      <w:r>
        <w:rPr>
          <w:color w:val="000000"/>
        </w:rPr>
        <w:br/>
      </w:r>
      <w:r>
        <w:rPr>
          <w:color w:val="000000"/>
          <w:w w:val="104"/>
        </w:rPr>
        <w:t xml:space="preserve">the Regulatory Approvals being granted in form and substance satisfactory to each Party in its </w:t>
      </w:r>
      <w:r>
        <w:rPr>
          <w:color w:val="000000"/>
          <w:w w:val="104"/>
        </w:rPr>
        <w:br/>
      </w:r>
      <w:r>
        <w:rPr>
          <w:color w:val="000000"/>
        </w:rPr>
        <w:t>resp</w:t>
      </w:r>
      <w:r>
        <w:rPr>
          <w:color w:val="000000"/>
        </w:rPr>
        <w:t xml:space="preserve">ective sole discretion, and without material modification of the Agreement terms and without </w:t>
      </w:r>
      <w:r>
        <w:rPr>
          <w:color w:val="000000"/>
        </w:rPr>
        <w:br/>
      </w:r>
      <w:r>
        <w:rPr>
          <w:color w:val="000000"/>
          <w:w w:val="108"/>
        </w:rPr>
        <w:t xml:space="preserve">condition, unless such modification(s) or condition(s) are agreed to by both Parties in their </w:t>
      </w:r>
      <w:r>
        <w:rPr>
          <w:color w:val="000000"/>
          <w:w w:val="108"/>
        </w:rPr>
        <w:br/>
      </w:r>
      <w:r>
        <w:rPr>
          <w:color w:val="000000"/>
          <w:spacing w:val="-1"/>
        </w:rPr>
        <w:t>respective sole discretion.   If an Application is made and is deni</w:t>
      </w:r>
      <w:r>
        <w:rPr>
          <w:color w:val="000000"/>
          <w:spacing w:val="-1"/>
        </w:rPr>
        <w:t xml:space="preserve">ed, this Agreement shall terminate </w:t>
      </w:r>
      <w:r>
        <w:rPr>
          <w:color w:val="000000"/>
          <w:spacing w:val="-1"/>
        </w:rPr>
        <w:br/>
      </w:r>
      <w:r>
        <w:rPr>
          <w:color w:val="000000"/>
          <w:spacing w:val="-2"/>
        </w:rPr>
        <w:t xml:space="preserve">as of the date that Buyer receives notification of such denial.  If any Regulatory Approval is granted </w:t>
      </w:r>
      <w:r>
        <w:rPr>
          <w:color w:val="000000"/>
          <w:spacing w:val="-2"/>
        </w:rPr>
        <w:br/>
      </w:r>
      <w:r>
        <w:rPr>
          <w:color w:val="000000"/>
        </w:rPr>
        <w:t xml:space="preserve">containing terms or conditions that either Party rejects, in its sole discretion, as unacceptable, this </w:t>
      </w:r>
      <w:r>
        <w:rPr>
          <w:color w:val="000000"/>
        </w:rPr>
        <w:br/>
      </w:r>
      <w:r>
        <w:rPr>
          <w:color w:val="000000"/>
          <w:spacing w:val="-2"/>
        </w:rPr>
        <w:t>Agreement s</w:t>
      </w:r>
      <w:r>
        <w:rPr>
          <w:color w:val="000000"/>
          <w:spacing w:val="-2"/>
        </w:rPr>
        <w:t xml:space="preserve">hall terminate as of the date that a Party notifies the other Party of such rejection. </w:t>
      </w:r>
    </w:p>
    <w:p w:rsidR="005C4247">
      <w:pPr>
        <w:autoSpaceDE w:val="0"/>
        <w:autoSpaceDN w:val="0"/>
        <w:adjustRightInd w:val="0"/>
        <w:spacing w:line="273" w:lineRule="exact"/>
        <w:ind w:left="1318"/>
        <w:jc w:val="both"/>
        <w:rPr>
          <w:color w:val="000000"/>
          <w:spacing w:val="-2"/>
        </w:rPr>
      </w:pPr>
    </w:p>
    <w:p w:rsidR="005C4247">
      <w:pPr>
        <w:tabs>
          <w:tab w:val="left" w:pos="2757"/>
        </w:tabs>
        <w:autoSpaceDE w:val="0"/>
        <w:autoSpaceDN w:val="0"/>
        <w:adjustRightInd w:val="0"/>
        <w:spacing w:before="14" w:line="273" w:lineRule="exact"/>
        <w:ind w:left="1318" w:right="1127" w:firstLine="720"/>
        <w:jc w:val="both"/>
        <w:rPr>
          <w:color w:val="000000"/>
          <w:spacing w:val="-2"/>
        </w:rPr>
      </w:pPr>
      <w:r>
        <w:rPr>
          <w:color w:val="000000"/>
          <w:spacing w:val="-3"/>
        </w:rPr>
        <w:t xml:space="preserve">(c) </w:t>
      </w:r>
      <w:r>
        <w:rPr>
          <w:color w:val="000000"/>
          <w:spacing w:val="-3"/>
        </w:rPr>
        <w:tab/>
      </w:r>
      <w:r>
        <w:rPr>
          <w:color w:val="000000"/>
          <w:w w:val="105"/>
        </w:rPr>
        <w:t xml:space="preserve">In addition to the foregoing, if the NYPSC does not allow the deferred tax asset </w:t>
      </w:r>
      <w:r>
        <w:rPr>
          <w:color w:val="000000"/>
          <w:w w:val="105"/>
        </w:rPr>
        <w:br/>
      </w:r>
      <w:r>
        <w:rPr>
          <w:color w:val="000000"/>
        </w:rPr>
        <w:t>created by the Buyer’s payment of the IT Amounts to be included in rate base (“</w:t>
      </w:r>
      <w:r>
        <w:rPr>
          <w:rFonts w:ascii="Times New Roman Italic" w:hAnsi="Times New Roman Italic"/>
          <w:color w:val="000000"/>
        </w:rPr>
        <w:t>Tax Treatment</w:t>
      </w:r>
      <w:r>
        <w:rPr>
          <w:color w:val="000000"/>
        </w:rPr>
        <w:t xml:space="preserve">”), </w:t>
      </w:r>
      <w:r>
        <w:rPr>
          <w:color w:val="000000"/>
        </w:rPr>
        <w:br/>
      </w:r>
      <w:r>
        <w:rPr>
          <w:color w:val="000000"/>
          <w:w w:val="103"/>
        </w:rPr>
        <w:t xml:space="preserve">or if the form, terms, or conditions of any NYPSC authorization for, acceptance of, or action in </w:t>
      </w:r>
      <w:r>
        <w:rPr>
          <w:color w:val="000000"/>
          <w:w w:val="103"/>
        </w:rPr>
        <w:br/>
      </w:r>
      <w:r>
        <w:rPr>
          <w:color w:val="000000"/>
          <w:spacing w:val="-2"/>
        </w:rPr>
        <w:t xml:space="preserve">connection with, the Tax Treatment is or are unacceptable to Buyer (in its sole discretion), then, the </w:t>
      </w:r>
      <w:r>
        <w:rPr>
          <w:color w:val="000000"/>
          <w:spacing w:val="-2"/>
        </w:rPr>
        <w:br/>
      </w:r>
      <w:r>
        <w:rPr>
          <w:color w:val="000000"/>
          <w:w w:val="103"/>
        </w:rPr>
        <w:t xml:space="preserve">Buyer shall have no obligation to consummate any Closing, and may terminate this Agreement </w:t>
      </w:r>
      <w:r>
        <w:rPr>
          <w:color w:val="000000"/>
          <w:w w:val="103"/>
        </w:rPr>
        <w:br/>
      </w:r>
      <w:r>
        <w:rPr>
          <w:color w:val="000000"/>
          <w:spacing w:val="-2"/>
        </w:rPr>
        <w:t xml:space="preserve">effective upon notice to Seller.  Buyer’s consummation of any Closing shall not prejudice or restrict </w:t>
      </w:r>
      <w:r>
        <w:rPr>
          <w:color w:val="000000"/>
          <w:spacing w:val="-2"/>
        </w:rPr>
        <w:br/>
        <w:t>Buyer’s ability to exercise its rights under this paragraph w</w:t>
      </w:r>
      <w:r>
        <w:rPr>
          <w:color w:val="000000"/>
          <w:spacing w:val="-2"/>
        </w:rPr>
        <w:t xml:space="preserve">ith respect to any future Closing. </w:t>
      </w:r>
    </w:p>
    <w:p w:rsidR="005C4247">
      <w:pPr>
        <w:autoSpaceDE w:val="0"/>
        <w:autoSpaceDN w:val="0"/>
        <w:adjustRightInd w:val="0"/>
        <w:spacing w:line="276" w:lineRule="exact"/>
        <w:ind w:left="1318"/>
        <w:jc w:val="both"/>
        <w:rPr>
          <w:color w:val="000000"/>
          <w:spacing w:val="-2"/>
        </w:rPr>
      </w:pPr>
    </w:p>
    <w:p w:rsidR="005C4247">
      <w:pPr>
        <w:tabs>
          <w:tab w:val="left" w:pos="2759"/>
        </w:tabs>
        <w:autoSpaceDE w:val="0"/>
        <w:autoSpaceDN w:val="0"/>
        <w:adjustRightInd w:val="0"/>
        <w:spacing w:before="9" w:line="276" w:lineRule="exact"/>
        <w:ind w:left="1318" w:right="1127" w:firstLine="720"/>
        <w:jc w:val="both"/>
        <w:rPr>
          <w:color w:val="000000"/>
          <w:spacing w:val="-3"/>
        </w:rPr>
      </w:pPr>
      <w:r>
        <w:rPr>
          <w:color w:val="000000"/>
          <w:spacing w:val="-3"/>
        </w:rPr>
        <w:t xml:space="preserve">(d) </w:t>
      </w:r>
      <w:r>
        <w:rPr>
          <w:color w:val="000000"/>
          <w:spacing w:val="-3"/>
        </w:rPr>
        <w:tab/>
      </w:r>
      <w:r>
        <w:rPr>
          <w:color w:val="000000"/>
          <w:w w:val="113"/>
        </w:rPr>
        <w:t xml:space="preserve">In the event that this Agreement is terminated pursuant to this Section, the </w:t>
      </w:r>
      <w:r>
        <w:rPr>
          <w:color w:val="000000"/>
          <w:w w:val="113"/>
        </w:rPr>
        <w:br/>
      </w:r>
      <w:r>
        <w:rPr>
          <w:color w:val="000000"/>
        </w:rPr>
        <w:t xml:space="preserve">obligations of each Party under this Agreement shall cease as of the effective date of termination </w:t>
      </w:r>
      <w:r>
        <w:rPr>
          <w:color w:val="000000"/>
        </w:rPr>
        <w:br/>
      </w:r>
      <w:r>
        <w:rPr>
          <w:color w:val="000000"/>
          <w:w w:val="106"/>
        </w:rPr>
        <w:t>and such termination shall be withou</w:t>
      </w:r>
      <w:r>
        <w:rPr>
          <w:color w:val="000000"/>
          <w:w w:val="106"/>
        </w:rPr>
        <w:t xml:space="preserve">t recourse to the Parties, </w:t>
      </w:r>
      <w:r>
        <w:rPr>
          <w:color w:val="000000"/>
          <w:w w:val="106"/>
          <w:u w:val="single"/>
        </w:rPr>
        <w:t>provided</w:t>
      </w:r>
      <w:r>
        <w:rPr>
          <w:color w:val="000000"/>
          <w:w w:val="106"/>
        </w:rPr>
        <w:t xml:space="preserve">, </w:t>
      </w:r>
      <w:r>
        <w:rPr>
          <w:color w:val="000000"/>
          <w:w w:val="106"/>
          <w:u w:val="single"/>
        </w:rPr>
        <w:t>however</w:t>
      </w:r>
      <w:r>
        <w:rPr>
          <w:color w:val="000000"/>
          <w:w w:val="106"/>
        </w:rPr>
        <w:t xml:space="preserve">, that, if this </w:t>
      </w:r>
      <w:r>
        <w:rPr>
          <w:color w:val="000000"/>
          <w:w w:val="106"/>
        </w:rPr>
        <w:br/>
      </w:r>
      <w:r>
        <w:rPr>
          <w:color w:val="000000"/>
          <w:w w:val="103"/>
        </w:rPr>
        <w:t xml:space="preserve">Agreement is terminated pursuant to paragraph (c) of this Section, the obligations of each Party </w:t>
      </w:r>
      <w:r>
        <w:rPr>
          <w:color w:val="000000"/>
          <w:w w:val="103"/>
        </w:rPr>
        <w:br/>
      </w:r>
      <w:r>
        <w:rPr>
          <w:color w:val="000000"/>
          <w:w w:val="102"/>
        </w:rPr>
        <w:t>under this Agreement shall remain in effect to the extent that such obligations relate to Propert</w:t>
      </w:r>
      <w:r>
        <w:rPr>
          <w:color w:val="000000"/>
          <w:w w:val="102"/>
        </w:rPr>
        <w:t xml:space="preserve">y </w:t>
      </w:r>
      <w:r>
        <w:rPr>
          <w:color w:val="000000"/>
          <w:w w:val="102"/>
        </w:rPr>
        <w:br/>
      </w:r>
      <w:r>
        <w:rPr>
          <w:color w:val="000000"/>
          <w:w w:val="104"/>
        </w:rPr>
        <w:t xml:space="preserve">previously transferred to Buyer at any Closing consummated prior to the effective date of such </w:t>
      </w:r>
      <w:r>
        <w:rPr>
          <w:color w:val="000000"/>
          <w:w w:val="104"/>
        </w:rPr>
        <w:br/>
      </w:r>
      <w:r>
        <w:rPr>
          <w:color w:val="000000"/>
          <w:spacing w:val="-3"/>
        </w:rPr>
        <w:t xml:space="preserve">termination. </w:t>
      </w:r>
    </w:p>
    <w:p w:rsidR="005C4247">
      <w:pPr>
        <w:tabs>
          <w:tab w:val="left" w:pos="2692"/>
        </w:tabs>
        <w:autoSpaceDE w:val="0"/>
        <w:autoSpaceDN w:val="0"/>
        <w:adjustRightInd w:val="0"/>
        <w:spacing w:before="264" w:line="277" w:lineRule="exact"/>
        <w:ind w:left="1318" w:right="1127" w:firstLine="720"/>
        <w:jc w:val="both"/>
        <w:rPr>
          <w:color w:val="000000"/>
          <w:spacing w:val="-3"/>
        </w:rPr>
      </w:pPr>
      <w:r>
        <w:rPr>
          <w:color w:val="000000"/>
          <w:spacing w:val="-3"/>
        </w:rPr>
        <w:t xml:space="preserve">1.9 </w:t>
      </w:r>
      <w:r>
        <w:rPr>
          <w:color w:val="000000"/>
          <w:spacing w:val="-3"/>
        </w:rPr>
        <w:tab/>
      </w:r>
      <w:r>
        <w:rPr>
          <w:color w:val="000000"/>
          <w:u w:val="single"/>
        </w:rPr>
        <w:t>Obtaining Necessary Licenses, Permits and Approvals.</w:t>
      </w:r>
      <w:r>
        <w:rPr>
          <w:color w:val="000000"/>
        </w:rPr>
        <w:t xml:space="preserve">     Seller shall be responsible </w:t>
      </w:r>
      <w:r>
        <w:rPr>
          <w:color w:val="000000"/>
          <w:w w:val="104"/>
        </w:rPr>
        <w:t xml:space="preserve">for preparing applications for and obtaining all governmental permits, authorizations, licenses, </w:t>
      </w:r>
      <w:r>
        <w:rPr>
          <w:color w:val="000000"/>
          <w:w w:val="103"/>
        </w:rPr>
        <w:t xml:space="preserve">certificates and approvals necessary to construct, relocate, repair and maintain the Assets.  Said </w:t>
      </w:r>
      <w:r>
        <w:rPr>
          <w:color w:val="000000"/>
          <w:w w:val="102"/>
        </w:rPr>
        <w:t>applications shall be prepared by Seller for submittal by Bu</w:t>
      </w:r>
      <w:r>
        <w:rPr>
          <w:color w:val="000000"/>
          <w:w w:val="102"/>
        </w:rPr>
        <w:t xml:space="preserve">yer and/or Seller, where appropriate. </w:t>
      </w:r>
      <w:r>
        <w:rPr>
          <w:color w:val="000000"/>
          <w:w w:val="112"/>
        </w:rPr>
        <w:t xml:space="preserve">Seller and Buyer agree to comply in all material respects with all federal, state and local </w:t>
      </w:r>
      <w:r>
        <w:rPr>
          <w:color w:val="000000"/>
          <w:w w:val="103"/>
        </w:rPr>
        <w:t xml:space="preserve">environmental  and  other  laws,  ordinances,  rules,  regulations,  permits,  licenses,  approvals, </w:t>
      </w:r>
      <w:r>
        <w:rPr>
          <w:color w:val="000000"/>
          <w:w w:val="108"/>
        </w:rPr>
        <w:t>certificates and requirem</w:t>
      </w:r>
      <w:r>
        <w:rPr>
          <w:color w:val="000000"/>
          <w:w w:val="108"/>
        </w:rPr>
        <w:t xml:space="preserve">ents thereunder as may apply to each Party in connection with the </w:t>
      </w:r>
      <w:r>
        <w:rPr>
          <w:color w:val="000000"/>
          <w:spacing w:val="-3"/>
        </w:rPr>
        <w:t xml:space="preserve">activities each performs pursuant to this Agreement. </w:t>
      </w:r>
    </w:p>
    <w:p w:rsidR="005C4247">
      <w:pPr>
        <w:autoSpaceDE w:val="0"/>
        <w:autoSpaceDN w:val="0"/>
        <w:adjustRightInd w:val="0"/>
        <w:spacing w:line="276" w:lineRule="exact"/>
        <w:ind w:left="5449"/>
        <w:rPr>
          <w:color w:val="000000"/>
          <w:spacing w:val="-3"/>
        </w:rPr>
      </w:pPr>
    </w:p>
    <w:p w:rsidR="005C4247">
      <w:pPr>
        <w:autoSpaceDE w:val="0"/>
        <w:autoSpaceDN w:val="0"/>
        <w:adjustRightInd w:val="0"/>
        <w:spacing w:before="8" w:line="276" w:lineRule="exact"/>
        <w:ind w:left="5449"/>
        <w:rPr>
          <w:rFonts w:ascii="Times New Roman Bold" w:hAnsi="Times New Roman Bold"/>
          <w:color w:val="000000"/>
          <w:spacing w:val="-3"/>
        </w:rPr>
      </w:pPr>
      <w:r>
        <w:rPr>
          <w:rFonts w:ascii="Times New Roman Bold" w:hAnsi="Times New Roman Bold"/>
          <w:color w:val="000000"/>
          <w:spacing w:val="-3"/>
        </w:rPr>
        <w:t xml:space="preserve">ARTICLE II </w:t>
      </w:r>
    </w:p>
    <w:p w:rsidR="005C4247">
      <w:pPr>
        <w:autoSpaceDE w:val="0"/>
        <w:autoSpaceDN w:val="0"/>
        <w:adjustRightInd w:val="0"/>
        <w:spacing w:before="1" w:line="256" w:lineRule="exact"/>
        <w:ind w:left="3703"/>
        <w:rPr>
          <w:rFonts w:ascii="Times New Roman Bold" w:hAnsi="Times New Roman Bold"/>
          <w:color w:val="000000"/>
          <w:spacing w:val="-3"/>
          <w:u w:val="single"/>
        </w:rPr>
      </w:pPr>
      <w:r>
        <w:rPr>
          <w:rFonts w:ascii="Times New Roman Bold" w:hAnsi="Times New Roman Bold"/>
          <w:color w:val="000000"/>
          <w:spacing w:val="-3"/>
          <w:u w:val="single"/>
        </w:rPr>
        <w:t xml:space="preserve">CLOSING AND CONDITIONS PRECEDENT </w:t>
      </w:r>
    </w:p>
    <w:p w:rsidR="005C4247">
      <w:pPr>
        <w:autoSpaceDE w:val="0"/>
        <w:autoSpaceDN w:val="0"/>
        <w:adjustRightInd w:val="0"/>
        <w:spacing w:line="270" w:lineRule="exact"/>
        <w:ind w:left="1318"/>
        <w:jc w:val="both"/>
        <w:rPr>
          <w:rFonts w:ascii="Times New Roman Bold" w:hAnsi="Times New Roman Bold"/>
          <w:color w:val="000000"/>
          <w:spacing w:val="-3"/>
          <w:u w:val="single"/>
        </w:rPr>
      </w:pPr>
    </w:p>
    <w:p w:rsidR="005C4247">
      <w:pPr>
        <w:tabs>
          <w:tab w:val="left" w:pos="1919"/>
        </w:tabs>
        <w:autoSpaceDE w:val="0"/>
        <w:autoSpaceDN w:val="0"/>
        <w:adjustRightInd w:val="0"/>
        <w:spacing w:before="23" w:line="270" w:lineRule="exact"/>
        <w:ind w:left="1318" w:right="1127"/>
        <w:jc w:val="both"/>
        <w:rPr>
          <w:color w:val="000000"/>
          <w:spacing w:val="-1"/>
        </w:rPr>
      </w:pPr>
      <w:r>
        <w:rPr>
          <w:color w:val="000000"/>
          <w:spacing w:val="-3"/>
        </w:rPr>
        <w:t xml:space="preserve">2.1 </w:t>
      </w:r>
      <w:r>
        <w:rPr>
          <w:color w:val="000000"/>
          <w:spacing w:val="-3"/>
        </w:rPr>
        <w:tab/>
      </w:r>
      <w:r>
        <w:rPr>
          <w:color w:val="000000"/>
          <w:spacing w:val="-2"/>
          <w:u w:val="single"/>
        </w:rPr>
        <w:t>Time and Place of Closing.</w:t>
      </w:r>
      <w:r>
        <w:rPr>
          <w:color w:val="000000"/>
          <w:spacing w:val="-2"/>
        </w:rPr>
        <w:t xml:space="preserve">     The consummation and closing of the transactions provided for </w:t>
      </w:r>
      <w:r>
        <w:rPr>
          <w:color w:val="000000"/>
          <w:spacing w:val="-2"/>
        </w:rPr>
        <w:br/>
      </w:r>
      <w:r>
        <w:rPr>
          <w:color w:val="000000"/>
          <w:spacing w:val="-1"/>
        </w:rPr>
        <w:t xml:space="preserve">in this Agreement (each, a "Closing") shall occur at 1125 Broadway, Albany, New York, or at such </w:t>
      </w:r>
      <w:r>
        <w:rPr>
          <w:color w:val="000000"/>
          <w:spacing w:val="-1"/>
        </w:rPr>
        <w:br/>
        <w:t>other place as the parties shall mutually agree at 2:00 p.m. on the later of (a) a busines</w:t>
      </w:r>
      <w:r>
        <w:rPr>
          <w:color w:val="000000"/>
          <w:spacing w:val="-1"/>
        </w:rPr>
        <w:t xml:space="preserve">s day within </w:t>
      </w:r>
    </w:p>
    <w:p w:rsidR="005C4247">
      <w:pPr>
        <w:autoSpaceDE w:val="0"/>
        <w:autoSpaceDN w:val="0"/>
        <w:adjustRightInd w:val="0"/>
        <w:spacing w:line="276" w:lineRule="exact"/>
        <w:ind w:left="5919"/>
        <w:rPr>
          <w:color w:val="000000"/>
          <w:spacing w:val="-1"/>
        </w:rPr>
      </w:pPr>
    </w:p>
    <w:p w:rsidR="005C4247">
      <w:pPr>
        <w:autoSpaceDE w:val="0"/>
        <w:autoSpaceDN w:val="0"/>
        <w:adjustRightInd w:val="0"/>
        <w:spacing w:line="276" w:lineRule="exact"/>
        <w:ind w:left="5919"/>
        <w:rPr>
          <w:color w:val="000000"/>
          <w:spacing w:val="-1"/>
        </w:rPr>
      </w:pPr>
    </w:p>
    <w:p w:rsidR="005C4247">
      <w:pPr>
        <w:autoSpaceDE w:val="0"/>
        <w:autoSpaceDN w:val="0"/>
        <w:adjustRightInd w:val="0"/>
        <w:spacing w:before="174" w:line="276" w:lineRule="exact"/>
        <w:ind w:left="5919"/>
        <w:rPr>
          <w:color w:val="000000"/>
          <w:spacing w:val="-3"/>
        </w:rPr>
      </w:pPr>
      <w:r>
        <w:rPr>
          <w:color w:val="000000"/>
          <w:spacing w:val="-3"/>
        </w:rPr>
        <w:t>- 9 -</w:t>
      </w:r>
    </w:p>
    <w:p w:rsidR="005C4247">
      <w:pPr>
        <w:autoSpaceDE w:val="0"/>
        <w:autoSpaceDN w:val="0"/>
        <w:adjustRightInd w:val="0"/>
        <w:rPr>
          <w:color w:val="000000"/>
          <w:spacing w:val="-3"/>
        </w:rPr>
        <w:sectPr>
          <w:headerReference w:type="even" r:id="rId52"/>
          <w:headerReference w:type="default" r:id="rId53"/>
          <w:footerReference w:type="even" r:id="rId54"/>
          <w:footerReference w:type="default" r:id="rId55"/>
          <w:headerReference w:type="first" r:id="rId56"/>
          <w:footerReference w:type="first" r:id="rId57"/>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10" w:name="Pg10"/>
      <w:bookmarkEnd w:id="10"/>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0" w:lineRule="exact"/>
        <w:ind w:left="1318"/>
        <w:jc w:val="both"/>
        <w:rPr>
          <w:color w:val="000000"/>
          <w:spacing w:val="-3"/>
        </w:rPr>
      </w:pPr>
    </w:p>
    <w:p w:rsidR="005C4247">
      <w:pPr>
        <w:autoSpaceDE w:val="0"/>
        <w:autoSpaceDN w:val="0"/>
        <w:adjustRightInd w:val="0"/>
        <w:spacing w:before="179" w:line="270" w:lineRule="exact"/>
        <w:ind w:left="1318" w:right="1128"/>
        <w:jc w:val="both"/>
        <w:rPr>
          <w:color w:val="000000"/>
          <w:spacing w:val="-3"/>
        </w:rPr>
      </w:pPr>
      <w:r>
        <w:rPr>
          <w:color w:val="000000"/>
          <w:w w:val="106"/>
        </w:rPr>
        <w:t xml:space="preserve">ten (10) business days after all conditions precedent to the consummation of the transactions </w:t>
      </w:r>
      <w:r>
        <w:rPr>
          <w:color w:val="000000"/>
          <w:w w:val="104"/>
        </w:rPr>
        <w:t xml:space="preserve">contemplated by this Agreement have been fully satisfied or waived or (b) the following dates </w:t>
      </w:r>
      <w:r>
        <w:rPr>
          <w:color w:val="000000"/>
          <w:spacing w:val="-3"/>
        </w:rPr>
        <w:t xml:space="preserve">(each, a "Closing Date"): </w:t>
      </w:r>
    </w:p>
    <w:p w:rsidR="005C4247">
      <w:pPr>
        <w:autoSpaceDE w:val="0"/>
        <w:autoSpaceDN w:val="0"/>
        <w:adjustRightInd w:val="0"/>
        <w:spacing w:line="276" w:lineRule="exact"/>
        <w:ind w:left="1318"/>
        <w:rPr>
          <w:color w:val="000000"/>
          <w:spacing w:val="-3"/>
        </w:rPr>
      </w:pPr>
    </w:p>
    <w:p w:rsidR="005C4247">
      <w:pPr>
        <w:tabs>
          <w:tab w:val="left" w:pos="2758"/>
        </w:tabs>
        <w:autoSpaceDE w:val="0"/>
        <w:autoSpaceDN w:val="0"/>
        <w:adjustRightInd w:val="0"/>
        <w:spacing w:before="14" w:line="276" w:lineRule="exact"/>
        <w:ind w:left="1318" w:firstLine="720"/>
        <w:rPr>
          <w:color w:val="000000"/>
          <w:spacing w:val="-2"/>
        </w:rPr>
      </w:pPr>
      <w:r>
        <w:rPr>
          <w:color w:val="000000"/>
          <w:spacing w:val="-2"/>
        </w:rPr>
        <w:t>a.</w:t>
      </w:r>
      <w:r>
        <w:rPr>
          <w:color w:val="000000"/>
          <w:spacing w:val="-2"/>
        </w:rPr>
        <w:tab/>
        <w:t>For the Stillwater Assets and Easemen</w:t>
      </w:r>
      <w:r>
        <w:rPr>
          <w:color w:val="000000"/>
          <w:spacing w:val="-2"/>
        </w:rPr>
        <w:t>ts, September 10, 2010; and</w:t>
      </w:r>
    </w:p>
    <w:p w:rsidR="005C4247">
      <w:pPr>
        <w:tabs>
          <w:tab w:val="left" w:pos="2758"/>
        </w:tabs>
        <w:autoSpaceDE w:val="0"/>
        <w:autoSpaceDN w:val="0"/>
        <w:adjustRightInd w:val="0"/>
        <w:spacing w:line="276" w:lineRule="exact"/>
        <w:ind w:left="1318" w:firstLine="720"/>
        <w:rPr>
          <w:color w:val="000000"/>
          <w:spacing w:val="-2"/>
        </w:rPr>
      </w:pPr>
      <w:r>
        <w:rPr>
          <w:color w:val="000000"/>
          <w:spacing w:val="-2"/>
        </w:rPr>
        <w:t>b.</w:t>
      </w:r>
      <w:r>
        <w:rPr>
          <w:color w:val="000000"/>
          <w:spacing w:val="-2"/>
        </w:rPr>
        <w:tab/>
        <w:t>For the Malta Assets and Easements, November 10, 2010; and</w:t>
      </w:r>
    </w:p>
    <w:p w:rsidR="005C4247">
      <w:pPr>
        <w:tabs>
          <w:tab w:val="left" w:pos="2848"/>
        </w:tabs>
        <w:autoSpaceDE w:val="0"/>
        <w:autoSpaceDN w:val="0"/>
        <w:adjustRightInd w:val="0"/>
        <w:spacing w:line="276" w:lineRule="exact"/>
        <w:ind w:left="1318" w:firstLine="719"/>
        <w:rPr>
          <w:color w:val="000000"/>
          <w:spacing w:val="-1"/>
        </w:rPr>
      </w:pPr>
      <w:r>
        <w:rPr>
          <w:color w:val="000000"/>
          <w:spacing w:val="-2"/>
        </w:rPr>
        <w:t>c.</w:t>
      </w:r>
      <w:r>
        <w:rPr>
          <w:color w:val="000000"/>
          <w:spacing w:val="-2"/>
        </w:rPr>
        <w:tab/>
      </w:r>
      <w:r>
        <w:rPr>
          <w:color w:val="000000"/>
          <w:spacing w:val="-1"/>
        </w:rPr>
        <w:t>For the transfer of fee title to those properties described on Exhibit A hereto, July 1,</w:t>
      </w:r>
    </w:p>
    <w:p w:rsidR="005C4247">
      <w:pPr>
        <w:autoSpaceDE w:val="0"/>
        <w:autoSpaceDN w:val="0"/>
        <w:adjustRightInd w:val="0"/>
        <w:spacing w:line="276" w:lineRule="exact"/>
        <w:ind w:left="1318" w:firstLine="1530"/>
        <w:rPr>
          <w:color w:val="000000"/>
          <w:spacing w:val="-2"/>
        </w:rPr>
      </w:pPr>
      <w:r>
        <w:rPr>
          <w:color w:val="000000"/>
          <w:spacing w:val="-2"/>
        </w:rPr>
        <w:t>2011 (the “Fee Closing”).</w:t>
      </w:r>
    </w:p>
    <w:p w:rsidR="005C4247">
      <w:pPr>
        <w:tabs>
          <w:tab w:val="left" w:pos="2033"/>
          <w:tab w:val="left" w:pos="8683"/>
        </w:tabs>
        <w:autoSpaceDE w:val="0"/>
        <w:autoSpaceDN w:val="0"/>
        <w:adjustRightInd w:val="0"/>
        <w:spacing w:before="276" w:line="276" w:lineRule="exact"/>
        <w:ind w:left="1318"/>
        <w:rPr>
          <w:color w:val="000000"/>
          <w:spacing w:val="-2"/>
        </w:rPr>
      </w:pPr>
      <w:r>
        <w:rPr>
          <w:color w:val="000000"/>
          <w:spacing w:val="-2"/>
        </w:rPr>
        <w:t>2.2</w:t>
      </w:r>
      <w:r>
        <w:rPr>
          <w:color w:val="000000"/>
          <w:spacing w:val="-2"/>
        </w:rPr>
        <w:tab/>
      </w:r>
      <w:r>
        <w:rPr>
          <w:color w:val="000000"/>
          <w:spacing w:val="-2"/>
          <w:u w:val="single"/>
        </w:rPr>
        <w:t>Conditions Precedent to the Obligation of Ea</w:t>
      </w:r>
      <w:r>
        <w:rPr>
          <w:color w:val="000000"/>
          <w:spacing w:val="-2"/>
          <w:u w:val="single"/>
        </w:rPr>
        <w:t>ch Party to Close.</w:t>
      </w:r>
      <w:r>
        <w:rPr>
          <w:color w:val="000000"/>
          <w:spacing w:val="-2"/>
        </w:rPr>
        <w:tab/>
        <w:t>The obligation of each</w:t>
      </w:r>
    </w:p>
    <w:p w:rsidR="005C4247">
      <w:pPr>
        <w:autoSpaceDE w:val="0"/>
        <w:autoSpaceDN w:val="0"/>
        <w:adjustRightInd w:val="0"/>
        <w:spacing w:line="276" w:lineRule="exact"/>
        <w:ind w:left="1318"/>
        <w:rPr>
          <w:color w:val="000000"/>
          <w:spacing w:val="-1"/>
        </w:rPr>
      </w:pPr>
      <w:r>
        <w:rPr>
          <w:color w:val="000000"/>
          <w:spacing w:val="-1"/>
        </w:rPr>
        <w:t>Party to consummate a Closing shall be subject to the satisfaction at or prior to the Closing of each</w:t>
      </w:r>
    </w:p>
    <w:p w:rsidR="005C4247">
      <w:pPr>
        <w:autoSpaceDE w:val="0"/>
        <w:autoSpaceDN w:val="0"/>
        <w:adjustRightInd w:val="0"/>
        <w:spacing w:line="276" w:lineRule="exact"/>
        <w:ind w:left="1318"/>
        <w:rPr>
          <w:color w:val="000000"/>
          <w:spacing w:val="-2"/>
        </w:rPr>
      </w:pPr>
      <w:r>
        <w:rPr>
          <w:color w:val="000000"/>
          <w:spacing w:val="-2"/>
        </w:rPr>
        <w:t>of the following conditions:</w:t>
      </w:r>
    </w:p>
    <w:p w:rsidR="005C4247">
      <w:pPr>
        <w:autoSpaceDE w:val="0"/>
        <w:autoSpaceDN w:val="0"/>
        <w:adjustRightInd w:val="0"/>
        <w:spacing w:before="271" w:line="273" w:lineRule="exact"/>
        <w:ind w:left="2038" w:right="1128"/>
        <w:jc w:val="both"/>
        <w:rPr>
          <w:color w:val="000000"/>
          <w:spacing w:val="-3"/>
        </w:rPr>
      </w:pPr>
      <w:r>
        <w:rPr>
          <w:color w:val="000000"/>
        </w:rPr>
        <w:t xml:space="preserve">(a)   the representations and warranties made by the other Party in this Agreement shall be </w:t>
      </w:r>
      <w:r>
        <w:rPr>
          <w:color w:val="000000"/>
        </w:rPr>
        <w:br/>
      </w:r>
      <w:r>
        <w:rPr>
          <w:color w:val="000000"/>
          <w:w w:val="105"/>
        </w:rPr>
        <w:t xml:space="preserve">true and correct in all material respects at and as of the Closing with the same effect as </w:t>
      </w:r>
      <w:r>
        <w:rPr>
          <w:color w:val="000000"/>
          <w:w w:val="105"/>
        </w:rPr>
        <w:br/>
      </w:r>
      <w:r>
        <w:rPr>
          <w:color w:val="000000"/>
          <w:w w:val="109"/>
        </w:rPr>
        <w:t>though such representations and warranties had been made or given at an</w:t>
      </w:r>
      <w:r>
        <w:rPr>
          <w:color w:val="000000"/>
          <w:w w:val="109"/>
        </w:rPr>
        <w:t xml:space="preserve">d as of the </w:t>
      </w:r>
      <w:r>
        <w:rPr>
          <w:color w:val="000000"/>
          <w:w w:val="109"/>
        </w:rPr>
        <w:br/>
      </w:r>
      <w:r>
        <w:rPr>
          <w:color w:val="000000"/>
          <w:spacing w:val="-3"/>
        </w:rPr>
        <w:t xml:space="preserve">Closing; </w:t>
      </w:r>
    </w:p>
    <w:p w:rsidR="005C4247">
      <w:pPr>
        <w:autoSpaceDE w:val="0"/>
        <w:autoSpaceDN w:val="0"/>
        <w:adjustRightInd w:val="0"/>
        <w:spacing w:line="280" w:lineRule="exact"/>
        <w:ind w:left="2038"/>
        <w:jc w:val="both"/>
        <w:rPr>
          <w:color w:val="000000"/>
          <w:spacing w:val="-3"/>
        </w:rPr>
      </w:pPr>
    </w:p>
    <w:p w:rsidR="005C4247">
      <w:pPr>
        <w:tabs>
          <w:tab w:val="left" w:pos="2649"/>
        </w:tabs>
        <w:autoSpaceDE w:val="0"/>
        <w:autoSpaceDN w:val="0"/>
        <w:adjustRightInd w:val="0"/>
        <w:spacing w:before="2" w:line="280" w:lineRule="exact"/>
        <w:ind w:left="2038" w:right="1127"/>
        <w:jc w:val="both"/>
        <w:rPr>
          <w:color w:val="000000"/>
          <w:spacing w:val="-3"/>
        </w:rPr>
      </w:pPr>
      <w:r>
        <w:rPr>
          <w:color w:val="000000"/>
          <w:spacing w:val="-3"/>
        </w:rPr>
        <w:t xml:space="preserve">(b) </w:t>
      </w:r>
      <w:r>
        <w:rPr>
          <w:color w:val="000000"/>
          <w:spacing w:val="-3"/>
        </w:rPr>
        <w:tab/>
      </w:r>
      <w:r>
        <w:rPr>
          <w:color w:val="000000"/>
          <w:w w:val="107"/>
        </w:rPr>
        <w:t xml:space="preserve">the other Party shall have performed and complied in all respects with all of its </w:t>
      </w:r>
      <w:r>
        <w:rPr>
          <w:color w:val="000000"/>
        </w:rPr>
        <w:t xml:space="preserve">obligations under this Agreement to be performed or complied with by it on or prior to the </w:t>
      </w:r>
      <w:r>
        <w:rPr>
          <w:color w:val="000000"/>
          <w:spacing w:val="-3"/>
        </w:rPr>
        <w:t xml:space="preserve">Closing; and </w:t>
      </w:r>
    </w:p>
    <w:p w:rsidR="005C4247">
      <w:pPr>
        <w:autoSpaceDE w:val="0"/>
        <w:autoSpaceDN w:val="0"/>
        <w:adjustRightInd w:val="0"/>
        <w:spacing w:before="260" w:line="280" w:lineRule="exact"/>
        <w:ind w:left="2038" w:right="1128"/>
        <w:jc w:val="both"/>
        <w:rPr>
          <w:color w:val="000000"/>
          <w:spacing w:val="-2"/>
        </w:rPr>
      </w:pPr>
      <w:r>
        <w:rPr>
          <w:color w:val="000000"/>
        </w:rPr>
        <w:t>(c)   the other Party shall have obtaine</w:t>
      </w:r>
      <w:r>
        <w:rPr>
          <w:color w:val="000000"/>
        </w:rPr>
        <w:t xml:space="preserve">d all necessary licenses, permits, consents and other </w:t>
      </w:r>
      <w:r>
        <w:rPr>
          <w:color w:val="000000"/>
          <w:w w:val="103"/>
        </w:rPr>
        <w:t xml:space="preserve">approvals of governmental entities, agencies, or bodies, and all other persons or entities, </w:t>
      </w:r>
      <w:r>
        <w:rPr>
          <w:color w:val="000000"/>
          <w:spacing w:val="-2"/>
        </w:rPr>
        <w:t xml:space="preserve">required for it to consummate the transactions contemplated by this Agreement. </w:t>
      </w:r>
    </w:p>
    <w:p w:rsidR="005C4247">
      <w:pPr>
        <w:tabs>
          <w:tab w:val="left" w:pos="1967"/>
        </w:tabs>
        <w:autoSpaceDE w:val="0"/>
        <w:autoSpaceDN w:val="0"/>
        <w:adjustRightInd w:val="0"/>
        <w:spacing w:before="260" w:line="280" w:lineRule="exact"/>
        <w:ind w:left="1318" w:right="1127"/>
        <w:jc w:val="both"/>
        <w:rPr>
          <w:color w:val="000000"/>
          <w:spacing w:val="-3"/>
        </w:rPr>
      </w:pPr>
      <w:r>
        <w:rPr>
          <w:color w:val="000000"/>
          <w:spacing w:val="-3"/>
        </w:rPr>
        <w:t xml:space="preserve">2.3 </w:t>
      </w:r>
      <w:r>
        <w:rPr>
          <w:color w:val="000000"/>
          <w:spacing w:val="-3"/>
        </w:rPr>
        <w:tab/>
      </w:r>
      <w:r>
        <w:rPr>
          <w:color w:val="000000"/>
          <w:u w:val="single"/>
        </w:rPr>
        <w:t xml:space="preserve">Conditions Precedent to </w:t>
      </w:r>
      <w:r>
        <w:rPr>
          <w:color w:val="000000"/>
          <w:u w:val="single"/>
        </w:rPr>
        <w:t>the Obligation of Buyer to Close.</w:t>
      </w:r>
      <w:r>
        <w:rPr>
          <w:color w:val="000000"/>
        </w:rPr>
        <w:t xml:space="preserve">     The obligation of the Buyer to </w:t>
      </w:r>
      <w:r>
        <w:rPr>
          <w:color w:val="000000"/>
          <w:w w:val="108"/>
        </w:rPr>
        <w:t xml:space="preserve">consummate the Closing shall be subject to the satisfaction at or prior to the Closing of the </w:t>
      </w:r>
      <w:r>
        <w:rPr>
          <w:color w:val="000000"/>
          <w:spacing w:val="-3"/>
        </w:rPr>
        <w:t xml:space="preserve">following additional conditions: </w:t>
      </w:r>
    </w:p>
    <w:p w:rsidR="005C4247">
      <w:pPr>
        <w:autoSpaceDE w:val="0"/>
        <w:autoSpaceDN w:val="0"/>
        <w:adjustRightInd w:val="0"/>
        <w:spacing w:before="260" w:line="280" w:lineRule="exact"/>
        <w:ind w:left="2038" w:right="1128"/>
        <w:jc w:val="both"/>
        <w:rPr>
          <w:color w:val="000000"/>
          <w:w w:val="110"/>
        </w:rPr>
      </w:pPr>
      <w:r>
        <w:rPr>
          <w:color w:val="000000"/>
        </w:rPr>
        <w:t>(a)   Seller shall have delivered to Buyer such fully execu</w:t>
      </w:r>
      <w:r>
        <w:rPr>
          <w:color w:val="000000"/>
        </w:rPr>
        <w:t xml:space="preserve">ted Deed, Easement Agreements </w:t>
      </w:r>
      <w:r>
        <w:rPr>
          <w:color w:val="000000"/>
        </w:rPr>
        <w:br/>
      </w:r>
      <w:r>
        <w:rPr>
          <w:color w:val="000000"/>
          <w:w w:val="107"/>
        </w:rPr>
        <w:t xml:space="preserve">and/or Bill of Sale and other documents and instruments of assignment, transfer, and </w:t>
      </w:r>
      <w:r>
        <w:rPr>
          <w:color w:val="000000"/>
          <w:w w:val="107"/>
        </w:rPr>
        <w:br/>
      </w:r>
      <w:r>
        <w:rPr>
          <w:color w:val="000000"/>
          <w:w w:val="102"/>
        </w:rPr>
        <w:t xml:space="preserve">conveyance as, in the opinion of Buyer’s counsel, are sufficient in form and substance to </w:t>
      </w:r>
      <w:r>
        <w:rPr>
          <w:color w:val="000000"/>
          <w:w w:val="102"/>
        </w:rPr>
        <w:br/>
      </w:r>
      <w:r>
        <w:rPr>
          <w:color w:val="000000"/>
          <w:w w:val="110"/>
        </w:rPr>
        <w:t xml:space="preserve">transfer all of the Property and all Warranties </w:t>
      </w:r>
      <w:r>
        <w:rPr>
          <w:color w:val="000000"/>
          <w:w w:val="108"/>
        </w:rPr>
        <w:t xml:space="preserve">(as defined in Section </w:t>
      </w:r>
      <w:r>
        <w:rPr>
          <w:color w:val="000000"/>
          <w:w w:val="110"/>
        </w:rPr>
        <w:t xml:space="preserve">3.1(f) of this </w:t>
      </w:r>
    </w:p>
    <w:p w:rsidR="005C4247">
      <w:pPr>
        <w:autoSpaceDE w:val="0"/>
        <w:autoSpaceDN w:val="0"/>
        <w:adjustRightInd w:val="0"/>
        <w:spacing w:before="17" w:line="260" w:lineRule="exact"/>
        <w:ind w:left="2038" w:right="1127"/>
        <w:jc w:val="both"/>
        <w:rPr>
          <w:color w:val="000000"/>
          <w:spacing w:val="-3"/>
        </w:rPr>
      </w:pPr>
      <w:r>
        <w:rPr>
          <w:color w:val="000000"/>
          <w:w w:val="104"/>
        </w:rPr>
        <w:t xml:space="preserve">Agreement) to Buyer in accordance with the provisions of this Agreement and free and </w:t>
      </w:r>
      <w:r>
        <w:rPr>
          <w:color w:val="000000"/>
          <w:spacing w:val="-3"/>
        </w:rPr>
        <w:t xml:space="preserve">clear of all encumbrances; </w:t>
      </w:r>
    </w:p>
    <w:p w:rsidR="005C4247">
      <w:pPr>
        <w:autoSpaceDE w:val="0"/>
        <w:autoSpaceDN w:val="0"/>
        <w:adjustRightInd w:val="0"/>
        <w:spacing w:line="280" w:lineRule="exact"/>
        <w:ind w:left="2038"/>
        <w:jc w:val="both"/>
        <w:rPr>
          <w:color w:val="000000"/>
          <w:spacing w:val="-3"/>
        </w:rPr>
      </w:pPr>
    </w:p>
    <w:p w:rsidR="005C4247">
      <w:pPr>
        <w:autoSpaceDE w:val="0"/>
        <w:autoSpaceDN w:val="0"/>
        <w:adjustRightInd w:val="0"/>
        <w:spacing w:before="4" w:line="280" w:lineRule="exact"/>
        <w:ind w:left="2038" w:right="1128"/>
        <w:jc w:val="both"/>
        <w:rPr>
          <w:color w:val="000000"/>
          <w:spacing w:val="-2"/>
        </w:rPr>
      </w:pPr>
      <w:r>
        <w:rPr>
          <w:color w:val="000000"/>
          <w:w w:val="104"/>
        </w:rPr>
        <w:t xml:space="preserve">(b)   the Property shall not have been, and shall not be threatened to be, damaged in any </w:t>
      </w:r>
      <w:r>
        <w:rPr>
          <w:color w:val="000000"/>
          <w:w w:val="103"/>
        </w:rPr>
        <w:t xml:space="preserve">way, including, but not limited to, as a result of fire, explosion, disaster, accident, flood, </w:t>
      </w:r>
      <w:r>
        <w:rPr>
          <w:color w:val="000000"/>
          <w:spacing w:val="-2"/>
        </w:rPr>
        <w:t xml:space="preserve">vandalism, violence, terrorism or other casualty, ordinary wear and tear excepted; </w:t>
      </w:r>
    </w:p>
    <w:p w:rsidR="005C4247">
      <w:pPr>
        <w:autoSpaceDE w:val="0"/>
        <w:autoSpaceDN w:val="0"/>
        <w:adjustRightInd w:val="0"/>
        <w:spacing w:before="265" w:line="275" w:lineRule="exact"/>
        <w:ind w:left="2038" w:right="1125"/>
        <w:jc w:val="both"/>
        <w:rPr>
          <w:color w:val="000000"/>
          <w:spacing w:val="-3"/>
        </w:rPr>
      </w:pPr>
      <w:r>
        <w:rPr>
          <w:color w:val="000000"/>
        </w:rPr>
        <w:t xml:space="preserve">(c)   Seller shall have delivered resolutions of the Board of Directors of Seller authorizing </w:t>
      </w:r>
      <w:r>
        <w:rPr>
          <w:color w:val="000000"/>
          <w:w w:val="104"/>
        </w:rPr>
        <w:t xml:space="preserve">the execution and delivery of this Agreement and the consummation of the transactions </w:t>
      </w:r>
      <w:r>
        <w:rPr>
          <w:color w:val="000000"/>
        </w:rPr>
        <w:t>contemplated hereby, together with a certificate of its Secretary, certifyin</w:t>
      </w:r>
      <w:r>
        <w:rPr>
          <w:color w:val="000000"/>
        </w:rPr>
        <w:t xml:space="preserve">g the adoption of those resolutions and the incumbency of the respective officers executing documents being </w:t>
      </w:r>
      <w:r>
        <w:rPr>
          <w:color w:val="000000"/>
          <w:spacing w:val="-3"/>
        </w:rPr>
        <w:t xml:space="preserve">delivered at or in connection with the Closing; </w:t>
      </w: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before="173" w:line="276" w:lineRule="exact"/>
        <w:ind w:left="5859"/>
        <w:rPr>
          <w:color w:val="000000"/>
          <w:spacing w:val="-3"/>
        </w:rPr>
      </w:pPr>
      <w:r>
        <w:rPr>
          <w:color w:val="000000"/>
          <w:spacing w:val="-3"/>
        </w:rPr>
        <w:t>- 10 -</w:t>
      </w:r>
    </w:p>
    <w:p w:rsidR="005C4247">
      <w:pPr>
        <w:autoSpaceDE w:val="0"/>
        <w:autoSpaceDN w:val="0"/>
        <w:adjustRightInd w:val="0"/>
        <w:rPr>
          <w:color w:val="000000"/>
          <w:spacing w:val="-3"/>
        </w:rPr>
        <w:sectPr>
          <w:headerReference w:type="even" r:id="rId58"/>
          <w:headerReference w:type="default" r:id="rId59"/>
          <w:footerReference w:type="even" r:id="rId60"/>
          <w:footerReference w:type="default" r:id="rId61"/>
          <w:headerReference w:type="first" r:id="rId62"/>
          <w:footerReference w:type="first" r:id="rId63"/>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11" w:name="Pg11"/>
      <w:bookmarkEnd w:id="11"/>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6" w:lineRule="exact"/>
        <w:ind w:left="2038"/>
        <w:rPr>
          <w:color w:val="000000"/>
          <w:spacing w:val="-3"/>
        </w:rPr>
      </w:pPr>
    </w:p>
    <w:p w:rsidR="005C4247">
      <w:pPr>
        <w:autoSpaceDE w:val="0"/>
        <w:autoSpaceDN w:val="0"/>
        <w:adjustRightInd w:val="0"/>
        <w:spacing w:line="276" w:lineRule="exact"/>
        <w:ind w:left="2038"/>
        <w:rPr>
          <w:color w:val="000000"/>
          <w:spacing w:val="-3"/>
        </w:rPr>
      </w:pPr>
    </w:p>
    <w:p w:rsidR="005C4247">
      <w:pPr>
        <w:autoSpaceDE w:val="0"/>
        <w:autoSpaceDN w:val="0"/>
        <w:adjustRightInd w:val="0"/>
        <w:spacing w:before="152" w:line="276" w:lineRule="exact"/>
        <w:ind w:left="2038"/>
        <w:rPr>
          <w:color w:val="000000"/>
          <w:spacing w:val="-2"/>
        </w:rPr>
      </w:pPr>
      <w:r>
        <w:rPr>
          <w:color w:val="000000"/>
          <w:spacing w:val="-2"/>
        </w:rPr>
        <w:t xml:space="preserve">(d)  Seller shall have delivered access to and possession of all of the Property; and </w:t>
      </w:r>
    </w:p>
    <w:p w:rsidR="005C4247">
      <w:pPr>
        <w:autoSpaceDE w:val="0"/>
        <w:autoSpaceDN w:val="0"/>
        <w:adjustRightInd w:val="0"/>
        <w:spacing w:line="280" w:lineRule="exact"/>
        <w:ind w:left="2038"/>
        <w:jc w:val="both"/>
        <w:rPr>
          <w:color w:val="000000"/>
          <w:spacing w:val="-2"/>
        </w:rPr>
      </w:pPr>
    </w:p>
    <w:p w:rsidR="005C4247">
      <w:pPr>
        <w:autoSpaceDE w:val="0"/>
        <w:autoSpaceDN w:val="0"/>
        <w:adjustRightInd w:val="0"/>
        <w:spacing w:before="1" w:line="280" w:lineRule="exact"/>
        <w:ind w:left="2038" w:right="1127"/>
        <w:jc w:val="both"/>
        <w:rPr>
          <w:color w:val="000000"/>
          <w:spacing w:val="-2"/>
        </w:rPr>
      </w:pPr>
      <w:r>
        <w:rPr>
          <w:color w:val="000000"/>
          <w:w w:val="105"/>
        </w:rPr>
        <w:t xml:space="preserve">(e)   at least seven days prior to the Closing, Seller shall have delivered to Buyer UCC </w:t>
      </w:r>
      <w:r>
        <w:rPr>
          <w:color w:val="000000"/>
          <w:w w:val="105"/>
        </w:rPr>
        <w:br/>
      </w:r>
      <w:r>
        <w:rPr>
          <w:color w:val="000000"/>
          <w:spacing w:val="-2"/>
        </w:rPr>
        <w:t xml:space="preserve">searches with respect to the Property, all of which shall be obtained at Seller’s expense. </w:t>
      </w:r>
    </w:p>
    <w:p w:rsidR="005C4247">
      <w:pPr>
        <w:autoSpaceDE w:val="0"/>
        <w:autoSpaceDN w:val="0"/>
        <w:adjustRightInd w:val="0"/>
        <w:spacing w:before="264" w:line="276" w:lineRule="exact"/>
        <w:ind w:left="5402"/>
        <w:rPr>
          <w:rFonts w:ascii="Times New Roman Bold" w:hAnsi="Times New Roman Bold"/>
          <w:color w:val="000000"/>
          <w:spacing w:val="-3"/>
        </w:rPr>
      </w:pPr>
      <w:r>
        <w:rPr>
          <w:rFonts w:ascii="Times New Roman Bold" w:hAnsi="Times New Roman Bold"/>
          <w:color w:val="000000"/>
          <w:spacing w:val="-3"/>
        </w:rPr>
        <w:t xml:space="preserve">ARTICLE III </w:t>
      </w:r>
    </w:p>
    <w:p w:rsidR="005C4247">
      <w:pPr>
        <w:autoSpaceDE w:val="0"/>
        <w:autoSpaceDN w:val="0"/>
        <w:adjustRightInd w:val="0"/>
        <w:spacing w:before="4" w:line="276" w:lineRule="exact"/>
        <w:ind w:left="3793"/>
        <w:rPr>
          <w:rFonts w:ascii="Times New Roman Bold" w:hAnsi="Times New Roman Bold"/>
          <w:color w:val="000000"/>
          <w:spacing w:val="-3"/>
          <w:u w:val="single"/>
        </w:rPr>
      </w:pPr>
      <w:r>
        <w:rPr>
          <w:rFonts w:ascii="Times New Roman Bold" w:hAnsi="Times New Roman Bold"/>
          <w:color w:val="000000"/>
          <w:spacing w:val="-3"/>
          <w:u w:val="single"/>
        </w:rPr>
        <w:t xml:space="preserve">REPRESENTATIONS AND WARRANTIES </w:t>
      </w:r>
    </w:p>
    <w:p w:rsidR="005C4247">
      <w:pPr>
        <w:autoSpaceDE w:val="0"/>
        <w:autoSpaceDN w:val="0"/>
        <w:adjustRightInd w:val="0"/>
        <w:spacing w:line="270" w:lineRule="exact"/>
        <w:ind w:left="1318"/>
        <w:jc w:val="both"/>
        <w:rPr>
          <w:rFonts w:ascii="Times New Roman Bold" w:hAnsi="Times New Roman Bold"/>
          <w:color w:val="000000"/>
          <w:spacing w:val="-3"/>
          <w:u w:val="single"/>
        </w:rPr>
      </w:pPr>
    </w:p>
    <w:p w:rsidR="005C4247">
      <w:pPr>
        <w:tabs>
          <w:tab w:val="left" w:pos="2740"/>
        </w:tabs>
        <w:autoSpaceDE w:val="0"/>
        <w:autoSpaceDN w:val="0"/>
        <w:adjustRightInd w:val="0"/>
        <w:spacing w:before="19" w:line="270" w:lineRule="exact"/>
        <w:ind w:left="1318" w:right="1127" w:firstLine="720"/>
        <w:jc w:val="both"/>
        <w:rPr>
          <w:color w:val="000000"/>
          <w:spacing w:val="-3"/>
        </w:rPr>
      </w:pPr>
      <w:r>
        <w:rPr>
          <w:color w:val="000000"/>
          <w:spacing w:val="-3"/>
        </w:rPr>
        <w:t xml:space="preserve">3.1 </w:t>
      </w:r>
      <w:r>
        <w:rPr>
          <w:color w:val="000000"/>
          <w:spacing w:val="-3"/>
        </w:rPr>
        <w:tab/>
      </w:r>
      <w:r>
        <w:rPr>
          <w:color w:val="000000"/>
          <w:u w:val="single"/>
        </w:rPr>
        <w:t xml:space="preserve">Representations and </w:t>
      </w:r>
      <w:r>
        <w:rPr>
          <w:color w:val="000000"/>
          <w:u w:val="single"/>
        </w:rPr>
        <w:t>Warranties of Seller.</w:t>
      </w:r>
      <w:r>
        <w:rPr>
          <w:color w:val="000000"/>
        </w:rPr>
        <w:t xml:space="preserve">  Seller hereby represents and warrants to Buyer that the following statements are true, correct and complete as of the execution date of this </w:t>
      </w:r>
      <w:r>
        <w:rPr>
          <w:color w:val="000000"/>
          <w:spacing w:val="-3"/>
        </w:rPr>
        <w:t xml:space="preserve">Agreement and as of the date of the Closing: </w:t>
      </w:r>
    </w:p>
    <w:p w:rsidR="005C4247">
      <w:pPr>
        <w:autoSpaceDE w:val="0"/>
        <w:autoSpaceDN w:val="0"/>
        <w:adjustRightInd w:val="0"/>
        <w:spacing w:line="280" w:lineRule="exact"/>
        <w:ind w:left="2038"/>
        <w:jc w:val="both"/>
        <w:rPr>
          <w:color w:val="000000"/>
          <w:spacing w:val="-3"/>
        </w:rPr>
      </w:pPr>
    </w:p>
    <w:p w:rsidR="005C4247">
      <w:pPr>
        <w:autoSpaceDE w:val="0"/>
        <w:autoSpaceDN w:val="0"/>
        <w:adjustRightInd w:val="0"/>
        <w:spacing w:before="2" w:line="280" w:lineRule="exact"/>
        <w:ind w:left="2038" w:right="1128"/>
        <w:jc w:val="both"/>
        <w:rPr>
          <w:color w:val="000000"/>
          <w:spacing w:val="-3"/>
        </w:rPr>
      </w:pPr>
      <w:r>
        <w:rPr>
          <w:color w:val="000000"/>
        </w:rPr>
        <w:t>(a)   Seller is a corporation validly existin</w:t>
      </w:r>
      <w:r>
        <w:rPr>
          <w:color w:val="000000"/>
        </w:rPr>
        <w:t xml:space="preserve">g and in good standing under the laws of the state </w:t>
      </w:r>
      <w:r>
        <w:rPr>
          <w:color w:val="000000"/>
          <w:spacing w:val="-1"/>
        </w:rPr>
        <w:t xml:space="preserve">in which it is organized and is in good standing and is duly qualified to conduct business in </w:t>
      </w:r>
      <w:r>
        <w:rPr>
          <w:color w:val="000000"/>
          <w:spacing w:val="-3"/>
        </w:rPr>
        <w:t xml:space="preserve">all of the jurisdictions in which it operates; </w:t>
      </w:r>
    </w:p>
    <w:p w:rsidR="005C4247">
      <w:pPr>
        <w:autoSpaceDE w:val="0"/>
        <w:autoSpaceDN w:val="0"/>
        <w:adjustRightInd w:val="0"/>
        <w:spacing w:before="263" w:line="277" w:lineRule="exact"/>
        <w:ind w:left="2038" w:right="1127"/>
        <w:jc w:val="both"/>
        <w:rPr>
          <w:color w:val="000000"/>
          <w:w w:val="104"/>
        </w:rPr>
      </w:pPr>
      <w:r>
        <w:rPr>
          <w:color w:val="000000"/>
        </w:rPr>
        <w:t xml:space="preserve">(b)   Seller has all requisite power and authority to enter into this Agreement, execute and </w:t>
      </w:r>
      <w:r>
        <w:rPr>
          <w:color w:val="000000"/>
        </w:rPr>
        <w:br/>
      </w:r>
      <w:r>
        <w:rPr>
          <w:color w:val="000000"/>
          <w:w w:val="106"/>
        </w:rPr>
        <w:t xml:space="preserve">deliver the Deed, the Easement Agreements and Bill of Sale, undertake its obligations </w:t>
      </w:r>
      <w:r>
        <w:rPr>
          <w:color w:val="000000"/>
          <w:w w:val="106"/>
        </w:rPr>
        <w:br/>
      </w:r>
      <w:r>
        <w:rPr>
          <w:color w:val="000000"/>
          <w:w w:val="104"/>
        </w:rPr>
        <w:t xml:space="preserve">hereunder  and  consummate  the  transactions  contemplated  hereby;  this </w:t>
      </w:r>
      <w:r>
        <w:rPr>
          <w:color w:val="000000"/>
          <w:w w:val="104"/>
        </w:rPr>
        <w:t xml:space="preserve"> Agreement </w:t>
      </w:r>
      <w:r>
        <w:rPr>
          <w:color w:val="000000"/>
          <w:w w:val="104"/>
        </w:rPr>
        <w:br/>
      </w:r>
      <w:r>
        <w:rPr>
          <w:color w:val="000000"/>
          <w:spacing w:val="-1"/>
        </w:rPr>
        <w:t xml:space="preserve">constitutes, and, as of the Closing, the Deed, the Easement Agreements and Bill of Sale will </w:t>
      </w:r>
      <w:r>
        <w:rPr>
          <w:color w:val="000000"/>
          <w:spacing w:val="-1"/>
        </w:rPr>
        <w:br/>
        <w:t xml:space="preserve">constitute, the valid and legally binding obligations of Seller, and are or will be enforceable </w:t>
      </w:r>
      <w:r>
        <w:rPr>
          <w:color w:val="000000"/>
          <w:spacing w:val="-1"/>
        </w:rPr>
        <w:br/>
      </w:r>
      <w:r>
        <w:rPr>
          <w:color w:val="000000"/>
          <w:w w:val="106"/>
        </w:rPr>
        <w:t xml:space="preserve">in accordance with their respective terms, except as </w:t>
      </w:r>
      <w:r>
        <w:rPr>
          <w:color w:val="000000"/>
          <w:w w:val="106"/>
        </w:rPr>
        <w:t xml:space="preserve">the enforceability thereof may be </w:t>
      </w:r>
      <w:r>
        <w:rPr>
          <w:color w:val="000000"/>
          <w:w w:val="106"/>
        </w:rPr>
        <w:br/>
      </w:r>
      <w:r>
        <w:rPr>
          <w:color w:val="000000"/>
          <w:spacing w:val="-1"/>
        </w:rPr>
        <w:t xml:space="preserve">limited by applicable bankruptcy, insolvency, reorganization or other similar laws affecting </w:t>
      </w:r>
      <w:r>
        <w:rPr>
          <w:color w:val="000000"/>
          <w:spacing w:val="-1"/>
        </w:rPr>
        <w:br/>
      </w:r>
      <w:r>
        <w:rPr>
          <w:color w:val="000000"/>
          <w:w w:val="106"/>
        </w:rPr>
        <w:t xml:space="preserve">creditors’ rights generally and by general equitable principles </w:t>
      </w:r>
      <w:r>
        <w:rPr>
          <w:color w:val="000000"/>
          <w:w w:val="104"/>
        </w:rPr>
        <w:t xml:space="preserve">(regardless of whether </w:t>
      </w:r>
    </w:p>
    <w:p w:rsidR="005C4247">
      <w:pPr>
        <w:autoSpaceDE w:val="0"/>
        <w:autoSpaceDN w:val="0"/>
        <w:adjustRightInd w:val="0"/>
        <w:spacing w:before="4" w:line="276" w:lineRule="exact"/>
        <w:ind w:left="2038"/>
        <w:rPr>
          <w:color w:val="000000"/>
          <w:spacing w:val="-3"/>
        </w:rPr>
      </w:pPr>
      <w:r>
        <w:rPr>
          <w:color w:val="000000"/>
          <w:spacing w:val="-3"/>
        </w:rPr>
        <w:t>enforceability is sought in a proceedin</w:t>
      </w:r>
      <w:r>
        <w:rPr>
          <w:color w:val="000000"/>
          <w:spacing w:val="-3"/>
        </w:rPr>
        <w:t xml:space="preserve">g in equity or law); </w:t>
      </w:r>
    </w:p>
    <w:p w:rsidR="005C4247">
      <w:pPr>
        <w:tabs>
          <w:tab w:val="left" w:pos="2697"/>
        </w:tabs>
        <w:autoSpaceDE w:val="0"/>
        <w:autoSpaceDN w:val="0"/>
        <w:adjustRightInd w:val="0"/>
        <w:spacing w:before="264" w:line="276" w:lineRule="exact"/>
        <w:ind w:left="2038" w:right="1127"/>
        <w:jc w:val="both"/>
        <w:rPr>
          <w:color w:val="000000"/>
          <w:spacing w:val="-3"/>
        </w:rPr>
      </w:pPr>
      <w:r>
        <w:rPr>
          <w:color w:val="000000"/>
          <w:spacing w:val="-3"/>
        </w:rPr>
        <w:t xml:space="preserve">(c) </w:t>
      </w:r>
      <w:r>
        <w:rPr>
          <w:color w:val="000000"/>
          <w:spacing w:val="-3"/>
        </w:rPr>
        <w:tab/>
      </w:r>
      <w:r>
        <w:rPr>
          <w:color w:val="000000"/>
          <w:w w:val="108"/>
        </w:rPr>
        <w:t xml:space="preserve">neither the execution and delivery of this Agreement, the Deed, the Easement </w:t>
      </w:r>
      <w:r>
        <w:rPr>
          <w:color w:val="000000"/>
          <w:w w:val="108"/>
        </w:rPr>
        <w:br/>
      </w:r>
      <w:r>
        <w:rPr>
          <w:color w:val="000000"/>
          <w:w w:val="104"/>
        </w:rPr>
        <w:t xml:space="preserve">Agreements or the Bill of Sale by the Seller, nor the consummation by the Seller of the </w:t>
      </w:r>
      <w:r>
        <w:rPr>
          <w:color w:val="000000"/>
          <w:w w:val="104"/>
        </w:rPr>
        <w:br/>
      </w:r>
      <w:r>
        <w:rPr>
          <w:color w:val="000000"/>
          <w:w w:val="103"/>
        </w:rPr>
        <w:t xml:space="preserve">transactions contemplated hereby, will constitute a violation </w:t>
      </w:r>
      <w:r>
        <w:rPr>
          <w:color w:val="000000"/>
          <w:w w:val="103"/>
        </w:rPr>
        <w:t xml:space="preserve">of, or be in conflict with, or </w:t>
      </w:r>
      <w:r>
        <w:rPr>
          <w:color w:val="000000"/>
          <w:w w:val="103"/>
        </w:rPr>
        <w:br/>
      </w:r>
      <w:r>
        <w:rPr>
          <w:color w:val="000000"/>
          <w:w w:val="107"/>
        </w:rPr>
        <w:t xml:space="preserve">constitute or create a default under, or result in the creation or imposition of any lien, </w:t>
      </w:r>
      <w:r>
        <w:rPr>
          <w:color w:val="000000"/>
          <w:w w:val="107"/>
        </w:rPr>
        <w:br/>
      </w:r>
      <w:r>
        <w:rPr>
          <w:color w:val="000000"/>
        </w:rPr>
        <w:t xml:space="preserve">security interest, or other encumbrance upon any of the Assets, pursuant to: the Certificate </w:t>
      </w:r>
      <w:r>
        <w:rPr>
          <w:color w:val="000000"/>
        </w:rPr>
        <w:br/>
      </w:r>
      <w:r>
        <w:rPr>
          <w:color w:val="000000"/>
        </w:rPr>
        <w:t xml:space="preserve">of Incorporation, bylaws, operating agreement or similar organizational documents of the </w:t>
      </w:r>
      <w:r>
        <w:rPr>
          <w:color w:val="000000"/>
        </w:rPr>
        <w:br/>
      </w:r>
      <w:r>
        <w:rPr>
          <w:color w:val="000000"/>
          <w:spacing w:val="-2"/>
        </w:rPr>
        <w:t xml:space="preserve">Seller, each as amended to date, any agreement or commitment to which the Seller is a party </w:t>
      </w:r>
      <w:r>
        <w:rPr>
          <w:color w:val="000000"/>
          <w:spacing w:val="-2"/>
        </w:rPr>
        <w:br/>
      </w:r>
      <w:r>
        <w:rPr>
          <w:color w:val="000000"/>
        </w:rPr>
        <w:t>or by which the Seller or any of its properties (including, without limit</w:t>
      </w:r>
      <w:r>
        <w:rPr>
          <w:color w:val="000000"/>
        </w:rPr>
        <w:t xml:space="preserve">ation, the Assets) is </w:t>
      </w:r>
      <w:r>
        <w:rPr>
          <w:color w:val="000000"/>
        </w:rPr>
        <w:br/>
      </w:r>
      <w:r>
        <w:rPr>
          <w:color w:val="000000"/>
          <w:w w:val="106"/>
        </w:rPr>
        <w:t xml:space="preserve">bound or to which the Seller or any of such properties is subject, or any statute or any </w:t>
      </w:r>
      <w:r>
        <w:rPr>
          <w:color w:val="000000"/>
          <w:w w:val="106"/>
        </w:rPr>
        <w:br/>
      </w:r>
      <w:r>
        <w:rPr>
          <w:color w:val="000000"/>
          <w:spacing w:val="-1"/>
        </w:rPr>
        <w:t xml:space="preserve">judgment, decree, order, regulation or rule of any court or governmental authority;  no third </w:t>
      </w:r>
      <w:r>
        <w:rPr>
          <w:color w:val="000000"/>
          <w:spacing w:val="-1"/>
        </w:rPr>
        <w:br/>
      </w:r>
      <w:r>
        <w:rPr>
          <w:color w:val="000000"/>
          <w:w w:val="105"/>
        </w:rPr>
        <w:t>party has any right of first refusal or any non-</w:t>
      </w:r>
      <w:r>
        <w:rPr>
          <w:color w:val="000000"/>
          <w:w w:val="105"/>
        </w:rPr>
        <w:t xml:space="preserve">competition agreement with Seller which </w:t>
      </w:r>
      <w:r>
        <w:rPr>
          <w:color w:val="000000"/>
          <w:w w:val="105"/>
        </w:rPr>
        <w:br/>
      </w:r>
      <w:r>
        <w:rPr>
          <w:color w:val="000000"/>
          <w:w w:val="111"/>
        </w:rPr>
        <w:t xml:space="preserve">could in any way affect the transactions or other agreements contemplated by this </w:t>
      </w:r>
      <w:r>
        <w:rPr>
          <w:color w:val="000000"/>
          <w:w w:val="111"/>
        </w:rPr>
        <w:br/>
      </w:r>
      <w:r>
        <w:rPr>
          <w:color w:val="000000"/>
          <w:spacing w:val="-3"/>
        </w:rPr>
        <w:t xml:space="preserve">Agreement; </w:t>
      </w:r>
    </w:p>
    <w:p w:rsidR="005C4247">
      <w:pPr>
        <w:autoSpaceDE w:val="0"/>
        <w:autoSpaceDN w:val="0"/>
        <w:adjustRightInd w:val="0"/>
        <w:spacing w:before="261" w:line="280" w:lineRule="exact"/>
        <w:ind w:left="2038" w:right="1125"/>
        <w:jc w:val="both"/>
        <w:rPr>
          <w:color w:val="000000"/>
        </w:rPr>
      </w:pPr>
      <w:r>
        <w:rPr>
          <w:color w:val="000000"/>
        </w:rPr>
        <w:t xml:space="preserve">(d)   Seller is the sole lawful owner of the Property and does not own the Property through </w:t>
      </w:r>
      <w:r>
        <w:rPr>
          <w:color w:val="000000"/>
        </w:rPr>
        <w:br/>
        <w:t>any other firm, corporation</w:t>
      </w:r>
      <w:r>
        <w:rPr>
          <w:color w:val="000000"/>
        </w:rPr>
        <w:t xml:space="preserve">, or other entity or pursuant to any partnership, joint venture, or </w:t>
      </w:r>
      <w:r>
        <w:rPr>
          <w:color w:val="000000"/>
        </w:rPr>
        <w:br/>
      </w:r>
      <w:r>
        <w:rPr>
          <w:color w:val="000000"/>
          <w:w w:val="106"/>
        </w:rPr>
        <w:t xml:space="preserve">other agreement or arrangement, has good and clear record and marketable title to the </w:t>
      </w:r>
      <w:r>
        <w:rPr>
          <w:color w:val="000000"/>
          <w:w w:val="106"/>
        </w:rPr>
        <w:br/>
      </w:r>
      <w:r>
        <w:rPr>
          <w:color w:val="000000"/>
        </w:rPr>
        <w:t xml:space="preserve">Assets, and, at Closing, shall transfer to Buyer title to all of the Property, free and clear of </w:t>
      </w:r>
    </w:p>
    <w:p w:rsidR="005C4247">
      <w:pPr>
        <w:autoSpaceDE w:val="0"/>
        <w:autoSpaceDN w:val="0"/>
        <w:adjustRightInd w:val="0"/>
        <w:spacing w:line="276" w:lineRule="exact"/>
        <w:ind w:left="5859"/>
        <w:rPr>
          <w:color w:val="000000"/>
        </w:rPr>
      </w:pPr>
    </w:p>
    <w:p w:rsidR="005C4247">
      <w:pPr>
        <w:autoSpaceDE w:val="0"/>
        <w:autoSpaceDN w:val="0"/>
        <w:adjustRightInd w:val="0"/>
        <w:spacing w:line="276" w:lineRule="exact"/>
        <w:ind w:left="5859"/>
        <w:rPr>
          <w:color w:val="000000"/>
        </w:rPr>
      </w:pPr>
    </w:p>
    <w:p w:rsidR="005C4247">
      <w:pPr>
        <w:autoSpaceDE w:val="0"/>
        <w:autoSpaceDN w:val="0"/>
        <w:adjustRightInd w:val="0"/>
        <w:spacing w:line="276" w:lineRule="exact"/>
        <w:ind w:left="5859"/>
        <w:rPr>
          <w:color w:val="000000"/>
        </w:rPr>
      </w:pPr>
    </w:p>
    <w:p w:rsidR="005C4247">
      <w:pPr>
        <w:autoSpaceDE w:val="0"/>
        <w:autoSpaceDN w:val="0"/>
        <w:adjustRightInd w:val="0"/>
        <w:spacing w:before="156" w:line="276" w:lineRule="exact"/>
        <w:ind w:left="5859"/>
        <w:rPr>
          <w:color w:val="000000"/>
          <w:spacing w:val="-3"/>
        </w:rPr>
      </w:pPr>
      <w:r>
        <w:rPr>
          <w:color w:val="000000"/>
          <w:spacing w:val="-3"/>
        </w:rPr>
        <w:t>- 11 -</w:t>
      </w:r>
    </w:p>
    <w:p w:rsidR="005C4247">
      <w:pPr>
        <w:autoSpaceDE w:val="0"/>
        <w:autoSpaceDN w:val="0"/>
        <w:adjustRightInd w:val="0"/>
        <w:rPr>
          <w:color w:val="000000"/>
          <w:spacing w:val="-3"/>
        </w:rPr>
        <w:sectPr>
          <w:headerReference w:type="even" r:id="rId64"/>
          <w:headerReference w:type="default" r:id="rId65"/>
          <w:footerReference w:type="even" r:id="rId66"/>
          <w:footerReference w:type="default" r:id="rId67"/>
          <w:headerReference w:type="first" r:id="rId68"/>
          <w:footerReference w:type="first" r:id="rId69"/>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12" w:name="Pg12"/>
      <w:bookmarkEnd w:id="12"/>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60" w:lineRule="exact"/>
        <w:ind w:left="2038"/>
        <w:jc w:val="both"/>
        <w:rPr>
          <w:color w:val="000000"/>
          <w:spacing w:val="-3"/>
        </w:rPr>
      </w:pPr>
    </w:p>
    <w:p w:rsidR="005C4247">
      <w:pPr>
        <w:autoSpaceDE w:val="0"/>
        <w:autoSpaceDN w:val="0"/>
        <w:adjustRightInd w:val="0"/>
        <w:spacing w:before="198" w:line="260" w:lineRule="exact"/>
        <w:ind w:left="2038" w:right="1127"/>
        <w:jc w:val="both"/>
        <w:rPr>
          <w:color w:val="000000"/>
          <w:spacing w:val="-2"/>
        </w:rPr>
      </w:pPr>
      <w:r>
        <w:rPr>
          <w:color w:val="000000"/>
          <w:w w:val="106"/>
        </w:rPr>
        <w:t xml:space="preserve">any leases, mortgages, pledges, liens, security interests, conditional sales agreements, </w:t>
      </w:r>
      <w:r>
        <w:rPr>
          <w:color w:val="000000"/>
          <w:spacing w:val="-2"/>
        </w:rPr>
        <w:t xml:space="preserve">consignments, and other charges and encumbrances of any kind or character; </w:t>
      </w:r>
    </w:p>
    <w:p w:rsidR="005C4247">
      <w:pPr>
        <w:autoSpaceDE w:val="0"/>
        <w:autoSpaceDN w:val="0"/>
        <w:adjustRightInd w:val="0"/>
        <w:spacing w:line="280" w:lineRule="exact"/>
        <w:ind w:left="2038"/>
        <w:jc w:val="both"/>
        <w:rPr>
          <w:color w:val="000000"/>
          <w:spacing w:val="-2"/>
        </w:rPr>
      </w:pPr>
    </w:p>
    <w:p w:rsidR="005C4247">
      <w:pPr>
        <w:autoSpaceDE w:val="0"/>
        <w:autoSpaceDN w:val="0"/>
        <w:adjustRightInd w:val="0"/>
        <w:spacing w:before="4" w:line="280" w:lineRule="exact"/>
        <w:ind w:left="2038" w:right="1128"/>
        <w:jc w:val="both"/>
        <w:rPr>
          <w:color w:val="000000"/>
          <w:spacing w:val="-3"/>
        </w:rPr>
      </w:pPr>
      <w:r>
        <w:rPr>
          <w:color w:val="000000"/>
          <w:w w:val="103"/>
        </w:rPr>
        <w:t xml:space="preserve">(e)   Seller holds all necessary approvals, authorizations, permits, licenses, consents, and </w:t>
      </w:r>
      <w:r>
        <w:rPr>
          <w:color w:val="000000"/>
          <w:w w:val="106"/>
        </w:rPr>
        <w:t>other permissions, whether corporate, regulatory, or otherwise required to perform its</w:t>
      </w:r>
      <w:r>
        <w:rPr>
          <w:color w:val="000000"/>
          <w:w w:val="106"/>
        </w:rPr>
        <w:t xml:space="preserve"> </w:t>
      </w:r>
      <w:r>
        <w:rPr>
          <w:color w:val="000000"/>
          <w:spacing w:val="-3"/>
        </w:rPr>
        <w:t xml:space="preserve">obligations under this Agreement; </w:t>
      </w:r>
    </w:p>
    <w:p w:rsidR="005C4247">
      <w:pPr>
        <w:autoSpaceDE w:val="0"/>
        <w:autoSpaceDN w:val="0"/>
        <w:adjustRightInd w:val="0"/>
        <w:spacing w:before="265" w:line="275" w:lineRule="exact"/>
        <w:ind w:left="2038" w:right="1127"/>
        <w:jc w:val="both"/>
        <w:rPr>
          <w:color w:val="000000"/>
          <w:spacing w:val="-3"/>
        </w:rPr>
      </w:pPr>
      <w:r>
        <w:rPr>
          <w:color w:val="000000"/>
          <w:w w:val="107"/>
        </w:rPr>
        <w:t xml:space="preserve">(f)  the conveyance of the Property to Buyer will not render any of the Warranties (as </w:t>
      </w:r>
      <w:r>
        <w:rPr>
          <w:color w:val="000000"/>
          <w:w w:val="107"/>
        </w:rPr>
        <w:br/>
      </w:r>
      <w:r>
        <w:rPr>
          <w:color w:val="000000"/>
        </w:rPr>
        <w:t xml:space="preserve">defined hereafter) void or voidable; Buyer shall have the benefit of all of Seller’s rights in </w:t>
      </w:r>
      <w:r>
        <w:rPr>
          <w:color w:val="000000"/>
        </w:rPr>
        <w:br/>
        <w:t xml:space="preserve">and to the Warranties upon transfer </w:t>
      </w:r>
      <w:r>
        <w:rPr>
          <w:color w:val="000000"/>
        </w:rPr>
        <w:t xml:space="preserve">of the Property to Buyer; and Seller has provided true, </w:t>
      </w:r>
      <w:r>
        <w:rPr>
          <w:color w:val="000000"/>
        </w:rPr>
        <w:br/>
        <w:t xml:space="preserve">accurate, and complete originals or copies of the Warranties to Buyer on or before the date </w:t>
      </w:r>
      <w:r>
        <w:rPr>
          <w:color w:val="000000"/>
        </w:rPr>
        <w:br/>
      </w:r>
      <w:r>
        <w:rPr>
          <w:color w:val="000000"/>
          <w:spacing w:val="-3"/>
        </w:rPr>
        <w:t xml:space="preserve">hereof; </w:t>
      </w:r>
    </w:p>
    <w:p w:rsidR="005C4247">
      <w:pPr>
        <w:autoSpaceDE w:val="0"/>
        <w:autoSpaceDN w:val="0"/>
        <w:adjustRightInd w:val="0"/>
        <w:spacing w:line="280" w:lineRule="exact"/>
        <w:ind w:left="2038"/>
        <w:jc w:val="both"/>
        <w:rPr>
          <w:color w:val="000000"/>
          <w:spacing w:val="-3"/>
        </w:rPr>
      </w:pPr>
    </w:p>
    <w:p w:rsidR="005C4247">
      <w:pPr>
        <w:autoSpaceDE w:val="0"/>
        <w:autoSpaceDN w:val="0"/>
        <w:adjustRightInd w:val="0"/>
        <w:spacing w:before="1" w:line="280" w:lineRule="exact"/>
        <w:ind w:left="2038" w:right="1127"/>
        <w:jc w:val="both"/>
        <w:rPr>
          <w:color w:val="000000"/>
          <w:spacing w:val="-2"/>
        </w:rPr>
      </w:pPr>
      <w:r>
        <w:rPr>
          <w:color w:val="000000"/>
          <w:w w:val="105"/>
        </w:rPr>
        <w:t xml:space="preserve">For purposes of this Agreement, “Warranties” shall mean any and all of the unexpired </w:t>
      </w:r>
      <w:r>
        <w:rPr>
          <w:color w:val="000000"/>
          <w:w w:val="105"/>
        </w:rPr>
        <w:br/>
      </w:r>
      <w:r>
        <w:rPr>
          <w:color w:val="000000"/>
          <w:spacing w:val="-1"/>
        </w:rPr>
        <w:t xml:space="preserve">warranties, guaranties, agreements, contract rights, or other benefits which Seller may have </w:t>
      </w:r>
      <w:r>
        <w:rPr>
          <w:color w:val="000000"/>
          <w:spacing w:val="-1"/>
        </w:rPr>
        <w:br/>
      </w:r>
      <w:r>
        <w:rPr>
          <w:color w:val="000000"/>
          <w:spacing w:val="-2"/>
        </w:rPr>
        <w:t xml:space="preserve">received from contractors, manufacturers or suppliers relating or pertaining to the Property; </w:t>
      </w:r>
    </w:p>
    <w:p w:rsidR="005C4247">
      <w:pPr>
        <w:autoSpaceDE w:val="0"/>
        <w:autoSpaceDN w:val="0"/>
        <w:adjustRightInd w:val="0"/>
        <w:spacing w:before="265" w:line="275" w:lineRule="exact"/>
        <w:ind w:left="2038" w:right="1127"/>
        <w:jc w:val="both"/>
        <w:rPr>
          <w:color w:val="000000"/>
          <w:spacing w:val="-3"/>
        </w:rPr>
      </w:pPr>
      <w:r>
        <w:rPr>
          <w:color w:val="000000"/>
        </w:rPr>
        <w:t>(g)   there are no claims, actions, lawsuits, investigations, or ot</w:t>
      </w:r>
      <w:r>
        <w:rPr>
          <w:color w:val="000000"/>
        </w:rPr>
        <w:t xml:space="preserve">her proceedings pending or </w:t>
      </w:r>
      <w:r>
        <w:rPr>
          <w:color w:val="000000"/>
        </w:rPr>
        <w:br/>
      </w:r>
      <w:r>
        <w:rPr>
          <w:color w:val="000000"/>
          <w:w w:val="103"/>
        </w:rPr>
        <w:t xml:space="preserve">threatened against or relating to Seller or the Property, which in any way affect or could </w:t>
      </w:r>
      <w:r>
        <w:rPr>
          <w:color w:val="000000"/>
          <w:w w:val="103"/>
        </w:rPr>
        <w:br/>
      </w:r>
      <w:r>
        <w:rPr>
          <w:color w:val="000000"/>
          <w:spacing w:val="-2"/>
        </w:rPr>
        <w:t xml:space="preserve">affect the Property or the ability of Buyer to operate the Property, whether or not covered by </w:t>
      </w:r>
      <w:r>
        <w:rPr>
          <w:color w:val="000000"/>
          <w:spacing w:val="-2"/>
        </w:rPr>
        <w:br/>
      </w:r>
      <w:r>
        <w:rPr>
          <w:color w:val="000000"/>
          <w:w w:val="106"/>
        </w:rPr>
        <w:t>insurance, and there is no unsatisfied j</w:t>
      </w:r>
      <w:r>
        <w:rPr>
          <w:color w:val="000000"/>
          <w:w w:val="106"/>
        </w:rPr>
        <w:t xml:space="preserve">udgment, order, notice, writ, injunction, decree, </w:t>
      </w:r>
      <w:r>
        <w:rPr>
          <w:color w:val="000000"/>
          <w:w w:val="106"/>
        </w:rPr>
        <w:br/>
      </w:r>
      <w:r>
        <w:rPr>
          <w:color w:val="000000"/>
          <w:w w:val="104"/>
        </w:rPr>
        <w:t xml:space="preserve">assessment, or other command of any court or any federal, state, local, foreign, or other </w:t>
      </w:r>
      <w:r>
        <w:rPr>
          <w:color w:val="000000"/>
          <w:w w:val="104"/>
        </w:rPr>
        <w:br/>
      </w:r>
      <w:r>
        <w:rPr>
          <w:color w:val="000000"/>
          <w:spacing w:val="-1"/>
        </w:rPr>
        <w:t xml:space="preserve">governmental department, commission, board, bureau, agency, or instrumentality which has </w:t>
      </w:r>
      <w:r>
        <w:rPr>
          <w:color w:val="000000"/>
          <w:spacing w:val="-1"/>
        </w:rPr>
        <w:br/>
      </w:r>
      <w:r>
        <w:rPr>
          <w:color w:val="000000"/>
        </w:rPr>
        <w:t xml:space="preserve">been entered against or </w:t>
      </w:r>
      <w:r>
        <w:rPr>
          <w:color w:val="000000"/>
        </w:rPr>
        <w:t xml:space="preserve">served upon Seller or the Property which could affect the Property; </w:t>
      </w:r>
      <w:r>
        <w:rPr>
          <w:color w:val="000000"/>
        </w:rPr>
        <w:br/>
      </w:r>
      <w:r>
        <w:rPr>
          <w:color w:val="000000"/>
          <w:w w:val="104"/>
        </w:rPr>
        <w:t xml:space="preserve">Seller is not in default under any promissory note, loan agreement, capitalized lease, or </w:t>
      </w:r>
      <w:r>
        <w:rPr>
          <w:color w:val="000000"/>
          <w:w w:val="104"/>
        </w:rPr>
        <w:br/>
      </w:r>
      <w:r>
        <w:rPr>
          <w:color w:val="000000"/>
        </w:rPr>
        <w:t xml:space="preserve">other instrument or agreement evidencing or securing borrowed money or credit received, </w:t>
      </w:r>
      <w:r>
        <w:rPr>
          <w:color w:val="000000"/>
        </w:rPr>
        <w:br/>
      </w:r>
      <w:r>
        <w:rPr>
          <w:color w:val="000000"/>
          <w:spacing w:val="-3"/>
        </w:rPr>
        <w:t>relatin</w:t>
      </w:r>
      <w:r>
        <w:rPr>
          <w:color w:val="000000"/>
          <w:spacing w:val="-3"/>
        </w:rPr>
        <w:t xml:space="preserve">g to the Property; </w:t>
      </w:r>
    </w:p>
    <w:p w:rsidR="005C4247">
      <w:pPr>
        <w:autoSpaceDE w:val="0"/>
        <w:autoSpaceDN w:val="0"/>
        <w:adjustRightInd w:val="0"/>
        <w:spacing w:line="276" w:lineRule="exact"/>
        <w:ind w:left="2038"/>
        <w:jc w:val="both"/>
        <w:rPr>
          <w:color w:val="000000"/>
          <w:spacing w:val="-3"/>
        </w:rPr>
      </w:pPr>
    </w:p>
    <w:p w:rsidR="005C4247">
      <w:pPr>
        <w:autoSpaceDE w:val="0"/>
        <w:autoSpaceDN w:val="0"/>
        <w:adjustRightInd w:val="0"/>
        <w:spacing w:before="9" w:line="276" w:lineRule="exact"/>
        <w:ind w:left="2038" w:right="1128"/>
        <w:jc w:val="both"/>
        <w:rPr>
          <w:color w:val="000000"/>
          <w:spacing w:val="-3"/>
        </w:rPr>
      </w:pPr>
      <w:r>
        <w:rPr>
          <w:color w:val="000000"/>
        </w:rPr>
        <w:t xml:space="preserve">(h)   Seller has not received any written notification that it is in violation of any applicable </w:t>
      </w:r>
      <w:r>
        <w:rPr>
          <w:color w:val="000000"/>
        </w:rPr>
        <w:br/>
      </w:r>
      <w:r>
        <w:rPr>
          <w:color w:val="000000"/>
          <w:w w:val="103"/>
        </w:rPr>
        <w:t xml:space="preserve">laws affecting the Property and all notes or notices of violations of law or governmental </w:t>
      </w:r>
      <w:r>
        <w:rPr>
          <w:color w:val="000000"/>
          <w:w w:val="103"/>
        </w:rPr>
        <w:br/>
      </w:r>
      <w:r>
        <w:rPr>
          <w:color w:val="000000"/>
        </w:rPr>
        <w:t xml:space="preserve">ordinances, orders or requirements which were </w:t>
      </w:r>
      <w:r>
        <w:rPr>
          <w:color w:val="000000"/>
        </w:rPr>
        <w:t xml:space="preserve">noted or issued prior to the date of Closing, </w:t>
      </w:r>
      <w:r>
        <w:rPr>
          <w:color w:val="000000"/>
        </w:rPr>
        <w:br/>
      </w:r>
      <w:r>
        <w:rPr>
          <w:color w:val="000000"/>
          <w:w w:val="107"/>
        </w:rPr>
        <w:t xml:space="preserve">and all fines associated therewith by any governmental department, agency or bureau </w:t>
      </w:r>
      <w:r>
        <w:rPr>
          <w:color w:val="000000"/>
          <w:w w:val="107"/>
        </w:rPr>
        <w:br/>
      </w:r>
      <w:r>
        <w:rPr>
          <w:color w:val="000000"/>
          <w:spacing w:val="-1"/>
        </w:rPr>
        <w:t xml:space="preserve">having jurisdiction as to conditions affecting the Property and all liens which have attached </w:t>
      </w:r>
      <w:r>
        <w:rPr>
          <w:color w:val="000000"/>
          <w:spacing w:val="-1"/>
        </w:rPr>
        <w:br/>
      </w:r>
      <w:r>
        <w:rPr>
          <w:color w:val="000000"/>
          <w:spacing w:val="-2"/>
        </w:rPr>
        <w:t xml:space="preserve">to the Property prior to the date of Closing, if applicable, shall be removed or complied with </w:t>
      </w:r>
      <w:r>
        <w:rPr>
          <w:color w:val="000000"/>
          <w:spacing w:val="-2"/>
        </w:rPr>
        <w:br/>
      </w:r>
      <w:r>
        <w:rPr>
          <w:color w:val="000000"/>
          <w:spacing w:val="-3"/>
        </w:rPr>
        <w:t xml:space="preserve">by Seller; </w:t>
      </w:r>
    </w:p>
    <w:p w:rsidR="005C4247">
      <w:pPr>
        <w:autoSpaceDE w:val="0"/>
        <w:autoSpaceDN w:val="0"/>
        <w:adjustRightInd w:val="0"/>
        <w:spacing w:before="261" w:line="280" w:lineRule="exact"/>
        <w:ind w:left="2038" w:right="1126"/>
        <w:jc w:val="both"/>
        <w:rPr>
          <w:color w:val="000000"/>
          <w:w w:val="108"/>
        </w:rPr>
      </w:pPr>
      <w:r>
        <w:rPr>
          <w:color w:val="000000"/>
          <w:spacing w:val="-2"/>
        </w:rPr>
        <w:t xml:space="preserve">(i)   there has not been a Release (as hereinafter defined) or Threat of Release (as hereinafter </w:t>
      </w:r>
      <w:r>
        <w:rPr>
          <w:color w:val="000000"/>
          <w:spacing w:val="-2"/>
        </w:rPr>
        <w:br/>
      </w:r>
      <w:r>
        <w:rPr>
          <w:color w:val="000000"/>
          <w:w w:val="106"/>
        </w:rPr>
        <w:t xml:space="preserve">defined) of any Hazardous Materials </w:t>
      </w:r>
      <w:r>
        <w:rPr>
          <w:color w:val="000000"/>
          <w:w w:val="108"/>
        </w:rPr>
        <w:t>(as hereinafte</w:t>
      </w:r>
      <w:r>
        <w:rPr>
          <w:color w:val="000000"/>
          <w:w w:val="108"/>
        </w:rPr>
        <w:t xml:space="preserve">r defined) in connection with the </w:t>
      </w:r>
    </w:p>
    <w:p w:rsidR="005C4247">
      <w:pPr>
        <w:autoSpaceDE w:val="0"/>
        <w:autoSpaceDN w:val="0"/>
        <w:adjustRightInd w:val="0"/>
        <w:spacing w:line="280" w:lineRule="exact"/>
        <w:ind w:left="2038" w:right="1127"/>
        <w:jc w:val="both"/>
        <w:rPr>
          <w:color w:val="000000"/>
          <w:spacing w:val="-2"/>
        </w:rPr>
      </w:pPr>
      <w:r>
        <w:rPr>
          <w:color w:val="000000"/>
          <w:spacing w:val="-1"/>
        </w:rPr>
        <w:t xml:space="preserve">Property, except as has been previously disclosed to Buyer with respect to the former Malta </w:t>
      </w:r>
      <w:r>
        <w:rPr>
          <w:color w:val="000000"/>
          <w:spacing w:val="-2"/>
        </w:rPr>
        <w:t xml:space="preserve">Rocket Fuel Area; </w:t>
      </w:r>
    </w:p>
    <w:p w:rsidR="005C4247">
      <w:pPr>
        <w:autoSpaceDE w:val="0"/>
        <w:autoSpaceDN w:val="0"/>
        <w:adjustRightInd w:val="0"/>
        <w:spacing w:before="260" w:line="280" w:lineRule="exact"/>
        <w:ind w:left="2038" w:right="1124"/>
        <w:jc w:val="both"/>
        <w:rPr>
          <w:color w:val="000000"/>
          <w:spacing w:val="-2"/>
        </w:rPr>
      </w:pPr>
      <w:r>
        <w:rPr>
          <w:color w:val="000000"/>
          <w:w w:val="102"/>
        </w:rPr>
        <w:t xml:space="preserve">Seller has not received any notice that it is the subject of any investigation or proceeding </w:t>
      </w:r>
      <w:r>
        <w:rPr>
          <w:color w:val="000000"/>
          <w:spacing w:val="-2"/>
        </w:rPr>
        <w:t>pertaining to the</w:t>
      </w:r>
      <w:r>
        <w:rPr>
          <w:color w:val="000000"/>
          <w:spacing w:val="-2"/>
        </w:rPr>
        <w:t xml:space="preserve"> presence of or the release or threatened release of any hazardous substance, hazardous waste, petroleum or petroleum product, or the compliance or noncompliance with any Environmental Laws, relating to, or in connection with, the Property; </w:t>
      </w:r>
    </w:p>
    <w:p w:rsidR="005C4247">
      <w:pPr>
        <w:autoSpaceDE w:val="0"/>
        <w:autoSpaceDN w:val="0"/>
        <w:adjustRightInd w:val="0"/>
        <w:spacing w:line="276" w:lineRule="exact"/>
        <w:ind w:left="5859"/>
        <w:rPr>
          <w:color w:val="000000"/>
          <w:spacing w:val="-2"/>
        </w:rPr>
      </w:pPr>
    </w:p>
    <w:p w:rsidR="005C4247">
      <w:pPr>
        <w:autoSpaceDE w:val="0"/>
        <w:autoSpaceDN w:val="0"/>
        <w:adjustRightInd w:val="0"/>
        <w:spacing w:line="276" w:lineRule="exact"/>
        <w:ind w:left="5859"/>
        <w:rPr>
          <w:color w:val="000000"/>
          <w:spacing w:val="-2"/>
        </w:rPr>
      </w:pPr>
    </w:p>
    <w:p w:rsidR="005C4247">
      <w:pPr>
        <w:autoSpaceDE w:val="0"/>
        <w:autoSpaceDN w:val="0"/>
        <w:adjustRightInd w:val="0"/>
        <w:spacing w:line="276" w:lineRule="exact"/>
        <w:ind w:left="5859"/>
        <w:rPr>
          <w:color w:val="000000"/>
          <w:spacing w:val="-2"/>
        </w:rPr>
      </w:pPr>
    </w:p>
    <w:p w:rsidR="005C4247">
      <w:pPr>
        <w:autoSpaceDE w:val="0"/>
        <w:autoSpaceDN w:val="0"/>
        <w:adjustRightInd w:val="0"/>
        <w:spacing w:before="156" w:line="276" w:lineRule="exact"/>
        <w:ind w:left="5859"/>
        <w:rPr>
          <w:color w:val="000000"/>
          <w:spacing w:val="-3"/>
        </w:rPr>
      </w:pPr>
      <w:r>
        <w:rPr>
          <w:color w:val="000000"/>
          <w:spacing w:val="-3"/>
        </w:rPr>
        <w:t>- 12 -</w:t>
      </w:r>
    </w:p>
    <w:p w:rsidR="005C4247">
      <w:pPr>
        <w:autoSpaceDE w:val="0"/>
        <w:autoSpaceDN w:val="0"/>
        <w:adjustRightInd w:val="0"/>
        <w:rPr>
          <w:color w:val="000000"/>
          <w:spacing w:val="-3"/>
        </w:rPr>
        <w:sectPr>
          <w:headerReference w:type="even" r:id="rId70"/>
          <w:headerReference w:type="default" r:id="rId71"/>
          <w:footerReference w:type="even" r:id="rId72"/>
          <w:footerReference w:type="default" r:id="rId73"/>
          <w:headerReference w:type="first" r:id="rId74"/>
          <w:footerReference w:type="first" r:id="rId75"/>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13" w:name="Pg13"/>
      <w:bookmarkEnd w:id="13"/>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3" w:lineRule="exact"/>
        <w:ind w:left="2038"/>
        <w:jc w:val="both"/>
        <w:rPr>
          <w:color w:val="000000"/>
          <w:spacing w:val="-3"/>
        </w:rPr>
      </w:pPr>
    </w:p>
    <w:p w:rsidR="005C4247">
      <w:pPr>
        <w:autoSpaceDE w:val="0"/>
        <w:autoSpaceDN w:val="0"/>
        <w:adjustRightInd w:val="0"/>
        <w:spacing w:before="174" w:line="273" w:lineRule="exact"/>
        <w:ind w:left="2038" w:right="1126"/>
        <w:jc w:val="both"/>
        <w:rPr>
          <w:color w:val="000000"/>
          <w:spacing w:val="-3"/>
        </w:rPr>
      </w:pPr>
      <w:r>
        <w:rPr>
          <w:color w:val="000000"/>
          <w:spacing w:val="-2"/>
        </w:rPr>
        <w:t xml:space="preserve">Seller is in compliance with all Environmental Laws relating to the ownership and operation </w:t>
      </w:r>
      <w:r>
        <w:rPr>
          <w:color w:val="000000"/>
          <w:spacing w:val="-2"/>
        </w:rPr>
        <w:br/>
      </w:r>
      <w:r>
        <w:rPr>
          <w:color w:val="000000"/>
        </w:rPr>
        <w:t>of the</w:t>
      </w:r>
      <w:r>
        <w:rPr>
          <w:color w:val="000000"/>
        </w:rPr>
        <w:t xml:space="preserve"> Property and Seller has obtained all permits, authorizations, and licenses and caused </w:t>
      </w:r>
      <w:r>
        <w:rPr>
          <w:color w:val="000000"/>
        </w:rPr>
        <w:br/>
        <w:t xml:space="preserve">all notifications to be made as required by all Environmental Laws in connection with the </w:t>
      </w:r>
      <w:r>
        <w:rPr>
          <w:color w:val="000000"/>
        </w:rPr>
        <w:br/>
      </w:r>
      <w:r>
        <w:rPr>
          <w:color w:val="000000"/>
          <w:spacing w:val="-3"/>
        </w:rPr>
        <w:t xml:space="preserve">Assets; </w:t>
      </w:r>
    </w:p>
    <w:p w:rsidR="005C4247">
      <w:pPr>
        <w:autoSpaceDE w:val="0"/>
        <w:autoSpaceDN w:val="0"/>
        <w:adjustRightInd w:val="0"/>
        <w:spacing w:line="260" w:lineRule="exact"/>
        <w:ind w:left="2038"/>
        <w:jc w:val="both"/>
        <w:rPr>
          <w:color w:val="000000"/>
          <w:spacing w:val="-3"/>
        </w:rPr>
      </w:pPr>
    </w:p>
    <w:p w:rsidR="005C4247">
      <w:pPr>
        <w:autoSpaceDE w:val="0"/>
        <w:autoSpaceDN w:val="0"/>
        <w:adjustRightInd w:val="0"/>
        <w:spacing w:before="38" w:line="260" w:lineRule="exact"/>
        <w:ind w:left="2038" w:right="1129"/>
        <w:jc w:val="both"/>
        <w:rPr>
          <w:color w:val="000000"/>
          <w:spacing w:val="-3"/>
        </w:rPr>
      </w:pPr>
      <w:r>
        <w:rPr>
          <w:color w:val="000000"/>
        </w:rPr>
        <w:t xml:space="preserve">For purposes of this Agreement, the following words and phrases shall have the following </w:t>
      </w:r>
      <w:r>
        <w:rPr>
          <w:color w:val="000000"/>
          <w:spacing w:val="-3"/>
        </w:rPr>
        <w:t xml:space="preserve">meanings: </w:t>
      </w:r>
    </w:p>
    <w:p w:rsidR="005C4247">
      <w:pPr>
        <w:autoSpaceDE w:val="0"/>
        <w:autoSpaceDN w:val="0"/>
        <w:adjustRightInd w:val="0"/>
        <w:spacing w:line="280" w:lineRule="exact"/>
        <w:ind w:left="2758"/>
        <w:jc w:val="both"/>
        <w:rPr>
          <w:color w:val="000000"/>
          <w:spacing w:val="-3"/>
        </w:rPr>
      </w:pPr>
    </w:p>
    <w:p w:rsidR="005C4247">
      <w:pPr>
        <w:autoSpaceDE w:val="0"/>
        <w:autoSpaceDN w:val="0"/>
        <w:adjustRightInd w:val="0"/>
        <w:spacing w:before="4" w:line="280" w:lineRule="exact"/>
        <w:ind w:left="2758" w:right="1128"/>
        <w:jc w:val="both"/>
        <w:rPr>
          <w:color w:val="000000"/>
          <w:spacing w:val="-3"/>
        </w:rPr>
      </w:pPr>
      <w:r>
        <w:rPr>
          <w:color w:val="000000"/>
          <w:w w:val="105"/>
        </w:rPr>
        <w:t xml:space="preserve">"Environment"  shall  mean  soil,  surface  waters,  groundwaters,  land,  stream </w:t>
      </w:r>
      <w:r>
        <w:rPr>
          <w:color w:val="000000"/>
          <w:spacing w:val="-3"/>
        </w:rPr>
        <w:t xml:space="preserve">sediments, surface or subsurface strata and ambient air; </w:t>
      </w:r>
    </w:p>
    <w:p w:rsidR="005C4247">
      <w:pPr>
        <w:autoSpaceDE w:val="0"/>
        <w:autoSpaceDN w:val="0"/>
        <w:adjustRightInd w:val="0"/>
        <w:spacing w:before="260" w:line="280" w:lineRule="exact"/>
        <w:ind w:left="2758" w:right="1127"/>
        <w:jc w:val="both"/>
        <w:rPr>
          <w:color w:val="000000"/>
          <w:spacing w:val="-3"/>
        </w:rPr>
      </w:pPr>
      <w:r>
        <w:rPr>
          <w:color w:val="000000"/>
          <w:w w:val="104"/>
        </w:rPr>
        <w:t xml:space="preserve">"Environmental </w:t>
      </w:r>
      <w:r>
        <w:rPr>
          <w:color w:val="000000"/>
          <w:w w:val="104"/>
        </w:rPr>
        <w:t xml:space="preserve">Law" shall mean any environmental or health and safety-related </w:t>
      </w:r>
      <w:r>
        <w:rPr>
          <w:color w:val="000000"/>
          <w:spacing w:val="-1"/>
        </w:rPr>
        <w:t xml:space="preserve">law, regulation, rule, ordinance or by-law at the federal, state or local level, whether </w:t>
      </w:r>
      <w:r>
        <w:rPr>
          <w:color w:val="000000"/>
        </w:rPr>
        <w:t xml:space="preserve">existing as of the date hereof, previously enforced or subsequently enacted, or any </w:t>
      </w:r>
      <w:r>
        <w:rPr>
          <w:color w:val="000000"/>
          <w:spacing w:val="-3"/>
        </w:rPr>
        <w:t>judicial or administ</w:t>
      </w:r>
      <w:r>
        <w:rPr>
          <w:color w:val="000000"/>
          <w:spacing w:val="-3"/>
        </w:rPr>
        <w:t xml:space="preserve">rative interpretation thereof; </w:t>
      </w:r>
    </w:p>
    <w:p w:rsidR="005C4247">
      <w:pPr>
        <w:autoSpaceDE w:val="0"/>
        <w:autoSpaceDN w:val="0"/>
        <w:adjustRightInd w:val="0"/>
        <w:spacing w:before="264" w:line="276" w:lineRule="exact"/>
        <w:ind w:left="2758" w:right="1126"/>
        <w:jc w:val="both"/>
        <w:rPr>
          <w:color w:val="000000"/>
          <w:w w:val="104"/>
        </w:rPr>
      </w:pPr>
      <w:r>
        <w:rPr>
          <w:color w:val="000000"/>
          <w:w w:val="106"/>
        </w:rPr>
        <w:t xml:space="preserve">"Hazardous Materials" shall mean any pollutant, contaminant, toxic substance, </w:t>
      </w:r>
      <w:r>
        <w:rPr>
          <w:color w:val="000000"/>
          <w:w w:val="106"/>
        </w:rPr>
        <w:br/>
      </w:r>
      <w:r>
        <w:rPr>
          <w:color w:val="000000"/>
        </w:rPr>
        <w:t xml:space="preserve">hazardous material, hazardous waste or hazardous substance, or any oil, petroleum </w:t>
      </w:r>
      <w:r>
        <w:rPr>
          <w:color w:val="000000"/>
        </w:rPr>
        <w:br/>
      </w:r>
      <w:r>
        <w:rPr>
          <w:color w:val="000000"/>
        </w:rPr>
        <w:t xml:space="preserve">or petroleum product, as defined in or pursuant to the Federal Clean Water Act, as </w:t>
      </w:r>
      <w:r>
        <w:rPr>
          <w:color w:val="000000"/>
        </w:rPr>
        <w:br/>
      </w:r>
      <w:r>
        <w:rPr>
          <w:color w:val="000000"/>
          <w:spacing w:val="-1"/>
        </w:rPr>
        <w:t xml:space="preserve">amended, the Comprehensive Environmental Response, Compensation and Liability </w:t>
      </w:r>
      <w:r>
        <w:rPr>
          <w:color w:val="000000"/>
          <w:spacing w:val="-1"/>
        </w:rPr>
        <w:br/>
      </w:r>
      <w:r>
        <w:rPr>
          <w:color w:val="000000"/>
          <w:w w:val="102"/>
        </w:rPr>
        <w:t xml:space="preserve">Act, as amended, 42 U.S.C. Section 9601, et seq., the Resource Conservation and </w:t>
      </w:r>
      <w:r>
        <w:rPr>
          <w:color w:val="000000"/>
          <w:w w:val="102"/>
        </w:rPr>
        <w:br/>
      </w:r>
      <w:r>
        <w:rPr>
          <w:color w:val="000000"/>
          <w:w w:val="101"/>
        </w:rPr>
        <w:t>Recovery  Ac</w:t>
      </w:r>
      <w:r>
        <w:rPr>
          <w:color w:val="000000"/>
          <w:w w:val="101"/>
        </w:rPr>
        <w:t xml:space="preserve">t,  as  amended, 42  U.S.C.  Section </w:t>
      </w:r>
      <w:r>
        <w:rPr>
          <w:color w:val="000000"/>
          <w:w w:val="104"/>
        </w:rPr>
        <w:t xml:space="preserve">6901,  et  seq.,  or  any  other </w:t>
      </w:r>
    </w:p>
    <w:p w:rsidR="005C4247">
      <w:pPr>
        <w:autoSpaceDE w:val="0"/>
        <w:autoSpaceDN w:val="0"/>
        <w:adjustRightInd w:val="0"/>
        <w:spacing w:before="4" w:line="276" w:lineRule="exact"/>
        <w:ind w:left="2758"/>
        <w:rPr>
          <w:color w:val="000000"/>
          <w:spacing w:val="-3"/>
        </w:rPr>
      </w:pPr>
      <w:r>
        <w:rPr>
          <w:color w:val="000000"/>
          <w:spacing w:val="-3"/>
        </w:rPr>
        <w:t xml:space="preserve">Environmental Law; </w:t>
      </w:r>
    </w:p>
    <w:p w:rsidR="005C4247">
      <w:pPr>
        <w:autoSpaceDE w:val="0"/>
        <w:autoSpaceDN w:val="0"/>
        <w:adjustRightInd w:val="0"/>
        <w:spacing w:line="270" w:lineRule="exact"/>
        <w:ind w:left="2758"/>
        <w:jc w:val="both"/>
        <w:rPr>
          <w:color w:val="000000"/>
          <w:spacing w:val="-3"/>
        </w:rPr>
      </w:pPr>
    </w:p>
    <w:p w:rsidR="005C4247">
      <w:pPr>
        <w:autoSpaceDE w:val="0"/>
        <w:autoSpaceDN w:val="0"/>
        <w:adjustRightInd w:val="0"/>
        <w:spacing w:before="19" w:line="270" w:lineRule="exact"/>
        <w:ind w:left="2758" w:right="1127"/>
        <w:jc w:val="both"/>
        <w:rPr>
          <w:color w:val="000000"/>
          <w:spacing w:val="-2"/>
        </w:rPr>
      </w:pPr>
      <w:r>
        <w:rPr>
          <w:color w:val="000000"/>
          <w:w w:val="106"/>
        </w:rPr>
        <w:t xml:space="preserve">"Release" shall mean any releasing, spilling, leaking, contaminating, pumping, </w:t>
      </w:r>
      <w:r>
        <w:rPr>
          <w:color w:val="000000"/>
          <w:spacing w:val="-1"/>
        </w:rPr>
        <w:t>pouring, emitting, emptying, discharging, injecting, escaping, leaching, disposing or</w:t>
      </w:r>
      <w:r>
        <w:rPr>
          <w:color w:val="000000"/>
          <w:spacing w:val="-1"/>
        </w:rPr>
        <w:t xml:space="preserve"> </w:t>
      </w:r>
      <w:r>
        <w:rPr>
          <w:color w:val="000000"/>
          <w:spacing w:val="-2"/>
        </w:rPr>
        <w:t xml:space="preserve">dumping of any Hazardous Materials into the Environment; </w:t>
      </w:r>
    </w:p>
    <w:p w:rsidR="005C4247">
      <w:pPr>
        <w:autoSpaceDE w:val="0"/>
        <w:autoSpaceDN w:val="0"/>
        <w:adjustRightInd w:val="0"/>
        <w:spacing w:line="270" w:lineRule="exact"/>
        <w:ind w:left="2758"/>
        <w:jc w:val="both"/>
        <w:rPr>
          <w:color w:val="000000"/>
          <w:spacing w:val="-2"/>
        </w:rPr>
      </w:pPr>
    </w:p>
    <w:p w:rsidR="005C4247">
      <w:pPr>
        <w:autoSpaceDE w:val="0"/>
        <w:autoSpaceDN w:val="0"/>
        <w:adjustRightInd w:val="0"/>
        <w:spacing w:before="20" w:line="270" w:lineRule="exact"/>
        <w:ind w:left="2758" w:right="1126"/>
        <w:jc w:val="both"/>
        <w:rPr>
          <w:color w:val="000000"/>
          <w:spacing w:val="-3"/>
        </w:rPr>
      </w:pPr>
      <w:r>
        <w:rPr>
          <w:color w:val="000000"/>
          <w:w w:val="103"/>
        </w:rPr>
        <w:t xml:space="preserve">"Threat of Release" shall mean a substantial likelihood of a Release that requires </w:t>
      </w:r>
      <w:r>
        <w:rPr>
          <w:color w:val="000000"/>
          <w:w w:val="103"/>
        </w:rPr>
        <w:br/>
      </w:r>
      <w:r>
        <w:rPr>
          <w:color w:val="000000"/>
        </w:rPr>
        <w:t xml:space="preserve">action to prevent or mitigate damage to the Environment that may result from such </w:t>
      </w:r>
      <w:r>
        <w:rPr>
          <w:color w:val="000000"/>
        </w:rPr>
        <w:br/>
      </w:r>
      <w:r>
        <w:rPr>
          <w:color w:val="000000"/>
          <w:spacing w:val="-3"/>
        </w:rPr>
        <w:t xml:space="preserve">Release; </w:t>
      </w:r>
    </w:p>
    <w:p w:rsidR="005C4247">
      <w:pPr>
        <w:autoSpaceDE w:val="0"/>
        <w:autoSpaceDN w:val="0"/>
        <w:adjustRightInd w:val="0"/>
        <w:spacing w:line="275" w:lineRule="exact"/>
        <w:ind w:left="2038"/>
        <w:jc w:val="both"/>
        <w:rPr>
          <w:color w:val="000000"/>
          <w:spacing w:val="-3"/>
        </w:rPr>
      </w:pPr>
    </w:p>
    <w:p w:rsidR="005C4247">
      <w:pPr>
        <w:autoSpaceDE w:val="0"/>
        <w:autoSpaceDN w:val="0"/>
        <w:adjustRightInd w:val="0"/>
        <w:spacing w:before="11" w:line="275" w:lineRule="exact"/>
        <w:ind w:left="2038" w:right="1126"/>
        <w:jc w:val="both"/>
        <w:rPr>
          <w:color w:val="000000"/>
          <w:spacing w:val="-3"/>
        </w:rPr>
      </w:pPr>
      <w:r>
        <w:rPr>
          <w:color w:val="000000"/>
        </w:rPr>
        <w:t xml:space="preserve">(j)   Seller has filed all Tax Returns that it was required to file and all such Tax Returns (as </w:t>
      </w:r>
      <w:r>
        <w:rPr>
          <w:color w:val="000000"/>
        </w:rPr>
        <w:br/>
        <w:t xml:space="preserve">defined below) were correct and complete in all material respects; Seller has paid all Taxes </w:t>
      </w:r>
      <w:r>
        <w:rPr>
          <w:color w:val="000000"/>
        </w:rPr>
        <w:br/>
      </w:r>
      <w:r>
        <w:rPr>
          <w:color w:val="000000"/>
          <w:w w:val="105"/>
        </w:rPr>
        <w:t>with respect to the Property that were due on or before the date</w:t>
      </w:r>
      <w:r>
        <w:rPr>
          <w:color w:val="000000"/>
          <w:w w:val="105"/>
        </w:rPr>
        <w:t xml:space="preserve"> of this Agreement;  all </w:t>
      </w:r>
      <w:r>
        <w:rPr>
          <w:color w:val="000000"/>
          <w:w w:val="105"/>
        </w:rPr>
        <w:br/>
      </w:r>
      <w:r>
        <w:rPr>
          <w:color w:val="000000"/>
          <w:w w:val="109"/>
        </w:rPr>
        <w:t xml:space="preserve">Taxes that Seller is or was required by law to withhold or collect with respect to the </w:t>
      </w:r>
      <w:r>
        <w:rPr>
          <w:color w:val="000000"/>
          <w:w w:val="109"/>
        </w:rPr>
        <w:br/>
      </w:r>
      <w:r>
        <w:rPr>
          <w:color w:val="000000"/>
          <w:spacing w:val="-1"/>
        </w:rPr>
        <w:t xml:space="preserve">Property have been duly withheld or collected and, to the extent required, have been paid to </w:t>
      </w:r>
      <w:r>
        <w:rPr>
          <w:color w:val="000000"/>
          <w:spacing w:val="-1"/>
        </w:rPr>
        <w:br/>
      </w:r>
      <w:r>
        <w:rPr>
          <w:color w:val="000000"/>
          <w:w w:val="102"/>
        </w:rPr>
        <w:t>the proper governmental entity;  There are no en</w:t>
      </w:r>
      <w:r>
        <w:rPr>
          <w:color w:val="000000"/>
          <w:w w:val="102"/>
        </w:rPr>
        <w:t xml:space="preserve">cumbrances for Taxes upon the Property </w:t>
      </w:r>
      <w:r>
        <w:rPr>
          <w:color w:val="000000"/>
          <w:w w:val="102"/>
        </w:rPr>
        <w:br/>
      </w:r>
      <w:r>
        <w:rPr>
          <w:color w:val="000000"/>
        </w:rPr>
        <w:t xml:space="preserve">except for the statutory encumbrances for current taxes not yet due;  There are no actions, </w:t>
      </w:r>
      <w:r>
        <w:rPr>
          <w:color w:val="000000"/>
        </w:rPr>
        <w:br/>
      </w:r>
      <w:r>
        <w:rPr>
          <w:color w:val="000000"/>
          <w:w w:val="104"/>
        </w:rPr>
        <w:t xml:space="preserve">suits, proceedings, investigations, or claims pending in connection with the Property in </w:t>
      </w:r>
      <w:r>
        <w:rPr>
          <w:color w:val="000000"/>
          <w:w w:val="104"/>
        </w:rPr>
        <w:br/>
      </w:r>
      <w:r>
        <w:rPr>
          <w:color w:val="000000"/>
          <w:spacing w:val="-3"/>
        </w:rPr>
        <w:t xml:space="preserve">respect of any unpaid Taxes; </w:t>
      </w:r>
    </w:p>
    <w:p w:rsidR="005C4247">
      <w:pPr>
        <w:autoSpaceDE w:val="0"/>
        <w:autoSpaceDN w:val="0"/>
        <w:adjustRightInd w:val="0"/>
        <w:spacing w:line="273" w:lineRule="exact"/>
        <w:ind w:left="2758"/>
        <w:jc w:val="both"/>
        <w:rPr>
          <w:color w:val="000000"/>
          <w:spacing w:val="-3"/>
        </w:rPr>
      </w:pPr>
    </w:p>
    <w:p w:rsidR="005C4247">
      <w:pPr>
        <w:autoSpaceDE w:val="0"/>
        <w:autoSpaceDN w:val="0"/>
        <w:adjustRightInd w:val="0"/>
        <w:spacing w:before="14" w:line="273" w:lineRule="exact"/>
        <w:ind w:left="2758" w:right="1126"/>
        <w:jc w:val="both"/>
        <w:rPr>
          <w:color w:val="000000"/>
          <w:w w:val="108"/>
        </w:rPr>
      </w:pPr>
      <w:r>
        <w:rPr>
          <w:color w:val="000000"/>
          <w:w w:val="102"/>
        </w:rPr>
        <w:t>Fo</w:t>
      </w:r>
      <w:r>
        <w:rPr>
          <w:color w:val="000000"/>
          <w:w w:val="102"/>
        </w:rPr>
        <w:t xml:space="preserve">r purposes of this Agreement, "Taxes" means all taxes, charges, fees, levies, or </w:t>
      </w:r>
      <w:r>
        <w:rPr>
          <w:color w:val="000000"/>
          <w:w w:val="102"/>
        </w:rPr>
        <w:br/>
      </w:r>
      <w:r>
        <w:rPr>
          <w:color w:val="000000"/>
          <w:w w:val="108"/>
        </w:rPr>
        <w:t xml:space="preserve">other similar assessments or liabilities with respect to the Property, including </w:t>
      </w:r>
      <w:r>
        <w:rPr>
          <w:color w:val="000000"/>
          <w:w w:val="108"/>
        </w:rPr>
        <w:br/>
        <w:t xml:space="preserve">without limitation, gross receipts, ad valorem, premium, value-added, excise, </w:t>
      </w:r>
      <w:r>
        <w:rPr>
          <w:color w:val="000000"/>
          <w:w w:val="108"/>
        </w:rPr>
        <w:br/>
        <w:t>severance, st</w:t>
      </w:r>
      <w:r>
        <w:rPr>
          <w:color w:val="000000"/>
          <w:w w:val="108"/>
        </w:rPr>
        <w:t xml:space="preserve">amp, occupation, windfall profits, customs, duties, real property, </w:t>
      </w:r>
    </w:p>
    <w:p w:rsidR="005C4247">
      <w:pPr>
        <w:autoSpaceDE w:val="0"/>
        <w:autoSpaceDN w:val="0"/>
        <w:adjustRightInd w:val="0"/>
        <w:spacing w:line="276" w:lineRule="exact"/>
        <w:ind w:left="5859"/>
        <w:rPr>
          <w:color w:val="000000"/>
          <w:w w:val="108"/>
        </w:rPr>
      </w:pPr>
    </w:p>
    <w:p w:rsidR="005C4247">
      <w:pPr>
        <w:autoSpaceDE w:val="0"/>
        <w:autoSpaceDN w:val="0"/>
        <w:adjustRightInd w:val="0"/>
        <w:spacing w:line="276" w:lineRule="exact"/>
        <w:ind w:left="5859"/>
        <w:rPr>
          <w:color w:val="000000"/>
          <w:w w:val="108"/>
        </w:rPr>
      </w:pPr>
    </w:p>
    <w:p w:rsidR="005C4247">
      <w:pPr>
        <w:autoSpaceDE w:val="0"/>
        <w:autoSpaceDN w:val="0"/>
        <w:adjustRightInd w:val="0"/>
        <w:spacing w:before="173" w:line="276" w:lineRule="exact"/>
        <w:ind w:left="5859"/>
        <w:rPr>
          <w:color w:val="000000"/>
          <w:spacing w:val="-3"/>
        </w:rPr>
      </w:pPr>
      <w:r>
        <w:rPr>
          <w:color w:val="000000"/>
          <w:spacing w:val="-3"/>
        </w:rPr>
        <w:t>- 13 -</w:t>
      </w:r>
    </w:p>
    <w:p w:rsidR="005C4247">
      <w:pPr>
        <w:autoSpaceDE w:val="0"/>
        <w:autoSpaceDN w:val="0"/>
        <w:adjustRightInd w:val="0"/>
        <w:rPr>
          <w:color w:val="000000"/>
          <w:spacing w:val="-3"/>
        </w:rPr>
        <w:sectPr>
          <w:headerReference w:type="even" r:id="rId76"/>
          <w:headerReference w:type="default" r:id="rId77"/>
          <w:footerReference w:type="even" r:id="rId78"/>
          <w:footerReference w:type="default" r:id="rId79"/>
          <w:headerReference w:type="first" r:id="rId80"/>
          <w:footerReference w:type="first" r:id="rId81"/>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14" w:name="Pg14"/>
      <w:bookmarkEnd w:id="14"/>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3" w:lineRule="exact"/>
        <w:ind w:left="2758"/>
        <w:jc w:val="both"/>
        <w:rPr>
          <w:color w:val="000000"/>
          <w:spacing w:val="-3"/>
        </w:rPr>
      </w:pPr>
    </w:p>
    <w:p w:rsidR="005C4247">
      <w:pPr>
        <w:autoSpaceDE w:val="0"/>
        <w:autoSpaceDN w:val="0"/>
        <w:adjustRightInd w:val="0"/>
        <w:spacing w:before="174" w:line="273" w:lineRule="exact"/>
        <w:ind w:left="2758" w:right="1125"/>
        <w:jc w:val="both"/>
        <w:rPr>
          <w:color w:val="000000"/>
          <w:spacing w:val="-3"/>
        </w:rPr>
      </w:pPr>
      <w:r>
        <w:rPr>
          <w:color w:val="000000"/>
          <w:w w:val="104"/>
        </w:rPr>
        <w:t xml:space="preserve">personal property, sales, use, transfer, withholding, employment, unemployment </w:t>
      </w:r>
      <w:r>
        <w:rPr>
          <w:color w:val="000000"/>
          <w:w w:val="104"/>
        </w:rPr>
        <w:br/>
      </w:r>
      <w:r>
        <w:rPr>
          <w:color w:val="000000"/>
          <w:w w:val="103"/>
        </w:rPr>
        <w:t xml:space="preserve">insurance,  social  security,  Medicare,  business  license,  business  organization, </w:t>
      </w:r>
      <w:r>
        <w:rPr>
          <w:color w:val="000000"/>
          <w:w w:val="103"/>
        </w:rPr>
        <w:br/>
      </w:r>
      <w:r>
        <w:rPr>
          <w:color w:val="000000"/>
          <w:w w:val="110"/>
        </w:rPr>
        <w:t xml:space="preserve">environmental, payroll, and franchise taxes imposed by the United States of </w:t>
      </w:r>
      <w:r>
        <w:rPr>
          <w:color w:val="000000"/>
          <w:w w:val="110"/>
        </w:rPr>
        <w:br/>
      </w:r>
      <w:r>
        <w:rPr>
          <w:color w:val="000000"/>
          <w:w w:val="108"/>
        </w:rPr>
        <w:t>America or a</w:t>
      </w:r>
      <w:r>
        <w:rPr>
          <w:color w:val="000000"/>
          <w:w w:val="108"/>
        </w:rPr>
        <w:t xml:space="preserve">ny state, local or foreign government or agency thereof, or other </w:t>
      </w:r>
      <w:r>
        <w:rPr>
          <w:color w:val="000000"/>
          <w:w w:val="108"/>
        </w:rPr>
        <w:br/>
      </w:r>
      <w:r>
        <w:rPr>
          <w:color w:val="000000"/>
        </w:rPr>
        <w:t xml:space="preserve">political subdivision of the United States or any such government, and any interest, </w:t>
      </w:r>
      <w:r>
        <w:rPr>
          <w:color w:val="000000"/>
        </w:rPr>
        <w:br/>
      </w:r>
      <w:r>
        <w:rPr>
          <w:color w:val="000000"/>
          <w:w w:val="105"/>
        </w:rPr>
        <w:t xml:space="preserve">fines, penalties, assessments or additions to tax resulting from, attributable to or </w:t>
      </w:r>
      <w:r>
        <w:rPr>
          <w:color w:val="000000"/>
          <w:w w:val="105"/>
        </w:rPr>
        <w:br/>
      </w:r>
      <w:r>
        <w:rPr>
          <w:color w:val="000000"/>
          <w:spacing w:val="-3"/>
        </w:rPr>
        <w:t xml:space="preserve">incurred in connection with any tax or any contest or dispute thereof; </w:t>
      </w:r>
    </w:p>
    <w:p w:rsidR="005C4247">
      <w:pPr>
        <w:autoSpaceDE w:val="0"/>
        <w:autoSpaceDN w:val="0"/>
        <w:adjustRightInd w:val="0"/>
        <w:spacing w:line="280" w:lineRule="exact"/>
        <w:ind w:left="2758"/>
        <w:jc w:val="both"/>
        <w:rPr>
          <w:color w:val="000000"/>
          <w:spacing w:val="-3"/>
        </w:rPr>
      </w:pPr>
    </w:p>
    <w:p w:rsidR="005C4247">
      <w:pPr>
        <w:autoSpaceDE w:val="0"/>
        <w:autoSpaceDN w:val="0"/>
        <w:adjustRightInd w:val="0"/>
        <w:spacing w:before="2" w:line="280" w:lineRule="exact"/>
        <w:ind w:left="2758" w:right="1128"/>
        <w:jc w:val="both"/>
        <w:rPr>
          <w:color w:val="000000"/>
          <w:spacing w:val="-2"/>
        </w:rPr>
      </w:pPr>
      <w:r>
        <w:rPr>
          <w:color w:val="000000"/>
          <w:w w:val="108"/>
        </w:rPr>
        <w:t xml:space="preserve">For purposes of this Agreement, "Tax Returns" is defined to mean all reports, </w:t>
      </w:r>
      <w:r>
        <w:rPr>
          <w:color w:val="000000"/>
        </w:rPr>
        <w:t xml:space="preserve">returns, declarations, statements, or other information in connection with the Assets </w:t>
      </w:r>
      <w:r>
        <w:rPr>
          <w:color w:val="000000"/>
          <w:spacing w:val="-2"/>
        </w:rPr>
        <w:t>required to be supp</w:t>
      </w:r>
      <w:r>
        <w:rPr>
          <w:color w:val="000000"/>
          <w:spacing w:val="-2"/>
        </w:rPr>
        <w:t xml:space="preserve">lied to a taxing authority in connection with Taxes; </w:t>
      </w:r>
    </w:p>
    <w:p w:rsidR="005C4247">
      <w:pPr>
        <w:autoSpaceDE w:val="0"/>
        <w:autoSpaceDN w:val="0"/>
        <w:adjustRightInd w:val="0"/>
        <w:spacing w:before="263" w:line="277" w:lineRule="exact"/>
        <w:ind w:left="2038" w:right="1126"/>
        <w:jc w:val="both"/>
        <w:rPr>
          <w:color w:val="000000"/>
          <w:spacing w:val="-2"/>
        </w:rPr>
      </w:pPr>
      <w:r>
        <w:rPr>
          <w:color w:val="000000"/>
          <w:w w:val="105"/>
        </w:rPr>
        <w:t xml:space="preserve">(k)   Seller is not under audit, examination, or discussion with any governmental entity </w:t>
      </w:r>
      <w:r>
        <w:rPr>
          <w:color w:val="000000"/>
          <w:w w:val="105"/>
        </w:rPr>
        <w:br/>
      </w:r>
      <w:r>
        <w:rPr>
          <w:color w:val="000000"/>
          <w:w w:val="108"/>
        </w:rPr>
        <w:t xml:space="preserve">relating to Taxes in connection with the Property nor has Seller been notified of any </w:t>
      </w:r>
      <w:r>
        <w:rPr>
          <w:color w:val="000000"/>
          <w:w w:val="108"/>
        </w:rPr>
        <w:br/>
      </w:r>
      <w:r>
        <w:rPr>
          <w:color w:val="000000"/>
          <w:w w:val="103"/>
        </w:rPr>
        <w:t>threatened or contemplate</w:t>
      </w:r>
      <w:r>
        <w:rPr>
          <w:color w:val="000000"/>
          <w:w w:val="103"/>
        </w:rPr>
        <w:t xml:space="preserve">d audit, examination, or discussion;  Seller has not waived any </w:t>
      </w:r>
      <w:r>
        <w:rPr>
          <w:color w:val="000000"/>
          <w:w w:val="103"/>
        </w:rPr>
        <w:br/>
      </w:r>
      <w:r>
        <w:rPr>
          <w:color w:val="000000"/>
          <w:spacing w:val="-1"/>
        </w:rPr>
        <w:t xml:space="preserve">statute of limitations with respect to Taxes or agreed to an extension of time with respect to </w:t>
      </w:r>
      <w:r>
        <w:rPr>
          <w:color w:val="000000"/>
          <w:spacing w:val="-1"/>
        </w:rPr>
        <w:br/>
      </w:r>
      <w:r>
        <w:rPr>
          <w:color w:val="000000"/>
          <w:spacing w:val="-2"/>
        </w:rPr>
        <w:t xml:space="preserve">a tax assessment or deficiency;   all Tax deficiencies which have been claimed, proposed, or </w:t>
      </w:r>
      <w:r>
        <w:rPr>
          <w:color w:val="000000"/>
          <w:spacing w:val="-2"/>
        </w:rPr>
        <w:br/>
        <w:t>a</w:t>
      </w:r>
      <w:r>
        <w:rPr>
          <w:color w:val="000000"/>
          <w:spacing w:val="-2"/>
        </w:rPr>
        <w:t xml:space="preserve">sserted against Seller have been fully paid or finally settled, and no issue has been raised in </w:t>
      </w:r>
      <w:r>
        <w:rPr>
          <w:color w:val="000000"/>
          <w:spacing w:val="-2"/>
        </w:rPr>
        <w:br/>
      </w:r>
      <w:r>
        <w:rPr>
          <w:color w:val="000000"/>
        </w:rPr>
        <w:t xml:space="preserve">any examination which, by application of similar principles, could be expected to result in </w:t>
      </w:r>
      <w:r>
        <w:rPr>
          <w:color w:val="000000"/>
        </w:rPr>
        <w:br/>
      </w:r>
      <w:r>
        <w:rPr>
          <w:color w:val="000000"/>
          <w:spacing w:val="-2"/>
        </w:rPr>
        <w:t>the proposal or assertion of a Tax deficiency for any other year n</w:t>
      </w:r>
      <w:r>
        <w:rPr>
          <w:color w:val="000000"/>
          <w:spacing w:val="-2"/>
        </w:rPr>
        <w:t xml:space="preserve">ot so examined; </w:t>
      </w:r>
    </w:p>
    <w:p w:rsidR="005C4247">
      <w:pPr>
        <w:tabs>
          <w:tab w:val="left" w:pos="2530"/>
        </w:tabs>
        <w:autoSpaceDE w:val="0"/>
        <w:autoSpaceDN w:val="0"/>
        <w:adjustRightInd w:val="0"/>
        <w:spacing w:before="261" w:line="280" w:lineRule="exact"/>
        <w:ind w:left="2038" w:right="1127"/>
        <w:jc w:val="both"/>
        <w:rPr>
          <w:color w:val="000000"/>
          <w:spacing w:val="-2"/>
        </w:rPr>
      </w:pPr>
      <w:r>
        <w:rPr>
          <w:color w:val="000000"/>
          <w:spacing w:val="-3"/>
        </w:rPr>
        <w:t xml:space="preserve">(l) </w:t>
      </w:r>
      <w:r>
        <w:rPr>
          <w:color w:val="000000"/>
          <w:spacing w:val="-3"/>
        </w:rPr>
        <w:tab/>
      </w:r>
      <w:r>
        <w:rPr>
          <w:color w:val="000000"/>
          <w:w w:val="103"/>
        </w:rPr>
        <w:t xml:space="preserve">no broker, finder, or other person is entitled to any broker's, finder's or similar fees, </w:t>
      </w:r>
      <w:r>
        <w:rPr>
          <w:color w:val="000000"/>
          <w:w w:val="103"/>
        </w:rPr>
        <w:br/>
      </w:r>
      <w:r>
        <w:rPr>
          <w:color w:val="000000"/>
          <w:w w:val="110"/>
        </w:rPr>
        <w:t xml:space="preserve">commissions, or expenses in connection with the transactions contemplated by this </w:t>
      </w:r>
      <w:r>
        <w:rPr>
          <w:color w:val="000000"/>
          <w:w w:val="110"/>
        </w:rPr>
        <w:br/>
      </w:r>
      <w:r>
        <w:rPr>
          <w:color w:val="000000"/>
          <w:spacing w:val="-2"/>
        </w:rPr>
        <w:t xml:space="preserve">Agreement [by reason of any action taken by Seller or its affiliates or representatives]; </w:t>
      </w:r>
    </w:p>
    <w:p w:rsidR="005C4247">
      <w:pPr>
        <w:autoSpaceDE w:val="0"/>
        <w:autoSpaceDN w:val="0"/>
        <w:adjustRightInd w:val="0"/>
        <w:spacing w:line="275" w:lineRule="exact"/>
        <w:ind w:left="2038"/>
        <w:jc w:val="both"/>
        <w:rPr>
          <w:color w:val="000000"/>
          <w:spacing w:val="-2"/>
        </w:rPr>
      </w:pPr>
    </w:p>
    <w:p w:rsidR="005C4247">
      <w:pPr>
        <w:autoSpaceDE w:val="0"/>
        <w:autoSpaceDN w:val="0"/>
        <w:adjustRightInd w:val="0"/>
        <w:spacing w:before="10" w:line="275" w:lineRule="exact"/>
        <w:ind w:left="2038" w:right="1127"/>
        <w:jc w:val="both"/>
        <w:rPr>
          <w:color w:val="000000"/>
          <w:spacing w:val="-3"/>
        </w:rPr>
      </w:pPr>
      <w:r>
        <w:rPr>
          <w:color w:val="000000"/>
          <w:spacing w:val="-1"/>
        </w:rPr>
        <w:t xml:space="preserve">(m)   Seller is now in compliance in all material respects with all statutes, laws, ordinances, </w:t>
      </w:r>
      <w:r>
        <w:rPr>
          <w:color w:val="000000"/>
          <w:spacing w:val="-1"/>
        </w:rPr>
        <w:br/>
      </w:r>
      <w:r>
        <w:rPr>
          <w:color w:val="000000"/>
        </w:rPr>
        <w:t xml:space="preserve">rules, regulations, orders, and directives of any and all governments, governmental bodies </w:t>
      </w:r>
      <w:r>
        <w:rPr>
          <w:color w:val="000000"/>
        </w:rPr>
        <w:br/>
      </w:r>
      <w:r>
        <w:rPr>
          <w:color w:val="000000"/>
          <w:w w:val="110"/>
        </w:rPr>
        <w:t xml:space="preserve">and agencies, and public authorities whatsoever and in compliance with applicable </w:t>
      </w:r>
      <w:r>
        <w:rPr>
          <w:color w:val="000000"/>
          <w:w w:val="110"/>
        </w:rPr>
        <w:br/>
      </w:r>
      <w:r>
        <w:rPr>
          <w:color w:val="000000"/>
          <w:w w:val="107"/>
        </w:rPr>
        <w:t>insurance underwriting standards pertaining or relating to the Assets or the oper</w:t>
      </w:r>
      <w:r>
        <w:rPr>
          <w:color w:val="000000"/>
          <w:w w:val="107"/>
        </w:rPr>
        <w:t xml:space="preserve">ation </w:t>
      </w:r>
      <w:r>
        <w:rPr>
          <w:color w:val="000000"/>
          <w:w w:val="107"/>
        </w:rPr>
        <w:br/>
      </w:r>
      <w:r>
        <w:rPr>
          <w:color w:val="000000"/>
          <w:spacing w:val="-3"/>
        </w:rPr>
        <w:t xml:space="preserve">thereof; </w:t>
      </w:r>
    </w:p>
    <w:p w:rsidR="005C4247">
      <w:pPr>
        <w:autoSpaceDE w:val="0"/>
        <w:autoSpaceDN w:val="0"/>
        <w:adjustRightInd w:val="0"/>
        <w:spacing w:before="261" w:line="280" w:lineRule="exact"/>
        <w:ind w:left="2038" w:right="1127"/>
        <w:jc w:val="both"/>
        <w:rPr>
          <w:color w:val="000000"/>
          <w:spacing w:val="-2"/>
        </w:rPr>
      </w:pPr>
      <w:r>
        <w:rPr>
          <w:color w:val="000000"/>
          <w:w w:val="104"/>
        </w:rPr>
        <w:t xml:space="preserve">(n)   the Assets have been and are being constructed and maintained in compliance with </w:t>
      </w:r>
      <w:r>
        <w:rPr>
          <w:color w:val="000000"/>
          <w:w w:val="107"/>
        </w:rPr>
        <w:t xml:space="preserve">Good Utility Practice (as defined below), the National Electrical Safety Code, and all </w:t>
      </w:r>
      <w:r>
        <w:rPr>
          <w:color w:val="000000"/>
        </w:rPr>
        <w:t>applicable Federal, state, and local laws, rules, ordinances, and</w:t>
      </w:r>
      <w:r>
        <w:rPr>
          <w:color w:val="000000"/>
        </w:rPr>
        <w:t xml:space="preserve"> regulations, and are at this </w:t>
      </w:r>
      <w:r>
        <w:rPr>
          <w:color w:val="000000"/>
          <w:spacing w:val="-2"/>
        </w:rPr>
        <w:t xml:space="preserve">time in good and operable condition and useable for their intended purposes; </w:t>
      </w:r>
    </w:p>
    <w:p w:rsidR="005C4247">
      <w:pPr>
        <w:autoSpaceDE w:val="0"/>
        <w:autoSpaceDN w:val="0"/>
        <w:adjustRightInd w:val="0"/>
        <w:spacing w:before="263" w:line="277" w:lineRule="exact"/>
        <w:ind w:left="2758" w:right="1127"/>
        <w:jc w:val="both"/>
        <w:rPr>
          <w:color w:val="000000"/>
          <w:spacing w:val="-3"/>
        </w:rPr>
      </w:pPr>
      <w:r>
        <w:rPr>
          <w:color w:val="000000"/>
        </w:rPr>
        <w:t xml:space="preserve">"Good Utility Practice" means any of the practices, methods and acts engaged in or </w:t>
      </w:r>
      <w:r>
        <w:rPr>
          <w:color w:val="000000"/>
        </w:rPr>
        <w:br/>
        <w:t>approved by a significant portion of the electric utility indust</w:t>
      </w:r>
      <w:r>
        <w:rPr>
          <w:color w:val="000000"/>
        </w:rPr>
        <w:t xml:space="preserve">ry during the relevant </w:t>
      </w:r>
      <w:r>
        <w:rPr>
          <w:color w:val="000000"/>
        </w:rPr>
        <w:br/>
      </w:r>
      <w:r>
        <w:rPr>
          <w:color w:val="000000"/>
          <w:w w:val="106"/>
        </w:rPr>
        <w:t xml:space="preserve">time period, or any of the practices, methods and acts which, in the exercise of </w:t>
      </w:r>
      <w:r>
        <w:rPr>
          <w:color w:val="000000"/>
          <w:w w:val="106"/>
        </w:rPr>
        <w:br/>
      </w:r>
      <w:r>
        <w:rPr>
          <w:color w:val="000000"/>
        </w:rPr>
        <w:t xml:space="preserve">reasonable judgment in light of the facts known at the time the decision was made, </w:t>
      </w:r>
      <w:r>
        <w:rPr>
          <w:color w:val="000000"/>
        </w:rPr>
        <w:br/>
      </w:r>
      <w:r>
        <w:rPr>
          <w:color w:val="000000"/>
          <w:w w:val="107"/>
        </w:rPr>
        <w:t>could have been expected to accomplish the desired result at a rea</w:t>
      </w:r>
      <w:r>
        <w:rPr>
          <w:color w:val="000000"/>
          <w:w w:val="107"/>
        </w:rPr>
        <w:t xml:space="preserve">sonable cost </w:t>
      </w:r>
      <w:r>
        <w:rPr>
          <w:color w:val="000000"/>
          <w:w w:val="107"/>
        </w:rPr>
        <w:br/>
      </w:r>
      <w:r>
        <w:rPr>
          <w:color w:val="000000"/>
          <w:w w:val="105"/>
        </w:rPr>
        <w:t xml:space="preserve">consistent with good business practices, reliability, safety and expedition. Good </w:t>
      </w:r>
      <w:r>
        <w:rPr>
          <w:color w:val="000000"/>
          <w:w w:val="105"/>
        </w:rPr>
        <w:br/>
      </w:r>
      <w:r>
        <w:rPr>
          <w:color w:val="000000"/>
          <w:spacing w:val="-1"/>
        </w:rPr>
        <w:t xml:space="preserve">Utility Practice is not intended to be limited to the optimum practice, method, or act </w:t>
      </w:r>
      <w:r>
        <w:rPr>
          <w:color w:val="000000"/>
          <w:spacing w:val="-1"/>
        </w:rPr>
        <w:br/>
      </w:r>
      <w:r>
        <w:rPr>
          <w:color w:val="000000"/>
        </w:rPr>
        <w:t xml:space="preserve">to the exclusion of all others, but rather to be acceptable practices, methods, or acts </w:t>
      </w:r>
      <w:r>
        <w:rPr>
          <w:color w:val="000000"/>
        </w:rPr>
        <w:br/>
      </w:r>
      <w:r>
        <w:rPr>
          <w:color w:val="000000"/>
          <w:spacing w:val="-3"/>
        </w:rPr>
        <w:t xml:space="preserve">generally accepted in the region; </w:t>
      </w: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before="156" w:line="276" w:lineRule="exact"/>
        <w:ind w:left="5859"/>
        <w:rPr>
          <w:color w:val="000000"/>
          <w:spacing w:val="-3"/>
        </w:rPr>
      </w:pPr>
      <w:r>
        <w:rPr>
          <w:color w:val="000000"/>
          <w:spacing w:val="-3"/>
        </w:rPr>
        <w:t>- 14 -</w:t>
      </w:r>
    </w:p>
    <w:p w:rsidR="005C4247">
      <w:pPr>
        <w:autoSpaceDE w:val="0"/>
        <w:autoSpaceDN w:val="0"/>
        <w:adjustRightInd w:val="0"/>
        <w:rPr>
          <w:color w:val="000000"/>
          <w:spacing w:val="-3"/>
        </w:rPr>
        <w:sectPr>
          <w:headerReference w:type="even" r:id="rId82"/>
          <w:headerReference w:type="default" r:id="rId83"/>
          <w:footerReference w:type="even" r:id="rId84"/>
          <w:footerReference w:type="default" r:id="rId85"/>
          <w:headerReference w:type="first" r:id="rId86"/>
          <w:footerReference w:type="first" r:id="rId87"/>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15" w:name="Pg15"/>
      <w:bookmarkEnd w:id="15"/>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6" w:lineRule="exact"/>
        <w:ind w:left="2038"/>
        <w:jc w:val="both"/>
        <w:rPr>
          <w:color w:val="000000"/>
          <w:spacing w:val="-3"/>
        </w:rPr>
      </w:pPr>
    </w:p>
    <w:p w:rsidR="005C4247">
      <w:pPr>
        <w:autoSpaceDE w:val="0"/>
        <w:autoSpaceDN w:val="0"/>
        <w:adjustRightInd w:val="0"/>
        <w:spacing w:before="168" w:line="276" w:lineRule="exact"/>
        <w:ind w:left="2038" w:right="1128"/>
        <w:jc w:val="both"/>
        <w:rPr>
          <w:color w:val="000000"/>
          <w:spacing w:val="-2"/>
        </w:rPr>
      </w:pPr>
      <w:r>
        <w:rPr>
          <w:color w:val="000000"/>
        </w:rPr>
        <w:t xml:space="preserve">(o)   Seller possesses all licenses, permits, franchises, and other authorizations, approvals, </w:t>
      </w:r>
      <w:r>
        <w:rPr>
          <w:color w:val="000000"/>
        </w:rPr>
        <w:br/>
      </w:r>
      <w:r>
        <w:rPr>
          <w:color w:val="000000"/>
          <w:w w:val="107"/>
        </w:rPr>
        <w:t xml:space="preserve">and consents necessary for the ownership of the Assets (altogether "Licenses"), all of </w:t>
      </w:r>
      <w:r>
        <w:rPr>
          <w:color w:val="000000"/>
          <w:w w:val="107"/>
        </w:rPr>
        <w:br/>
      </w:r>
      <w:r>
        <w:rPr>
          <w:color w:val="000000"/>
          <w:w w:val="108"/>
        </w:rPr>
        <w:t xml:space="preserve">Seller’s Licenses for the ownership of the </w:t>
      </w:r>
      <w:r>
        <w:rPr>
          <w:color w:val="000000"/>
          <w:w w:val="108"/>
        </w:rPr>
        <w:t xml:space="preserve">Assets are transferable to Buyer, all of the </w:t>
      </w:r>
      <w:r>
        <w:rPr>
          <w:color w:val="000000"/>
          <w:w w:val="108"/>
        </w:rPr>
        <w:br/>
      </w:r>
      <w:r>
        <w:rPr>
          <w:color w:val="000000"/>
          <w:w w:val="103"/>
        </w:rPr>
        <w:t xml:space="preserve">Licenses are valid, binding, and in full force and effect, and Seller has complied with all </w:t>
      </w:r>
      <w:r>
        <w:rPr>
          <w:color w:val="000000"/>
          <w:w w:val="103"/>
        </w:rPr>
        <w:br/>
      </w:r>
      <w:r>
        <w:rPr>
          <w:color w:val="000000"/>
          <w:spacing w:val="-1"/>
        </w:rPr>
        <w:t xml:space="preserve">requirements of the Licenses and no party is in default thereunder and no default thereunder </w:t>
      </w:r>
      <w:r>
        <w:rPr>
          <w:color w:val="000000"/>
          <w:spacing w:val="-1"/>
        </w:rPr>
        <w:br/>
      </w:r>
      <w:r>
        <w:rPr>
          <w:color w:val="000000"/>
          <w:spacing w:val="-2"/>
        </w:rPr>
        <w:t xml:space="preserve">is threatened; </w:t>
      </w:r>
    </w:p>
    <w:p w:rsidR="005C4247">
      <w:pPr>
        <w:autoSpaceDE w:val="0"/>
        <w:autoSpaceDN w:val="0"/>
        <w:adjustRightInd w:val="0"/>
        <w:spacing w:before="264" w:line="276" w:lineRule="exact"/>
        <w:ind w:left="2038" w:right="1127"/>
        <w:jc w:val="both"/>
        <w:rPr>
          <w:color w:val="000000"/>
          <w:spacing w:val="-2"/>
        </w:rPr>
      </w:pPr>
      <w:r>
        <w:rPr>
          <w:color w:val="000000"/>
          <w:w w:val="105"/>
        </w:rPr>
        <w:t xml:space="preserve">(p)   this Agreement and all other documents, certificates, and instruments delivered to </w:t>
      </w:r>
      <w:r>
        <w:rPr>
          <w:color w:val="000000"/>
          <w:w w:val="102"/>
        </w:rPr>
        <w:t xml:space="preserve">Buyer by Seller in connection with the transactions contemplated by this Agreement are, </w:t>
      </w:r>
      <w:r>
        <w:rPr>
          <w:color w:val="000000"/>
          <w:w w:val="104"/>
        </w:rPr>
        <w:t>and will be, true and correct in all material respects and there is no fact kno</w:t>
      </w:r>
      <w:r>
        <w:rPr>
          <w:color w:val="000000"/>
          <w:w w:val="104"/>
        </w:rPr>
        <w:t xml:space="preserve">wn to Seller </w:t>
      </w:r>
      <w:r>
        <w:rPr>
          <w:color w:val="000000"/>
          <w:w w:val="105"/>
        </w:rPr>
        <w:t xml:space="preserve">which is not set forth in this Agreement and which materially and adversely affects, or </w:t>
      </w:r>
      <w:r>
        <w:rPr>
          <w:color w:val="000000"/>
        </w:rPr>
        <w:t xml:space="preserve">which could materially and adversely affect, the sale or condition of the Property, Buyer's </w:t>
      </w:r>
      <w:r>
        <w:rPr>
          <w:color w:val="000000"/>
          <w:spacing w:val="-1"/>
        </w:rPr>
        <w:t>ability to operate the Property following the Closing, or the r</w:t>
      </w:r>
      <w:r>
        <w:rPr>
          <w:color w:val="000000"/>
          <w:spacing w:val="-1"/>
        </w:rPr>
        <w:t xml:space="preserve">eceipt by Buyer of good title to </w:t>
      </w:r>
      <w:r>
        <w:rPr>
          <w:color w:val="000000"/>
          <w:spacing w:val="-2"/>
        </w:rPr>
        <w:t xml:space="preserve">the Property as contemplated by this Agreement; and </w:t>
      </w:r>
    </w:p>
    <w:p w:rsidR="005C4247">
      <w:pPr>
        <w:autoSpaceDE w:val="0"/>
        <w:autoSpaceDN w:val="0"/>
        <w:adjustRightInd w:val="0"/>
        <w:spacing w:line="275" w:lineRule="exact"/>
        <w:ind w:left="2038"/>
        <w:jc w:val="both"/>
        <w:rPr>
          <w:color w:val="000000"/>
          <w:spacing w:val="-2"/>
        </w:rPr>
      </w:pPr>
    </w:p>
    <w:p w:rsidR="005C4247">
      <w:pPr>
        <w:autoSpaceDE w:val="0"/>
        <w:autoSpaceDN w:val="0"/>
        <w:adjustRightInd w:val="0"/>
        <w:spacing w:before="10" w:line="275" w:lineRule="exact"/>
        <w:ind w:left="2038" w:right="1126"/>
        <w:jc w:val="both"/>
        <w:rPr>
          <w:color w:val="000000"/>
          <w:spacing w:val="-2"/>
        </w:rPr>
      </w:pPr>
      <w:r>
        <w:rPr>
          <w:color w:val="000000"/>
        </w:rPr>
        <w:t xml:space="preserve">(q)   no representation or warranty made by Seller in this Agreement or in any attachment, </w:t>
      </w:r>
      <w:r>
        <w:rPr>
          <w:color w:val="000000"/>
        </w:rPr>
        <w:t xml:space="preserve">certificate, or other document or writing delivered to, or to be delivered to, Buyer pursuant to this Agreement, or in connection with the transactions contemplated hereby, contains or </w:t>
      </w:r>
      <w:r>
        <w:rPr>
          <w:color w:val="000000"/>
          <w:spacing w:val="-1"/>
        </w:rPr>
        <w:t>will contain any untrue statement of material fact or omits or will omi</w:t>
      </w:r>
      <w:r>
        <w:rPr>
          <w:color w:val="000000"/>
          <w:spacing w:val="-1"/>
        </w:rPr>
        <w:t xml:space="preserve">t to state any material </w:t>
      </w:r>
      <w:r>
        <w:rPr>
          <w:color w:val="000000"/>
          <w:spacing w:val="-2"/>
        </w:rPr>
        <w:t xml:space="preserve">fact necessary in order to make the representation or warranty not misleading. </w:t>
      </w:r>
    </w:p>
    <w:p w:rsidR="005C4247">
      <w:pPr>
        <w:autoSpaceDE w:val="0"/>
        <w:autoSpaceDN w:val="0"/>
        <w:adjustRightInd w:val="0"/>
        <w:spacing w:before="261" w:line="280" w:lineRule="exact"/>
        <w:ind w:left="1318" w:right="1126"/>
        <w:jc w:val="both"/>
        <w:rPr>
          <w:color w:val="000000"/>
          <w:spacing w:val="-3"/>
        </w:rPr>
      </w:pPr>
      <w:r>
        <w:rPr>
          <w:color w:val="000000"/>
          <w:spacing w:val="-2"/>
        </w:rPr>
        <w:t xml:space="preserve">3.2    </w:t>
      </w:r>
      <w:r>
        <w:rPr>
          <w:color w:val="000000"/>
          <w:spacing w:val="-2"/>
          <w:u w:val="single"/>
        </w:rPr>
        <w:t>Representations and Warranties of Buyer.</w:t>
      </w:r>
      <w:r>
        <w:rPr>
          <w:color w:val="000000"/>
          <w:spacing w:val="-2"/>
        </w:rPr>
        <w:t xml:space="preserve">  Buyer hereby represents and warrants to Seller that </w:t>
      </w:r>
      <w:r>
        <w:rPr>
          <w:color w:val="000000"/>
        </w:rPr>
        <w:t xml:space="preserve">the following statements are true, correct and complete as of the execution date of this Agreement </w:t>
      </w:r>
      <w:r>
        <w:rPr>
          <w:color w:val="000000"/>
          <w:spacing w:val="-3"/>
        </w:rPr>
        <w:t xml:space="preserve">and as of the date of the Closing: </w:t>
      </w:r>
    </w:p>
    <w:p w:rsidR="005C4247">
      <w:pPr>
        <w:autoSpaceDE w:val="0"/>
        <w:autoSpaceDN w:val="0"/>
        <w:adjustRightInd w:val="0"/>
        <w:spacing w:line="270" w:lineRule="exact"/>
        <w:ind w:left="2038"/>
        <w:jc w:val="both"/>
        <w:rPr>
          <w:color w:val="000000"/>
          <w:spacing w:val="-3"/>
        </w:rPr>
      </w:pPr>
    </w:p>
    <w:p w:rsidR="005C4247">
      <w:pPr>
        <w:autoSpaceDE w:val="0"/>
        <w:autoSpaceDN w:val="0"/>
        <w:adjustRightInd w:val="0"/>
        <w:spacing w:before="19" w:line="270" w:lineRule="exact"/>
        <w:ind w:left="2038" w:right="1126"/>
        <w:jc w:val="both"/>
        <w:rPr>
          <w:color w:val="000000"/>
          <w:spacing w:val="-3"/>
        </w:rPr>
      </w:pPr>
      <w:r>
        <w:rPr>
          <w:color w:val="000000"/>
          <w:spacing w:val="-1"/>
        </w:rPr>
        <w:t xml:space="preserve">(a)   Buyer is a corporation validly existing and in good standing under the laws of the state </w:t>
      </w:r>
      <w:r>
        <w:rPr>
          <w:color w:val="000000"/>
          <w:spacing w:val="-2"/>
        </w:rPr>
        <w:t xml:space="preserve">in which it is organized </w:t>
      </w:r>
      <w:r>
        <w:rPr>
          <w:color w:val="000000"/>
          <w:spacing w:val="-2"/>
        </w:rPr>
        <w:t xml:space="preserve">and is in good standing, and is duly qualified to conduct business, in </w:t>
      </w:r>
      <w:r>
        <w:rPr>
          <w:color w:val="000000"/>
          <w:spacing w:val="-3"/>
        </w:rPr>
        <w:t xml:space="preserve">all of the jurisdictions in which it operates; </w:t>
      </w:r>
    </w:p>
    <w:p w:rsidR="005C4247">
      <w:pPr>
        <w:autoSpaceDE w:val="0"/>
        <w:autoSpaceDN w:val="0"/>
        <w:adjustRightInd w:val="0"/>
        <w:spacing w:line="275" w:lineRule="exact"/>
        <w:ind w:left="2038"/>
        <w:jc w:val="both"/>
        <w:rPr>
          <w:color w:val="000000"/>
          <w:spacing w:val="-3"/>
        </w:rPr>
      </w:pPr>
    </w:p>
    <w:p w:rsidR="005C4247">
      <w:pPr>
        <w:autoSpaceDE w:val="0"/>
        <w:autoSpaceDN w:val="0"/>
        <w:adjustRightInd w:val="0"/>
        <w:spacing w:before="11" w:line="275" w:lineRule="exact"/>
        <w:ind w:left="2038" w:right="1126"/>
        <w:jc w:val="both"/>
        <w:rPr>
          <w:color w:val="000000"/>
          <w:spacing w:val="-3"/>
        </w:rPr>
      </w:pPr>
      <w:r>
        <w:rPr>
          <w:color w:val="000000"/>
        </w:rPr>
        <w:t xml:space="preserve">(b)   Buyer has all requisite power and authority to enter into this Agreement, execute and </w:t>
      </w:r>
      <w:r>
        <w:rPr>
          <w:color w:val="000000"/>
        </w:rPr>
        <w:br/>
      </w:r>
      <w:r>
        <w:rPr>
          <w:color w:val="000000"/>
          <w:w w:val="104"/>
        </w:rPr>
        <w:t>deliver  the  Bill  of  Sale,  undertake  i</w:t>
      </w:r>
      <w:r>
        <w:rPr>
          <w:color w:val="000000"/>
          <w:w w:val="104"/>
        </w:rPr>
        <w:t xml:space="preserve">ts  obligations  hereunder  and  consummate  the </w:t>
      </w:r>
      <w:r>
        <w:rPr>
          <w:color w:val="000000"/>
          <w:w w:val="104"/>
        </w:rPr>
        <w:br/>
      </w:r>
      <w:r>
        <w:rPr>
          <w:color w:val="000000"/>
          <w:w w:val="102"/>
        </w:rPr>
        <w:t xml:space="preserve">transactions contemplated hereby;  this Agreement constitutes, and, as of the Closing, the </w:t>
      </w:r>
      <w:r>
        <w:rPr>
          <w:color w:val="000000"/>
          <w:w w:val="102"/>
        </w:rPr>
        <w:br/>
      </w:r>
      <w:r>
        <w:rPr>
          <w:color w:val="000000"/>
          <w:w w:val="106"/>
        </w:rPr>
        <w:t xml:space="preserve">Deed, the Easement Agreements and Bill of Sale will constitute, the valid and legally </w:t>
      </w:r>
      <w:r>
        <w:rPr>
          <w:color w:val="000000"/>
          <w:w w:val="106"/>
        </w:rPr>
        <w:br/>
      </w:r>
      <w:r>
        <w:rPr>
          <w:color w:val="000000"/>
        </w:rPr>
        <w:t>binding obligations of Buye</w:t>
      </w:r>
      <w:r>
        <w:rPr>
          <w:color w:val="000000"/>
        </w:rPr>
        <w:t xml:space="preserve">r, are or will be enforceable in accordance with their respective </w:t>
      </w:r>
      <w:r>
        <w:rPr>
          <w:color w:val="000000"/>
        </w:rPr>
        <w:br/>
      </w:r>
      <w:r>
        <w:rPr>
          <w:color w:val="000000"/>
          <w:w w:val="108"/>
        </w:rPr>
        <w:t xml:space="preserve">terms, except as the enforceability thereof may be limited by applicable bankruptcy, </w:t>
      </w:r>
      <w:r>
        <w:rPr>
          <w:color w:val="000000"/>
          <w:w w:val="108"/>
        </w:rPr>
        <w:br/>
      </w:r>
      <w:r>
        <w:rPr>
          <w:color w:val="000000"/>
        </w:rPr>
        <w:t xml:space="preserve">insolvency, reorganization or other similar laws affecting creditors’ rights generally and by </w:t>
      </w:r>
      <w:r>
        <w:rPr>
          <w:color w:val="000000"/>
        </w:rPr>
        <w:br/>
        <w:t xml:space="preserve">general </w:t>
      </w:r>
      <w:r>
        <w:rPr>
          <w:color w:val="000000"/>
        </w:rPr>
        <w:t xml:space="preserve">equitable principles (regardless of whether enforceability is sought in a proceeding </w:t>
      </w:r>
      <w:r>
        <w:rPr>
          <w:color w:val="000000"/>
        </w:rPr>
        <w:br/>
      </w:r>
      <w:r>
        <w:rPr>
          <w:color w:val="000000"/>
          <w:spacing w:val="-3"/>
        </w:rPr>
        <w:t xml:space="preserve">in equity or law); </w:t>
      </w:r>
    </w:p>
    <w:p w:rsidR="005C4247">
      <w:pPr>
        <w:autoSpaceDE w:val="0"/>
        <w:autoSpaceDN w:val="0"/>
        <w:adjustRightInd w:val="0"/>
        <w:spacing w:line="276" w:lineRule="exact"/>
        <w:ind w:left="2038"/>
        <w:jc w:val="both"/>
        <w:rPr>
          <w:color w:val="000000"/>
          <w:spacing w:val="-3"/>
        </w:rPr>
      </w:pPr>
    </w:p>
    <w:p w:rsidR="005C4247">
      <w:pPr>
        <w:tabs>
          <w:tab w:val="left" w:pos="2741"/>
        </w:tabs>
        <w:autoSpaceDE w:val="0"/>
        <w:autoSpaceDN w:val="0"/>
        <w:adjustRightInd w:val="0"/>
        <w:spacing w:before="9" w:line="276" w:lineRule="exact"/>
        <w:ind w:left="2038" w:right="1126"/>
        <w:jc w:val="both"/>
        <w:rPr>
          <w:color w:val="000000"/>
        </w:rPr>
      </w:pPr>
      <w:r>
        <w:rPr>
          <w:color w:val="000000"/>
          <w:spacing w:val="-3"/>
        </w:rPr>
        <w:t xml:space="preserve">(c) </w:t>
      </w:r>
      <w:r>
        <w:rPr>
          <w:color w:val="000000"/>
          <w:spacing w:val="-3"/>
        </w:rPr>
        <w:tab/>
      </w:r>
      <w:r>
        <w:rPr>
          <w:color w:val="000000"/>
          <w:w w:val="112"/>
        </w:rPr>
        <w:t xml:space="preserve">neither the execution and delivery of this Agreement by the Buyer, nor the </w:t>
      </w:r>
      <w:r>
        <w:rPr>
          <w:color w:val="000000"/>
          <w:w w:val="112"/>
        </w:rPr>
        <w:br/>
      </w:r>
      <w:r>
        <w:rPr>
          <w:color w:val="000000"/>
          <w:w w:val="106"/>
        </w:rPr>
        <w:t xml:space="preserve">consummation by the Buyer of the transactions contemplated hereby, will constitute a </w:t>
      </w:r>
      <w:r>
        <w:rPr>
          <w:color w:val="000000"/>
          <w:w w:val="106"/>
        </w:rPr>
        <w:br/>
      </w:r>
      <w:r>
        <w:rPr>
          <w:color w:val="000000"/>
        </w:rPr>
        <w:t xml:space="preserve">violation of, or be in conflict with, or constitute or create a default under: the Certificate of </w:t>
      </w:r>
      <w:r>
        <w:rPr>
          <w:color w:val="000000"/>
        </w:rPr>
        <w:br/>
      </w:r>
      <w:r>
        <w:rPr>
          <w:color w:val="000000"/>
          <w:w w:val="105"/>
        </w:rPr>
        <w:t>Incorporation, bylaws, operating agreement or similar organizational do</w:t>
      </w:r>
      <w:r>
        <w:rPr>
          <w:color w:val="000000"/>
          <w:w w:val="105"/>
        </w:rPr>
        <w:t xml:space="preserve">cuments of the </w:t>
      </w:r>
      <w:r>
        <w:rPr>
          <w:color w:val="000000"/>
          <w:w w:val="105"/>
        </w:rPr>
        <w:br/>
      </w:r>
      <w:r>
        <w:rPr>
          <w:color w:val="000000"/>
          <w:w w:val="104"/>
        </w:rPr>
        <w:t xml:space="preserve">Buyer, each as amended to date; any agreement or commitment to which the Buyer is a </w:t>
      </w:r>
      <w:r>
        <w:rPr>
          <w:color w:val="000000"/>
          <w:w w:val="104"/>
        </w:rPr>
        <w:br/>
      </w:r>
      <w:r>
        <w:rPr>
          <w:color w:val="000000"/>
        </w:rPr>
        <w:t xml:space="preserve">party or by which the Buyer or any of its properties is bound or to which the Buyer or any </w:t>
      </w:r>
    </w:p>
    <w:p w:rsidR="005C4247">
      <w:pPr>
        <w:autoSpaceDE w:val="0"/>
        <w:autoSpaceDN w:val="0"/>
        <w:adjustRightInd w:val="0"/>
        <w:spacing w:line="276" w:lineRule="exact"/>
        <w:ind w:left="5859"/>
        <w:rPr>
          <w:color w:val="000000"/>
        </w:rPr>
      </w:pPr>
    </w:p>
    <w:p w:rsidR="005C4247">
      <w:pPr>
        <w:autoSpaceDE w:val="0"/>
        <w:autoSpaceDN w:val="0"/>
        <w:adjustRightInd w:val="0"/>
        <w:spacing w:line="276" w:lineRule="exact"/>
        <w:ind w:left="5859"/>
        <w:rPr>
          <w:color w:val="000000"/>
        </w:rPr>
      </w:pPr>
    </w:p>
    <w:p w:rsidR="005C4247">
      <w:pPr>
        <w:autoSpaceDE w:val="0"/>
        <w:autoSpaceDN w:val="0"/>
        <w:adjustRightInd w:val="0"/>
        <w:spacing w:line="276" w:lineRule="exact"/>
        <w:ind w:left="5859"/>
        <w:rPr>
          <w:color w:val="000000"/>
        </w:rPr>
      </w:pPr>
    </w:p>
    <w:p w:rsidR="005C4247">
      <w:pPr>
        <w:autoSpaceDE w:val="0"/>
        <w:autoSpaceDN w:val="0"/>
        <w:adjustRightInd w:val="0"/>
        <w:spacing w:before="156" w:line="276" w:lineRule="exact"/>
        <w:ind w:left="5859"/>
        <w:rPr>
          <w:color w:val="000000"/>
          <w:spacing w:val="-3"/>
        </w:rPr>
      </w:pPr>
      <w:r>
        <w:rPr>
          <w:color w:val="000000"/>
          <w:spacing w:val="-3"/>
        </w:rPr>
        <w:t>- 15 -</w:t>
      </w:r>
    </w:p>
    <w:p w:rsidR="005C4247">
      <w:pPr>
        <w:autoSpaceDE w:val="0"/>
        <w:autoSpaceDN w:val="0"/>
        <w:adjustRightInd w:val="0"/>
        <w:rPr>
          <w:color w:val="000000"/>
          <w:spacing w:val="-3"/>
        </w:rPr>
        <w:sectPr>
          <w:headerReference w:type="even" r:id="rId88"/>
          <w:headerReference w:type="default" r:id="rId89"/>
          <w:footerReference w:type="even" r:id="rId90"/>
          <w:footerReference w:type="default" r:id="rId91"/>
          <w:headerReference w:type="first" r:id="rId92"/>
          <w:footerReference w:type="first" r:id="rId93"/>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16" w:name="Pg16"/>
      <w:bookmarkEnd w:id="16"/>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60" w:lineRule="exact"/>
        <w:ind w:left="2038"/>
        <w:jc w:val="both"/>
        <w:rPr>
          <w:color w:val="000000"/>
          <w:spacing w:val="-3"/>
        </w:rPr>
      </w:pPr>
    </w:p>
    <w:p w:rsidR="005C4247">
      <w:pPr>
        <w:autoSpaceDE w:val="0"/>
        <w:autoSpaceDN w:val="0"/>
        <w:adjustRightInd w:val="0"/>
        <w:spacing w:before="198" w:line="260" w:lineRule="exact"/>
        <w:ind w:left="2038" w:right="1128"/>
        <w:jc w:val="both"/>
        <w:rPr>
          <w:color w:val="000000"/>
          <w:spacing w:val="-3"/>
        </w:rPr>
      </w:pPr>
      <w:r>
        <w:rPr>
          <w:color w:val="000000"/>
          <w:w w:val="103"/>
        </w:rPr>
        <w:t xml:space="preserve">of such properties is subject; or any statute or any judgment, decree, order, regulation or </w:t>
      </w:r>
      <w:r>
        <w:rPr>
          <w:color w:val="000000"/>
          <w:spacing w:val="-3"/>
        </w:rPr>
        <w:t xml:space="preserve">rule of any court or governmental authority; </w:t>
      </w:r>
    </w:p>
    <w:p w:rsidR="005C4247">
      <w:pPr>
        <w:autoSpaceDE w:val="0"/>
        <w:autoSpaceDN w:val="0"/>
        <w:adjustRightInd w:val="0"/>
        <w:spacing w:line="280" w:lineRule="exact"/>
        <w:ind w:left="2038"/>
        <w:jc w:val="both"/>
        <w:rPr>
          <w:color w:val="000000"/>
          <w:spacing w:val="-3"/>
        </w:rPr>
      </w:pPr>
    </w:p>
    <w:p w:rsidR="005C4247">
      <w:pPr>
        <w:autoSpaceDE w:val="0"/>
        <w:autoSpaceDN w:val="0"/>
        <w:adjustRightInd w:val="0"/>
        <w:spacing w:before="4" w:line="280" w:lineRule="exact"/>
        <w:ind w:left="2038" w:right="1128"/>
        <w:jc w:val="both"/>
        <w:rPr>
          <w:color w:val="000000"/>
          <w:spacing w:val="-3"/>
        </w:rPr>
      </w:pPr>
      <w:r>
        <w:rPr>
          <w:color w:val="000000"/>
          <w:w w:val="102"/>
        </w:rPr>
        <w:t xml:space="preserve">(d)   Buyer holds all necessary approvals, authorizations, permits, licenses, consents, and </w:t>
      </w:r>
      <w:r>
        <w:rPr>
          <w:color w:val="000000"/>
          <w:w w:val="102"/>
        </w:rPr>
        <w:br/>
      </w:r>
      <w:r>
        <w:rPr>
          <w:color w:val="000000"/>
          <w:w w:val="103"/>
        </w:rPr>
        <w:t xml:space="preserve">other permissions, whether corporate, regulatory, or otherwise required to enter into this </w:t>
      </w:r>
      <w:r>
        <w:rPr>
          <w:color w:val="000000"/>
          <w:w w:val="103"/>
        </w:rPr>
        <w:br/>
      </w:r>
      <w:r>
        <w:rPr>
          <w:color w:val="000000"/>
          <w:spacing w:val="-3"/>
        </w:rPr>
        <w:t xml:space="preserve">Agreement; </w:t>
      </w:r>
    </w:p>
    <w:p w:rsidR="005C4247">
      <w:pPr>
        <w:tabs>
          <w:tab w:val="left" w:pos="2659"/>
        </w:tabs>
        <w:autoSpaceDE w:val="0"/>
        <w:autoSpaceDN w:val="0"/>
        <w:adjustRightInd w:val="0"/>
        <w:spacing w:before="265" w:line="275" w:lineRule="exact"/>
        <w:ind w:left="2038" w:right="1127"/>
        <w:jc w:val="both"/>
        <w:rPr>
          <w:color w:val="000000"/>
          <w:spacing w:val="-3"/>
        </w:rPr>
      </w:pPr>
      <w:r>
        <w:rPr>
          <w:color w:val="000000"/>
          <w:spacing w:val="-3"/>
        </w:rPr>
        <w:t xml:space="preserve">(e) </w:t>
      </w:r>
      <w:r>
        <w:rPr>
          <w:color w:val="000000"/>
          <w:spacing w:val="-3"/>
        </w:rPr>
        <w:tab/>
      </w:r>
      <w:r>
        <w:rPr>
          <w:color w:val="000000"/>
        </w:rPr>
        <w:t xml:space="preserve">upon receipt of all Regulatory Approvals contemplated </w:t>
      </w:r>
      <w:r>
        <w:rPr>
          <w:color w:val="000000"/>
        </w:rPr>
        <w:t xml:space="preserve">by Section 1.8 of Article I of this Agreement, Buyer will hold all necessary approvals, authorizations, permits, licenses, </w:t>
      </w:r>
      <w:r>
        <w:rPr>
          <w:color w:val="000000"/>
          <w:spacing w:val="-1"/>
        </w:rPr>
        <w:t xml:space="preserve">consents, and other permissions, whether corporate, regulatory, or otherwise (including any </w:t>
      </w:r>
      <w:r>
        <w:rPr>
          <w:color w:val="000000"/>
          <w:w w:val="109"/>
        </w:rPr>
        <w:t xml:space="preserve">and all required approvals from the FERC </w:t>
      </w:r>
      <w:r>
        <w:rPr>
          <w:color w:val="000000"/>
          <w:w w:val="109"/>
        </w:rPr>
        <w:t xml:space="preserve">and the NYPSC), required to perform its </w:t>
      </w:r>
      <w:r>
        <w:rPr>
          <w:color w:val="000000"/>
          <w:spacing w:val="-3"/>
        </w:rPr>
        <w:t xml:space="preserve">obligation under the terms of this Agreement; and </w:t>
      </w:r>
    </w:p>
    <w:p w:rsidR="005C4247">
      <w:pPr>
        <w:autoSpaceDE w:val="0"/>
        <w:autoSpaceDN w:val="0"/>
        <w:adjustRightInd w:val="0"/>
        <w:spacing w:line="275" w:lineRule="exact"/>
        <w:ind w:left="2038"/>
        <w:jc w:val="both"/>
        <w:rPr>
          <w:color w:val="000000"/>
          <w:spacing w:val="-3"/>
        </w:rPr>
      </w:pPr>
    </w:p>
    <w:p w:rsidR="005C4247">
      <w:pPr>
        <w:tabs>
          <w:tab w:val="left" w:pos="2570"/>
        </w:tabs>
        <w:autoSpaceDE w:val="0"/>
        <w:autoSpaceDN w:val="0"/>
        <w:adjustRightInd w:val="0"/>
        <w:spacing w:before="10" w:line="275" w:lineRule="exact"/>
        <w:ind w:left="2038" w:right="1126"/>
        <w:jc w:val="both"/>
        <w:rPr>
          <w:color w:val="000000"/>
          <w:spacing w:val="-2"/>
        </w:rPr>
      </w:pPr>
      <w:r>
        <w:rPr>
          <w:color w:val="000000"/>
          <w:spacing w:val="-3"/>
        </w:rPr>
        <w:t xml:space="preserve">(f) </w:t>
      </w:r>
      <w:r>
        <w:rPr>
          <w:color w:val="000000"/>
          <w:spacing w:val="-3"/>
        </w:rPr>
        <w:tab/>
      </w:r>
      <w:r>
        <w:rPr>
          <w:color w:val="000000"/>
        </w:rPr>
        <w:t xml:space="preserve">no representation or warranty of Buyer made in this Agreement or in any attachment, certificate, or other document or writing delivered to, or to be delivered </w:t>
      </w:r>
      <w:r>
        <w:rPr>
          <w:color w:val="000000"/>
        </w:rPr>
        <w:t xml:space="preserve">to, Seller pursuant </w:t>
      </w:r>
      <w:r>
        <w:rPr>
          <w:color w:val="000000"/>
          <w:w w:val="102"/>
        </w:rPr>
        <w:t xml:space="preserve">to this Agreement or in connection with the transactions contemplated hereby contains or </w:t>
      </w:r>
      <w:r>
        <w:rPr>
          <w:color w:val="000000"/>
          <w:spacing w:val="-1"/>
        </w:rPr>
        <w:t xml:space="preserve">will contain any untrue statement of material fact or omits or will omit to state any material </w:t>
      </w:r>
      <w:r>
        <w:rPr>
          <w:color w:val="000000"/>
          <w:spacing w:val="-2"/>
        </w:rPr>
        <w:t>fact necessary in order to make the representation o</w:t>
      </w:r>
      <w:r>
        <w:rPr>
          <w:color w:val="000000"/>
          <w:spacing w:val="-2"/>
        </w:rPr>
        <w:t xml:space="preserve">r warranty not misleading. </w:t>
      </w:r>
    </w:p>
    <w:p w:rsidR="005C4247">
      <w:pPr>
        <w:autoSpaceDE w:val="0"/>
        <w:autoSpaceDN w:val="0"/>
        <w:adjustRightInd w:val="0"/>
        <w:spacing w:line="276" w:lineRule="exact"/>
        <w:ind w:left="1318"/>
        <w:rPr>
          <w:color w:val="000000"/>
          <w:spacing w:val="-2"/>
        </w:rPr>
      </w:pPr>
    </w:p>
    <w:p w:rsidR="005C4247">
      <w:pPr>
        <w:tabs>
          <w:tab w:val="left" w:pos="4027"/>
        </w:tabs>
        <w:autoSpaceDE w:val="0"/>
        <w:autoSpaceDN w:val="0"/>
        <w:adjustRightInd w:val="0"/>
        <w:spacing w:before="9" w:line="276" w:lineRule="exact"/>
        <w:ind w:left="1318"/>
        <w:rPr>
          <w:color w:val="000000"/>
          <w:w w:val="101"/>
        </w:rPr>
      </w:pPr>
      <w:r>
        <w:rPr>
          <w:color w:val="000000"/>
          <w:w w:val="101"/>
        </w:rPr>
        <w:t xml:space="preserve">3.3   </w:t>
      </w:r>
      <w:r>
        <w:rPr>
          <w:color w:val="000000"/>
          <w:w w:val="101"/>
          <w:u w:val="single"/>
        </w:rPr>
        <w:t xml:space="preserve">Required Notices. </w:t>
      </w:r>
      <w:r>
        <w:rPr>
          <w:color w:val="000000"/>
          <w:w w:val="101"/>
        </w:rPr>
        <w:tab/>
        <w:t xml:space="preserve">Each Party shall give prompt notice to the other of the occurrence, or </w:t>
      </w:r>
    </w:p>
    <w:p w:rsidR="005C4247">
      <w:pPr>
        <w:autoSpaceDE w:val="0"/>
        <w:autoSpaceDN w:val="0"/>
        <w:adjustRightInd w:val="0"/>
        <w:spacing w:before="5" w:line="275" w:lineRule="exact"/>
        <w:ind w:left="1318" w:right="1127"/>
        <w:jc w:val="both"/>
        <w:rPr>
          <w:color w:val="000000"/>
          <w:spacing w:val="-3"/>
        </w:rPr>
      </w:pPr>
      <w:r>
        <w:rPr>
          <w:color w:val="000000"/>
        </w:rPr>
        <w:t xml:space="preserve">failure to occur, of any event which would be likely to cause (a) any representation or warranty of </w:t>
      </w:r>
      <w:r>
        <w:rPr>
          <w:color w:val="000000"/>
        </w:rPr>
        <w:br/>
      </w:r>
      <w:r>
        <w:rPr>
          <w:color w:val="000000"/>
          <w:w w:val="103"/>
        </w:rPr>
        <w:t xml:space="preserve">that Party contained in this Agreement to be or become untrue or incorrect in any respect at any </w:t>
      </w:r>
      <w:r>
        <w:rPr>
          <w:color w:val="000000"/>
          <w:w w:val="103"/>
        </w:rPr>
        <w:br/>
      </w:r>
      <w:r>
        <w:rPr>
          <w:color w:val="000000"/>
          <w:w w:val="102"/>
        </w:rPr>
        <w:t xml:space="preserve">time from the date hereof to the Closing or (b) that Party to become unable to comply with those </w:t>
      </w:r>
      <w:r>
        <w:rPr>
          <w:color w:val="000000"/>
          <w:w w:val="102"/>
        </w:rPr>
        <w:br/>
      </w:r>
      <w:r>
        <w:rPr>
          <w:color w:val="000000"/>
          <w:w w:val="105"/>
        </w:rPr>
        <w:t>covenants or satisfy those conditions required to be complie</w:t>
      </w:r>
      <w:r>
        <w:rPr>
          <w:color w:val="000000"/>
          <w:w w:val="105"/>
        </w:rPr>
        <w:t xml:space="preserve">d with or satisfied at or before the </w:t>
      </w:r>
      <w:r>
        <w:rPr>
          <w:color w:val="000000"/>
          <w:w w:val="105"/>
        </w:rPr>
        <w:br/>
      </w:r>
      <w:r>
        <w:rPr>
          <w:color w:val="000000"/>
          <w:spacing w:val="-3"/>
        </w:rPr>
        <w:t xml:space="preserve">Closing. </w:t>
      </w:r>
    </w:p>
    <w:p w:rsidR="005C4247">
      <w:pPr>
        <w:tabs>
          <w:tab w:val="left" w:pos="4412"/>
        </w:tabs>
        <w:autoSpaceDE w:val="0"/>
        <w:autoSpaceDN w:val="0"/>
        <w:adjustRightInd w:val="0"/>
        <w:spacing w:before="265" w:line="276" w:lineRule="exact"/>
        <w:ind w:left="1318"/>
        <w:rPr>
          <w:color w:val="000000"/>
        </w:rPr>
      </w:pPr>
      <w:r>
        <w:rPr>
          <w:color w:val="000000"/>
          <w:w w:val="102"/>
        </w:rPr>
        <w:t xml:space="preserve">3.4   </w:t>
      </w:r>
      <w:r>
        <w:rPr>
          <w:color w:val="000000"/>
          <w:w w:val="102"/>
          <w:u w:val="single"/>
        </w:rPr>
        <w:t xml:space="preserve">Timing and Survival. </w:t>
      </w:r>
      <w:r>
        <w:rPr>
          <w:color w:val="000000"/>
          <w:w w:val="102"/>
        </w:rPr>
        <w:tab/>
      </w:r>
      <w:r>
        <w:rPr>
          <w:color w:val="000000"/>
        </w:rPr>
        <w:t xml:space="preserve">The respective representations and warranties made by Seller and </w:t>
      </w:r>
    </w:p>
    <w:p w:rsidR="005C4247">
      <w:pPr>
        <w:autoSpaceDE w:val="0"/>
        <w:autoSpaceDN w:val="0"/>
        <w:adjustRightInd w:val="0"/>
        <w:spacing w:before="4" w:line="277" w:lineRule="exact"/>
        <w:ind w:left="1318" w:right="1127"/>
        <w:jc w:val="both"/>
        <w:rPr>
          <w:color w:val="000000"/>
          <w:spacing w:val="-2"/>
        </w:rPr>
      </w:pPr>
      <w:r>
        <w:rPr>
          <w:color w:val="000000"/>
        </w:rPr>
        <w:t xml:space="preserve">Buyer in this Agreement shall be deemed remade as of the Closing with the same force and effect </w:t>
      </w:r>
      <w:r>
        <w:rPr>
          <w:color w:val="000000"/>
          <w:w w:val="103"/>
        </w:rPr>
        <w:t xml:space="preserve">as if in fact made at that time.  All representations and warranties made in this Agreement shall </w:t>
      </w:r>
      <w:r>
        <w:rPr>
          <w:color w:val="000000"/>
          <w:w w:val="106"/>
        </w:rPr>
        <w:t xml:space="preserve">survive  and  shall  not  merge  at  Closing.    Anything  in  this  Agreement  to  the  contrary </w:t>
      </w:r>
      <w:r>
        <w:rPr>
          <w:color w:val="000000"/>
        </w:rPr>
        <w:t>notwithstanding, the effect of the representations and warra</w:t>
      </w:r>
      <w:r>
        <w:rPr>
          <w:color w:val="000000"/>
        </w:rPr>
        <w:t xml:space="preserve">nties made in this Agreement by Seller </w:t>
      </w:r>
      <w:r>
        <w:rPr>
          <w:color w:val="000000"/>
          <w:w w:val="103"/>
        </w:rPr>
        <w:t xml:space="preserve">shall not be diminished or deemed to be waived by any inspections, tests or investigations with </w:t>
      </w:r>
      <w:r>
        <w:rPr>
          <w:color w:val="000000"/>
        </w:rPr>
        <w:t>respect to the Property made by Buyer or its agents, contractors or employees.   The provisions of this Section shall app</w:t>
      </w:r>
      <w:r>
        <w:rPr>
          <w:color w:val="000000"/>
        </w:rPr>
        <w:t xml:space="preserve">ly notwithstanding any other provisions of this Agreement, and shall survive </w:t>
      </w:r>
      <w:r>
        <w:rPr>
          <w:color w:val="000000"/>
          <w:spacing w:val="-2"/>
        </w:rPr>
        <w:t xml:space="preserve">termination, cancellation, or completion of this Agreement and Closing. </w:t>
      </w:r>
    </w:p>
    <w:p w:rsidR="005C4247">
      <w:pPr>
        <w:autoSpaceDE w:val="0"/>
        <w:autoSpaceDN w:val="0"/>
        <w:adjustRightInd w:val="0"/>
        <w:spacing w:before="264" w:line="276" w:lineRule="exact"/>
        <w:ind w:left="5409"/>
        <w:rPr>
          <w:rFonts w:ascii="Times New Roman Bold" w:hAnsi="Times New Roman Bold"/>
          <w:color w:val="000000"/>
          <w:spacing w:val="-3"/>
        </w:rPr>
      </w:pPr>
      <w:r>
        <w:rPr>
          <w:rFonts w:ascii="Times New Roman Bold" w:hAnsi="Times New Roman Bold"/>
          <w:color w:val="000000"/>
          <w:spacing w:val="-3"/>
        </w:rPr>
        <w:t xml:space="preserve">ARTICLE IV </w:t>
      </w:r>
    </w:p>
    <w:p w:rsidR="005C4247">
      <w:pPr>
        <w:autoSpaceDE w:val="0"/>
        <w:autoSpaceDN w:val="0"/>
        <w:adjustRightInd w:val="0"/>
        <w:spacing w:before="4" w:line="276" w:lineRule="exact"/>
        <w:ind w:left="4020"/>
        <w:rPr>
          <w:rFonts w:ascii="Times New Roman Bold" w:hAnsi="Times New Roman Bold"/>
          <w:color w:val="000000"/>
          <w:spacing w:val="-3"/>
          <w:u w:val="single"/>
        </w:rPr>
      </w:pPr>
      <w:r>
        <w:rPr>
          <w:rFonts w:ascii="Times New Roman Bold" w:hAnsi="Times New Roman Bold"/>
          <w:color w:val="000000"/>
          <w:spacing w:val="-3"/>
          <w:u w:val="single"/>
        </w:rPr>
        <w:t xml:space="preserve">LIABILITY AND INDEMNIFICATION </w:t>
      </w:r>
    </w:p>
    <w:p w:rsidR="005C4247">
      <w:pPr>
        <w:autoSpaceDE w:val="0"/>
        <w:autoSpaceDN w:val="0"/>
        <w:adjustRightInd w:val="0"/>
        <w:spacing w:line="276" w:lineRule="exact"/>
        <w:ind w:left="1318"/>
        <w:rPr>
          <w:rFonts w:ascii="Times New Roman Bold" w:hAnsi="Times New Roman Bold"/>
          <w:color w:val="000000"/>
          <w:spacing w:val="-3"/>
          <w:u w:val="single"/>
        </w:rPr>
      </w:pPr>
    </w:p>
    <w:p w:rsidR="005C4247">
      <w:pPr>
        <w:tabs>
          <w:tab w:val="left" w:pos="2038"/>
          <w:tab w:val="left" w:pos="5286"/>
        </w:tabs>
        <w:autoSpaceDE w:val="0"/>
        <w:autoSpaceDN w:val="0"/>
        <w:adjustRightInd w:val="0"/>
        <w:spacing w:before="8" w:line="276" w:lineRule="exact"/>
        <w:ind w:left="1318"/>
        <w:rPr>
          <w:color w:val="000000"/>
          <w:w w:val="102"/>
        </w:rPr>
      </w:pPr>
      <w:r>
        <w:rPr>
          <w:color w:val="000000"/>
          <w:spacing w:val="-3"/>
        </w:rPr>
        <w:t xml:space="preserve">4.1 </w:t>
      </w:r>
      <w:r>
        <w:rPr>
          <w:color w:val="000000"/>
          <w:spacing w:val="-3"/>
        </w:rPr>
        <w:tab/>
      </w:r>
      <w:r>
        <w:rPr>
          <w:color w:val="000000"/>
          <w:u w:val="single"/>
        </w:rPr>
        <w:t xml:space="preserve">No Assumption of Liability. </w:t>
      </w:r>
      <w:r>
        <w:rPr>
          <w:color w:val="000000"/>
        </w:rPr>
        <w:tab/>
      </w:r>
      <w:r>
        <w:rPr>
          <w:color w:val="000000"/>
          <w:w w:val="102"/>
        </w:rPr>
        <w:t xml:space="preserve">The Buyer shall not assume, and shall not be deemed to </w:t>
      </w:r>
    </w:p>
    <w:p w:rsidR="005C4247">
      <w:pPr>
        <w:autoSpaceDE w:val="0"/>
        <w:autoSpaceDN w:val="0"/>
        <w:adjustRightInd w:val="0"/>
        <w:spacing w:line="280" w:lineRule="exact"/>
        <w:ind w:left="1318" w:right="1127"/>
        <w:jc w:val="both"/>
        <w:rPr>
          <w:color w:val="000000"/>
          <w:spacing w:val="-3"/>
        </w:rPr>
      </w:pPr>
      <w:r>
        <w:rPr>
          <w:color w:val="000000"/>
        </w:rPr>
        <w:t xml:space="preserve">have assumed or otherwise become liable for, any liability, debt, claim, or obligation of the Seller whatsoever, whether in connection with the Property or otherwise, known or unknown, accrued or </w:t>
      </w:r>
      <w:r>
        <w:rPr>
          <w:color w:val="000000"/>
          <w:spacing w:val="-3"/>
        </w:rPr>
        <w:t>cont</w:t>
      </w:r>
      <w:r>
        <w:rPr>
          <w:color w:val="000000"/>
          <w:spacing w:val="-3"/>
        </w:rPr>
        <w:t xml:space="preserve">ingent, other than as expressly set forth in this Agreement. </w:t>
      </w:r>
    </w:p>
    <w:p w:rsidR="005C4247">
      <w:pPr>
        <w:tabs>
          <w:tab w:val="left" w:pos="2039"/>
          <w:tab w:val="left" w:pos="3456"/>
        </w:tabs>
        <w:autoSpaceDE w:val="0"/>
        <w:autoSpaceDN w:val="0"/>
        <w:adjustRightInd w:val="0"/>
        <w:spacing w:before="268" w:line="276" w:lineRule="exact"/>
        <w:ind w:left="1318"/>
        <w:rPr>
          <w:color w:val="000000"/>
        </w:rPr>
      </w:pPr>
      <w:r>
        <w:rPr>
          <w:color w:val="000000"/>
          <w:spacing w:val="-1"/>
        </w:rPr>
        <w:t>4.2</w:t>
      </w:r>
      <w:r>
        <w:rPr>
          <w:color w:val="000000"/>
          <w:spacing w:val="-1"/>
        </w:rPr>
        <w:tab/>
      </w:r>
      <w:r>
        <w:rPr>
          <w:color w:val="000000"/>
          <w:spacing w:val="-1"/>
          <w:u w:val="single"/>
        </w:rPr>
        <w:t>Indemnity.</w:t>
      </w:r>
      <w:r>
        <w:rPr>
          <w:color w:val="000000"/>
          <w:spacing w:val="-1"/>
        </w:rPr>
        <w:tab/>
      </w:r>
      <w:r>
        <w:rPr>
          <w:color w:val="000000"/>
        </w:rPr>
        <w:t>To the fullest extent permitted by applicable law, Seller agrees, on behalf of</w:t>
      </w:r>
    </w:p>
    <w:p w:rsidR="005C4247">
      <w:pPr>
        <w:autoSpaceDE w:val="0"/>
        <w:autoSpaceDN w:val="0"/>
        <w:adjustRightInd w:val="0"/>
        <w:spacing w:line="276" w:lineRule="exact"/>
        <w:ind w:left="1318"/>
        <w:rPr>
          <w:color w:val="000000"/>
        </w:rPr>
      </w:pPr>
      <w:r>
        <w:rPr>
          <w:color w:val="000000"/>
        </w:rPr>
        <w:t>itself and any other person or entity acting on behalf of Seller, to defend with counsel satisfactor</w:t>
      </w:r>
      <w:r>
        <w:rPr>
          <w:color w:val="000000"/>
        </w:rPr>
        <w:t>y</w:t>
      </w:r>
    </w:p>
    <w:p w:rsidR="005C4247">
      <w:pPr>
        <w:autoSpaceDE w:val="0"/>
        <w:autoSpaceDN w:val="0"/>
        <w:adjustRightInd w:val="0"/>
        <w:spacing w:line="276" w:lineRule="exact"/>
        <w:ind w:left="5859"/>
        <w:rPr>
          <w:color w:val="000000"/>
        </w:rPr>
      </w:pPr>
    </w:p>
    <w:p w:rsidR="005C4247">
      <w:pPr>
        <w:autoSpaceDE w:val="0"/>
        <w:autoSpaceDN w:val="0"/>
        <w:adjustRightInd w:val="0"/>
        <w:spacing w:line="276" w:lineRule="exact"/>
        <w:ind w:left="5859"/>
        <w:rPr>
          <w:color w:val="000000"/>
        </w:rPr>
      </w:pPr>
    </w:p>
    <w:p w:rsidR="005C4247">
      <w:pPr>
        <w:autoSpaceDE w:val="0"/>
        <w:autoSpaceDN w:val="0"/>
        <w:adjustRightInd w:val="0"/>
        <w:spacing w:before="153" w:line="276" w:lineRule="exact"/>
        <w:ind w:left="5859"/>
        <w:rPr>
          <w:color w:val="000000"/>
          <w:spacing w:val="-3"/>
        </w:rPr>
      </w:pPr>
      <w:r>
        <w:rPr>
          <w:color w:val="000000"/>
          <w:spacing w:val="-3"/>
        </w:rPr>
        <w:t>- 16 -</w:t>
      </w:r>
    </w:p>
    <w:p w:rsidR="005C4247">
      <w:pPr>
        <w:autoSpaceDE w:val="0"/>
        <w:autoSpaceDN w:val="0"/>
        <w:adjustRightInd w:val="0"/>
        <w:rPr>
          <w:color w:val="000000"/>
          <w:spacing w:val="-3"/>
        </w:rPr>
        <w:sectPr>
          <w:headerReference w:type="even" r:id="rId94"/>
          <w:headerReference w:type="default" r:id="rId95"/>
          <w:footerReference w:type="even" r:id="rId96"/>
          <w:footerReference w:type="default" r:id="rId97"/>
          <w:headerReference w:type="first" r:id="rId98"/>
          <w:footerReference w:type="first" r:id="rId99"/>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17" w:name="Pg17"/>
      <w:bookmarkEnd w:id="17"/>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5" w:lineRule="exact"/>
        <w:ind w:left="1318"/>
        <w:jc w:val="both"/>
        <w:rPr>
          <w:color w:val="000000"/>
          <w:spacing w:val="-3"/>
        </w:rPr>
      </w:pPr>
    </w:p>
    <w:p w:rsidR="005C4247">
      <w:pPr>
        <w:autoSpaceDE w:val="0"/>
        <w:autoSpaceDN w:val="0"/>
        <w:adjustRightInd w:val="0"/>
        <w:spacing w:before="170" w:line="275" w:lineRule="exact"/>
        <w:ind w:left="1318" w:right="1120"/>
        <w:jc w:val="both"/>
        <w:rPr>
          <w:color w:val="000000"/>
          <w:spacing w:val="-3"/>
        </w:rPr>
      </w:pPr>
      <w:r>
        <w:rPr>
          <w:color w:val="000000"/>
          <w:spacing w:val="-1"/>
        </w:rPr>
        <w:t>to Buyer and to pay, protect, indemnify, release and save harmless Buyer and its direct and i</w:t>
      </w:r>
      <w:r>
        <w:rPr>
          <w:color w:val="000000"/>
          <w:spacing w:val="-1"/>
        </w:rPr>
        <w:t xml:space="preserve">ndirect </w:t>
      </w:r>
      <w:r>
        <w:rPr>
          <w:color w:val="000000"/>
          <w:spacing w:val="-1"/>
        </w:rPr>
        <w:br/>
        <w:t xml:space="preserve">parents and affiliates and their successors and assigns and any of the officers, directors, employees, </w:t>
      </w:r>
      <w:r>
        <w:rPr>
          <w:color w:val="000000"/>
          <w:spacing w:val="-1"/>
        </w:rPr>
        <w:br/>
        <w:t xml:space="preserve">agents, contractors, and shareholders of any of them (“Indemnified Parties”), from and against any </w:t>
      </w:r>
      <w:r>
        <w:rPr>
          <w:color w:val="000000"/>
          <w:spacing w:val="-1"/>
        </w:rPr>
        <w:br/>
      </w:r>
      <w:r>
        <w:rPr>
          <w:color w:val="000000"/>
          <w:w w:val="107"/>
        </w:rPr>
        <w:t>and all liabilities, damages, losses, costs</w:t>
      </w:r>
      <w:r>
        <w:rPr>
          <w:color w:val="000000"/>
          <w:w w:val="107"/>
        </w:rPr>
        <w:t xml:space="preserve">, expenses (including any and all attorneys' fees and </w:t>
      </w:r>
      <w:r>
        <w:rPr>
          <w:color w:val="000000"/>
          <w:w w:val="107"/>
        </w:rPr>
        <w:br/>
      </w:r>
      <w:r>
        <w:rPr>
          <w:color w:val="000000"/>
          <w:w w:val="108"/>
        </w:rPr>
        <w:t xml:space="preserve">disbursements), causes of action, suits, claims, damages, penalties, obligations, demands or </w:t>
      </w:r>
      <w:r>
        <w:rPr>
          <w:color w:val="000000"/>
          <w:w w:val="108"/>
        </w:rPr>
        <w:br/>
      </w:r>
      <w:r>
        <w:rPr>
          <w:color w:val="000000"/>
        </w:rPr>
        <w:t xml:space="preserve">judgments of any nature, including death, personal injury and property damage, claims brought by </w:t>
      </w:r>
      <w:r>
        <w:rPr>
          <w:color w:val="000000"/>
        </w:rPr>
        <w:br/>
      </w:r>
      <w:r>
        <w:rPr>
          <w:color w:val="000000"/>
          <w:spacing w:val="-2"/>
        </w:rPr>
        <w:t>third par</w:t>
      </w:r>
      <w:r>
        <w:rPr>
          <w:color w:val="000000"/>
          <w:spacing w:val="-2"/>
        </w:rPr>
        <w:t xml:space="preserve">ties for personal injury and property damage,  or environmental damage or harm (including </w:t>
      </w:r>
      <w:r>
        <w:rPr>
          <w:color w:val="000000"/>
          <w:spacing w:val="-2"/>
        </w:rPr>
        <w:br/>
      </w:r>
      <w:r>
        <w:rPr>
          <w:color w:val="000000"/>
          <w:w w:val="102"/>
        </w:rPr>
        <w:t xml:space="preserve">for investigation, response, removal, clean-up, and/or remediation for any Release of Hazardous </w:t>
      </w:r>
      <w:r>
        <w:rPr>
          <w:color w:val="000000"/>
          <w:w w:val="102"/>
        </w:rPr>
        <w:br/>
      </w:r>
      <w:r>
        <w:rPr>
          <w:color w:val="000000"/>
        </w:rPr>
        <w:t>Materials), (i) in connection with the Property and the Easements to</w:t>
      </w:r>
      <w:r>
        <w:rPr>
          <w:color w:val="000000"/>
        </w:rPr>
        <w:t xml:space="preserve"> the extent arising, directly or </w:t>
      </w:r>
      <w:r>
        <w:rPr>
          <w:color w:val="000000"/>
        </w:rPr>
        <w:br/>
        <w:t xml:space="preserve">indirectly, from events occurring prior to the Closing, (ii) to the extent arising from any breach or </w:t>
      </w:r>
      <w:r>
        <w:rPr>
          <w:color w:val="000000"/>
        </w:rPr>
        <w:br/>
      </w:r>
      <w:r>
        <w:rPr>
          <w:color w:val="000000"/>
          <w:w w:val="104"/>
        </w:rPr>
        <w:t xml:space="preserve">nonperformance under this Agreement, the Easement Agreements or the Bill of Sale by Seller, </w:t>
      </w:r>
      <w:r>
        <w:rPr>
          <w:color w:val="000000"/>
          <w:w w:val="104"/>
        </w:rPr>
        <w:br/>
      </w:r>
      <w:r>
        <w:rPr>
          <w:color w:val="000000"/>
          <w:spacing w:val="-1"/>
        </w:rPr>
        <w:t xml:space="preserve">including any breach of Seller representations or warranties, or (iii) arising out of the failure of any </w:t>
      </w:r>
      <w:r>
        <w:rPr>
          <w:color w:val="000000"/>
          <w:spacing w:val="-1"/>
        </w:rPr>
        <w:br/>
      </w:r>
      <w:r>
        <w:rPr>
          <w:color w:val="000000"/>
        </w:rPr>
        <w:t xml:space="preserve">of the rights in and to the Property or Warranties to vest in Buyer upon the transfer of the Property </w:t>
      </w:r>
      <w:r>
        <w:rPr>
          <w:color w:val="000000"/>
        </w:rPr>
        <w:br/>
      </w:r>
      <w:r>
        <w:rPr>
          <w:color w:val="000000"/>
          <w:spacing w:val="-3"/>
        </w:rPr>
        <w:t xml:space="preserve">to Buyer as contemplated hereunder. </w:t>
      </w:r>
    </w:p>
    <w:p w:rsidR="005C4247">
      <w:pPr>
        <w:autoSpaceDE w:val="0"/>
        <w:autoSpaceDN w:val="0"/>
        <w:adjustRightInd w:val="0"/>
        <w:spacing w:line="273" w:lineRule="exact"/>
        <w:ind w:left="1318"/>
        <w:jc w:val="both"/>
        <w:rPr>
          <w:color w:val="000000"/>
          <w:spacing w:val="-3"/>
        </w:rPr>
      </w:pPr>
    </w:p>
    <w:p w:rsidR="005C4247">
      <w:pPr>
        <w:autoSpaceDE w:val="0"/>
        <w:autoSpaceDN w:val="0"/>
        <w:adjustRightInd w:val="0"/>
        <w:spacing w:before="14" w:line="273" w:lineRule="exact"/>
        <w:ind w:left="1318" w:right="1127" w:firstLine="60"/>
        <w:jc w:val="both"/>
        <w:rPr>
          <w:color w:val="000000"/>
          <w:spacing w:val="-2"/>
        </w:rPr>
      </w:pPr>
      <w:r>
        <w:rPr>
          <w:color w:val="000000"/>
          <w:w w:val="103"/>
        </w:rPr>
        <w:t xml:space="preserve">Notwithstanding the foregoing, Seller shall not be liable to the Indemnified Parties for punitive </w:t>
      </w:r>
      <w:r>
        <w:rPr>
          <w:color w:val="000000"/>
          <w:w w:val="103"/>
        </w:rPr>
        <w:br/>
      </w:r>
      <w:r>
        <w:rPr>
          <w:color w:val="000000"/>
        </w:rPr>
        <w:t xml:space="preserve">damages or for damages due to lost profits (whether such damages are classified as consequential, </w:t>
      </w:r>
      <w:r>
        <w:rPr>
          <w:color w:val="000000"/>
        </w:rPr>
        <w:br/>
        <w:t>indirect, special, incidental, or multiple damages) in con</w:t>
      </w:r>
      <w:r>
        <w:rPr>
          <w:color w:val="000000"/>
        </w:rPr>
        <w:t xml:space="preserve">nection with or related to this Agreement, </w:t>
      </w:r>
      <w:r>
        <w:rPr>
          <w:color w:val="000000"/>
        </w:rPr>
        <w:br/>
      </w:r>
      <w:r>
        <w:rPr>
          <w:color w:val="000000"/>
          <w:spacing w:val="-2"/>
        </w:rPr>
        <w:t xml:space="preserve">whether or not Seller was, or should have been, aware that such damages might be incurred. </w:t>
      </w:r>
    </w:p>
    <w:p w:rsidR="005C4247">
      <w:pPr>
        <w:autoSpaceDE w:val="0"/>
        <w:autoSpaceDN w:val="0"/>
        <w:adjustRightInd w:val="0"/>
        <w:spacing w:line="276" w:lineRule="exact"/>
        <w:ind w:left="1318"/>
        <w:rPr>
          <w:color w:val="000000"/>
          <w:spacing w:val="-2"/>
        </w:rPr>
      </w:pPr>
    </w:p>
    <w:p w:rsidR="005C4247">
      <w:pPr>
        <w:tabs>
          <w:tab w:val="left" w:pos="2038"/>
          <w:tab w:val="left" w:pos="4479"/>
        </w:tabs>
        <w:autoSpaceDE w:val="0"/>
        <w:autoSpaceDN w:val="0"/>
        <w:adjustRightInd w:val="0"/>
        <w:spacing w:before="269" w:line="276" w:lineRule="exact"/>
        <w:ind w:left="1318"/>
        <w:rPr>
          <w:color w:val="000000"/>
          <w:w w:val="110"/>
        </w:rPr>
      </w:pPr>
      <w:r>
        <w:rPr>
          <w:color w:val="000000"/>
          <w:spacing w:val="-3"/>
        </w:rPr>
        <w:t xml:space="preserve">4.3 </w:t>
      </w:r>
      <w:r>
        <w:rPr>
          <w:color w:val="000000"/>
          <w:spacing w:val="-3"/>
        </w:rPr>
        <w:tab/>
      </w:r>
      <w:r>
        <w:rPr>
          <w:color w:val="000000"/>
          <w:w w:val="106"/>
          <w:u w:val="single"/>
        </w:rPr>
        <w:t xml:space="preserve">Defense and Costs. </w:t>
      </w:r>
      <w:r>
        <w:rPr>
          <w:color w:val="000000"/>
          <w:w w:val="106"/>
        </w:rPr>
        <w:tab/>
      </w:r>
      <w:r>
        <w:rPr>
          <w:color w:val="000000"/>
          <w:w w:val="110"/>
        </w:rPr>
        <w:t xml:space="preserve">Seller shall take prompt action to defend and indemnify the </w:t>
      </w:r>
    </w:p>
    <w:p w:rsidR="005C4247">
      <w:pPr>
        <w:autoSpaceDE w:val="0"/>
        <w:autoSpaceDN w:val="0"/>
        <w:adjustRightInd w:val="0"/>
        <w:spacing w:before="4" w:line="276" w:lineRule="exact"/>
        <w:ind w:left="1318" w:right="1124"/>
        <w:jc w:val="both"/>
        <w:rPr>
          <w:color w:val="000000"/>
          <w:spacing w:val="-2"/>
        </w:rPr>
      </w:pPr>
      <w:r>
        <w:rPr>
          <w:color w:val="000000"/>
        </w:rPr>
        <w:t xml:space="preserve">Indemnified Parties against claims, actual or threatened, but in no event later than notice by Buyer </w:t>
      </w:r>
      <w:r>
        <w:rPr>
          <w:color w:val="000000"/>
        </w:rPr>
        <w:br/>
      </w:r>
      <w:r>
        <w:rPr>
          <w:color w:val="000000"/>
          <w:w w:val="107"/>
        </w:rPr>
        <w:t xml:space="preserve">to Seller of the service of a notice, summons, complaint, petition or other service of process </w:t>
      </w:r>
      <w:r>
        <w:rPr>
          <w:color w:val="000000"/>
          <w:w w:val="107"/>
        </w:rPr>
        <w:br/>
      </w:r>
      <w:r>
        <w:rPr>
          <w:color w:val="000000"/>
          <w:w w:val="102"/>
        </w:rPr>
        <w:t>alleging damage, injury, liability, or expenses that may b</w:t>
      </w:r>
      <w:r>
        <w:rPr>
          <w:color w:val="000000"/>
          <w:w w:val="102"/>
        </w:rPr>
        <w:t xml:space="preserve">e subject to indemnification hereunder. </w:t>
      </w:r>
      <w:r>
        <w:rPr>
          <w:color w:val="000000"/>
          <w:w w:val="102"/>
        </w:rPr>
        <w:br/>
      </w:r>
      <w:r>
        <w:rPr>
          <w:color w:val="000000"/>
          <w:w w:val="103"/>
        </w:rPr>
        <w:t xml:space="preserve">Seller shall defend any such claim or threatened claim, including, as applicable, engagement of </w:t>
      </w:r>
      <w:r>
        <w:rPr>
          <w:color w:val="000000"/>
          <w:w w:val="103"/>
        </w:rPr>
        <w:br/>
      </w:r>
      <w:r>
        <w:rPr>
          <w:color w:val="000000"/>
          <w:w w:val="106"/>
        </w:rPr>
        <w:t xml:space="preserve">legal counsel satisfactory to Buyer, to respond to, defend, settle, or compromise any claim or </w:t>
      </w:r>
      <w:r>
        <w:rPr>
          <w:color w:val="000000"/>
          <w:w w:val="106"/>
        </w:rPr>
        <w:br/>
      </w:r>
      <w:r>
        <w:rPr>
          <w:color w:val="000000"/>
        </w:rPr>
        <w:t xml:space="preserve">threatened claim.  In </w:t>
      </w:r>
      <w:r>
        <w:rPr>
          <w:color w:val="000000"/>
        </w:rPr>
        <w:t xml:space="preserve">the event that Seller (i) fails to promptly undertake such defense, (ii) fails to </w:t>
      </w:r>
      <w:r>
        <w:rPr>
          <w:color w:val="000000"/>
        </w:rPr>
        <w:br/>
      </w:r>
      <w:r>
        <w:rPr>
          <w:color w:val="000000"/>
          <w:spacing w:val="-1"/>
        </w:rPr>
        <w:t xml:space="preserve">pay said defense costs and damages, (iii) uses counsel not reasonably acceptable to the Indemnified </w:t>
      </w:r>
      <w:r>
        <w:rPr>
          <w:color w:val="000000"/>
          <w:spacing w:val="-1"/>
        </w:rPr>
        <w:br/>
      </w:r>
      <w:r>
        <w:rPr>
          <w:color w:val="000000"/>
          <w:w w:val="102"/>
        </w:rPr>
        <w:t>Parties or (iv), does not allow the Indemnified Parties to be part of th</w:t>
      </w:r>
      <w:r>
        <w:rPr>
          <w:color w:val="000000"/>
          <w:w w:val="102"/>
        </w:rPr>
        <w:t xml:space="preserve">e settlement or compromise </w:t>
      </w:r>
      <w:r>
        <w:rPr>
          <w:color w:val="000000"/>
          <w:w w:val="102"/>
        </w:rPr>
        <w:br/>
      </w:r>
      <w:r>
        <w:rPr>
          <w:color w:val="000000"/>
          <w:spacing w:val="-2"/>
        </w:rPr>
        <w:t xml:space="preserve">discussions, then the Indemnified Party(ies) shall have the right, but not the obligation, to undertake </w:t>
      </w:r>
      <w:r>
        <w:rPr>
          <w:color w:val="000000"/>
          <w:spacing w:val="-2"/>
        </w:rPr>
        <w:br/>
      </w:r>
      <w:r>
        <w:rPr>
          <w:color w:val="000000"/>
          <w:w w:val="104"/>
        </w:rPr>
        <w:t xml:space="preserve">such defense and settlement discussions.  In the event an Indemnified Party undertakes its own </w:t>
      </w:r>
      <w:r>
        <w:rPr>
          <w:color w:val="000000"/>
          <w:w w:val="104"/>
        </w:rPr>
        <w:br/>
      </w:r>
      <w:r>
        <w:rPr>
          <w:color w:val="000000"/>
          <w:w w:val="106"/>
        </w:rPr>
        <w:t>defense or pays any associa</w:t>
      </w:r>
      <w:r>
        <w:rPr>
          <w:color w:val="000000"/>
          <w:w w:val="106"/>
        </w:rPr>
        <w:t xml:space="preserve">ted damages, whether by settlement or pursuant to judicial order, </w:t>
      </w:r>
      <w:r>
        <w:rPr>
          <w:color w:val="000000"/>
          <w:w w:val="106"/>
        </w:rPr>
        <w:br/>
      </w:r>
      <w:r>
        <w:rPr>
          <w:color w:val="000000"/>
        </w:rPr>
        <w:t xml:space="preserve">judgment or decree, then Seller shall not raise or plead as a defense to a claim by the Indemnified </w:t>
      </w:r>
      <w:r>
        <w:rPr>
          <w:color w:val="000000"/>
        </w:rPr>
        <w:br/>
      </w:r>
      <w:r>
        <w:rPr>
          <w:color w:val="000000"/>
          <w:w w:val="110"/>
        </w:rPr>
        <w:t xml:space="preserve">Party for reimbursement for all or any part of the expense so incurred that in doing so </w:t>
      </w:r>
      <w:r>
        <w:rPr>
          <w:color w:val="000000"/>
          <w:w w:val="110"/>
        </w:rPr>
        <w:t xml:space="preserve">the </w:t>
      </w:r>
      <w:r>
        <w:rPr>
          <w:color w:val="000000"/>
          <w:w w:val="110"/>
        </w:rPr>
        <w:br/>
      </w:r>
      <w:r>
        <w:rPr>
          <w:color w:val="000000"/>
        </w:rPr>
        <w:t xml:space="preserve">Indemnified Party acted as volunteer or waived its right to defense, indemnification, or insurance </w:t>
      </w:r>
      <w:r>
        <w:rPr>
          <w:color w:val="000000"/>
        </w:rPr>
        <w:br/>
        <w:t xml:space="preserve">coverage reimbursement in accordance with this Agreement.  Seller understands and agrees that it </w:t>
      </w:r>
      <w:r>
        <w:rPr>
          <w:color w:val="000000"/>
        </w:rPr>
        <w:br/>
        <w:t>shall be responsible for any and all reasonable costs</w:t>
      </w:r>
      <w:r>
        <w:rPr>
          <w:color w:val="000000"/>
        </w:rPr>
        <w:t xml:space="preserve"> and expenses incurred by Indemnified Parties </w:t>
      </w:r>
      <w:r>
        <w:rPr>
          <w:color w:val="000000"/>
        </w:rPr>
        <w:br/>
      </w:r>
      <w:r>
        <w:rPr>
          <w:color w:val="000000"/>
          <w:w w:val="105"/>
        </w:rPr>
        <w:t xml:space="preserve">to enforce this indemnification provision.  Such costs incurred by the Indemnified Parties can </w:t>
      </w:r>
      <w:r>
        <w:rPr>
          <w:color w:val="000000"/>
          <w:w w:val="105"/>
        </w:rPr>
        <w:br/>
      </w:r>
      <w:r>
        <w:rPr>
          <w:color w:val="000000"/>
        </w:rPr>
        <w:t xml:space="preserve">include attorney’s fees and expenses for litigation, accounting, consulting or engineering fees and </w:t>
      </w:r>
      <w:r>
        <w:rPr>
          <w:color w:val="000000"/>
        </w:rPr>
        <w:br/>
      </w:r>
      <w:r>
        <w:rPr>
          <w:color w:val="000000"/>
        </w:rPr>
        <w:t xml:space="preserve">related expenses, judgments, liens and encumbrances arising from such lawsuits, actions or claims </w:t>
      </w:r>
      <w:r>
        <w:rPr>
          <w:color w:val="000000"/>
        </w:rPr>
        <w:br/>
      </w:r>
      <w:r>
        <w:rPr>
          <w:color w:val="000000"/>
          <w:w w:val="105"/>
        </w:rPr>
        <w:t xml:space="preserve">whenever made or incurred.  Furthermore, Seller shall, at its sole cost and expense, testify, as </w:t>
      </w:r>
      <w:r>
        <w:rPr>
          <w:color w:val="000000"/>
          <w:w w:val="105"/>
        </w:rPr>
        <w:br/>
      </w:r>
      <w:r>
        <w:rPr>
          <w:color w:val="000000"/>
          <w:spacing w:val="-1"/>
        </w:rPr>
        <w:t>required by the Indemnified Parties, at any judicial or adm</w:t>
      </w:r>
      <w:r>
        <w:rPr>
          <w:color w:val="000000"/>
          <w:spacing w:val="-1"/>
        </w:rPr>
        <w:t xml:space="preserve">inistrative proceeding, or deposition, and </w:t>
      </w:r>
      <w:r>
        <w:rPr>
          <w:color w:val="000000"/>
          <w:spacing w:val="-1"/>
        </w:rPr>
        <w:br/>
      </w:r>
      <w:r>
        <w:rPr>
          <w:color w:val="000000"/>
        </w:rPr>
        <w:t xml:space="preserve">shall be responsible to reimburse the Indemnified Parties for any damages the Indemnified Parties </w:t>
      </w:r>
      <w:r>
        <w:rPr>
          <w:color w:val="000000"/>
        </w:rPr>
        <w:br/>
      </w:r>
      <w:r>
        <w:rPr>
          <w:color w:val="000000"/>
          <w:spacing w:val="-2"/>
        </w:rPr>
        <w:t xml:space="preserve">pays as a result of Seller’s failure to comply with its indemnification obligations under this Article. </w:t>
      </w:r>
    </w:p>
    <w:p w:rsidR="005C4247">
      <w:pPr>
        <w:autoSpaceDE w:val="0"/>
        <w:autoSpaceDN w:val="0"/>
        <w:adjustRightInd w:val="0"/>
        <w:spacing w:line="276" w:lineRule="exact"/>
        <w:ind w:left="5859"/>
        <w:rPr>
          <w:color w:val="000000"/>
          <w:spacing w:val="-2"/>
        </w:rPr>
      </w:pPr>
    </w:p>
    <w:p w:rsidR="005C4247">
      <w:pPr>
        <w:autoSpaceDE w:val="0"/>
        <w:autoSpaceDN w:val="0"/>
        <w:adjustRightInd w:val="0"/>
        <w:spacing w:line="276" w:lineRule="exact"/>
        <w:ind w:left="5859"/>
        <w:rPr>
          <w:color w:val="000000"/>
          <w:spacing w:val="-2"/>
        </w:rPr>
      </w:pPr>
    </w:p>
    <w:p w:rsidR="005C4247">
      <w:pPr>
        <w:autoSpaceDE w:val="0"/>
        <w:autoSpaceDN w:val="0"/>
        <w:adjustRightInd w:val="0"/>
        <w:spacing w:line="276" w:lineRule="exact"/>
        <w:ind w:left="5859"/>
        <w:rPr>
          <w:color w:val="000000"/>
          <w:spacing w:val="-2"/>
        </w:rPr>
      </w:pPr>
    </w:p>
    <w:p w:rsidR="005C4247">
      <w:pPr>
        <w:autoSpaceDE w:val="0"/>
        <w:autoSpaceDN w:val="0"/>
        <w:adjustRightInd w:val="0"/>
        <w:spacing w:before="156" w:line="276" w:lineRule="exact"/>
        <w:ind w:left="5859"/>
        <w:rPr>
          <w:color w:val="000000"/>
          <w:spacing w:val="-3"/>
        </w:rPr>
      </w:pPr>
      <w:r>
        <w:rPr>
          <w:color w:val="000000"/>
          <w:spacing w:val="-3"/>
        </w:rPr>
        <w:t xml:space="preserve">- 17 </w:t>
      </w:r>
      <w:r>
        <w:rPr>
          <w:color w:val="000000"/>
          <w:spacing w:val="-3"/>
        </w:rPr>
        <w:t>-</w:t>
      </w:r>
    </w:p>
    <w:p w:rsidR="005C4247">
      <w:pPr>
        <w:autoSpaceDE w:val="0"/>
        <w:autoSpaceDN w:val="0"/>
        <w:adjustRightInd w:val="0"/>
        <w:rPr>
          <w:color w:val="000000"/>
          <w:spacing w:val="-3"/>
        </w:rPr>
        <w:sectPr>
          <w:headerReference w:type="even" r:id="rId100"/>
          <w:headerReference w:type="default" r:id="rId101"/>
          <w:footerReference w:type="even" r:id="rId102"/>
          <w:footerReference w:type="default" r:id="rId103"/>
          <w:headerReference w:type="first" r:id="rId104"/>
          <w:footerReference w:type="first" r:id="rId105"/>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18" w:name="Pg18"/>
      <w:bookmarkEnd w:id="18"/>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6" w:lineRule="exact"/>
        <w:ind w:left="1318"/>
        <w:rPr>
          <w:color w:val="000000"/>
          <w:spacing w:val="-3"/>
        </w:rPr>
      </w:pPr>
    </w:p>
    <w:p w:rsidR="005C4247">
      <w:pPr>
        <w:tabs>
          <w:tab w:val="left" w:pos="2039"/>
          <w:tab w:val="left" w:pos="3538"/>
        </w:tabs>
        <w:autoSpaceDE w:val="0"/>
        <w:autoSpaceDN w:val="0"/>
        <w:adjustRightInd w:val="0"/>
        <w:spacing w:before="168" w:line="276" w:lineRule="exact"/>
        <w:ind w:left="1318"/>
        <w:rPr>
          <w:color w:val="000000"/>
          <w:w w:val="102"/>
        </w:rPr>
      </w:pPr>
      <w:r>
        <w:rPr>
          <w:color w:val="000000"/>
          <w:w w:val="101"/>
        </w:rPr>
        <w:t>4.4</w:t>
      </w:r>
      <w:r>
        <w:rPr>
          <w:color w:val="000000"/>
          <w:w w:val="101"/>
        </w:rPr>
        <w:tab/>
      </w:r>
      <w:r>
        <w:rPr>
          <w:color w:val="000000"/>
          <w:w w:val="101"/>
          <w:u w:val="single"/>
        </w:rPr>
        <w:t>Survival.</w:t>
      </w:r>
      <w:r>
        <w:rPr>
          <w:color w:val="000000"/>
          <w:w w:val="101"/>
        </w:rPr>
        <w:tab/>
      </w:r>
      <w:r>
        <w:rPr>
          <w:color w:val="000000"/>
          <w:w w:val="102"/>
        </w:rPr>
        <w:t>The provisions of this Article shall survive completion of this Agreement</w:t>
      </w:r>
    </w:p>
    <w:p w:rsidR="005C4247">
      <w:pPr>
        <w:autoSpaceDE w:val="0"/>
        <w:autoSpaceDN w:val="0"/>
        <w:adjustRightInd w:val="0"/>
        <w:spacing w:before="1" w:line="256" w:lineRule="exact"/>
        <w:ind w:left="1318"/>
        <w:rPr>
          <w:color w:val="000000"/>
          <w:spacing w:val="-3"/>
        </w:rPr>
      </w:pPr>
      <w:r>
        <w:rPr>
          <w:color w:val="000000"/>
          <w:spacing w:val="-3"/>
        </w:rPr>
        <w:t xml:space="preserve">and Closing. </w:t>
      </w:r>
    </w:p>
    <w:p w:rsidR="005C4247">
      <w:pPr>
        <w:autoSpaceDE w:val="0"/>
        <w:autoSpaceDN w:val="0"/>
        <w:adjustRightInd w:val="0"/>
        <w:spacing w:line="276" w:lineRule="exact"/>
        <w:ind w:left="5456"/>
        <w:rPr>
          <w:color w:val="000000"/>
          <w:spacing w:val="-3"/>
        </w:rPr>
      </w:pPr>
    </w:p>
    <w:p w:rsidR="005C4247">
      <w:pPr>
        <w:autoSpaceDE w:val="0"/>
        <w:autoSpaceDN w:val="0"/>
        <w:adjustRightInd w:val="0"/>
        <w:spacing w:before="12" w:line="276" w:lineRule="exact"/>
        <w:ind w:left="5456"/>
        <w:rPr>
          <w:rFonts w:ascii="Times New Roman Bold" w:hAnsi="Times New Roman Bold"/>
          <w:color w:val="000000"/>
          <w:spacing w:val="-3"/>
        </w:rPr>
      </w:pPr>
      <w:r>
        <w:rPr>
          <w:rFonts w:ascii="Times New Roman Bold" w:hAnsi="Times New Roman Bold"/>
          <w:color w:val="000000"/>
          <w:spacing w:val="-3"/>
        </w:rPr>
        <w:t xml:space="preserve">ARTICLE V </w:t>
      </w:r>
    </w:p>
    <w:p w:rsidR="005C4247">
      <w:pPr>
        <w:autoSpaceDE w:val="0"/>
        <w:autoSpaceDN w:val="0"/>
        <w:adjustRightInd w:val="0"/>
        <w:spacing w:before="4" w:line="276" w:lineRule="exact"/>
        <w:ind w:left="4749"/>
        <w:rPr>
          <w:rFonts w:ascii="Times New Roman Bold" w:hAnsi="Times New Roman Bold"/>
          <w:color w:val="000000"/>
          <w:spacing w:val="-3"/>
          <w:u w:val="single"/>
        </w:rPr>
      </w:pPr>
      <w:r>
        <w:rPr>
          <w:rFonts w:ascii="Times New Roman Bold" w:hAnsi="Times New Roman Bold"/>
          <w:color w:val="000000"/>
          <w:spacing w:val="-3"/>
          <w:u w:val="single"/>
        </w:rPr>
        <w:t xml:space="preserve">GENERAL PROVISIONS </w:t>
      </w:r>
    </w:p>
    <w:p w:rsidR="005C4247">
      <w:pPr>
        <w:tabs>
          <w:tab w:val="left" w:pos="3443"/>
        </w:tabs>
        <w:autoSpaceDE w:val="0"/>
        <w:autoSpaceDN w:val="0"/>
        <w:adjustRightInd w:val="0"/>
        <w:spacing w:before="264" w:line="276" w:lineRule="exact"/>
        <w:ind w:left="1318"/>
        <w:rPr>
          <w:color w:val="000000"/>
        </w:rPr>
      </w:pPr>
      <w:r>
        <w:rPr>
          <w:color w:val="000000"/>
        </w:rPr>
        <w:t xml:space="preserve">5.1   </w:t>
      </w:r>
      <w:r>
        <w:rPr>
          <w:color w:val="000000"/>
          <w:u w:val="single"/>
        </w:rPr>
        <w:t xml:space="preserve">Assignment. </w:t>
      </w:r>
      <w:r>
        <w:rPr>
          <w:color w:val="000000"/>
        </w:rPr>
        <w:tab/>
        <w:t xml:space="preserve">This Agreement may not be assigned without the express written consent of </w:t>
      </w:r>
    </w:p>
    <w:p w:rsidR="005C4247">
      <w:pPr>
        <w:autoSpaceDE w:val="0"/>
        <w:autoSpaceDN w:val="0"/>
        <w:adjustRightInd w:val="0"/>
        <w:spacing w:before="1" w:line="280" w:lineRule="exact"/>
        <w:ind w:left="1318" w:right="1127"/>
        <w:jc w:val="both"/>
        <w:rPr>
          <w:color w:val="000000"/>
          <w:w w:val="107"/>
        </w:rPr>
      </w:pPr>
      <w:r>
        <w:rPr>
          <w:color w:val="000000"/>
        </w:rPr>
        <w:t xml:space="preserve">both Parties hereto.   The foregoing notwithstanding, either Party may assign this Agreement to an </w:t>
      </w:r>
      <w:r>
        <w:rPr>
          <w:color w:val="000000"/>
        </w:rPr>
        <w:br/>
      </w:r>
      <w:r>
        <w:rPr>
          <w:color w:val="000000"/>
        </w:rPr>
        <w:t xml:space="preserve">affiliate without the other Party's consent, provided, however, that no such assignment shall serve </w:t>
      </w:r>
      <w:r>
        <w:rPr>
          <w:color w:val="000000"/>
        </w:rPr>
        <w:br/>
      </w:r>
      <w:r>
        <w:rPr>
          <w:color w:val="000000"/>
          <w:spacing w:val="-1"/>
        </w:rPr>
        <w:t xml:space="preserve">to release the assignor, pledgor or transferor of any of its obligations under this Agreement without </w:t>
      </w:r>
      <w:r>
        <w:rPr>
          <w:color w:val="000000"/>
          <w:spacing w:val="-1"/>
        </w:rPr>
        <w:br/>
      </w:r>
      <w:r>
        <w:rPr>
          <w:color w:val="000000"/>
          <w:w w:val="106"/>
        </w:rPr>
        <w:t xml:space="preserve">the written consent of the non-assigning Party. </w:t>
      </w:r>
      <w:r>
        <w:rPr>
          <w:color w:val="000000"/>
          <w:w w:val="107"/>
        </w:rPr>
        <w:t xml:space="preserve">For </w:t>
      </w:r>
      <w:r>
        <w:rPr>
          <w:color w:val="000000"/>
          <w:w w:val="107"/>
        </w:rPr>
        <w:t xml:space="preserve">purposes of this Agreement, the term </w:t>
      </w:r>
    </w:p>
    <w:p w:rsidR="005C4247">
      <w:pPr>
        <w:autoSpaceDE w:val="0"/>
        <w:autoSpaceDN w:val="0"/>
        <w:adjustRightInd w:val="0"/>
        <w:spacing w:line="280" w:lineRule="exact"/>
        <w:ind w:left="1318" w:right="1127"/>
        <w:jc w:val="both"/>
        <w:rPr>
          <w:color w:val="000000"/>
          <w:spacing w:val="-3"/>
        </w:rPr>
      </w:pPr>
      <w:r>
        <w:rPr>
          <w:color w:val="000000"/>
          <w:w w:val="105"/>
        </w:rPr>
        <w:t xml:space="preserve">“affiliate” shall mean any entity controlling, controlled by, or under common control with the </w:t>
      </w:r>
      <w:r>
        <w:rPr>
          <w:color w:val="000000"/>
          <w:w w:val="105"/>
        </w:rPr>
        <w:br/>
      </w:r>
      <w:r>
        <w:rPr>
          <w:color w:val="000000"/>
          <w:spacing w:val="-3"/>
        </w:rPr>
        <w:t xml:space="preserve">Party; </w:t>
      </w:r>
      <w:r>
        <w:rPr>
          <w:color w:val="000000"/>
          <w:spacing w:val="-1"/>
        </w:rPr>
        <w:t xml:space="preserve">“control” of an entity shall mean the ownership of, with right to vote, fifty percent (50%) or </w:t>
      </w:r>
      <w:r>
        <w:rPr>
          <w:color w:val="000000"/>
          <w:spacing w:val="-1"/>
        </w:rPr>
        <w:br/>
      </w:r>
      <w:r>
        <w:rPr>
          <w:color w:val="000000"/>
          <w:w w:val="105"/>
        </w:rPr>
        <w:t>more of the outstan</w:t>
      </w:r>
      <w:r>
        <w:rPr>
          <w:color w:val="000000"/>
          <w:w w:val="105"/>
        </w:rPr>
        <w:t xml:space="preserve">ding voting securities, equity, membership interests, or equivalent of such </w:t>
      </w:r>
      <w:r>
        <w:rPr>
          <w:color w:val="000000"/>
          <w:w w:val="105"/>
        </w:rPr>
        <w:br/>
      </w:r>
      <w:r>
        <w:rPr>
          <w:color w:val="000000"/>
          <w:spacing w:val="-3"/>
        </w:rPr>
        <w:t xml:space="preserve">entity. </w:t>
      </w:r>
    </w:p>
    <w:p w:rsidR="005C4247">
      <w:pPr>
        <w:tabs>
          <w:tab w:val="left" w:pos="3015"/>
        </w:tabs>
        <w:autoSpaceDE w:val="0"/>
        <w:autoSpaceDN w:val="0"/>
        <w:adjustRightInd w:val="0"/>
        <w:spacing w:before="260" w:line="276" w:lineRule="exact"/>
        <w:ind w:left="1318"/>
        <w:rPr>
          <w:color w:val="000000"/>
        </w:rPr>
      </w:pPr>
      <w:r>
        <w:rPr>
          <w:color w:val="000000"/>
          <w:spacing w:val="-1"/>
        </w:rPr>
        <w:t xml:space="preserve">5.2   </w:t>
      </w:r>
      <w:r>
        <w:rPr>
          <w:color w:val="000000"/>
          <w:spacing w:val="-1"/>
          <w:u w:val="single"/>
        </w:rPr>
        <w:t>Notices.</w:t>
      </w:r>
      <w:r>
        <w:rPr>
          <w:color w:val="000000"/>
          <w:spacing w:val="-1"/>
        </w:rPr>
        <w:tab/>
      </w:r>
      <w:r>
        <w:rPr>
          <w:color w:val="000000"/>
        </w:rPr>
        <w:t>Any notice required or permitted to be given hereunder shall be addressed to the</w:t>
      </w:r>
    </w:p>
    <w:p w:rsidR="005C4247">
      <w:pPr>
        <w:autoSpaceDE w:val="0"/>
        <w:autoSpaceDN w:val="0"/>
        <w:adjustRightInd w:val="0"/>
        <w:spacing w:line="276" w:lineRule="exact"/>
        <w:ind w:left="1318"/>
        <w:rPr>
          <w:color w:val="000000"/>
          <w:spacing w:val="-1"/>
        </w:rPr>
      </w:pPr>
      <w:r>
        <w:rPr>
          <w:color w:val="000000"/>
          <w:spacing w:val="-1"/>
        </w:rPr>
        <w:t>Parties as follows:</w:t>
      </w:r>
    </w:p>
    <w:p w:rsidR="005C4247">
      <w:pPr>
        <w:autoSpaceDE w:val="0"/>
        <w:autoSpaceDN w:val="0"/>
        <w:adjustRightInd w:val="0"/>
        <w:spacing w:before="272" w:line="276" w:lineRule="exact"/>
        <w:ind w:left="2758"/>
        <w:rPr>
          <w:color w:val="000000"/>
          <w:spacing w:val="-3"/>
        </w:rPr>
      </w:pPr>
      <w:r>
        <w:rPr>
          <w:color w:val="000000"/>
          <w:spacing w:val="-3"/>
        </w:rPr>
        <w:t xml:space="preserve">If to Buyer: </w:t>
      </w:r>
    </w:p>
    <w:p w:rsidR="005C4247">
      <w:pPr>
        <w:autoSpaceDE w:val="0"/>
        <w:autoSpaceDN w:val="0"/>
        <w:adjustRightInd w:val="0"/>
        <w:spacing w:before="261" w:line="280" w:lineRule="exact"/>
        <w:ind w:left="3478" w:right="4944" w:firstLine="60"/>
        <w:jc w:val="both"/>
        <w:rPr>
          <w:color w:val="000000"/>
          <w:spacing w:val="-3"/>
        </w:rPr>
      </w:pPr>
      <w:r>
        <w:rPr>
          <w:color w:val="000000"/>
          <w:spacing w:val="-3"/>
        </w:rPr>
        <w:t xml:space="preserve">Niagara Mohawk Power Corporation </w:t>
      </w:r>
      <w:r>
        <w:rPr>
          <w:color w:val="000000"/>
          <w:spacing w:val="-3"/>
        </w:rPr>
        <w:t xml:space="preserve">300 Erie Boulevard West </w:t>
      </w:r>
    </w:p>
    <w:p w:rsidR="005C4247">
      <w:pPr>
        <w:autoSpaceDE w:val="0"/>
        <w:autoSpaceDN w:val="0"/>
        <w:adjustRightInd w:val="0"/>
        <w:spacing w:before="4" w:line="276" w:lineRule="exact"/>
        <w:ind w:left="3478"/>
        <w:rPr>
          <w:color w:val="000000"/>
          <w:spacing w:val="-3"/>
        </w:rPr>
      </w:pPr>
      <w:r>
        <w:rPr>
          <w:color w:val="000000"/>
          <w:spacing w:val="-3"/>
        </w:rPr>
        <w:t xml:space="preserve">Syracuse, New York 13202 </w:t>
      </w:r>
    </w:p>
    <w:p w:rsidR="005C4247">
      <w:pPr>
        <w:autoSpaceDE w:val="0"/>
        <w:autoSpaceDN w:val="0"/>
        <w:adjustRightInd w:val="0"/>
        <w:spacing w:before="1" w:line="280" w:lineRule="exact"/>
        <w:ind w:left="3478" w:right="3144"/>
        <w:jc w:val="both"/>
        <w:rPr>
          <w:color w:val="000000"/>
          <w:spacing w:val="-3"/>
        </w:rPr>
      </w:pPr>
      <w:r>
        <w:rPr>
          <w:color w:val="000000"/>
          <w:spacing w:val="-3"/>
        </w:rPr>
        <w:t xml:space="preserve">Attention:  Director, Transmission Commercial Services Phone: 781-907-2422 </w:t>
      </w:r>
    </w:p>
    <w:p w:rsidR="005C4247">
      <w:pPr>
        <w:autoSpaceDE w:val="0"/>
        <w:autoSpaceDN w:val="0"/>
        <w:adjustRightInd w:val="0"/>
        <w:spacing w:before="1" w:line="255" w:lineRule="exact"/>
        <w:ind w:left="3478"/>
        <w:rPr>
          <w:color w:val="000000"/>
          <w:spacing w:val="-3"/>
        </w:rPr>
      </w:pPr>
      <w:r>
        <w:rPr>
          <w:color w:val="000000"/>
          <w:spacing w:val="-3"/>
        </w:rPr>
        <w:t xml:space="preserve">Email: bill.malee@us.ngrid.com </w:t>
      </w:r>
    </w:p>
    <w:p w:rsidR="005C4247">
      <w:pPr>
        <w:autoSpaceDE w:val="0"/>
        <w:autoSpaceDN w:val="0"/>
        <w:adjustRightInd w:val="0"/>
        <w:spacing w:line="276" w:lineRule="exact"/>
        <w:ind w:left="2758"/>
        <w:rPr>
          <w:color w:val="000000"/>
          <w:spacing w:val="-3"/>
        </w:rPr>
      </w:pPr>
    </w:p>
    <w:p w:rsidR="005C4247">
      <w:pPr>
        <w:autoSpaceDE w:val="0"/>
        <w:autoSpaceDN w:val="0"/>
        <w:adjustRightInd w:val="0"/>
        <w:spacing w:line="276" w:lineRule="exact"/>
        <w:ind w:left="2758"/>
        <w:rPr>
          <w:color w:val="000000"/>
          <w:spacing w:val="-3"/>
        </w:rPr>
      </w:pPr>
    </w:p>
    <w:p w:rsidR="005C4247">
      <w:pPr>
        <w:autoSpaceDE w:val="0"/>
        <w:autoSpaceDN w:val="0"/>
        <w:adjustRightInd w:val="0"/>
        <w:spacing w:before="276" w:line="276" w:lineRule="exact"/>
        <w:ind w:left="2758"/>
        <w:rPr>
          <w:color w:val="000000"/>
          <w:spacing w:val="-3"/>
        </w:rPr>
      </w:pPr>
      <w:r>
        <w:rPr>
          <w:color w:val="000000"/>
          <w:spacing w:val="-3"/>
        </w:rPr>
        <w:t xml:space="preserve">If to Seller: </w:t>
      </w:r>
    </w:p>
    <w:p w:rsidR="005C4247">
      <w:pPr>
        <w:autoSpaceDE w:val="0"/>
        <w:autoSpaceDN w:val="0"/>
        <w:adjustRightInd w:val="0"/>
        <w:spacing w:before="4" w:line="276" w:lineRule="exact"/>
        <w:ind w:left="3478"/>
        <w:rPr>
          <w:color w:val="000000"/>
          <w:spacing w:val="-3"/>
        </w:rPr>
      </w:pPr>
      <w:r>
        <w:rPr>
          <w:color w:val="000000"/>
          <w:spacing w:val="-3"/>
        </w:rPr>
        <w:t xml:space="preserve">Luther Forest Technology Campus Economic Development Corporation </w:t>
      </w:r>
    </w:p>
    <w:p w:rsidR="005C4247">
      <w:pPr>
        <w:autoSpaceDE w:val="0"/>
        <w:autoSpaceDN w:val="0"/>
        <w:adjustRightInd w:val="0"/>
        <w:spacing w:before="4" w:line="276" w:lineRule="exact"/>
        <w:ind w:left="3478"/>
        <w:rPr>
          <w:color w:val="000000"/>
          <w:spacing w:val="-3"/>
        </w:rPr>
      </w:pPr>
      <w:r>
        <w:rPr>
          <w:color w:val="000000"/>
          <w:spacing w:val="-3"/>
        </w:rPr>
        <w:t xml:space="preserve">28 Clinton Street, Saratoga Springs, New York 12866 </w:t>
      </w:r>
    </w:p>
    <w:p w:rsidR="005C4247">
      <w:pPr>
        <w:autoSpaceDE w:val="0"/>
        <w:autoSpaceDN w:val="0"/>
        <w:adjustRightInd w:val="0"/>
        <w:spacing w:before="4" w:line="276" w:lineRule="exact"/>
        <w:ind w:left="3478"/>
        <w:rPr>
          <w:color w:val="000000"/>
          <w:spacing w:val="-3"/>
        </w:rPr>
      </w:pPr>
      <w:r>
        <w:rPr>
          <w:color w:val="000000"/>
          <w:spacing w:val="-3"/>
        </w:rPr>
        <w:t xml:space="preserve">Attention:President </w:t>
      </w:r>
    </w:p>
    <w:p w:rsidR="005C4247">
      <w:pPr>
        <w:autoSpaceDE w:val="0"/>
        <w:autoSpaceDN w:val="0"/>
        <w:adjustRightInd w:val="0"/>
        <w:spacing w:line="277" w:lineRule="exact"/>
        <w:ind w:left="1318"/>
        <w:jc w:val="both"/>
        <w:rPr>
          <w:color w:val="000000"/>
          <w:spacing w:val="-3"/>
        </w:rPr>
      </w:pPr>
    </w:p>
    <w:p w:rsidR="005C4247">
      <w:pPr>
        <w:autoSpaceDE w:val="0"/>
        <w:autoSpaceDN w:val="0"/>
        <w:adjustRightInd w:val="0"/>
        <w:spacing w:before="267" w:line="277" w:lineRule="exact"/>
        <w:ind w:left="1318" w:right="1127"/>
        <w:jc w:val="both"/>
        <w:rPr>
          <w:color w:val="000000"/>
          <w:spacing w:val="-3"/>
        </w:rPr>
      </w:pPr>
      <w:r>
        <w:rPr>
          <w:color w:val="000000"/>
          <w:w w:val="102"/>
        </w:rPr>
        <w:t xml:space="preserve">Any notices, requests, or other correspondence and communication given under this Agreement </w:t>
      </w:r>
      <w:r>
        <w:rPr>
          <w:color w:val="000000"/>
        </w:rPr>
        <w:t>shall be in writing and must be sent (i) by hand delivery, (ii) by registered or certifie</w:t>
      </w:r>
      <w:r>
        <w:rPr>
          <w:color w:val="000000"/>
        </w:rPr>
        <w:t xml:space="preserve">d mail, return </w:t>
      </w:r>
      <w:r>
        <w:rPr>
          <w:color w:val="000000"/>
          <w:w w:val="103"/>
        </w:rPr>
        <w:t xml:space="preserve">receipt requested, (iii) by a reputable national overnight courier service, postage prepaid, or (iv) </w:t>
      </w:r>
      <w:r>
        <w:rPr>
          <w:color w:val="000000"/>
          <w:w w:val="102"/>
        </w:rPr>
        <w:t>facsimile transmission, addressed to the Party at its addresses or telephone facsimile number set forth above.  For purposes of this Agreeme</w:t>
      </w:r>
      <w:r>
        <w:rPr>
          <w:color w:val="000000"/>
          <w:w w:val="102"/>
        </w:rPr>
        <w:t xml:space="preserve">nt, notices sent by hand delivery, overnight courier or </w:t>
      </w:r>
      <w:r>
        <w:rPr>
          <w:color w:val="000000"/>
          <w:w w:val="105"/>
        </w:rPr>
        <w:t xml:space="preserve">facsimile (if followed by the original as required by this Section) shall be deemed given upon </w:t>
      </w:r>
      <w:r>
        <w:rPr>
          <w:color w:val="000000"/>
          <w:spacing w:val="-1"/>
        </w:rPr>
        <w:t xml:space="preserve">receipt and notices sent by mail shall be deemed given three (3) business days following the date of </w:t>
      </w:r>
      <w:r>
        <w:rPr>
          <w:color w:val="000000"/>
        </w:rPr>
        <w:t>mail</w:t>
      </w:r>
      <w:r>
        <w:rPr>
          <w:color w:val="000000"/>
        </w:rPr>
        <w:t xml:space="preserve">ing.  Each Party may give notice, as herein provided, specifying a different person, address or </w:t>
      </w:r>
      <w:r>
        <w:rPr>
          <w:color w:val="000000"/>
          <w:spacing w:val="-3"/>
        </w:rPr>
        <w:t xml:space="preserve">facsimile number than that which is listed above. </w:t>
      </w: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before="156" w:line="276" w:lineRule="exact"/>
        <w:ind w:left="5859"/>
        <w:rPr>
          <w:color w:val="000000"/>
          <w:spacing w:val="-3"/>
        </w:rPr>
      </w:pPr>
      <w:r>
        <w:rPr>
          <w:color w:val="000000"/>
          <w:spacing w:val="-3"/>
        </w:rPr>
        <w:t>- 18 -</w:t>
      </w:r>
    </w:p>
    <w:p w:rsidR="005C4247">
      <w:pPr>
        <w:autoSpaceDE w:val="0"/>
        <w:autoSpaceDN w:val="0"/>
        <w:adjustRightInd w:val="0"/>
        <w:rPr>
          <w:color w:val="000000"/>
          <w:spacing w:val="-3"/>
        </w:rPr>
        <w:sectPr>
          <w:headerReference w:type="even" r:id="rId106"/>
          <w:headerReference w:type="default" r:id="rId107"/>
          <w:footerReference w:type="even" r:id="rId108"/>
          <w:footerReference w:type="default" r:id="rId109"/>
          <w:headerReference w:type="first" r:id="rId110"/>
          <w:footerReference w:type="first" r:id="rId111"/>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19" w:name="Pg19"/>
      <w:bookmarkEnd w:id="19"/>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60" w:lineRule="exact"/>
        <w:ind w:left="1318"/>
        <w:jc w:val="both"/>
        <w:rPr>
          <w:color w:val="000000"/>
          <w:spacing w:val="-3"/>
        </w:rPr>
      </w:pPr>
    </w:p>
    <w:p w:rsidR="005C4247">
      <w:pPr>
        <w:autoSpaceDE w:val="0"/>
        <w:autoSpaceDN w:val="0"/>
        <w:adjustRightInd w:val="0"/>
        <w:spacing w:before="198" w:line="260" w:lineRule="exact"/>
        <w:ind w:left="1318" w:right="1128"/>
        <w:jc w:val="both"/>
        <w:rPr>
          <w:color w:val="000000"/>
          <w:spacing w:val="-3"/>
        </w:rPr>
      </w:pPr>
      <w:r>
        <w:rPr>
          <w:color w:val="000000"/>
          <w:spacing w:val="-2"/>
        </w:rPr>
        <w:t xml:space="preserve">5.3   </w:t>
      </w:r>
      <w:r>
        <w:rPr>
          <w:color w:val="000000"/>
          <w:spacing w:val="-2"/>
          <w:u w:val="single"/>
        </w:rPr>
        <w:t>Amendments.</w:t>
      </w:r>
      <w:r>
        <w:rPr>
          <w:color w:val="000000"/>
          <w:spacing w:val="-2"/>
        </w:rPr>
        <w:t xml:space="preserve">     This Agreement shall not be amended, superseded or modified, in whole or in </w:t>
      </w:r>
      <w:r>
        <w:rPr>
          <w:color w:val="000000"/>
          <w:spacing w:val="-3"/>
        </w:rPr>
        <w:t xml:space="preserve">part, except in a writing signed by both Parties. </w:t>
      </w:r>
    </w:p>
    <w:p w:rsidR="005C4247">
      <w:pPr>
        <w:autoSpaceDE w:val="0"/>
        <w:autoSpaceDN w:val="0"/>
        <w:adjustRightInd w:val="0"/>
        <w:spacing w:line="276" w:lineRule="exact"/>
        <w:ind w:left="1318"/>
        <w:jc w:val="both"/>
        <w:rPr>
          <w:color w:val="000000"/>
          <w:spacing w:val="-3"/>
        </w:rPr>
      </w:pPr>
    </w:p>
    <w:p w:rsidR="005C4247">
      <w:pPr>
        <w:autoSpaceDE w:val="0"/>
        <w:autoSpaceDN w:val="0"/>
        <w:adjustRightInd w:val="0"/>
        <w:spacing w:before="11" w:line="276" w:lineRule="exact"/>
        <w:ind w:left="1318" w:right="1127"/>
        <w:jc w:val="both"/>
        <w:rPr>
          <w:color w:val="000000"/>
          <w:spacing w:val="-3"/>
        </w:rPr>
      </w:pPr>
      <w:r>
        <w:rPr>
          <w:color w:val="000000"/>
          <w:spacing w:val="-2"/>
        </w:rPr>
        <w:t xml:space="preserve">5.4   </w:t>
      </w:r>
      <w:r>
        <w:rPr>
          <w:color w:val="000000"/>
          <w:spacing w:val="-2"/>
          <w:u w:val="single"/>
        </w:rPr>
        <w:t>Approvals; Entire Agreement; Effectiveness.</w:t>
      </w:r>
      <w:r>
        <w:rPr>
          <w:color w:val="000000"/>
          <w:spacing w:val="-2"/>
        </w:rPr>
        <w:t xml:space="preserve">     This Agreement shall be subject to approval of </w:t>
      </w:r>
      <w:r>
        <w:rPr>
          <w:color w:val="000000"/>
          <w:spacing w:val="-2"/>
        </w:rPr>
        <w:br/>
      </w:r>
      <w:r>
        <w:rPr>
          <w:color w:val="000000"/>
          <w:w w:val="104"/>
        </w:rPr>
        <w:t xml:space="preserve">any federal or state regulatory body whose approval is a legal prerequisite to its execution and </w:t>
      </w:r>
      <w:r>
        <w:rPr>
          <w:color w:val="000000"/>
          <w:w w:val="104"/>
        </w:rPr>
        <w:br/>
      </w:r>
      <w:r>
        <w:rPr>
          <w:color w:val="000000"/>
          <w:spacing w:val="-2"/>
        </w:rPr>
        <w:t xml:space="preserve">delivery or performance.  This Agreement, the Deed, the </w:t>
      </w:r>
      <w:r>
        <w:rPr>
          <w:color w:val="000000"/>
          <w:spacing w:val="-2"/>
        </w:rPr>
        <w:t xml:space="preserve">Easement Agreements and the Bill of Sale </w:t>
      </w:r>
      <w:r>
        <w:rPr>
          <w:color w:val="000000"/>
          <w:spacing w:val="-2"/>
        </w:rPr>
        <w:br/>
      </w:r>
      <w:r>
        <w:rPr>
          <w:color w:val="000000"/>
        </w:rPr>
        <w:t xml:space="preserve">shall be deemed to constitute the entire agreement among the Parties relating to the subject matter </w:t>
      </w:r>
      <w:r>
        <w:rPr>
          <w:color w:val="000000"/>
        </w:rPr>
        <w:br/>
      </w:r>
      <w:r>
        <w:rPr>
          <w:color w:val="000000"/>
          <w:w w:val="106"/>
        </w:rPr>
        <w:t xml:space="preserve">hereof and shall supersede all previous agreements, negotiations, courses of dealings, oral or </w:t>
      </w:r>
      <w:r>
        <w:rPr>
          <w:color w:val="000000"/>
          <w:w w:val="106"/>
        </w:rPr>
        <w:br/>
      </w:r>
      <w:r>
        <w:rPr>
          <w:color w:val="000000"/>
          <w:w w:val="105"/>
        </w:rPr>
        <w:t xml:space="preserve">written offers, understandings, discussions, communications and correspondence with respect </w:t>
      </w:r>
      <w:r>
        <w:rPr>
          <w:color w:val="000000"/>
          <w:w w:val="105"/>
        </w:rPr>
        <w:br/>
      </w:r>
      <w:r>
        <w:rPr>
          <w:color w:val="000000"/>
          <w:spacing w:val="-3"/>
        </w:rPr>
        <w:t xml:space="preserve">thereto. </w:t>
      </w:r>
    </w:p>
    <w:p w:rsidR="005C4247">
      <w:pPr>
        <w:autoSpaceDE w:val="0"/>
        <w:autoSpaceDN w:val="0"/>
        <w:adjustRightInd w:val="0"/>
        <w:spacing w:line="276" w:lineRule="exact"/>
        <w:ind w:left="1318"/>
        <w:rPr>
          <w:color w:val="000000"/>
          <w:spacing w:val="-3"/>
        </w:rPr>
      </w:pPr>
    </w:p>
    <w:p w:rsidR="005C4247">
      <w:pPr>
        <w:tabs>
          <w:tab w:val="left" w:pos="2000"/>
          <w:tab w:val="left" w:pos="3937"/>
        </w:tabs>
        <w:autoSpaceDE w:val="0"/>
        <w:autoSpaceDN w:val="0"/>
        <w:adjustRightInd w:val="0"/>
        <w:spacing w:before="4" w:line="276" w:lineRule="exact"/>
        <w:ind w:left="1318"/>
        <w:rPr>
          <w:color w:val="000000"/>
          <w:w w:val="106"/>
        </w:rPr>
      </w:pPr>
      <w:r>
        <w:rPr>
          <w:color w:val="000000"/>
          <w:w w:val="106"/>
        </w:rPr>
        <w:t>5.5</w:t>
      </w:r>
      <w:r>
        <w:rPr>
          <w:color w:val="000000"/>
          <w:w w:val="106"/>
        </w:rPr>
        <w:tab/>
      </w:r>
      <w:r>
        <w:rPr>
          <w:color w:val="000000"/>
          <w:w w:val="106"/>
          <w:u w:val="single"/>
        </w:rPr>
        <w:t>Counterparts.</w:t>
      </w:r>
      <w:r>
        <w:rPr>
          <w:color w:val="000000"/>
          <w:w w:val="106"/>
        </w:rPr>
        <w:tab/>
        <w:t>This Agreement and the Bill of Sale may be executed in multiple</w:t>
      </w:r>
    </w:p>
    <w:p w:rsidR="005C4247">
      <w:pPr>
        <w:autoSpaceDE w:val="0"/>
        <w:autoSpaceDN w:val="0"/>
        <w:adjustRightInd w:val="0"/>
        <w:spacing w:line="280" w:lineRule="exact"/>
        <w:ind w:left="1318" w:right="1128"/>
        <w:jc w:val="both"/>
        <w:rPr>
          <w:color w:val="000000"/>
          <w:spacing w:val="-3"/>
        </w:rPr>
      </w:pPr>
      <w:r>
        <w:rPr>
          <w:color w:val="000000"/>
        </w:rPr>
        <w:t xml:space="preserve">counterparts, each of which shall be deemed an original when signed, and such counterparts shall constitute one and the same instrument and shall be binding and inure to the benefit of the Parties' </w:t>
      </w:r>
      <w:r>
        <w:rPr>
          <w:color w:val="000000"/>
          <w:spacing w:val="-3"/>
        </w:rPr>
        <w:t xml:space="preserve">successors and assigns. </w:t>
      </w:r>
    </w:p>
    <w:p w:rsidR="005C4247">
      <w:pPr>
        <w:tabs>
          <w:tab w:val="left" w:pos="6084"/>
        </w:tabs>
        <w:autoSpaceDE w:val="0"/>
        <w:autoSpaceDN w:val="0"/>
        <w:adjustRightInd w:val="0"/>
        <w:spacing w:before="249" w:line="276" w:lineRule="exact"/>
        <w:ind w:left="1318"/>
        <w:rPr>
          <w:color w:val="000000"/>
          <w:spacing w:val="-1"/>
        </w:rPr>
      </w:pPr>
      <w:r>
        <w:rPr>
          <w:color w:val="000000"/>
          <w:spacing w:val="-1"/>
        </w:rPr>
        <w:t xml:space="preserve">5.6   </w:t>
      </w:r>
      <w:r>
        <w:rPr>
          <w:color w:val="000000"/>
          <w:spacing w:val="-1"/>
          <w:u w:val="single"/>
        </w:rPr>
        <w:t>Applicable Law; Severabilit</w:t>
      </w:r>
      <w:r>
        <w:rPr>
          <w:color w:val="000000"/>
          <w:spacing w:val="-1"/>
          <w:u w:val="single"/>
        </w:rPr>
        <w:t xml:space="preserve">y; Survival. </w:t>
      </w:r>
      <w:r>
        <w:rPr>
          <w:color w:val="000000"/>
          <w:spacing w:val="-1"/>
        </w:rPr>
        <w:tab/>
        <w:t xml:space="preserve">This Agreement shall be governed by the laws of </w:t>
      </w:r>
    </w:p>
    <w:p w:rsidR="005C4247">
      <w:pPr>
        <w:autoSpaceDE w:val="0"/>
        <w:autoSpaceDN w:val="0"/>
        <w:adjustRightInd w:val="0"/>
        <w:spacing w:before="4" w:line="276" w:lineRule="exact"/>
        <w:ind w:left="1318" w:right="1125"/>
        <w:jc w:val="both"/>
        <w:rPr>
          <w:color w:val="000000"/>
          <w:spacing w:val="-3"/>
        </w:rPr>
      </w:pPr>
      <w:r>
        <w:rPr>
          <w:color w:val="000000"/>
        </w:rPr>
        <w:t xml:space="preserve">the State of New York, without regard to the conflict of laws principles contained therein.  To the </w:t>
      </w:r>
      <w:r>
        <w:rPr>
          <w:color w:val="000000"/>
        </w:rPr>
        <w:br/>
        <w:t>extent that any provision of this Agreement shall be held to be invalid, illegal or unenforc</w:t>
      </w:r>
      <w:r>
        <w:rPr>
          <w:color w:val="000000"/>
        </w:rPr>
        <w:t xml:space="preserve">eable, it </w:t>
      </w:r>
      <w:r>
        <w:rPr>
          <w:color w:val="000000"/>
        </w:rPr>
        <w:br/>
      </w:r>
      <w:r>
        <w:rPr>
          <w:color w:val="000000"/>
          <w:w w:val="110"/>
        </w:rPr>
        <w:t xml:space="preserve">shall be modified so as to give as much effect to the original intent of such provision as is </w:t>
      </w:r>
      <w:r>
        <w:rPr>
          <w:color w:val="000000"/>
          <w:w w:val="110"/>
        </w:rPr>
        <w:br/>
      </w:r>
      <w:r>
        <w:rPr>
          <w:color w:val="000000"/>
          <w:w w:val="102"/>
        </w:rPr>
        <w:t xml:space="preserve">consistent with applicable law and without affecting the validity, legality or enforceability of the </w:t>
      </w:r>
      <w:r>
        <w:rPr>
          <w:color w:val="000000"/>
          <w:w w:val="102"/>
        </w:rPr>
        <w:br/>
      </w:r>
      <w:r>
        <w:rPr>
          <w:color w:val="000000"/>
          <w:spacing w:val="-1"/>
        </w:rPr>
        <w:t xml:space="preserve">remaining provisions of the Agreement.  The covenants and agreements of the Parties contained in, </w:t>
      </w:r>
      <w:r>
        <w:rPr>
          <w:color w:val="000000"/>
          <w:spacing w:val="-1"/>
        </w:rPr>
        <w:br/>
      </w:r>
      <w:r>
        <w:rPr>
          <w:color w:val="000000"/>
        </w:rPr>
        <w:t xml:space="preserve">or given pursuant to, this Agreement, shall survive the Closing until they have been fully satisfied </w:t>
      </w:r>
      <w:r>
        <w:rPr>
          <w:color w:val="000000"/>
        </w:rPr>
        <w:br/>
      </w:r>
      <w:r>
        <w:rPr>
          <w:color w:val="000000"/>
          <w:spacing w:val="-3"/>
        </w:rPr>
        <w:t xml:space="preserve">or otherwise discharged. </w:t>
      </w:r>
    </w:p>
    <w:p w:rsidR="005C4247">
      <w:pPr>
        <w:autoSpaceDE w:val="0"/>
        <w:autoSpaceDN w:val="0"/>
        <w:adjustRightInd w:val="0"/>
        <w:spacing w:line="276" w:lineRule="exact"/>
        <w:ind w:left="1318"/>
        <w:rPr>
          <w:color w:val="000000"/>
          <w:spacing w:val="-3"/>
        </w:rPr>
      </w:pPr>
    </w:p>
    <w:p w:rsidR="005C4247">
      <w:pPr>
        <w:tabs>
          <w:tab w:val="left" w:pos="1915"/>
          <w:tab w:val="left" w:pos="4218"/>
        </w:tabs>
        <w:autoSpaceDE w:val="0"/>
        <w:autoSpaceDN w:val="0"/>
        <w:adjustRightInd w:val="0"/>
        <w:spacing w:before="8" w:line="276" w:lineRule="exact"/>
        <w:ind w:left="1318"/>
        <w:rPr>
          <w:color w:val="000000"/>
        </w:rPr>
      </w:pPr>
      <w:r>
        <w:rPr>
          <w:color w:val="000000"/>
          <w:spacing w:val="-3"/>
        </w:rPr>
        <w:t xml:space="preserve">5.7 </w:t>
      </w:r>
      <w:r>
        <w:rPr>
          <w:color w:val="000000"/>
          <w:spacing w:val="-3"/>
        </w:rPr>
        <w:tab/>
      </w:r>
      <w:r>
        <w:rPr>
          <w:color w:val="000000"/>
          <w:spacing w:val="-2"/>
          <w:u w:val="single"/>
        </w:rPr>
        <w:t xml:space="preserve">Further Assurances. </w:t>
      </w:r>
      <w:r>
        <w:rPr>
          <w:color w:val="000000"/>
          <w:spacing w:val="-2"/>
        </w:rPr>
        <w:tab/>
      </w:r>
      <w:r>
        <w:rPr>
          <w:color w:val="000000"/>
        </w:rPr>
        <w:t>Be</w:t>
      </w:r>
      <w:r>
        <w:rPr>
          <w:color w:val="000000"/>
        </w:rPr>
        <w:t xml:space="preserve">fore, at, and after the Closing, each of the Parties hereto agrees to </w:t>
      </w:r>
    </w:p>
    <w:p w:rsidR="005C4247">
      <w:pPr>
        <w:autoSpaceDE w:val="0"/>
        <w:autoSpaceDN w:val="0"/>
        <w:adjustRightInd w:val="0"/>
        <w:spacing w:line="280" w:lineRule="exact"/>
        <w:ind w:left="1318" w:right="1127"/>
        <w:jc w:val="both"/>
        <w:rPr>
          <w:color w:val="000000"/>
          <w:spacing w:val="-2"/>
        </w:rPr>
      </w:pPr>
      <w:r>
        <w:rPr>
          <w:color w:val="000000"/>
        </w:rPr>
        <w:t xml:space="preserve">take such further action and to execute and deliver such further documents and agreements as may </w:t>
      </w:r>
      <w:r>
        <w:rPr>
          <w:color w:val="000000"/>
        </w:rPr>
        <w:br/>
      </w:r>
      <w:r>
        <w:rPr>
          <w:color w:val="000000"/>
          <w:spacing w:val="-2"/>
        </w:rPr>
        <w:t>be reasonably requested by the other in order to fulfill the intents and purposes of th</w:t>
      </w:r>
      <w:r>
        <w:rPr>
          <w:color w:val="000000"/>
          <w:spacing w:val="-2"/>
        </w:rPr>
        <w:t xml:space="preserve">is Agreement. </w:t>
      </w:r>
    </w:p>
    <w:p w:rsidR="005C4247">
      <w:pPr>
        <w:autoSpaceDE w:val="0"/>
        <w:autoSpaceDN w:val="0"/>
        <w:adjustRightInd w:val="0"/>
        <w:spacing w:before="267" w:line="273" w:lineRule="exact"/>
        <w:ind w:left="1318" w:right="1126"/>
        <w:jc w:val="both"/>
        <w:rPr>
          <w:color w:val="000000"/>
          <w:spacing w:val="-3"/>
        </w:rPr>
      </w:pPr>
      <w:r>
        <w:rPr>
          <w:color w:val="000000"/>
          <w:spacing w:val="-2"/>
        </w:rPr>
        <w:t xml:space="preserve">5.8    </w:t>
      </w:r>
      <w:r>
        <w:rPr>
          <w:color w:val="000000"/>
          <w:spacing w:val="-2"/>
          <w:u w:val="single"/>
        </w:rPr>
        <w:t>No Third Party Beneficiaries.</w:t>
      </w:r>
      <w:r>
        <w:rPr>
          <w:color w:val="000000"/>
          <w:spacing w:val="-2"/>
        </w:rPr>
        <w:t xml:space="preserve">     This Agreement is for the use and benefit of Seller and Buyer </w:t>
      </w:r>
      <w:r>
        <w:rPr>
          <w:color w:val="000000"/>
          <w:w w:val="102"/>
        </w:rPr>
        <w:t xml:space="preserve">only, and not for the use and benefit of the public generally or any other person, party, or entity. </w:t>
      </w:r>
      <w:r>
        <w:rPr>
          <w:color w:val="000000"/>
        </w:rPr>
        <w:t>Any use of, or reliance upon, this Ag</w:t>
      </w:r>
      <w:r>
        <w:rPr>
          <w:color w:val="000000"/>
        </w:rPr>
        <w:t xml:space="preserve">reement, or any performance or non-performance hereunder, </w:t>
      </w:r>
      <w:r>
        <w:rPr>
          <w:color w:val="000000"/>
          <w:spacing w:val="-3"/>
        </w:rPr>
        <w:t xml:space="preserve">by any third party shall be at the sole risk of such person. </w:t>
      </w:r>
    </w:p>
    <w:p w:rsidR="005C4247">
      <w:pPr>
        <w:autoSpaceDE w:val="0"/>
        <w:autoSpaceDN w:val="0"/>
        <w:adjustRightInd w:val="0"/>
        <w:spacing w:line="276" w:lineRule="exact"/>
        <w:ind w:left="1318"/>
        <w:rPr>
          <w:color w:val="000000"/>
          <w:spacing w:val="-3"/>
        </w:rPr>
      </w:pPr>
    </w:p>
    <w:p w:rsidR="005C4247">
      <w:pPr>
        <w:tabs>
          <w:tab w:val="left" w:pos="1920"/>
          <w:tab w:val="left" w:pos="3722"/>
        </w:tabs>
        <w:autoSpaceDE w:val="0"/>
        <w:autoSpaceDN w:val="0"/>
        <w:adjustRightInd w:val="0"/>
        <w:spacing w:before="9" w:line="276" w:lineRule="exact"/>
        <w:ind w:left="1318"/>
        <w:rPr>
          <w:color w:val="000000"/>
          <w:w w:val="103"/>
        </w:rPr>
      </w:pPr>
      <w:r>
        <w:rPr>
          <w:color w:val="000000"/>
          <w:spacing w:val="-3"/>
        </w:rPr>
        <w:t xml:space="preserve">5.9 </w:t>
      </w:r>
      <w:r>
        <w:rPr>
          <w:color w:val="000000"/>
          <w:spacing w:val="-3"/>
        </w:rPr>
        <w:tab/>
      </w:r>
      <w:r>
        <w:rPr>
          <w:color w:val="000000"/>
          <w:spacing w:val="-3"/>
          <w:u w:val="single"/>
        </w:rPr>
        <w:t xml:space="preserve">Construction. </w:t>
      </w:r>
      <w:r>
        <w:rPr>
          <w:color w:val="000000"/>
          <w:spacing w:val="-3"/>
        </w:rPr>
        <w:tab/>
      </w:r>
      <w:r>
        <w:rPr>
          <w:color w:val="000000"/>
          <w:w w:val="103"/>
        </w:rPr>
        <w:t xml:space="preserve">Unless otherwise specified, references in this Agreement to Sections or </w:t>
      </w:r>
    </w:p>
    <w:p w:rsidR="005C4247">
      <w:pPr>
        <w:autoSpaceDE w:val="0"/>
        <w:autoSpaceDN w:val="0"/>
        <w:adjustRightInd w:val="0"/>
        <w:spacing w:line="277" w:lineRule="exact"/>
        <w:ind w:left="1318" w:right="1123"/>
        <w:jc w:val="both"/>
        <w:rPr>
          <w:color w:val="000000"/>
          <w:spacing w:val="-2"/>
        </w:rPr>
      </w:pPr>
      <w:r>
        <w:rPr>
          <w:color w:val="000000"/>
          <w:w w:val="104"/>
        </w:rPr>
        <w:t xml:space="preserve">Articles are to sections and articles of this Agreement. Any reference in this Agreement to any </w:t>
      </w:r>
      <w:r>
        <w:rPr>
          <w:color w:val="000000"/>
          <w:w w:val="104"/>
        </w:rPr>
        <w:br/>
      </w:r>
      <w:r>
        <w:rPr>
          <w:color w:val="000000"/>
          <w:spacing w:val="-2"/>
        </w:rPr>
        <w:t xml:space="preserve">statute or any section thereof will be deemed, unless otherwise expressly stated, to be a reference to </w:t>
      </w:r>
      <w:r>
        <w:rPr>
          <w:color w:val="000000"/>
          <w:spacing w:val="-2"/>
        </w:rPr>
        <w:br/>
      </w:r>
      <w:r>
        <w:rPr>
          <w:color w:val="000000"/>
          <w:w w:val="102"/>
        </w:rPr>
        <w:t>such statute or section as amended, restated or re-enac</w:t>
      </w:r>
      <w:r>
        <w:rPr>
          <w:color w:val="000000"/>
          <w:w w:val="102"/>
        </w:rPr>
        <w:t xml:space="preserve">ted from time to time. The division of this </w:t>
      </w:r>
      <w:r>
        <w:rPr>
          <w:color w:val="000000"/>
          <w:w w:val="102"/>
        </w:rPr>
        <w:br/>
      </w:r>
      <w:r>
        <w:rPr>
          <w:color w:val="000000"/>
          <w:spacing w:val="-2"/>
        </w:rPr>
        <w:t xml:space="preserve">Agreement into Articles and Sections is for convenience only, and shall not affect the interpretation </w:t>
      </w:r>
      <w:r>
        <w:rPr>
          <w:color w:val="000000"/>
          <w:spacing w:val="-2"/>
        </w:rPr>
        <w:br/>
        <w:t xml:space="preserve">of this Agreement.   Unless the context requires otherwise, words importing the singular include the </w:t>
      </w:r>
      <w:r>
        <w:rPr>
          <w:color w:val="000000"/>
          <w:spacing w:val="-2"/>
        </w:rPr>
        <w:br/>
      </w:r>
      <w:r>
        <w:rPr>
          <w:color w:val="000000"/>
          <w:spacing w:val="-1"/>
        </w:rPr>
        <w:t>plural</w:t>
      </w:r>
      <w:r>
        <w:rPr>
          <w:color w:val="000000"/>
          <w:spacing w:val="-1"/>
        </w:rPr>
        <w:t xml:space="preserve"> and vice versa and words importing gender include all genders. Where the word “including” </w:t>
      </w:r>
      <w:r>
        <w:rPr>
          <w:color w:val="000000"/>
          <w:spacing w:val="-1"/>
        </w:rPr>
        <w:br/>
      </w:r>
      <w:r>
        <w:rPr>
          <w:color w:val="000000"/>
        </w:rPr>
        <w:t xml:space="preserve">or “includes” is used in this Agreement it means “including (or includes) without limitation.  The </w:t>
      </w:r>
      <w:r>
        <w:rPr>
          <w:color w:val="000000"/>
        </w:rPr>
        <w:br/>
      </w:r>
      <w:r>
        <w:rPr>
          <w:color w:val="000000"/>
          <w:spacing w:val="-1"/>
        </w:rPr>
        <w:t>Section headings of this Agreement are for convenience of refere</w:t>
      </w:r>
      <w:r>
        <w:rPr>
          <w:color w:val="000000"/>
          <w:spacing w:val="-1"/>
        </w:rPr>
        <w:t xml:space="preserve">nce only, do not constitute part of </w:t>
      </w:r>
      <w:r>
        <w:rPr>
          <w:color w:val="000000"/>
          <w:spacing w:val="-1"/>
        </w:rPr>
        <w:br/>
      </w:r>
      <w:r>
        <w:rPr>
          <w:color w:val="000000"/>
          <w:spacing w:val="-2"/>
        </w:rPr>
        <w:t xml:space="preserve">this Agreement, and shall not be deemed to limit or otherwise affect any of the provisions hereof. </w:t>
      </w:r>
    </w:p>
    <w:p w:rsidR="005C4247">
      <w:pPr>
        <w:autoSpaceDE w:val="0"/>
        <w:autoSpaceDN w:val="0"/>
        <w:adjustRightInd w:val="0"/>
        <w:spacing w:before="248" w:line="276" w:lineRule="exact"/>
        <w:ind w:left="4417"/>
        <w:rPr>
          <w:color w:val="000000"/>
          <w:spacing w:val="-3"/>
        </w:rPr>
      </w:pPr>
      <w:r>
        <w:rPr>
          <w:rFonts w:ascii="Times New Roman Bold" w:hAnsi="Times New Roman Bold"/>
          <w:color w:val="000000"/>
          <w:spacing w:val="-3"/>
        </w:rPr>
        <w:t>Signatures are on following page</w:t>
      </w:r>
      <w:r>
        <w:rPr>
          <w:color w:val="000000"/>
          <w:spacing w:val="-3"/>
        </w:rPr>
        <w:t xml:space="preserve">. </w:t>
      </w: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before="172" w:line="276" w:lineRule="exact"/>
        <w:ind w:left="5859"/>
        <w:rPr>
          <w:color w:val="000000"/>
          <w:spacing w:val="-3"/>
        </w:rPr>
      </w:pPr>
      <w:r>
        <w:rPr>
          <w:color w:val="000000"/>
          <w:spacing w:val="-3"/>
        </w:rPr>
        <w:t>- 19 -</w:t>
      </w:r>
    </w:p>
    <w:p w:rsidR="005C4247">
      <w:pPr>
        <w:autoSpaceDE w:val="0"/>
        <w:autoSpaceDN w:val="0"/>
        <w:adjustRightInd w:val="0"/>
        <w:rPr>
          <w:color w:val="000000"/>
          <w:spacing w:val="-3"/>
        </w:rPr>
        <w:sectPr>
          <w:headerReference w:type="even" r:id="rId112"/>
          <w:headerReference w:type="default" r:id="rId113"/>
          <w:footerReference w:type="even" r:id="rId114"/>
          <w:footerReference w:type="default" r:id="rId115"/>
          <w:headerReference w:type="first" r:id="rId116"/>
          <w:footerReference w:type="first" r:id="rId117"/>
          <w:pgSz w:w="12240" w:h="15840"/>
          <w:pgMar w:top="0" w:right="0" w:bottom="0" w:left="0" w:header="720" w:footer="720" w:gutter="0"/>
          <w:cols w:space="720"/>
        </w:sectPr>
      </w:pPr>
    </w:p>
    <w:p w:rsidR="005C4247">
      <w:pPr>
        <w:autoSpaceDE w:val="0"/>
        <w:autoSpaceDN w:val="0"/>
        <w:adjustRightInd w:val="0"/>
        <w:rPr>
          <w:color w:val="000000"/>
          <w:spacing w:val="-3"/>
        </w:rPr>
      </w:pPr>
      <w:r>
        <w:rPr>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695pt;margin-left:76.4pt;margin-top:38.85pt;mso-position-horizontal-relative:page;mso-position-vertical-relative:page;position:absolute;width:526.05pt;z-index:-251658240" o:allowincell="f">
            <v:imagedata r:id="rId118" o:title=""/>
          </v:shape>
        </w:pict>
      </w:r>
    </w:p>
    <w:p w:rsidR="005C4247">
      <w:pPr>
        <w:autoSpaceDE w:val="0"/>
        <w:autoSpaceDN w:val="0"/>
        <w:adjustRightInd w:val="0"/>
        <w:rPr>
          <w:color w:val="000000"/>
          <w:spacing w:val="-3"/>
        </w:rPr>
        <w:sectPr>
          <w:headerReference w:type="even" r:id="rId119"/>
          <w:headerReference w:type="default" r:id="rId120"/>
          <w:footerReference w:type="even" r:id="rId121"/>
          <w:footerReference w:type="default" r:id="rId122"/>
          <w:headerReference w:type="first" r:id="rId123"/>
          <w:footerReference w:type="first" r:id="rId124"/>
          <w:pgSz w:w="12240" w:h="15820"/>
          <w:pgMar w:top="0" w:right="0" w:bottom="0" w:left="0" w:header="720" w:footer="720" w:gutter="0"/>
          <w:cols w:space="720"/>
        </w:sectPr>
      </w:pPr>
    </w:p>
    <w:p w:rsidR="005C4247">
      <w:pPr>
        <w:autoSpaceDE w:val="0"/>
        <w:autoSpaceDN w:val="0"/>
        <w:adjustRightInd w:val="0"/>
        <w:rPr>
          <w:color w:val="000000"/>
          <w:spacing w:val="-3"/>
        </w:rPr>
      </w:pPr>
      <w:r>
        <w:rPr>
          <w:color w:val="000000"/>
          <w:spacing w:val="-3"/>
        </w:rPr>
        <w:pict>
          <v:shape id="_x0000_s1026" type="#_x0000_t75" style="height:675.8pt;margin-left:39.9pt;margin-top:82.15pt;mso-position-horizontal-relative:page;mso-position-vertical-relative:page;position:absolute;width:499.15pt;z-index:-251657216" o:allowincell="f">
            <v:imagedata r:id="rId125" o:title=""/>
          </v:shape>
        </w:pict>
      </w:r>
    </w:p>
    <w:p w:rsidR="005C4247">
      <w:pPr>
        <w:autoSpaceDE w:val="0"/>
        <w:autoSpaceDN w:val="0"/>
        <w:adjustRightInd w:val="0"/>
        <w:rPr>
          <w:color w:val="000000"/>
          <w:spacing w:val="-3"/>
        </w:rPr>
        <w:sectPr>
          <w:headerReference w:type="even" r:id="rId126"/>
          <w:headerReference w:type="default" r:id="rId127"/>
          <w:footerReference w:type="even" r:id="rId128"/>
          <w:footerReference w:type="default" r:id="rId129"/>
          <w:headerReference w:type="first" r:id="rId130"/>
          <w:footerReference w:type="first" r:id="rId131"/>
          <w:pgSz w:w="12240" w:h="1582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20" w:name="Pg22"/>
      <w:bookmarkEnd w:id="20"/>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6" w:lineRule="exact"/>
        <w:ind w:left="5490"/>
        <w:rPr>
          <w:color w:val="000000"/>
          <w:spacing w:val="-3"/>
        </w:rPr>
      </w:pPr>
    </w:p>
    <w:p w:rsidR="005C4247">
      <w:pPr>
        <w:autoSpaceDE w:val="0"/>
        <w:autoSpaceDN w:val="0"/>
        <w:adjustRightInd w:val="0"/>
        <w:spacing w:line="276" w:lineRule="exact"/>
        <w:ind w:left="5490"/>
        <w:rPr>
          <w:color w:val="000000"/>
          <w:spacing w:val="-3"/>
        </w:rPr>
      </w:pPr>
    </w:p>
    <w:p w:rsidR="005C4247">
      <w:pPr>
        <w:autoSpaceDE w:val="0"/>
        <w:autoSpaceDN w:val="0"/>
        <w:adjustRightInd w:val="0"/>
        <w:spacing w:before="152" w:line="276" w:lineRule="exact"/>
        <w:ind w:left="5490"/>
        <w:rPr>
          <w:rFonts w:ascii="Times New Roman Bold" w:hAnsi="Times New Roman Bold"/>
          <w:color w:val="000000"/>
          <w:spacing w:val="-3"/>
        </w:rPr>
      </w:pPr>
      <w:r>
        <w:rPr>
          <w:rFonts w:ascii="Times New Roman Bold" w:hAnsi="Times New Roman Bold"/>
          <w:color w:val="000000"/>
          <w:spacing w:val="-3"/>
        </w:rPr>
        <w:t xml:space="preserve">EXHIBIT A </w:t>
      </w:r>
    </w:p>
    <w:p w:rsidR="005C4247">
      <w:pPr>
        <w:autoSpaceDE w:val="0"/>
        <w:autoSpaceDN w:val="0"/>
        <w:adjustRightInd w:val="0"/>
        <w:spacing w:line="276" w:lineRule="exact"/>
        <w:ind w:left="3840"/>
        <w:rPr>
          <w:rFonts w:ascii="Times New Roman Bold" w:hAnsi="Times New Roman Bold"/>
          <w:color w:val="000000"/>
          <w:spacing w:val="-3"/>
        </w:rPr>
      </w:pPr>
    </w:p>
    <w:p w:rsidR="005C4247">
      <w:pPr>
        <w:autoSpaceDE w:val="0"/>
        <w:autoSpaceDN w:val="0"/>
        <w:adjustRightInd w:val="0"/>
        <w:spacing w:before="8" w:line="276" w:lineRule="exact"/>
        <w:ind w:left="3840"/>
        <w:rPr>
          <w:rFonts w:ascii="Times New Roman Bold" w:hAnsi="Times New Roman Bold"/>
          <w:color w:val="000000"/>
          <w:spacing w:val="-3"/>
        </w:rPr>
      </w:pPr>
      <w:r>
        <w:rPr>
          <w:rFonts w:ascii="Times New Roman Bold" w:hAnsi="Times New Roman Bold"/>
          <w:color w:val="000000"/>
          <w:spacing w:val="-3"/>
        </w:rPr>
        <w:t xml:space="preserve">VESTING SCHEDULE OF FEE PARCELS </w:t>
      </w:r>
    </w:p>
    <w:p w:rsidR="005C4247">
      <w:pPr>
        <w:autoSpaceDE w:val="0"/>
        <w:autoSpaceDN w:val="0"/>
        <w:adjustRightInd w:val="0"/>
        <w:spacing w:line="276" w:lineRule="exact"/>
        <w:ind w:left="1318"/>
        <w:rPr>
          <w:rFonts w:ascii="Times New Roman Bold" w:hAnsi="Times New Roman Bold"/>
          <w:color w:val="000000"/>
          <w:spacing w:val="-3"/>
        </w:rPr>
      </w:pPr>
    </w:p>
    <w:p w:rsidR="005C4247">
      <w:pPr>
        <w:autoSpaceDE w:val="0"/>
        <w:autoSpaceDN w:val="0"/>
        <w:adjustRightInd w:val="0"/>
        <w:spacing w:line="276" w:lineRule="exact"/>
        <w:ind w:left="1318"/>
        <w:rPr>
          <w:rFonts w:ascii="Times New Roman Bold" w:hAnsi="Times New Roman Bold"/>
          <w:color w:val="000000"/>
          <w:spacing w:val="-3"/>
        </w:rPr>
      </w:pPr>
    </w:p>
    <w:p w:rsidR="005C4247">
      <w:pPr>
        <w:autoSpaceDE w:val="0"/>
        <w:autoSpaceDN w:val="0"/>
        <w:adjustRightInd w:val="0"/>
        <w:spacing w:before="272" w:line="276" w:lineRule="exact"/>
        <w:ind w:left="1318" w:right="1349"/>
        <w:rPr>
          <w:color w:val="000000"/>
          <w:spacing w:val="-2"/>
        </w:rPr>
      </w:pPr>
      <w:r>
        <w:rPr>
          <w:color w:val="000000"/>
          <w:spacing w:val="-2"/>
        </w:rPr>
        <w:t xml:space="preserve">The Property listed below has been acquired by Seller either in fee or by easement with a future </w:t>
      </w:r>
      <w:r>
        <w:rPr>
          <w:color w:val="000000"/>
          <w:spacing w:val="-2"/>
        </w:rPr>
        <w:br/>
      </w:r>
      <w:r>
        <w:rPr>
          <w:color w:val="000000"/>
          <w:spacing w:val="-2"/>
        </w:rPr>
        <w:t xml:space="preserve">interest to acquire them in fee and are to be further subdivided to provide Buyer the right to have </w:t>
      </w:r>
      <w:r>
        <w:rPr>
          <w:color w:val="000000"/>
          <w:spacing w:val="-2"/>
        </w:rPr>
        <w:br/>
        <w:t xml:space="preserve">and enjoy ownership of certain portions of the parcels in fee simple absolute (the “Fee Parcels”). </w:t>
      </w:r>
      <w:r>
        <w:rPr>
          <w:color w:val="000000"/>
          <w:spacing w:val="-2"/>
        </w:rPr>
        <w:br/>
        <w:t>Seller shall convey to Buyer at the Fee Closing those F</w:t>
      </w:r>
      <w:r>
        <w:rPr>
          <w:color w:val="000000"/>
          <w:spacing w:val="-2"/>
        </w:rPr>
        <w:t xml:space="preserve">ee Parcels which Buyer elects in its sole </w:t>
      </w:r>
      <w:r>
        <w:rPr>
          <w:color w:val="000000"/>
          <w:spacing w:val="-2"/>
        </w:rPr>
        <w:br/>
        <w:t xml:space="preserve">discretion to own in fee simple absolute upon and after each of the following events:  (i) Seller, at </w:t>
      </w:r>
      <w:r>
        <w:rPr>
          <w:color w:val="000000"/>
          <w:spacing w:val="-2"/>
        </w:rPr>
        <w:br/>
        <w:t xml:space="preserve">its cost and expense, having obtained approval from the respective municipality to subdivide the </w:t>
      </w:r>
      <w:r>
        <w:rPr>
          <w:color w:val="000000"/>
          <w:spacing w:val="-2"/>
        </w:rPr>
        <w:br/>
        <w:t xml:space="preserve">subject Fee </w:t>
      </w:r>
      <w:r>
        <w:rPr>
          <w:color w:val="000000"/>
          <w:spacing w:val="-2"/>
        </w:rPr>
        <w:t xml:space="preserve">Parcels from the remainder of Seller’s Property; and (ii) Seller having filed a </w:t>
      </w:r>
    </w:p>
    <w:p w:rsidR="005C4247">
      <w:pPr>
        <w:autoSpaceDE w:val="0"/>
        <w:autoSpaceDN w:val="0"/>
        <w:adjustRightInd w:val="0"/>
        <w:spacing w:before="4" w:line="276" w:lineRule="exact"/>
        <w:ind w:left="1318"/>
        <w:rPr>
          <w:color w:val="000000"/>
          <w:spacing w:val="-3"/>
        </w:rPr>
      </w:pPr>
      <w:r>
        <w:rPr>
          <w:color w:val="000000"/>
          <w:spacing w:val="-3"/>
        </w:rPr>
        <w:t xml:space="preserve">subdivision plat therefore with the respective County Clerk: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tabs>
          <w:tab w:val="left" w:pos="3478"/>
        </w:tabs>
        <w:autoSpaceDE w:val="0"/>
        <w:autoSpaceDN w:val="0"/>
        <w:adjustRightInd w:val="0"/>
        <w:spacing w:before="4" w:line="276" w:lineRule="exact"/>
        <w:ind w:left="1318"/>
        <w:rPr>
          <w:color w:val="000000"/>
          <w:spacing w:val="-3"/>
        </w:rPr>
      </w:pPr>
      <w:r>
        <w:rPr>
          <w:rFonts w:ascii="Times New Roman Bold" w:hAnsi="Times New Roman Bold"/>
          <w:color w:val="000000"/>
          <w:spacing w:val="-3"/>
        </w:rPr>
        <w:t>PARCEL 2-S:</w:t>
      </w:r>
      <w:r>
        <w:rPr>
          <w:rFonts w:ascii="Times New Roman Bold" w:hAnsi="Times New Roman Bold"/>
          <w:color w:val="000000"/>
          <w:spacing w:val="-3"/>
        </w:rPr>
        <w:tab/>
      </w:r>
      <w:r>
        <w:rPr>
          <w:color w:val="000000"/>
          <w:spacing w:val="-3"/>
        </w:rPr>
        <w:t>West of Brickyard Road (Little Dee) [SBL No. 253.00-1-55.11]</w:t>
      </w:r>
    </w:p>
    <w:p w:rsidR="005C4247">
      <w:pPr>
        <w:tabs>
          <w:tab w:val="left" w:pos="3478"/>
          <w:tab w:val="left" w:pos="6910"/>
        </w:tabs>
        <w:autoSpaceDE w:val="0"/>
        <w:autoSpaceDN w:val="0"/>
        <w:adjustRightInd w:val="0"/>
        <w:spacing w:before="276" w:line="276" w:lineRule="exact"/>
        <w:ind w:left="1318"/>
        <w:rPr>
          <w:color w:val="000000"/>
          <w:spacing w:val="-3"/>
        </w:rPr>
      </w:pPr>
      <w:r>
        <w:rPr>
          <w:rFonts w:ascii="Times New Roman Bold" w:hAnsi="Times New Roman Bold"/>
          <w:color w:val="000000"/>
          <w:spacing w:val="-3"/>
        </w:rPr>
        <w:t>PARCEL 3-S:</w:t>
      </w:r>
      <w:r>
        <w:rPr>
          <w:rFonts w:ascii="Times New Roman Bold" w:hAnsi="Times New Roman Bold"/>
          <w:color w:val="000000"/>
          <w:spacing w:val="-3"/>
        </w:rPr>
        <w:tab/>
      </w:r>
      <w:r>
        <w:rPr>
          <w:color w:val="000000"/>
          <w:spacing w:val="-3"/>
        </w:rPr>
        <w:t>Brickyard Road (rear)  (Ha</w:t>
      </w:r>
      <w:r>
        <w:rPr>
          <w:color w:val="000000"/>
          <w:spacing w:val="-3"/>
        </w:rPr>
        <w:t>nehan)</w:t>
      </w:r>
      <w:r>
        <w:rPr>
          <w:color w:val="000000"/>
          <w:spacing w:val="-3"/>
        </w:rPr>
        <w:tab/>
        <w:t>[SBL No. 253.00-1-43.31]</w:t>
      </w:r>
    </w:p>
    <w:p w:rsidR="005C4247">
      <w:pPr>
        <w:tabs>
          <w:tab w:val="left" w:pos="3478"/>
        </w:tabs>
        <w:autoSpaceDE w:val="0"/>
        <w:autoSpaceDN w:val="0"/>
        <w:adjustRightInd w:val="0"/>
        <w:spacing w:before="276" w:line="276" w:lineRule="exact"/>
        <w:ind w:left="1318"/>
        <w:rPr>
          <w:color w:val="000000"/>
          <w:spacing w:val="-3"/>
        </w:rPr>
      </w:pPr>
      <w:r>
        <w:rPr>
          <w:rFonts w:ascii="Times New Roman Bold" w:hAnsi="Times New Roman Bold"/>
          <w:color w:val="000000"/>
          <w:spacing w:val="-3"/>
        </w:rPr>
        <w:t>PARCEL 5-S:</w:t>
      </w:r>
      <w:r>
        <w:rPr>
          <w:rFonts w:ascii="Times New Roman Bold" w:hAnsi="Times New Roman Bold"/>
          <w:color w:val="000000"/>
          <w:spacing w:val="-3"/>
        </w:rPr>
        <w:tab/>
      </w:r>
      <w:r>
        <w:rPr>
          <w:color w:val="000000"/>
          <w:spacing w:val="-3"/>
        </w:rPr>
        <w:t>Brickyard Road (DeLaRosa) [SBL No. 253.00-1-36.1]</w:t>
      </w:r>
    </w:p>
    <w:p w:rsidR="005C4247">
      <w:pPr>
        <w:tabs>
          <w:tab w:val="left" w:pos="3478"/>
        </w:tabs>
        <w:autoSpaceDE w:val="0"/>
        <w:autoSpaceDN w:val="0"/>
        <w:adjustRightInd w:val="0"/>
        <w:spacing w:before="276" w:line="276" w:lineRule="exact"/>
        <w:ind w:left="1318"/>
        <w:rPr>
          <w:color w:val="000000"/>
          <w:spacing w:val="-3"/>
        </w:rPr>
      </w:pPr>
      <w:r>
        <w:rPr>
          <w:rFonts w:ascii="Times New Roman Bold" w:hAnsi="Times New Roman Bold"/>
          <w:color w:val="000000"/>
          <w:spacing w:val="-3"/>
        </w:rPr>
        <w:t>PARCEL 7-S:</w:t>
      </w:r>
      <w:r>
        <w:rPr>
          <w:rFonts w:ascii="Times New Roman Bold" w:hAnsi="Times New Roman Bold"/>
          <w:color w:val="000000"/>
          <w:spacing w:val="-3"/>
        </w:rPr>
        <w:tab/>
      </w:r>
      <w:r>
        <w:rPr>
          <w:color w:val="000000"/>
          <w:spacing w:val="-3"/>
        </w:rPr>
        <w:t>Graves Road (Wright)   [SBL No. 252.00-2-8]</w:t>
      </w:r>
    </w:p>
    <w:p w:rsidR="005C4247">
      <w:pPr>
        <w:tabs>
          <w:tab w:val="left" w:pos="3478"/>
          <w:tab w:val="left" w:pos="5844"/>
        </w:tabs>
        <w:autoSpaceDE w:val="0"/>
        <w:autoSpaceDN w:val="0"/>
        <w:adjustRightInd w:val="0"/>
        <w:spacing w:before="276" w:line="276" w:lineRule="exact"/>
        <w:ind w:left="1318"/>
        <w:rPr>
          <w:color w:val="000000"/>
          <w:spacing w:val="-3"/>
        </w:rPr>
      </w:pPr>
      <w:r>
        <w:rPr>
          <w:rFonts w:ascii="Times New Roman Bold" w:hAnsi="Times New Roman Bold"/>
          <w:color w:val="000000"/>
          <w:spacing w:val="-3"/>
        </w:rPr>
        <w:t>PARCEL 8-S:</w:t>
      </w:r>
      <w:r>
        <w:rPr>
          <w:rFonts w:ascii="Times New Roman Bold" w:hAnsi="Times New Roman Bold"/>
          <w:color w:val="000000"/>
          <w:spacing w:val="-3"/>
        </w:rPr>
        <w:tab/>
      </w:r>
      <w:r>
        <w:rPr>
          <w:color w:val="000000"/>
          <w:spacing w:val="-3"/>
        </w:rPr>
        <w:t>Graves Road (Benson)</w:t>
      </w:r>
      <w:r>
        <w:rPr>
          <w:color w:val="000000"/>
          <w:spacing w:val="-3"/>
        </w:rPr>
        <w:tab/>
        <w:t>[SBL No. 252.00-2-15.11]</w:t>
      </w:r>
    </w:p>
    <w:p w:rsidR="005C4247">
      <w:pPr>
        <w:tabs>
          <w:tab w:val="left" w:pos="3478"/>
        </w:tabs>
        <w:autoSpaceDE w:val="0"/>
        <w:autoSpaceDN w:val="0"/>
        <w:adjustRightInd w:val="0"/>
        <w:spacing w:before="275" w:line="276" w:lineRule="exact"/>
        <w:ind w:left="1318"/>
        <w:rPr>
          <w:color w:val="000000"/>
          <w:spacing w:val="-3"/>
        </w:rPr>
      </w:pPr>
      <w:r>
        <w:rPr>
          <w:rFonts w:ascii="Times New Roman Bold" w:hAnsi="Times New Roman Bold"/>
          <w:color w:val="000000"/>
          <w:spacing w:val="-3"/>
        </w:rPr>
        <w:t>PARCEL 9-S:</w:t>
      </w:r>
      <w:r>
        <w:rPr>
          <w:rFonts w:ascii="Times New Roman Bold" w:hAnsi="Times New Roman Bold"/>
          <w:color w:val="000000"/>
          <w:spacing w:val="-3"/>
        </w:rPr>
        <w:tab/>
      </w:r>
      <w:r>
        <w:rPr>
          <w:color w:val="000000"/>
          <w:spacing w:val="-3"/>
        </w:rPr>
        <w:t xml:space="preserve">12 Graves Road (Gailor)  [SBL No. </w:t>
      </w:r>
      <w:r>
        <w:rPr>
          <w:color w:val="000000"/>
          <w:spacing w:val="-3"/>
        </w:rPr>
        <w:t>252.-2-15.122]</w:t>
      </w:r>
    </w:p>
    <w:p w:rsidR="005C4247">
      <w:pPr>
        <w:tabs>
          <w:tab w:val="left" w:pos="3478"/>
          <w:tab w:val="left" w:pos="7798"/>
        </w:tabs>
        <w:autoSpaceDE w:val="0"/>
        <w:autoSpaceDN w:val="0"/>
        <w:adjustRightInd w:val="0"/>
        <w:spacing w:before="276" w:line="276" w:lineRule="exact"/>
        <w:ind w:left="1318"/>
        <w:rPr>
          <w:color w:val="000000"/>
          <w:spacing w:val="-3"/>
        </w:rPr>
      </w:pPr>
      <w:r>
        <w:rPr>
          <w:rFonts w:ascii="Times New Roman Bold" w:hAnsi="Times New Roman Bold"/>
          <w:color w:val="000000"/>
          <w:spacing w:val="-3"/>
        </w:rPr>
        <w:t>PARCEL 10-S:</w:t>
      </w:r>
      <w:r>
        <w:rPr>
          <w:rFonts w:ascii="Times New Roman Bold" w:hAnsi="Times New Roman Bold"/>
          <w:color w:val="000000"/>
          <w:spacing w:val="-3"/>
        </w:rPr>
        <w:tab/>
      </w:r>
      <w:r>
        <w:rPr>
          <w:color w:val="000000"/>
          <w:spacing w:val="-3"/>
        </w:rPr>
        <w:t>George Thompson Road (D.A. Collins)</w:t>
      </w:r>
      <w:r>
        <w:rPr>
          <w:color w:val="000000"/>
          <w:spacing w:val="-3"/>
        </w:rPr>
        <w:tab/>
        <w:t>[SBL No. 252.00-2-3]</w:t>
      </w:r>
    </w:p>
    <w:p w:rsidR="005C4247">
      <w:pPr>
        <w:tabs>
          <w:tab w:val="left" w:pos="3478"/>
          <w:tab w:val="left" w:pos="5638"/>
        </w:tabs>
        <w:autoSpaceDE w:val="0"/>
        <w:autoSpaceDN w:val="0"/>
        <w:adjustRightInd w:val="0"/>
        <w:spacing w:before="276" w:line="276" w:lineRule="exact"/>
        <w:ind w:left="1318"/>
        <w:rPr>
          <w:color w:val="000000"/>
          <w:spacing w:val="-3"/>
        </w:rPr>
      </w:pPr>
      <w:r>
        <w:rPr>
          <w:rFonts w:ascii="Times New Roman Bold" w:hAnsi="Times New Roman Bold"/>
          <w:color w:val="000000"/>
          <w:spacing w:val="-3"/>
        </w:rPr>
        <w:t>PARCEL 12-S:</w:t>
      </w:r>
      <w:r>
        <w:rPr>
          <w:rFonts w:ascii="Times New Roman Bold" w:hAnsi="Times New Roman Bold"/>
          <w:color w:val="000000"/>
          <w:spacing w:val="-3"/>
        </w:rPr>
        <w:tab/>
      </w:r>
      <w:r>
        <w:rPr>
          <w:color w:val="000000"/>
          <w:spacing w:val="-3"/>
        </w:rPr>
        <w:t>Technology Campus</w:t>
      </w:r>
      <w:r>
        <w:rPr>
          <w:color w:val="000000"/>
          <w:spacing w:val="-3"/>
        </w:rPr>
        <w:tab/>
        <w:t>[SBL No. 241.00-1-3.11]</w:t>
      </w:r>
    </w:p>
    <w:p w:rsidR="005C4247">
      <w:pPr>
        <w:tabs>
          <w:tab w:val="left" w:pos="3478"/>
        </w:tabs>
        <w:autoSpaceDE w:val="0"/>
        <w:autoSpaceDN w:val="0"/>
        <w:adjustRightInd w:val="0"/>
        <w:spacing w:before="276" w:line="276" w:lineRule="exact"/>
        <w:ind w:left="1318"/>
        <w:rPr>
          <w:color w:val="000000"/>
          <w:spacing w:val="-3"/>
        </w:rPr>
      </w:pPr>
      <w:r>
        <w:rPr>
          <w:rFonts w:ascii="Times New Roman Bold" w:hAnsi="Times New Roman Bold"/>
          <w:color w:val="000000"/>
          <w:spacing w:val="-3"/>
        </w:rPr>
        <w:t>PARCEL 13-S:</w:t>
      </w:r>
      <w:r>
        <w:rPr>
          <w:rFonts w:ascii="Times New Roman Bold" w:hAnsi="Times New Roman Bold"/>
          <w:color w:val="000000"/>
          <w:spacing w:val="-3"/>
        </w:rPr>
        <w:tab/>
      </w:r>
      <w:r>
        <w:rPr>
          <w:color w:val="000000"/>
          <w:spacing w:val="-3"/>
        </w:rPr>
        <w:t>Luther Forest Substation [SBL No. 241.00-1-3.11]</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261" w:line="276" w:lineRule="exact"/>
        <w:ind w:left="1318"/>
        <w:rPr>
          <w:rFonts w:ascii="Times New Roman Bold" w:hAnsi="Times New Roman Bold"/>
          <w:color w:val="000000"/>
          <w:spacing w:val="-3"/>
        </w:rPr>
      </w:pPr>
      <w:r>
        <w:rPr>
          <w:rFonts w:ascii="Times New Roman Bold" w:hAnsi="Times New Roman Bold"/>
          <w:color w:val="000000"/>
          <w:spacing w:val="-3"/>
        </w:rPr>
        <w:t xml:space="preserve">PARCEL 1-M:  (The Enclave) </w:t>
      </w:r>
    </w:p>
    <w:p w:rsidR="005C4247">
      <w:pPr>
        <w:autoSpaceDE w:val="0"/>
        <w:autoSpaceDN w:val="0"/>
        <w:adjustRightInd w:val="0"/>
        <w:spacing w:line="276" w:lineRule="exact"/>
        <w:ind w:left="1318"/>
        <w:rPr>
          <w:rFonts w:ascii="Times New Roman Bold" w:hAnsi="Times New Roman Bold"/>
          <w:color w:val="000000"/>
          <w:spacing w:val="-3"/>
        </w:rPr>
      </w:pPr>
    </w:p>
    <w:p w:rsidR="005C4247">
      <w:pPr>
        <w:tabs>
          <w:tab w:val="left" w:pos="2758"/>
        </w:tabs>
        <w:autoSpaceDE w:val="0"/>
        <w:autoSpaceDN w:val="0"/>
        <w:adjustRightInd w:val="0"/>
        <w:spacing w:before="15" w:line="276" w:lineRule="exact"/>
        <w:ind w:left="1318"/>
        <w:rPr>
          <w:color w:val="000000"/>
          <w:spacing w:val="-3"/>
        </w:rPr>
      </w:pPr>
      <w:r>
        <w:rPr>
          <w:color w:val="000000"/>
          <w:spacing w:val="-3"/>
        </w:rPr>
        <w:t>Parcel D:</w:t>
      </w:r>
      <w:r>
        <w:rPr>
          <w:color w:val="000000"/>
          <w:spacing w:val="-3"/>
        </w:rPr>
        <w:tab/>
        <w:t>Lot 31 [SBL No</w:t>
      </w:r>
      <w:r>
        <w:rPr>
          <w:color w:val="000000"/>
          <w:spacing w:val="-3"/>
        </w:rPr>
        <w:t>. 229.81-1-27]</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265" w:line="276" w:lineRule="exact"/>
        <w:ind w:left="1318"/>
        <w:rPr>
          <w:color w:val="000000"/>
          <w:spacing w:val="-1"/>
        </w:rPr>
      </w:pPr>
      <w:r>
        <w:rPr>
          <w:rFonts w:ascii="Times New Roman Bold" w:hAnsi="Times New Roman Bold"/>
          <w:color w:val="000000"/>
          <w:spacing w:val="-1"/>
        </w:rPr>
        <w:t>PARCEL 5-M&amp;S:</w:t>
      </w:r>
      <w:r>
        <w:rPr>
          <w:color w:val="000000"/>
          <w:spacing w:val="-1"/>
        </w:rPr>
        <w:t xml:space="preserve">   Former Wright Malta Site [Portion of SBL No. 241.00-1-3.11 (Stillwater)] </w:t>
      </w:r>
    </w:p>
    <w:p w:rsidR="005C4247">
      <w:pPr>
        <w:autoSpaceDE w:val="0"/>
        <w:autoSpaceDN w:val="0"/>
        <w:adjustRightInd w:val="0"/>
        <w:spacing w:line="276" w:lineRule="exact"/>
        <w:ind w:left="5859"/>
        <w:rPr>
          <w:color w:val="000000"/>
          <w:spacing w:val="-1"/>
        </w:rPr>
      </w:pPr>
    </w:p>
    <w:p w:rsidR="005C4247">
      <w:pPr>
        <w:autoSpaceDE w:val="0"/>
        <w:autoSpaceDN w:val="0"/>
        <w:adjustRightInd w:val="0"/>
        <w:spacing w:line="276" w:lineRule="exact"/>
        <w:ind w:left="5859"/>
        <w:rPr>
          <w:color w:val="000000"/>
          <w:spacing w:val="-1"/>
        </w:rPr>
      </w:pPr>
    </w:p>
    <w:p w:rsidR="005C4247">
      <w:pPr>
        <w:autoSpaceDE w:val="0"/>
        <w:autoSpaceDN w:val="0"/>
        <w:adjustRightInd w:val="0"/>
        <w:spacing w:line="276" w:lineRule="exact"/>
        <w:ind w:left="5859"/>
        <w:rPr>
          <w:color w:val="000000"/>
          <w:spacing w:val="-1"/>
        </w:rPr>
      </w:pPr>
    </w:p>
    <w:p w:rsidR="005C4247">
      <w:pPr>
        <w:autoSpaceDE w:val="0"/>
        <w:autoSpaceDN w:val="0"/>
        <w:adjustRightInd w:val="0"/>
        <w:spacing w:line="276" w:lineRule="exact"/>
        <w:ind w:left="5859"/>
        <w:rPr>
          <w:color w:val="000000"/>
          <w:spacing w:val="-1"/>
        </w:rPr>
      </w:pPr>
    </w:p>
    <w:p w:rsidR="005C4247">
      <w:pPr>
        <w:autoSpaceDE w:val="0"/>
        <w:autoSpaceDN w:val="0"/>
        <w:adjustRightInd w:val="0"/>
        <w:spacing w:line="276" w:lineRule="exact"/>
        <w:ind w:left="5859"/>
        <w:rPr>
          <w:color w:val="000000"/>
          <w:spacing w:val="-1"/>
        </w:rPr>
      </w:pPr>
    </w:p>
    <w:p w:rsidR="005C4247">
      <w:pPr>
        <w:autoSpaceDE w:val="0"/>
        <w:autoSpaceDN w:val="0"/>
        <w:adjustRightInd w:val="0"/>
        <w:spacing w:before="164" w:line="276" w:lineRule="exact"/>
        <w:ind w:left="5859"/>
        <w:rPr>
          <w:color w:val="000000"/>
          <w:spacing w:val="-3"/>
        </w:rPr>
      </w:pPr>
      <w:r>
        <w:rPr>
          <w:color w:val="000000"/>
          <w:spacing w:val="-3"/>
        </w:rPr>
        <w:t>- 21 -</w:t>
      </w:r>
    </w:p>
    <w:p w:rsidR="005C4247">
      <w:pPr>
        <w:autoSpaceDE w:val="0"/>
        <w:autoSpaceDN w:val="0"/>
        <w:adjustRightInd w:val="0"/>
        <w:rPr>
          <w:color w:val="000000"/>
          <w:spacing w:val="-3"/>
        </w:rPr>
        <w:sectPr>
          <w:headerReference w:type="even" r:id="rId132"/>
          <w:headerReference w:type="default" r:id="rId133"/>
          <w:footerReference w:type="even" r:id="rId134"/>
          <w:footerReference w:type="default" r:id="rId135"/>
          <w:headerReference w:type="first" r:id="rId136"/>
          <w:footerReference w:type="first" r:id="rId137"/>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21" w:name="Pg23"/>
      <w:bookmarkEnd w:id="21"/>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6" w:lineRule="exact"/>
        <w:ind w:left="5495"/>
        <w:rPr>
          <w:color w:val="000000"/>
          <w:spacing w:val="-3"/>
        </w:rPr>
      </w:pPr>
    </w:p>
    <w:p w:rsidR="005C4247">
      <w:pPr>
        <w:autoSpaceDE w:val="0"/>
        <w:autoSpaceDN w:val="0"/>
        <w:adjustRightInd w:val="0"/>
        <w:spacing w:before="168" w:line="276" w:lineRule="exact"/>
        <w:ind w:left="5495"/>
        <w:rPr>
          <w:rFonts w:ascii="Times New Roman Bold" w:hAnsi="Times New Roman Bold"/>
          <w:color w:val="000000"/>
          <w:spacing w:val="-3"/>
        </w:rPr>
      </w:pPr>
      <w:r>
        <w:rPr>
          <w:rFonts w:ascii="Times New Roman Bold" w:hAnsi="Times New Roman Bold"/>
          <w:color w:val="000000"/>
          <w:spacing w:val="-3"/>
        </w:rPr>
        <w:t xml:space="preserve">EXHIBIT B </w:t>
      </w:r>
    </w:p>
    <w:p w:rsidR="005C4247">
      <w:pPr>
        <w:autoSpaceDE w:val="0"/>
        <w:autoSpaceDN w:val="0"/>
        <w:adjustRightInd w:val="0"/>
        <w:spacing w:before="264" w:line="276" w:lineRule="exact"/>
        <w:ind w:left="5673"/>
        <w:rPr>
          <w:rFonts w:ascii="Times New Roman Bold" w:hAnsi="Times New Roman Bold"/>
          <w:color w:val="000000"/>
          <w:spacing w:val="-3"/>
        </w:rPr>
      </w:pPr>
      <w:r>
        <w:rPr>
          <w:rFonts w:ascii="Times New Roman Bold" w:hAnsi="Times New Roman Bold"/>
          <w:color w:val="000000"/>
          <w:spacing w:val="-3"/>
        </w:rPr>
        <w:t xml:space="preserve">ASSETS </w:t>
      </w: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before="164" w:line="276" w:lineRule="exact"/>
        <w:ind w:left="5859"/>
        <w:rPr>
          <w:color w:val="000000"/>
          <w:spacing w:val="-3"/>
        </w:rPr>
      </w:pPr>
      <w:r>
        <w:rPr>
          <w:color w:val="000000"/>
          <w:spacing w:val="-3"/>
        </w:rPr>
        <w:t>- 22 -</w:t>
      </w:r>
    </w:p>
    <w:p w:rsidR="005C4247">
      <w:pPr>
        <w:autoSpaceDE w:val="0"/>
        <w:autoSpaceDN w:val="0"/>
        <w:adjustRightInd w:val="0"/>
        <w:rPr>
          <w:color w:val="000000"/>
          <w:spacing w:val="-3"/>
        </w:rPr>
        <w:sectPr>
          <w:headerReference w:type="even" r:id="rId138"/>
          <w:headerReference w:type="default" r:id="rId139"/>
          <w:footerReference w:type="even" r:id="rId140"/>
          <w:footerReference w:type="default" r:id="rId141"/>
          <w:headerReference w:type="first" r:id="rId142"/>
          <w:footerReference w:type="first" r:id="rId143"/>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22" w:name="Pg24"/>
      <w:bookmarkEnd w:id="22"/>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6" w:lineRule="exact"/>
        <w:ind w:left="5490"/>
        <w:rPr>
          <w:color w:val="000000"/>
          <w:spacing w:val="-3"/>
        </w:rPr>
      </w:pPr>
    </w:p>
    <w:p w:rsidR="005C4247">
      <w:pPr>
        <w:autoSpaceDE w:val="0"/>
        <w:autoSpaceDN w:val="0"/>
        <w:adjustRightInd w:val="0"/>
        <w:spacing w:before="168" w:line="276" w:lineRule="exact"/>
        <w:ind w:left="5490"/>
        <w:rPr>
          <w:rFonts w:ascii="Times New Roman Bold" w:hAnsi="Times New Roman Bold"/>
          <w:color w:val="000000"/>
          <w:spacing w:val="-3"/>
        </w:rPr>
      </w:pPr>
      <w:r>
        <w:rPr>
          <w:rFonts w:ascii="Times New Roman Bold" w:hAnsi="Times New Roman Bold"/>
          <w:color w:val="000000"/>
          <w:spacing w:val="-3"/>
        </w:rPr>
        <w:t xml:space="preserve">EXHIBIT C </w:t>
      </w:r>
    </w:p>
    <w:p w:rsidR="005C4247">
      <w:pPr>
        <w:tabs>
          <w:tab w:val="left" w:pos="5313"/>
        </w:tabs>
        <w:autoSpaceDE w:val="0"/>
        <w:autoSpaceDN w:val="0"/>
        <w:adjustRightInd w:val="0"/>
        <w:spacing w:before="30" w:line="560" w:lineRule="exact"/>
        <w:ind w:left="5010" w:right="4818"/>
        <w:rPr>
          <w:rFonts w:ascii="Times New Roman Bold" w:hAnsi="Times New Roman Bold"/>
          <w:color w:val="000000"/>
          <w:spacing w:val="-3"/>
        </w:rPr>
      </w:pPr>
      <w:r>
        <w:rPr>
          <w:rFonts w:ascii="Times New Roman Bold" w:hAnsi="Times New Roman Bold"/>
          <w:color w:val="000000"/>
          <w:spacing w:val="-3"/>
        </w:rPr>
        <w:t xml:space="preserve">EASEMENT AREAS </w:t>
      </w:r>
      <w:r>
        <w:rPr>
          <w:rFonts w:ascii="Times New Roman Bold" w:hAnsi="Times New Roman Bold"/>
          <w:color w:val="000000"/>
          <w:spacing w:val="-3"/>
        </w:rPr>
        <w:br/>
      </w:r>
      <w:r>
        <w:rPr>
          <w:rFonts w:ascii="Times New Roman Bold" w:hAnsi="Times New Roman Bold"/>
          <w:color w:val="000000"/>
          <w:spacing w:val="-3"/>
        </w:rPr>
        <w:tab/>
        <w:t xml:space="preserve">STILLWATER </w:t>
      </w:r>
    </w:p>
    <w:p w:rsidR="005C4247">
      <w:pPr>
        <w:autoSpaceDE w:val="0"/>
        <w:autoSpaceDN w:val="0"/>
        <w:adjustRightInd w:val="0"/>
        <w:spacing w:before="215" w:line="276" w:lineRule="exact"/>
        <w:ind w:left="1318"/>
        <w:rPr>
          <w:color w:val="000000"/>
          <w:spacing w:val="-1"/>
        </w:rPr>
      </w:pPr>
      <w:r>
        <w:rPr>
          <w:rFonts w:ascii="Times New Roman Bold" w:hAnsi="Times New Roman Bold"/>
          <w:color w:val="000000"/>
          <w:spacing w:val="-1"/>
        </w:rPr>
        <w:t>Parcel 1-S:</w:t>
      </w:r>
      <w:r>
        <w:rPr>
          <w:color w:val="000000"/>
          <w:spacing w:val="-1"/>
        </w:rPr>
        <w:t xml:space="preserve">    NYSEG (SBL# 253.00-1-42; 253.00-1-40.2; 253.00-1-43.32; 253.00-1-55.2) </w:t>
      </w:r>
    </w:p>
    <w:p w:rsidR="005C4247">
      <w:pPr>
        <w:autoSpaceDE w:val="0"/>
        <w:autoSpaceDN w:val="0"/>
        <w:adjustRightInd w:val="0"/>
        <w:spacing w:line="280" w:lineRule="exact"/>
        <w:ind w:left="1318"/>
        <w:jc w:val="both"/>
        <w:rPr>
          <w:color w:val="000000"/>
          <w:spacing w:val="-1"/>
        </w:rPr>
      </w:pPr>
    </w:p>
    <w:p w:rsidR="005C4247">
      <w:pPr>
        <w:autoSpaceDE w:val="0"/>
        <w:autoSpaceDN w:val="0"/>
        <w:adjustRightInd w:val="0"/>
        <w:spacing w:before="1" w:line="280" w:lineRule="exact"/>
        <w:ind w:left="1318" w:right="1127"/>
        <w:jc w:val="both"/>
        <w:rPr>
          <w:color w:val="000000"/>
          <w:spacing w:val="-3"/>
        </w:rPr>
      </w:pPr>
      <w:r>
        <w:rPr>
          <w:color w:val="000000"/>
        </w:rPr>
        <w:t xml:space="preserve">All those certain tracts, pieces or parcels of land situate, lying and being in the Town of Stillwater, </w:t>
      </w:r>
      <w:r>
        <w:rPr>
          <w:color w:val="000000"/>
          <w:w w:val="105"/>
        </w:rPr>
        <w:t xml:space="preserve">County of Saratoga, State of New York, lying Northwesterly of Brickyard Road bounded and </w:t>
      </w:r>
      <w:r>
        <w:rPr>
          <w:color w:val="000000"/>
          <w:spacing w:val="-3"/>
        </w:rPr>
        <w:t xml:space="preserve">described as follows: </w:t>
      </w:r>
    </w:p>
    <w:p w:rsidR="005C4247">
      <w:pPr>
        <w:autoSpaceDE w:val="0"/>
        <w:autoSpaceDN w:val="0"/>
        <w:adjustRightInd w:val="0"/>
        <w:spacing w:before="264" w:line="276" w:lineRule="exact"/>
        <w:ind w:left="1318"/>
        <w:rPr>
          <w:color w:val="000000"/>
          <w:spacing w:val="-3"/>
          <w:u w:val="single"/>
        </w:rPr>
      </w:pPr>
      <w:r>
        <w:rPr>
          <w:color w:val="000000"/>
          <w:spacing w:val="-3"/>
          <w:u w:val="single"/>
        </w:rPr>
        <w:t>ELECTRIC TRANSMISSION LINE EASEMENT AREA</w:t>
      </w:r>
      <w:r>
        <w:rPr>
          <w:color w:val="000000"/>
          <w:spacing w:val="-3"/>
          <w:u w:val="single"/>
        </w:rPr>
        <w:t xml:space="preserve"> </w:t>
      </w:r>
    </w:p>
    <w:p w:rsidR="005C4247">
      <w:pPr>
        <w:autoSpaceDE w:val="0"/>
        <w:autoSpaceDN w:val="0"/>
        <w:adjustRightInd w:val="0"/>
        <w:spacing w:line="274" w:lineRule="exact"/>
        <w:ind w:left="1318"/>
        <w:jc w:val="both"/>
        <w:rPr>
          <w:color w:val="000000"/>
          <w:spacing w:val="-3"/>
          <w:u w:val="single"/>
        </w:rPr>
      </w:pPr>
    </w:p>
    <w:p w:rsidR="005C4247">
      <w:pPr>
        <w:autoSpaceDE w:val="0"/>
        <w:autoSpaceDN w:val="0"/>
        <w:adjustRightInd w:val="0"/>
        <w:spacing w:before="12" w:line="274" w:lineRule="exact"/>
        <w:ind w:left="1318" w:right="1128"/>
        <w:jc w:val="both"/>
        <w:rPr>
          <w:color w:val="000000"/>
          <w:spacing w:val="-1"/>
        </w:rPr>
      </w:pPr>
      <w:r>
        <w:rPr>
          <w:color w:val="000000"/>
          <w:w w:val="102"/>
        </w:rPr>
        <w:t xml:space="preserve">Beginning at a point at the intersection of the division line between the lands now or formerly of </w:t>
      </w:r>
      <w:r>
        <w:rPr>
          <w:color w:val="000000"/>
          <w:w w:val="102"/>
        </w:rPr>
        <w:br/>
      </w:r>
      <w:r>
        <w:rPr>
          <w:color w:val="000000"/>
        </w:rPr>
        <w:t xml:space="preserve">New York State Electric and Gas Corporation as described in Book 1039 of Deeds at Page 648 on </w:t>
      </w:r>
      <w:r>
        <w:rPr>
          <w:color w:val="000000"/>
        </w:rPr>
        <w:br/>
      </w:r>
      <w:r>
        <w:rPr>
          <w:color w:val="000000"/>
          <w:w w:val="102"/>
        </w:rPr>
        <w:t xml:space="preserve">the Southeast and the lands now or formerly of The Little Dee Corporation as described in Book </w:t>
      </w:r>
      <w:r>
        <w:rPr>
          <w:color w:val="000000"/>
          <w:w w:val="102"/>
        </w:rPr>
        <w:br/>
      </w:r>
      <w:r>
        <w:rPr>
          <w:color w:val="000000"/>
          <w:spacing w:val="-1"/>
        </w:rPr>
        <w:t xml:space="preserve">1431 of Deeds at Page 556 on the Northwest with the common division line between the lands now </w:t>
      </w:r>
      <w:r>
        <w:rPr>
          <w:color w:val="000000"/>
          <w:spacing w:val="-1"/>
        </w:rPr>
        <w:br/>
      </w:r>
      <w:r>
        <w:rPr>
          <w:color w:val="000000"/>
          <w:spacing w:val="-2"/>
        </w:rPr>
        <w:t>or formerly of New York State Electric and Gas Corporation as de</w:t>
      </w:r>
      <w:r>
        <w:rPr>
          <w:color w:val="000000"/>
          <w:spacing w:val="-2"/>
        </w:rPr>
        <w:t xml:space="preserve">scribed in Book 1039 of Deeds at </w:t>
      </w:r>
      <w:r>
        <w:rPr>
          <w:color w:val="000000"/>
          <w:spacing w:val="-2"/>
        </w:rPr>
        <w:br/>
        <w:t xml:space="preserve">Page 648, Book 1038 of Deeds at Page 264, and Book 977 of Deeds at Page 1126 on the Southwest </w:t>
      </w:r>
      <w:r>
        <w:rPr>
          <w:color w:val="000000"/>
          <w:spacing w:val="-2"/>
        </w:rPr>
        <w:br/>
      </w:r>
      <w:r>
        <w:rPr>
          <w:color w:val="000000"/>
          <w:w w:val="105"/>
        </w:rPr>
        <w:t xml:space="preserve">and the lands now or formerly of Luther Forest Technology Campus Economic Development </w:t>
      </w:r>
      <w:r>
        <w:rPr>
          <w:color w:val="000000"/>
          <w:w w:val="105"/>
        </w:rPr>
        <w:br/>
      </w:r>
      <w:r>
        <w:rPr>
          <w:color w:val="000000"/>
          <w:spacing w:val="-1"/>
        </w:rPr>
        <w:t>Corporation as described in Instrument N</w:t>
      </w:r>
      <w:r>
        <w:rPr>
          <w:color w:val="000000"/>
          <w:spacing w:val="-1"/>
        </w:rPr>
        <w:t xml:space="preserve">o. 2007012034 and the lands now or formerly of Anthony </w:t>
      </w:r>
    </w:p>
    <w:p w:rsidR="005C4247">
      <w:pPr>
        <w:autoSpaceDE w:val="0"/>
        <w:autoSpaceDN w:val="0"/>
        <w:adjustRightInd w:val="0"/>
        <w:spacing w:before="5" w:line="276" w:lineRule="exact"/>
        <w:ind w:left="1318" w:right="1127"/>
        <w:jc w:val="both"/>
        <w:rPr>
          <w:color w:val="000000"/>
          <w:w w:val="103"/>
        </w:rPr>
      </w:pPr>
      <w:r>
        <w:rPr>
          <w:color w:val="000000"/>
          <w:w w:val="102"/>
        </w:rPr>
        <w:t xml:space="preserve">J. DeMarco, Sr. and Wendy M. DeMarco as described in Book 1101 of Deeds at Page 25 on the </w:t>
      </w:r>
      <w:r>
        <w:rPr>
          <w:color w:val="000000"/>
          <w:w w:val="102"/>
        </w:rPr>
        <w:br/>
        <w:t xml:space="preserve">Northeast and runs thence from said point of beginning South 65 deg. 50 min. 01 sec. East along </w:t>
      </w:r>
      <w:r>
        <w:rPr>
          <w:color w:val="000000"/>
          <w:w w:val="102"/>
        </w:rPr>
        <w:br/>
      </w:r>
      <w:r>
        <w:rPr>
          <w:color w:val="000000"/>
          <w:w w:val="103"/>
        </w:rPr>
        <w:t>the above la</w:t>
      </w:r>
      <w:r>
        <w:rPr>
          <w:color w:val="000000"/>
          <w:w w:val="103"/>
        </w:rPr>
        <w:t xml:space="preserve">st mentioned common division line 626.08 feet to a point; thence through the lands </w:t>
      </w:r>
      <w:r>
        <w:rPr>
          <w:color w:val="000000"/>
          <w:w w:val="103"/>
        </w:rPr>
        <w:br/>
        <w:t xml:space="preserve">now or formerly of New York State Electric and Gas Corporation as described in Book 1039 of </w:t>
      </w:r>
      <w:r>
        <w:rPr>
          <w:color w:val="000000"/>
          <w:w w:val="103"/>
        </w:rPr>
        <w:br/>
      </w:r>
      <w:r>
        <w:rPr>
          <w:color w:val="000000"/>
        </w:rPr>
        <w:t>Deeds at Page 648, Book 1038 of Deeds at Page 264, Book 977 of Deeds at Page 11</w:t>
      </w:r>
      <w:r>
        <w:rPr>
          <w:color w:val="000000"/>
        </w:rPr>
        <w:t xml:space="preserve">26, and Book </w:t>
      </w:r>
      <w:r>
        <w:rPr>
          <w:color w:val="000000"/>
        </w:rPr>
        <w:br/>
      </w:r>
      <w:r>
        <w:rPr>
          <w:color w:val="000000"/>
          <w:w w:val="102"/>
        </w:rPr>
        <w:t xml:space="preserve">705 of Deeds at Page 62 the following ten (10) courses: </w:t>
      </w:r>
      <w:r>
        <w:rPr>
          <w:color w:val="000000"/>
          <w:w w:val="103"/>
        </w:rPr>
        <w:t xml:space="preserve">1) South 07 deg. 18 min. 19 sec. East </w:t>
      </w:r>
    </w:p>
    <w:p w:rsidR="005C4247">
      <w:pPr>
        <w:autoSpaceDE w:val="0"/>
        <w:autoSpaceDN w:val="0"/>
        <w:adjustRightInd w:val="0"/>
        <w:spacing w:before="9" w:line="270" w:lineRule="exact"/>
        <w:ind w:left="1318" w:right="1127"/>
        <w:jc w:val="both"/>
        <w:rPr>
          <w:color w:val="000000"/>
          <w:spacing w:val="-1"/>
        </w:rPr>
      </w:pPr>
      <w:r>
        <w:rPr>
          <w:color w:val="000000"/>
          <w:w w:val="105"/>
        </w:rPr>
        <w:t xml:space="preserve">150.70 feet to a point; 2) thence North 66 deg. 47 min. 43 sec. West 100.04 feet to a point; 3) </w:t>
      </w:r>
      <w:r>
        <w:rPr>
          <w:color w:val="000000"/>
          <w:w w:val="105"/>
        </w:rPr>
        <w:br/>
      </w:r>
      <w:r>
        <w:rPr>
          <w:color w:val="000000"/>
          <w:spacing w:val="-1"/>
        </w:rPr>
        <w:t>thence North 23 deg. 42 min. 12 sec. East 28.79 fe</w:t>
      </w:r>
      <w:r>
        <w:rPr>
          <w:color w:val="000000"/>
          <w:spacing w:val="-1"/>
        </w:rPr>
        <w:t xml:space="preserve">et to a point; 4) thence North 66 deg. 10 min. 46 </w:t>
      </w:r>
      <w:r>
        <w:rPr>
          <w:color w:val="000000"/>
          <w:spacing w:val="-1"/>
        </w:rPr>
        <w:br/>
        <w:t xml:space="preserve">sec. West 544.75 feet to a point; 5) thence South 18 deg. 01 min. 14 sec. West 95.83 feet to a point; </w:t>
      </w:r>
    </w:p>
    <w:p w:rsidR="005C4247">
      <w:pPr>
        <w:autoSpaceDE w:val="0"/>
        <w:autoSpaceDN w:val="0"/>
        <w:adjustRightInd w:val="0"/>
        <w:spacing w:before="6" w:line="276" w:lineRule="exact"/>
        <w:ind w:left="1318"/>
        <w:rPr>
          <w:color w:val="000000"/>
          <w:spacing w:val="-2"/>
        </w:rPr>
      </w:pPr>
      <w:r>
        <w:rPr>
          <w:color w:val="000000"/>
          <w:spacing w:val="-2"/>
        </w:rPr>
        <w:t xml:space="preserve">6) thence South 35 deg. 13 min. 11 sec. East 273.32 feet to a point; 7) thence South 65 deg. 42 min. </w:t>
      </w:r>
    </w:p>
    <w:p w:rsidR="005C4247">
      <w:pPr>
        <w:autoSpaceDE w:val="0"/>
        <w:autoSpaceDN w:val="0"/>
        <w:adjustRightInd w:val="0"/>
        <w:spacing w:before="5" w:line="275" w:lineRule="exact"/>
        <w:ind w:left="1318" w:right="1125"/>
        <w:jc w:val="both"/>
        <w:rPr>
          <w:color w:val="000000"/>
          <w:spacing w:val="-1"/>
        </w:rPr>
      </w:pPr>
      <w:r>
        <w:rPr>
          <w:color w:val="000000"/>
          <w:w w:val="103"/>
        </w:rPr>
        <w:t xml:space="preserve">53 sec. East 300.96 feet to a point; 8) thence North 23 deg. 42 min. 12 sec East 109.59 feet to a </w:t>
      </w:r>
      <w:r>
        <w:rPr>
          <w:color w:val="000000"/>
          <w:w w:val="103"/>
        </w:rPr>
        <w:br/>
      </w:r>
      <w:r>
        <w:rPr>
          <w:color w:val="000000"/>
        </w:rPr>
        <w:t xml:space="preserve">point; 9) thence South 66 deg. 47 min. 43 sec. East 98.21 feet to a point; and 10) thence South 24 </w:t>
      </w:r>
      <w:r>
        <w:rPr>
          <w:color w:val="000000"/>
        </w:rPr>
        <w:br/>
      </w:r>
      <w:r>
        <w:rPr>
          <w:color w:val="000000"/>
          <w:w w:val="103"/>
        </w:rPr>
        <w:t>deg. 42 min. 57 sec. West 211.45 feet to a point on the c</w:t>
      </w:r>
      <w:r>
        <w:rPr>
          <w:color w:val="000000"/>
          <w:w w:val="103"/>
        </w:rPr>
        <w:t xml:space="preserve">ommon division line between the lands </w:t>
      </w:r>
      <w:r>
        <w:rPr>
          <w:color w:val="000000"/>
          <w:w w:val="103"/>
        </w:rPr>
        <w:br/>
      </w:r>
      <w:r>
        <w:rPr>
          <w:color w:val="000000"/>
          <w:w w:val="104"/>
        </w:rPr>
        <w:t xml:space="preserve">now or formerly of New York State Electric and Gas Corporation as described in Book 705 of </w:t>
      </w:r>
      <w:r>
        <w:rPr>
          <w:color w:val="000000"/>
          <w:w w:val="104"/>
        </w:rPr>
        <w:br/>
      </w:r>
      <w:r>
        <w:rPr>
          <w:color w:val="000000"/>
          <w:spacing w:val="-1"/>
        </w:rPr>
        <w:t xml:space="preserve">Deeds at Page 62 on the Northeast and the lands now or formerly of Daniel G. Motta and Carrie S. </w:t>
      </w:r>
      <w:r>
        <w:rPr>
          <w:color w:val="000000"/>
          <w:spacing w:val="-1"/>
        </w:rPr>
        <w:br/>
      </w:r>
      <w:r>
        <w:rPr>
          <w:color w:val="000000"/>
          <w:w w:val="102"/>
        </w:rPr>
        <w:t>Shpunt-Motta as described i</w:t>
      </w:r>
      <w:r>
        <w:rPr>
          <w:color w:val="000000"/>
          <w:w w:val="102"/>
        </w:rPr>
        <w:t xml:space="preserve">n Book 1556 of Deeds at Page 309, lands now or formerly of James </w:t>
      </w:r>
      <w:r>
        <w:rPr>
          <w:color w:val="000000"/>
          <w:w w:val="102"/>
        </w:rPr>
        <w:br/>
      </w:r>
      <w:r>
        <w:rPr>
          <w:color w:val="000000"/>
        </w:rPr>
        <w:t xml:space="preserve">Stanley and Susan Stanley as described in Book 1480 of Deeds at Page 115, and the lands now or </w:t>
      </w:r>
      <w:r>
        <w:rPr>
          <w:color w:val="000000"/>
        </w:rPr>
        <w:br/>
      </w:r>
      <w:r>
        <w:rPr>
          <w:color w:val="000000"/>
          <w:spacing w:val="-1"/>
        </w:rPr>
        <w:t xml:space="preserve">formerly of John I. MacDougal, Jr. and Dorothy H. MacDougal as described in Book 975 of Deeds </w:t>
      </w:r>
      <w:r>
        <w:rPr>
          <w:color w:val="000000"/>
          <w:spacing w:val="-1"/>
        </w:rPr>
        <w:br/>
      </w:r>
      <w:r>
        <w:rPr>
          <w:color w:val="000000"/>
          <w:w w:val="105"/>
        </w:rPr>
        <w:t xml:space="preserve">at Page 321 on the Southwest; thence North 65 deg. 50 min. 01 sec. West along the along last </w:t>
      </w:r>
      <w:r>
        <w:rPr>
          <w:color w:val="000000"/>
          <w:w w:val="105"/>
        </w:rPr>
        <w:br/>
      </w:r>
      <w:r>
        <w:rPr>
          <w:color w:val="000000"/>
          <w:spacing w:val="-1"/>
        </w:rPr>
        <w:t xml:space="preserve">mentioned common division line 422.20 feet to a point; thence North 35 deg. 13 min. 11 sec. West </w:t>
      </w:r>
      <w:r>
        <w:rPr>
          <w:color w:val="000000"/>
          <w:spacing w:val="-1"/>
        </w:rPr>
        <w:br/>
      </w:r>
      <w:r>
        <w:rPr>
          <w:color w:val="000000"/>
          <w:spacing w:val="-2"/>
        </w:rPr>
        <w:t xml:space="preserve">through the lands now or formerly of New York State Electric and Gas Corporation 317.85 feet to a </w:t>
      </w:r>
      <w:r>
        <w:rPr>
          <w:color w:val="000000"/>
          <w:spacing w:val="-2"/>
        </w:rPr>
        <w:br/>
      </w:r>
      <w:r>
        <w:rPr>
          <w:color w:val="000000"/>
        </w:rPr>
        <w:t xml:space="preserve">point on the above first mentioned division line between the lands now or formerly of New York </w:t>
      </w:r>
      <w:r>
        <w:rPr>
          <w:color w:val="000000"/>
        </w:rPr>
        <w:br/>
      </w:r>
      <w:r>
        <w:rPr>
          <w:color w:val="000000"/>
          <w:w w:val="102"/>
        </w:rPr>
        <w:t>State Electric and Gas Corporation on the Southeast and the l</w:t>
      </w:r>
      <w:r>
        <w:rPr>
          <w:color w:val="000000"/>
          <w:w w:val="102"/>
        </w:rPr>
        <w:t xml:space="preserve">ands now or formerly of The Little </w:t>
      </w:r>
      <w:r>
        <w:rPr>
          <w:color w:val="000000"/>
          <w:w w:val="102"/>
        </w:rPr>
        <w:br/>
      </w:r>
      <w:r>
        <w:rPr>
          <w:color w:val="000000"/>
          <w:spacing w:val="-1"/>
        </w:rPr>
        <w:t xml:space="preserve">Dee Corporation on the Northwest; thence North 22 deg. 59 min. 04 sec. East along the said above </w:t>
      </w:r>
    </w:p>
    <w:p w:rsidR="005C4247">
      <w:pPr>
        <w:autoSpaceDE w:val="0"/>
        <w:autoSpaceDN w:val="0"/>
        <w:adjustRightInd w:val="0"/>
        <w:spacing w:line="276" w:lineRule="exact"/>
        <w:ind w:left="5859"/>
        <w:rPr>
          <w:color w:val="000000"/>
          <w:spacing w:val="-1"/>
        </w:rPr>
      </w:pPr>
    </w:p>
    <w:p w:rsidR="005C4247">
      <w:pPr>
        <w:autoSpaceDE w:val="0"/>
        <w:autoSpaceDN w:val="0"/>
        <w:adjustRightInd w:val="0"/>
        <w:spacing w:line="276" w:lineRule="exact"/>
        <w:ind w:left="5859"/>
        <w:rPr>
          <w:color w:val="000000"/>
          <w:spacing w:val="-1"/>
        </w:rPr>
      </w:pPr>
    </w:p>
    <w:p w:rsidR="005C4247">
      <w:pPr>
        <w:autoSpaceDE w:val="0"/>
        <w:autoSpaceDN w:val="0"/>
        <w:adjustRightInd w:val="0"/>
        <w:spacing w:before="173" w:line="276" w:lineRule="exact"/>
        <w:ind w:left="5859"/>
        <w:rPr>
          <w:color w:val="000000"/>
          <w:spacing w:val="-3"/>
        </w:rPr>
      </w:pPr>
      <w:r>
        <w:rPr>
          <w:color w:val="000000"/>
          <w:spacing w:val="-3"/>
        </w:rPr>
        <w:t>- 23 -</w:t>
      </w:r>
    </w:p>
    <w:p w:rsidR="005C4247">
      <w:pPr>
        <w:autoSpaceDE w:val="0"/>
        <w:autoSpaceDN w:val="0"/>
        <w:adjustRightInd w:val="0"/>
        <w:rPr>
          <w:color w:val="000000"/>
          <w:spacing w:val="-3"/>
        </w:rPr>
        <w:sectPr>
          <w:headerReference w:type="even" r:id="rId144"/>
          <w:headerReference w:type="default" r:id="rId145"/>
          <w:footerReference w:type="even" r:id="rId146"/>
          <w:footerReference w:type="default" r:id="rId147"/>
          <w:headerReference w:type="first" r:id="rId148"/>
          <w:footerReference w:type="first" r:id="rId149"/>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23" w:name="Pg25"/>
      <w:bookmarkEnd w:id="23"/>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60" w:lineRule="exact"/>
        <w:ind w:left="1318"/>
        <w:jc w:val="both"/>
        <w:rPr>
          <w:color w:val="000000"/>
          <w:spacing w:val="-3"/>
        </w:rPr>
      </w:pPr>
    </w:p>
    <w:p w:rsidR="005C4247">
      <w:pPr>
        <w:autoSpaceDE w:val="0"/>
        <w:autoSpaceDN w:val="0"/>
        <w:adjustRightInd w:val="0"/>
        <w:spacing w:before="198" w:line="260" w:lineRule="exact"/>
        <w:ind w:left="1318" w:right="1128"/>
        <w:jc w:val="both"/>
        <w:rPr>
          <w:color w:val="000000"/>
          <w:spacing w:val="-3"/>
        </w:rPr>
      </w:pPr>
      <w:r>
        <w:rPr>
          <w:color w:val="000000"/>
          <w:w w:val="104"/>
        </w:rPr>
        <w:t xml:space="preserve">first mentioned division line 278.21 feet to the point or place of beginning and containing 3.68 </w:t>
      </w:r>
      <w:r>
        <w:rPr>
          <w:color w:val="000000"/>
          <w:spacing w:val="-3"/>
        </w:rPr>
        <w:t xml:space="preserve">acres of land, more or less.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11" w:line="276" w:lineRule="exact"/>
        <w:ind w:left="1318"/>
        <w:rPr>
          <w:color w:val="000000"/>
          <w:spacing w:val="-3"/>
          <w:u w:val="single"/>
        </w:rPr>
      </w:pPr>
      <w:r>
        <w:rPr>
          <w:color w:val="000000"/>
          <w:spacing w:val="-3"/>
          <w:u w:val="single"/>
        </w:rPr>
        <w:t xml:space="preserve">ACCESS EASEMENT AREA </w:t>
      </w:r>
    </w:p>
    <w:p w:rsidR="005C4247">
      <w:pPr>
        <w:autoSpaceDE w:val="0"/>
        <w:autoSpaceDN w:val="0"/>
        <w:adjustRightInd w:val="0"/>
        <w:spacing w:line="275" w:lineRule="exact"/>
        <w:ind w:left="1318"/>
        <w:jc w:val="both"/>
        <w:rPr>
          <w:color w:val="000000"/>
          <w:spacing w:val="-3"/>
          <w:u w:val="single"/>
        </w:rPr>
      </w:pPr>
    </w:p>
    <w:p w:rsidR="005C4247">
      <w:pPr>
        <w:autoSpaceDE w:val="0"/>
        <w:autoSpaceDN w:val="0"/>
        <w:adjustRightInd w:val="0"/>
        <w:spacing w:before="10" w:line="275" w:lineRule="exact"/>
        <w:ind w:left="1318" w:right="1127"/>
        <w:jc w:val="both"/>
        <w:rPr>
          <w:color w:val="000000"/>
          <w:spacing w:val="-1"/>
        </w:rPr>
      </w:pPr>
      <w:r>
        <w:rPr>
          <w:color w:val="000000"/>
        </w:rPr>
        <w:t xml:space="preserve">Beginning at a point on the Northwesterly boundary of Brickyard Road (a.k.a. Stillwater Avenue </w:t>
      </w:r>
      <w:r>
        <w:rPr>
          <w:color w:val="000000"/>
        </w:rPr>
        <w:br/>
      </w:r>
      <w:r>
        <w:rPr>
          <w:color w:val="000000"/>
          <w:w w:val="102"/>
        </w:rPr>
        <w:t xml:space="preserve">Extension), said point being located North 24 deg. 48 min. 49 sec. East 212.39 feet as measured </w:t>
      </w:r>
      <w:r>
        <w:rPr>
          <w:color w:val="000000"/>
          <w:w w:val="102"/>
        </w:rPr>
        <w:br/>
      </w:r>
      <w:r>
        <w:rPr>
          <w:color w:val="000000"/>
          <w:w w:val="103"/>
        </w:rPr>
        <w:t>along said Northwesterly road boundary from its intersection wi</w:t>
      </w:r>
      <w:r>
        <w:rPr>
          <w:color w:val="000000"/>
          <w:w w:val="103"/>
        </w:rPr>
        <w:t xml:space="preserve">th the division line between the </w:t>
      </w:r>
      <w:r>
        <w:rPr>
          <w:color w:val="000000"/>
          <w:w w:val="103"/>
        </w:rPr>
        <w:br/>
      </w:r>
      <w:r>
        <w:rPr>
          <w:color w:val="000000"/>
        </w:rPr>
        <w:t xml:space="preserve">lands now or formerly of New York State Electric and Gas Corporation as described in Book 705 </w:t>
      </w:r>
      <w:r>
        <w:rPr>
          <w:color w:val="000000"/>
        </w:rPr>
        <w:br/>
      </w:r>
      <w:r>
        <w:rPr>
          <w:color w:val="000000"/>
          <w:spacing w:val="-1"/>
        </w:rPr>
        <w:t xml:space="preserve">of Deeds at Page 62 on the Northeast and the lands now or formerly of Daniel G. Motta and Carrie </w:t>
      </w:r>
    </w:p>
    <w:p w:rsidR="005C4247">
      <w:pPr>
        <w:autoSpaceDE w:val="0"/>
        <w:autoSpaceDN w:val="0"/>
        <w:adjustRightInd w:val="0"/>
        <w:spacing w:before="5" w:line="275" w:lineRule="exact"/>
        <w:ind w:left="1318" w:right="1125"/>
        <w:jc w:val="both"/>
        <w:rPr>
          <w:color w:val="000000"/>
          <w:w w:val="103"/>
        </w:rPr>
      </w:pPr>
      <w:r>
        <w:rPr>
          <w:color w:val="000000"/>
          <w:spacing w:val="-2"/>
        </w:rPr>
        <w:t xml:space="preserve">S. Shpunt-Motta as described </w:t>
      </w:r>
      <w:r>
        <w:rPr>
          <w:color w:val="000000"/>
          <w:spacing w:val="-2"/>
        </w:rPr>
        <w:t xml:space="preserve">in Book 1556 of Deeds at Page 309 on the Southwest and runs thence </w:t>
      </w:r>
      <w:r>
        <w:rPr>
          <w:color w:val="000000"/>
          <w:spacing w:val="-2"/>
        </w:rPr>
        <w:br/>
      </w:r>
      <w:r>
        <w:rPr>
          <w:color w:val="000000"/>
          <w:spacing w:val="-1"/>
        </w:rPr>
        <w:t xml:space="preserve">from said point of beginning North 66 deg. 47 min 43 sec. West through the lands now or formerly </w:t>
      </w:r>
      <w:r>
        <w:rPr>
          <w:color w:val="000000"/>
          <w:spacing w:val="-1"/>
        </w:rPr>
        <w:br/>
      </w:r>
      <w:r>
        <w:rPr>
          <w:color w:val="000000"/>
          <w:w w:val="102"/>
        </w:rPr>
        <w:t xml:space="preserve">of New York State Electric and Gas Corporation in part along the Northeasterly boundary of the </w:t>
      </w:r>
      <w:r>
        <w:rPr>
          <w:color w:val="000000"/>
          <w:w w:val="102"/>
        </w:rPr>
        <w:br/>
      </w:r>
      <w:r>
        <w:rPr>
          <w:color w:val="000000"/>
        </w:rPr>
        <w:t xml:space="preserve">hereinabove described proposed electric transmission line easement 154.02 feet to a point; thence </w:t>
      </w:r>
      <w:r>
        <w:rPr>
          <w:color w:val="000000"/>
        </w:rPr>
        <w:br/>
        <w:t>North 23 deg. 49 min. 42 sec. East through the lands now or f</w:t>
      </w:r>
      <w:r>
        <w:rPr>
          <w:color w:val="000000"/>
        </w:rPr>
        <w:t xml:space="preserve">ormerly of New York State Electric </w:t>
      </w:r>
      <w:r>
        <w:rPr>
          <w:color w:val="000000"/>
        </w:rPr>
        <w:br/>
      </w:r>
      <w:r>
        <w:rPr>
          <w:color w:val="000000"/>
          <w:w w:val="105"/>
        </w:rPr>
        <w:t xml:space="preserve">and Gas Corporation 100.01 feet to a point on the Southwesterly boundary of the hereinabove </w:t>
      </w:r>
      <w:r>
        <w:rPr>
          <w:color w:val="000000"/>
          <w:w w:val="105"/>
        </w:rPr>
        <w:br/>
      </w:r>
      <w:r>
        <w:rPr>
          <w:color w:val="000000"/>
          <w:spacing w:val="-2"/>
        </w:rPr>
        <w:t xml:space="preserve">described proposed electric transmission line easement; thence continuing through the lands now or </w:t>
      </w:r>
      <w:r>
        <w:rPr>
          <w:color w:val="000000"/>
          <w:spacing w:val="-2"/>
        </w:rPr>
        <w:br/>
      </w:r>
      <w:r>
        <w:rPr>
          <w:color w:val="000000"/>
          <w:w w:val="103"/>
        </w:rPr>
        <w:t xml:space="preserve">formerly of New York State </w:t>
      </w:r>
      <w:r>
        <w:rPr>
          <w:color w:val="000000"/>
          <w:w w:val="103"/>
        </w:rPr>
        <w:t xml:space="preserve">Electric and Gas Corporation as described in Book in Book 705 of </w:t>
      </w:r>
      <w:r>
        <w:rPr>
          <w:color w:val="000000"/>
          <w:w w:val="103"/>
        </w:rPr>
        <w:br/>
      </w:r>
      <w:r>
        <w:rPr>
          <w:color w:val="000000"/>
          <w:w w:val="105"/>
        </w:rPr>
        <w:t xml:space="preserve">Deeds at Page 62 along the above mentioned proposed electric transmission line easement the </w:t>
      </w:r>
      <w:r>
        <w:rPr>
          <w:color w:val="000000"/>
          <w:w w:val="105"/>
        </w:rPr>
        <w:br/>
      </w:r>
      <w:r>
        <w:rPr>
          <w:color w:val="000000"/>
        </w:rPr>
        <w:t xml:space="preserve">following two (2) courses: </w:t>
      </w:r>
      <w:r>
        <w:rPr>
          <w:color w:val="000000"/>
          <w:w w:val="103"/>
        </w:rPr>
        <w:t xml:space="preserve">1) South 66 deg. 47 min. 43 sec. East 100.04 feet to a point; and 2) </w:t>
      </w:r>
    </w:p>
    <w:p w:rsidR="005C4247">
      <w:pPr>
        <w:autoSpaceDE w:val="0"/>
        <w:autoSpaceDN w:val="0"/>
        <w:adjustRightInd w:val="0"/>
        <w:spacing w:before="5" w:line="276" w:lineRule="exact"/>
        <w:ind w:left="1318" w:right="1127"/>
        <w:jc w:val="both"/>
        <w:rPr>
          <w:color w:val="000000"/>
          <w:spacing w:val="-2"/>
        </w:rPr>
      </w:pPr>
      <w:r>
        <w:rPr>
          <w:color w:val="000000"/>
        </w:rPr>
        <w:t xml:space="preserve">thence North 07 deg. 18 min. 19 sec. West 26.70 feet to a point; thence South 66 deg. 47 min. 43 </w:t>
      </w:r>
      <w:r>
        <w:rPr>
          <w:color w:val="000000"/>
          <w:w w:val="107"/>
        </w:rPr>
        <w:t xml:space="preserve">sec. East continuing through the lands now or formerly of New York State Electric and Gas </w:t>
      </w:r>
      <w:r>
        <w:rPr>
          <w:color w:val="000000"/>
          <w:w w:val="103"/>
        </w:rPr>
        <w:t>Corporation 69.90 feet to a point on the above mentioned Northwesterl</w:t>
      </w:r>
      <w:r>
        <w:rPr>
          <w:color w:val="000000"/>
          <w:w w:val="103"/>
        </w:rPr>
        <w:t xml:space="preserve">y boundary of Brickyard </w:t>
      </w:r>
      <w:r>
        <w:rPr>
          <w:color w:val="000000"/>
          <w:w w:val="102"/>
        </w:rPr>
        <w:t xml:space="preserve">Road (a.k.a. Stillwater Avenue Extension); thence South 24 deg. 48 min. 49 sec. West along the </w:t>
      </w:r>
      <w:r>
        <w:rPr>
          <w:color w:val="000000"/>
        </w:rPr>
        <w:t xml:space="preserve">said above mentioned Northwesterly road boundary 123.05 feet to the point or place of beginning </w:t>
      </w:r>
      <w:r>
        <w:rPr>
          <w:color w:val="000000"/>
          <w:spacing w:val="-2"/>
        </w:rPr>
        <w:t>and containing 16,932± square feet of lan</w:t>
      </w:r>
      <w:r>
        <w:rPr>
          <w:color w:val="000000"/>
          <w:spacing w:val="-2"/>
        </w:rPr>
        <w:t xml:space="preserve">d or 0.39 acre of land, more or less. </w:t>
      </w:r>
    </w:p>
    <w:p w:rsidR="005C4247">
      <w:pPr>
        <w:autoSpaceDE w:val="0"/>
        <w:autoSpaceDN w:val="0"/>
        <w:adjustRightInd w:val="0"/>
        <w:spacing w:before="264" w:line="276" w:lineRule="exact"/>
        <w:ind w:left="1318"/>
        <w:rPr>
          <w:color w:val="000000"/>
          <w:spacing w:val="-1"/>
        </w:rPr>
      </w:pPr>
      <w:r>
        <w:rPr>
          <w:rFonts w:ascii="Times New Roman Bold" w:hAnsi="Times New Roman Bold"/>
          <w:color w:val="000000"/>
          <w:spacing w:val="-1"/>
        </w:rPr>
        <w:t>Parcel 2-S:</w:t>
      </w:r>
      <w:r>
        <w:rPr>
          <w:color w:val="000000"/>
          <w:spacing w:val="-1"/>
        </w:rPr>
        <w:t xml:space="preserve">    Little Dee (SBL#: 253.00-1-55.11) </w:t>
      </w:r>
    </w:p>
    <w:p w:rsidR="005C4247">
      <w:pPr>
        <w:autoSpaceDE w:val="0"/>
        <w:autoSpaceDN w:val="0"/>
        <w:adjustRightInd w:val="0"/>
        <w:spacing w:line="270" w:lineRule="exact"/>
        <w:ind w:left="1318"/>
        <w:jc w:val="both"/>
        <w:rPr>
          <w:color w:val="000000"/>
          <w:spacing w:val="-1"/>
        </w:rPr>
      </w:pPr>
    </w:p>
    <w:p w:rsidR="005C4247">
      <w:pPr>
        <w:autoSpaceDE w:val="0"/>
        <w:autoSpaceDN w:val="0"/>
        <w:adjustRightInd w:val="0"/>
        <w:spacing w:before="19" w:line="270" w:lineRule="exact"/>
        <w:ind w:left="1318" w:right="1128"/>
        <w:jc w:val="both"/>
        <w:rPr>
          <w:color w:val="000000"/>
          <w:spacing w:val="-3"/>
        </w:rPr>
      </w:pPr>
      <w:r>
        <w:rPr>
          <w:color w:val="000000"/>
          <w:w w:val="106"/>
        </w:rPr>
        <w:t xml:space="preserve">All those certain tracts, pieces or parcels of land situate in the Town of Stillwater, County of </w:t>
      </w:r>
      <w:r>
        <w:rPr>
          <w:color w:val="000000"/>
          <w:w w:val="106"/>
        </w:rPr>
        <w:br/>
      </w:r>
      <w:r>
        <w:rPr>
          <w:color w:val="000000"/>
          <w:w w:val="102"/>
        </w:rPr>
        <w:t xml:space="preserve">Saratoga, State of New York, lying generally West of Brickyard Road bounded and described as </w:t>
      </w:r>
      <w:r>
        <w:rPr>
          <w:color w:val="000000"/>
          <w:w w:val="102"/>
        </w:rPr>
        <w:br/>
      </w:r>
      <w:r>
        <w:rPr>
          <w:color w:val="000000"/>
          <w:spacing w:val="-3"/>
        </w:rPr>
        <w:t xml:space="preserve">follows: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214" w:line="276" w:lineRule="exact"/>
        <w:ind w:left="1318"/>
        <w:rPr>
          <w:color w:val="000000"/>
          <w:spacing w:val="-3"/>
          <w:u w:val="single"/>
        </w:rPr>
      </w:pPr>
      <w:r>
        <w:rPr>
          <w:color w:val="000000"/>
          <w:spacing w:val="-3"/>
          <w:u w:val="single"/>
        </w:rPr>
        <w:t xml:space="preserve">ELECTRIC TRANSMISSION LINE EASEMENT AREA </w:t>
      </w:r>
    </w:p>
    <w:p w:rsidR="005C4247">
      <w:pPr>
        <w:autoSpaceDE w:val="0"/>
        <w:autoSpaceDN w:val="0"/>
        <w:adjustRightInd w:val="0"/>
        <w:spacing w:line="277" w:lineRule="exact"/>
        <w:ind w:left="1318"/>
        <w:jc w:val="both"/>
        <w:rPr>
          <w:color w:val="000000"/>
          <w:spacing w:val="-3"/>
          <w:u w:val="single"/>
        </w:rPr>
      </w:pPr>
    </w:p>
    <w:p w:rsidR="005C4247">
      <w:pPr>
        <w:autoSpaceDE w:val="0"/>
        <w:autoSpaceDN w:val="0"/>
        <w:adjustRightInd w:val="0"/>
        <w:spacing w:before="227" w:line="277" w:lineRule="exact"/>
        <w:ind w:left="1318" w:right="1127"/>
        <w:jc w:val="both"/>
        <w:rPr>
          <w:color w:val="000000"/>
          <w:spacing w:val="-1"/>
        </w:rPr>
      </w:pPr>
      <w:r>
        <w:rPr>
          <w:color w:val="000000"/>
          <w:spacing w:val="-1"/>
        </w:rPr>
        <w:t xml:space="preserve">Beginning at the point of intersection of the division line between the lands now or formerly of The </w:t>
      </w:r>
      <w:r>
        <w:rPr>
          <w:color w:val="000000"/>
          <w:spacing w:val="-1"/>
        </w:rPr>
        <w:br/>
      </w:r>
      <w:r>
        <w:rPr>
          <w:color w:val="000000"/>
          <w:spacing w:val="-1"/>
        </w:rPr>
        <w:t xml:space="preserve">Little Dee Corporation as described in Book 1431 of Deeds at Page 556 on the South and the lands </w:t>
      </w:r>
      <w:r>
        <w:rPr>
          <w:color w:val="000000"/>
          <w:spacing w:val="-1"/>
        </w:rPr>
        <w:br/>
        <w:t xml:space="preserve">now or formerly of Rolling Fields Realty Corp. as described in Book 1614 of Deeds at Page 137 on </w:t>
      </w:r>
      <w:r>
        <w:rPr>
          <w:color w:val="000000"/>
          <w:spacing w:val="-1"/>
        </w:rPr>
        <w:br/>
      </w:r>
      <w:r>
        <w:rPr>
          <w:color w:val="000000"/>
          <w:w w:val="110"/>
        </w:rPr>
        <w:t xml:space="preserve">the North with the division line between the said lands now </w:t>
      </w:r>
      <w:r>
        <w:rPr>
          <w:color w:val="000000"/>
          <w:w w:val="110"/>
        </w:rPr>
        <w:t xml:space="preserve">or formerly of The Little Dee </w:t>
      </w:r>
      <w:r>
        <w:rPr>
          <w:color w:val="000000"/>
          <w:w w:val="110"/>
        </w:rPr>
        <w:br/>
      </w:r>
      <w:r>
        <w:rPr>
          <w:color w:val="000000"/>
        </w:rPr>
        <w:t xml:space="preserve">Corporation on the Northwest and the lands now or formerly of New York State Electric and Gas </w:t>
      </w:r>
      <w:r>
        <w:rPr>
          <w:color w:val="000000"/>
        </w:rPr>
        <w:br/>
      </w:r>
      <w:r>
        <w:rPr>
          <w:color w:val="000000"/>
          <w:w w:val="104"/>
        </w:rPr>
        <w:t xml:space="preserve">Corporation as described in Book 1039 of Deeds at Page 648 on the Southeast and runs thence </w:t>
      </w:r>
      <w:r>
        <w:rPr>
          <w:color w:val="000000"/>
          <w:w w:val="104"/>
        </w:rPr>
        <w:br/>
      </w:r>
      <w:r>
        <w:rPr>
          <w:color w:val="000000"/>
        </w:rPr>
        <w:t>from said point of beginning along th</w:t>
      </w:r>
      <w:r>
        <w:rPr>
          <w:color w:val="000000"/>
        </w:rPr>
        <w:t xml:space="preserve">e last mentioned division line South 22 deg. 59 min. 04 sec. </w:t>
      </w:r>
      <w:r>
        <w:rPr>
          <w:color w:val="000000"/>
        </w:rPr>
        <w:br/>
      </w:r>
      <w:r>
        <w:rPr>
          <w:color w:val="000000"/>
          <w:w w:val="106"/>
        </w:rPr>
        <w:t xml:space="preserve">West 302.54 feet to a point; thence through the said lands now or formerly of The Little Dee </w:t>
      </w:r>
      <w:r>
        <w:rPr>
          <w:color w:val="000000"/>
          <w:w w:val="106"/>
        </w:rPr>
        <w:br/>
      </w:r>
      <w:r>
        <w:rPr>
          <w:color w:val="000000"/>
          <w:spacing w:val="-2"/>
        </w:rPr>
        <w:t xml:space="preserve">Corporation the following three (3) courses: </w:t>
      </w:r>
      <w:r>
        <w:rPr>
          <w:color w:val="000000"/>
          <w:spacing w:val="-1"/>
        </w:rPr>
        <w:t xml:space="preserve">1) North 64 deg. 41 min. 14 sec. West 62.67 feet to a </w:t>
      </w:r>
    </w:p>
    <w:p w:rsidR="005C4247">
      <w:pPr>
        <w:autoSpaceDE w:val="0"/>
        <w:autoSpaceDN w:val="0"/>
        <w:adjustRightInd w:val="0"/>
        <w:spacing w:line="276" w:lineRule="exact"/>
        <w:ind w:left="5859"/>
        <w:rPr>
          <w:color w:val="000000"/>
          <w:spacing w:val="-1"/>
        </w:rPr>
      </w:pPr>
    </w:p>
    <w:p w:rsidR="005C4247">
      <w:pPr>
        <w:autoSpaceDE w:val="0"/>
        <w:autoSpaceDN w:val="0"/>
        <w:adjustRightInd w:val="0"/>
        <w:spacing w:before="268" w:line="276" w:lineRule="exact"/>
        <w:ind w:left="5859"/>
        <w:rPr>
          <w:color w:val="000000"/>
          <w:spacing w:val="-3"/>
        </w:rPr>
      </w:pPr>
      <w:r>
        <w:rPr>
          <w:color w:val="000000"/>
          <w:spacing w:val="-3"/>
        </w:rPr>
        <w:t>- 24 -</w:t>
      </w:r>
    </w:p>
    <w:p w:rsidR="005C4247">
      <w:pPr>
        <w:autoSpaceDE w:val="0"/>
        <w:autoSpaceDN w:val="0"/>
        <w:adjustRightInd w:val="0"/>
        <w:rPr>
          <w:color w:val="000000"/>
          <w:spacing w:val="-3"/>
        </w:rPr>
        <w:sectPr>
          <w:headerReference w:type="even" r:id="rId150"/>
          <w:headerReference w:type="default" r:id="rId151"/>
          <w:footerReference w:type="even" r:id="rId152"/>
          <w:footerReference w:type="default" r:id="rId153"/>
          <w:headerReference w:type="first" r:id="rId154"/>
          <w:footerReference w:type="first" r:id="rId155"/>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24" w:name="Pg26"/>
      <w:bookmarkEnd w:id="24"/>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80" w:lineRule="exact"/>
        <w:ind w:left="1318"/>
        <w:jc w:val="both"/>
        <w:rPr>
          <w:color w:val="000000"/>
          <w:spacing w:val="-3"/>
        </w:rPr>
      </w:pPr>
    </w:p>
    <w:p w:rsidR="005C4247">
      <w:pPr>
        <w:autoSpaceDE w:val="0"/>
        <w:autoSpaceDN w:val="0"/>
        <w:adjustRightInd w:val="0"/>
        <w:spacing w:before="161" w:line="280" w:lineRule="exact"/>
        <w:ind w:left="1318" w:right="1126"/>
        <w:jc w:val="both"/>
        <w:rPr>
          <w:color w:val="000000"/>
          <w:spacing w:val="-2"/>
        </w:rPr>
      </w:pPr>
      <w:r>
        <w:rPr>
          <w:color w:val="000000"/>
          <w:spacing w:val="-1"/>
        </w:rPr>
        <w:t xml:space="preserve">point; 2) North 25 deg. 18 min. 46 sec. East 287.89 feet to a point; and 3) North 18 deg. 01 min. 14 </w:t>
      </w:r>
      <w:r>
        <w:rPr>
          <w:color w:val="000000"/>
          <w:w w:val="102"/>
        </w:rPr>
        <w:t xml:space="preserve">sec. East 3.64 feet to a point on the above first mentioned division line; thence along said above </w:t>
      </w:r>
      <w:r>
        <w:rPr>
          <w:color w:val="000000"/>
        </w:rPr>
        <w:t>first mentioned division line South 76 deg. 39 min. 57 s</w:t>
      </w:r>
      <w:r>
        <w:rPr>
          <w:color w:val="000000"/>
        </w:rPr>
        <w:t xml:space="preserve">ec. East 51.97 feet to the point or place of </w:t>
      </w:r>
      <w:r>
        <w:rPr>
          <w:color w:val="000000"/>
          <w:spacing w:val="-2"/>
        </w:rPr>
        <w:t xml:space="preserve">beginning and containing 16,817± square feet or 0.39 acre of land, more or less. </w:t>
      </w:r>
    </w:p>
    <w:p w:rsidR="005C4247">
      <w:pPr>
        <w:autoSpaceDE w:val="0"/>
        <w:autoSpaceDN w:val="0"/>
        <w:adjustRightInd w:val="0"/>
        <w:spacing w:line="276" w:lineRule="exact"/>
        <w:ind w:left="1318"/>
        <w:rPr>
          <w:color w:val="000000"/>
          <w:spacing w:val="-2"/>
        </w:rPr>
      </w:pPr>
    </w:p>
    <w:p w:rsidR="005C4247">
      <w:pPr>
        <w:autoSpaceDE w:val="0"/>
        <w:autoSpaceDN w:val="0"/>
        <w:adjustRightInd w:val="0"/>
        <w:spacing w:line="276" w:lineRule="exact"/>
        <w:ind w:left="1318"/>
        <w:rPr>
          <w:color w:val="000000"/>
          <w:spacing w:val="-2"/>
        </w:rPr>
      </w:pPr>
    </w:p>
    <w:p w:rsidR="005C4247">
      <w:pPr>
        <w:autoSpaceDE w:val="0"/>
        <w:autoSpaceDN w:val="0"/>
        <w:adjustRightInd w:val="0"/>
        <w:spacing w:before="192" w:line="276" w:lineRule="exact"/>
        <w:ind w:left="1318"/>
        <w:rPr>
          <w:color w:val="000000"/>
          <w:spacing w:val="-3"/>
          <w:u w:val="single"/>
        </w:rPr>
      </w:pPr>
      <w:r>
        <w:rPr>
          <w:color w:val="000000"/>
          <w:spacing w:val="-3"/>
          <w:u w:val="single"/>
        </w:rPr>
        <w:t xml:space="preserve">TREE TRIMMING AND CLEARING EASEMENT AREA </w:t>
      </w:r>
    </w:p>
    <w:p w:rsidR="005C4247">
      <w:pPr>
        <w:autoSpaceDE w:val="0"/>
        <w:autoSpaceDN w:val="0"/>
        <w:adjustRightInd w:val="0"/>
        <w:spacing w:line="275" w:lineRule="exact"/>
        <w:ind w:left="1318"/>
        <w:jc w:val="both"/>
        <w:rPr>
          <w:color w:val="000000"/>
          <w:spacing w:val="-3"/>
          <w:u w:val="single"/>
        </w:rPr>
      </w:pPr>
    </w:p>
    <w:p w:rsidR="005C4247">
      <w:pPr>
        <w:autoSpaceDE w:val="0"/>
        <w:autoSpaceDN w:val="0"/>
        <w:adjustRightInd w:val="0"/>
        <w:spacing w:line="275" w:lineRule="exact"/>
        <w:ind w:left="1318"/>
        <w:jc w:val="both"/>
        <w:rPr>
          <w:color w:val="000000"/>
          <w:spacing w:val="-3"/>
          <w:u w:val="single"/>
        </w:rPr>
      </w:pPr>
    </w:p>
    <w:p w:rsidR="005C4247">
      <w:pPr>
        <w:autoSpaceDE w:val="0"/>
        <w:autoSpaceDN w:val="0"/>
        <w:adjustRightInd w:val="0"/>
        <w:spacing w:before="215" w:line="275" w:lineRule="exact"/>
        <w:ind w:left="1318" w:right="1126"/>
        <w:jc w:val="both"/>
        <w:rPr>
          <w:color w:val="000000"/>
          <w:spacing w:val="-3"/>
        </w:rPr>
      </w:pPr>
      <w:r>
        <w:rPr>
          <w:color w:val="000000"/>
        </w:rPr>
        <w:t xml:space="preserve">Commencing at the point of intersection of the division line between the lands now or formerly of </w:t>
      </w:r>
      <w:r>
        <w:rPr>
          <w:color w:val="000000"/>
        </w:rPr>
        <w:br/>
        <w:t xml:space="preserve">The Little Dee Corporation as described in Book 1431 of Deeds at Page 556 on the South and the </w:t>
      </w:r>
      <w:r>
        <w:rPr>
          <w:color w:val="000000"/>
        </w:rPr>
        <w:br/>
        <w:t>lands now or formerly of Rolling Fields Realty Corp. as descr</w:t>
      </w:r>
      <w:r>
        <w:rPr>
          <w:color w:val="000000"/>
        </w:rPr>
        <w:t xml:space="preserve">ibed in Book 1614 of Deeds at Page </w:t>
      </w:r>
      <w:r>
        <w:rPr>
          <w:color w:val="000000"/>
        </w:rPr>
        <w:br/>
        <w:t xml:space="preserve">137 on the North with the division line between the said lands now or formerly of The Little Dee </w:t>
      </w:r>
      <w:r>
        <w:rPr>
          <w:color w:val="000000"/>
        </w:rPr>
        <w:br/>
        <w:t xml:space="preserve">Corporation on the Northwest and the lands now or formerly of New York State Electric and Gas </w:t>
      </w:r>
      <w:r>
        <w:rPr>
          <w:color w:val="000000"/>
        </w:rPr>
        <w:br/>
      </w:r>
      <w:r>
        <w:rPr>
          <w:color w:val="000000"/>
          <w:w w:val="102"/>
        </w:rPr>
        <w:t>Corporation as described in</w:t>
      </w:r>
      <w:r>
        <w:rPr>
          <w:color w:val="000000"/>
          <w:w w:val="102"/>
        </w:rPr>
        <w:t xml:space="preserve"> Book 1039 of Deeds at Page 648 on the Southeast; thence from said </w:t>
      </w:r>
      <w:r>
        <w:rPr>
          <w:color w:val="000000"/>
          <w:w w:val="102"/>
        </w:rPr>
        <w:br/>
      </w:r>
      <w:r>
        <w:rPr>
          <w:color w:val="000000"/>
        </w:rPr>
        <w:t xml:space="preserve">point of commencement along the last mentioned division line South 22 deg. 59 min. 04 sec. West </w:t>
      </w:r>
      <w:r>
        <w:rPr>
          <w:color w:val="000000"/>
        </w:rPr>
        <w:br/>
      </w:r>
      <w:r>
        <w:rPr>
          <w:color w:val="000000"/>
          <w:spacing w:val="-1"/>
        </w:rPr>
        <w:t>327.56 feet to the point or place of beginning and runs thence from said point of beginning</w:t>
      </w:r>
      <w:r>
        <w:rPr>
          <w:color w:val="000000"/>
          <w:spacing w:val="-1"/>
        </w:rPr>
        <w:t xml:space="preserve"> through </w:t>
      </w:r>
      <w:r>
        <w:rPr>
          <w:color w:val="000000"/>
          <w:spacing w:val="-1"/>
        </w:rPr>
        <w:br/>
      </w:r>
      <w:r>
        <w:rPr>
          <w:color w:val="000000"/>
          <w:w w:val="103"/>
        </w:rPr>
        <w:t xml:space="preserve">the said lands now or formerly of The Little Dee Corporation the following two (2) courses: </w:t>
      </w:r>
      <w:r>
        <w:rPr>
          <w:color w:val="000000"/>
          <w:spacing w:val="-3"/>
        </w:rPr>
        <w:t xml:space="preserve">1) </w:t>
      </w:r>
    </w:p>
    <w:p w:rsidR="005C4247">
      <w:pPr>
        <w:autoSpaceDE w:val="0"/>
        <w:autoSpaceDN w:val="0"/>
        <w:adjustRightInd w:val="0"/>
        <w:spacing w:before="5" w:line="275" w:lineRule="exact"/>
        <w:ind w:left="1318" w:right="1127"/>
        <w:jc w:val="both"/>
        <w:rPr>
          <w:color w:val="000000"/>
        </w:rPr>
      </w:pPr>
      <w:r>
        <w:rPr>
          <w:color w:val="000000"/>
          <w:spacing w:val="-1"/>
        </w:rPr>
        <w:t xml:space="preserve">North 64 deg. 41 min. 14 sec. West 88.68 feet to a point; and 2) North 25 deg. 18 min. 46 sec. East </w:t>
      </w:r>
      <w:r>
        <w:rPr>
          <w:color w:val="000000"/>
          <w:spacing w:val="-1"/>
        </w:rPr>
        <w:br/>
      </w:r>
      <w:r>
        <w:rPr>
          <w:color w:val="000000"/>
          <w:w w:val="105"/>
        </w:rPr>
        <w:t>311.30 feet to a point on the above first mention</w:t>
      </w:r>
      <w:r>
        <w:rPr>
          <w:color w:val="000000"/>
          <w:w w:val="105"/>
        </w:rPr>
        <w:t xml:space="preserve">ed division line; thence along said above first </w:t>
      </w:r>
      <w:r>
        <w:rPr>
          <w:color w:val="000000"/>
          <w:w w:val="105"/>
        </w:rPr>
        <w:br/>
      </w:r>
      <w:r>
        <w:rPr>
          <w:color w:val="000000"/>
          <w:spacing w:val="-1"/>
        </w:rPr>
        <w:t xml:space="preserve">mentioned division line South 76 deg. 39 min. 57 sec. East 25.08 feet to a point; thence through the </w:t>
      </w:r>
      <w:r>
        <w:rPr>
          <w:color w:val="000000"/>
          <w:spacing w:val="-1"/>
        </w:rPr>
        <w:br/>
      </w:r>
      <w:r>
        <w:rPr>
          <w:color w:val="000000"/>
        </w:rPr>
        <w:t xml:space="preserve">said lands now or formerly of The Little Dee Corporation and along the Westerly, Northwesterly </w:t>
      </w:r>
      <w:r>
        <w:rPr>
          <w:color w:val="000000"/>
        </w:rPr>
        <w:br/>
        <w:t>and South</w:t>
      </w:r>
      <w:r>
        <w:rPr>
          <w:color w:val="000000"/>
        </w:rPr>
        <w:t xml:space="preserve">westerly boundary of the hereinabove described utility easement the following three (3) </w:t>
      </w:r>
      <w:r>
        <w:rPr>
          <w:color w:val="000000"/>
        </w:rPr>
        <w:br/>
      </w:r>
      <w:r>
        <w:rPr>
          <w:color w:val="000000"/>
          <w:spacing w:val="-3"/>
        </w:rPr>
        <w:t xml:space="preserve">courses: </w:t>
      </w:r>
      <w:r>
        <w:rPr>
          <w:color w:val="000000"/>
          <w:w w:val="102"/>
        </w:rPr>
        <w:t xml:space="preserve">1) South 18 deg. 01 min. 14 sec. West 3.64 feet to a point; 2) South 25 deg. 18 min. 46 </w:t>
      </w:r>
      <w:r>
        <w:rPr>
          <w:color w:val="000000"/>
          <w:w w:val="102"/>
        </w:rPr>
        <w:br/>
      </w:r>
      <w:r>
        <w:rPr>
          <w:color w:val="000000"/>
        </w:rPr>
        <w:t>sec. West 287.89 feet to a point; and 3) South 64 deg. 41 min. 14 sec</w:t>
      </w:r>
      <w:r>
        <w:rPr>
          <w:color w:val="000000"/>
        </w:rPr>
        <w:t xml:space="preserve">. East 62.67 feet to a point on </w:t>
      </w:r>
      <w:r>
        <w:rPr>
          <w:color w:val="000000"/>
        </w:rPr>
        <w:br/>
      </w:r>
      <w:r>
        <w:rPr>
          <w:color w:val="000000"/>
          <w:w w:val="105"/>
        </w:rPr>
        <w:t xml:space="preserve">the division line between the said lands now or formerly of The Little Dee Corporation on the </w:t>
      </w:r>
      <w:r>
        <w:rPr>
          <w:color w:val="000000"/>
          <w:w w:val="105"/>
        </w:rPr>
        <w:br/>
      </w:r>
      <w:r>
        <w:rPr>
          <w:color w:val="000000"/>
        </w:rPr>
        <w:t xml:space="preserve">Northwest and the said lands now or formerly of New York State Electric and Gas Corporation on </w:t>
      </w:r>
      <w:r>
        <w:rPr>
          <w:color w:val="000000"/>
        </w:rPr>
        <w:br/>
        <w:t>the Southeast; thence South 22 d</w:t>
      </w:r>
      <w:r>
        <w:rPr>
          <w:color w:val="000000"/>
        </w:rPr>
        <w:t xml:space="preserve">eg. 59 min. 04 sec. West along the last mentioned division line </w:t>
      </w:r>
    </w:p>
    <w:p w:rsidR="005C4247">
      <w:pPr>
        <w:autoSpaceDE w:val="0"/>
        <w:autoSpaceDN w:val="0"/>
        <w:adjustRightInd w:val="0"/>
        <w:spacing w:before="21" w:line="280" w:lineRule="exact"/>
        <w:ind w:left="1318" w:right="1127"/>
        <w:jc w:val="both"/>
        <w:rPr>
          <w:color w:val="000000"/>
          <w:spacing w:val="-2"/>
        </w:rPr>
      </w:pPr>
      <w:r>
        <w:rPr>
          <w:color w:val="000000"/>
          <w:spacing w:val="-1"/>
        </w:rPr>
        <w:t xml:space="preserve">25.02 feet to the point or place of beginning and containing 9,427± square feet or 0.22 acre of land, </w:t>
      </w:r>
      <w:r>
        <w:rPr>
          <w:color w:val="000000"/>
          <w:spacing w:val="-2"/>
        </w:rPr>
        <w:t xml:space="preserve">more or less. </w:t>
      </w:r>
    </w:p>
    <w:p w:rsidR="005C4247">
      <w:pPr>
        <w:autoSpaceDE w:val="0"/>
        <w:autoSpaceDN w:val="0"/>
        <w:adjustRightInd w:val="0"/>
        <w:spacing w:line="276" w:lineRule="exact"/>
        <w:ind w:left="1318"/>
        <w:rPr>
          <w:color w:val="000000"/>
          <w:spacing w:val="-2"/>
        </w:rPr>
      </w:pPr>
    </w:p>
    <w:p w:rsidR="005C4247">
      <w:pPr>
        <w:autoSpaceDE w:val="0"/>
        <w:autoSpaceDN w:val="0"/>
        <w:adjustRightInd w:val="0"/>
        <w:spacing w:line="276" w:lineRule="exact"/>
        <w:ind w:left="1318"/>
        <w:rPr>
          <w:color w:val="000000"/>
          <w:spacing w:val="-2"/>
        </w:rPr>
      </w:pPr>
    </w:p>
    <w:p w:rsidR="005C4247">
      <w:pPr>
        <w:autoSpaceDE w:val="0"/>
        <w:autoSpaceDN w:val="0"/>
        <w:adjustRightInd w:val="0"/>
        <w:spacing w:before="212" w:line="276" w:lineRule="exact"/>
        <w:ind w:left="1318"/>
        <w:rPr>
          <w:color w:val="000000"/>
          <w:spacing w:val="-2"/>
        </w:rPr>
      </w:pPr>
      <w:r>
        <w:rPr>
          <w:rFonts w:ascii="Times New Roman Bold" w:hAnsi="Times New Roman Bold"/>
          <w:color w:val="000000"/>
          <w:spacing w:val="-2"/>
        </w:rPr>
        <w:t>Parcel 3-S:</w:t>
      </w:r>
      <w:r>
        <w:rPr>
          <w:color w:val="000000"/>
          <w:spacing w:val="-2"/>
        </w:rPr>
        <w:t xml:space="preserve">    Former Hanehan (SBL# 253.00-1-433.31) </w:t>
      </w:r>
    </w:p>
    <w:p w:rsidR="005C4247">
      <w:pPr>
        <w:autoSpaceDE w:val="0"/>
        <w:autoSpaceDN w:val="0"/>
        <w:adjustRightInd w:val="0"/>
        <w:spacing w:line="280" w:lineRule="exact"/>
        <w:ind w:left="1318"/>
        <w:jc w:val="both"/>
        <w:rPr>
          <w:color w:val="000000"/>
          <w:spacing w:val="-2"/>
        </w:rPr>
      </w:pPr>
    </w:p>
    <w:p w:rsidR="005C4247">
      <w:pPr>
        <w:autoSpaceDE w:val="0"/>
        <w:autoSpaceDN w:val="0"/>
        <w:adjustRightInd w:val="0"/>
        <w:spacing w:before="221" w:line="280" w:lineRule="exact"/>
        <w:ind w:left="1318" w:right="1127"/>
        <w:jc w:val="both"/>
        <w:rPr>
          <w:color w:val="000000"/>
          <w:spacing w:val="-2"/>
        </w:rPr>
      </w:pPr>
      <w:r>
        <w:rPr>
          <w:color w:val="000000"/>
          <w:w w:val="106"/>
        </w:rPr>
        <w:t xml:space="preserve">All those certain tracts, pieces or parcels of land situate in the Town of Stillwater, County of </w:t>
      </w:r>
      <w:r>
        <w:rPr>
          <w:color w:val="000000"/>
          <w:w w:val="106"/>
        </w:rPr>
        <w:br/>
      </w:r>
      <w:r>
        <w:rPr>
          <w:color w:val="000000"/>
          <w:spacing w:val="-1"/>
        </w:rPr>
        <w:t xml:space="preserve">Saratoga, State of New York, lying generally Northwest of Brickyard Road bounded and described </w:t>
      </w:r>
      <w:r>
        <w:rPr>
          <w:color w:val="000000"/>
          <w:spacing w:val="-1"/>
        </w:rPr>
        <w:br/>
      </w:r>
      <w:r>
        <w:rPr>
          <w:color w:val="000000"/>
          <w:spacing w:val="-2"/>
        </w:rPr>
        <w:t xml:space="preserve">as follows: </w:t>
      </w:r>
    </w:p>
    <w:p w:rsidR="005C4247">
      <w:pPr>
        <w:autoSpaceDE w:val="0"/>
        <w:autoSpaceDN w:val="0"/>
        <w:adjustRightInd w:val="0"/>
        <w:spacing w:line="276" w:lineRule="exact"/>
        <w:ind w:left="1318"/>
        <w:rPr>
          <w:color w:val="000000"/>
          <w:spacing w:val="-2"/>
        </w:rPr>
      </w:pPr>
    </w:p>
    <w:p w:rsidR="005C4247">
      <w:pPr>
        <w:autoSpaceDE w:val="0"/>
        <w:autoSpaceDN w:val="0"/>
        <w:adjustRightInd w:val="0"/>
        <w:spacing w:line="276" w:lineRule="exact"/>
        <w:ind w:left="1318"/>
        <w:rPr>
          <w:color w:val="000000"/>
          <w:spacing w:val="-2"/>
        </w:rPr>
      </w:pPr>
    </w:p>
    <w:p w:rsidR="005C4247">
      <w:pPr>
        <w:autoSpaceDE w:val="0"/>
        <w:autoSpaceDN w:val="0"/>
        <w:adjustRightInd w:val="0"/>
        <w:spacing w:before="192" w:line="276" w:lineRule="exact"/>
        <w:ind w:left="1318"/>
        <w:rPr>
          <w:color w:val="000000"/>
          <w:spacing w:val="-3"/>
          <w:u w:val="single"/>
        </w:rPr>
      </w:pPr>
      <w:r>
        <w:rPr>
          <w:color w:val="000000"/>
          <w:spacing w:val="-3"/>
          <w:u w:val="single"/>
        </w:rPr>
        <w:t xml:space="preserve">ELECTRIC TRANSMISSION LINE EASEMENT AREA </w:t>
      </w:r>
    </w:p>
    <w:p w:rsidR="005C4247">
      <w:pPr>
        <w:autoSpaceDE w:val="0"/>
        <w:autoSpaceDN w:val="0"/>
        <w:adjustRightInd w:val="0"/>
        <w:spacing w:line="276" w:lineRule="exact"/>
        <w:ind w:left="1318"/>
        <w:rPr>
          <w:color w:val="000000"/>
          <w:spacing w:val="-3"/>
          <w:u w:val="single"/>
        </w:rPr>
      </w:pPr>
    </w:p>
    <w:p w:rsidR="005C4247">
      <w:pPr>
        <w:autoSpaceDE w:val="0"/>
        <w:autoSpaceDN w:val="0"/>
        <w:adjustRightInd w:val="0"/>
        <w:spacing w:before="248" w:line="276" w:lineRule="exact"/>
        <w:ind w:left="1318"/>
        <w:rPr>
          <w:color w:val="000000"/>
          <w:w w:val="103"/>
        </w:rPr>
      </w:pPr>
      <w:r>
        <w:rPr>
          <w:color w:val="000000"/>
          <w:w w:val="103"/>
        </w:rPr>
        <w:t>Begi</w:t>
      </w:r>
      <w:r>
        <w:rPr>
          <w:color w:val="000000"/>
          <w:w w:val="103"/>
        </w:rPr>
        <w:t xml:space="preserve">nning at the point of intersection of the division line between the lands now or formerly of </w:t>
      </w:r>
    </w:p>
    <w:p w:rsidR="005C4247">
      <w:pPr>
        <w:autoSpaceDE w:val="0"/>
        <w:autoSpaceDN w:val="0"/>
        <w:adjustRightInd w:val="0"/>
        <w:spacing w:line="276" w:lineRule="exact"/>
        <w:ind w:left="5859"/>
        <w:rPr>
          <w:color w:val="000000"/>
          <w:w w:val="103"/>
        </w:rPr>
      </w:pPr>
    </w:p>
    <w:p w:rsidR="005C4247">
      <w:pPr>
        <w:autoSpaceDE w:val="0"/>
        <w:autoSpaceDN w:val="0"/>
        <w:adjustRightInd w:val="0"/>
        <w:spacing w:before="208" w:line="276" w:lineRule="exact"/>
        <w:ind w:left="5859"/>
        <w:rPr>
          <w:color w:val="000000"/>
          <w:spacing w:val="-3"/>
        </w:rPr>
      </w:pPr>
      <w:r>
        <w:rPr>
          <w:color w:val="000000"/>
          <w:spacing w:val="-3"/>
        </w:rPr>
        <w:t>- 25 -</w:t>
      </w:r>
    </w:p>
    <w:p w:rsidR="005C4247">
      <w:pPr>
        <w:autoSpaceDE w:val="0"/>
        <w:autoSpaceDN w:val="0"/>
        <w:adjustRightInd w:val="0"/>
        <w:rPr>
          <w:color w:val="000000"/>
          <w:spacing w:val="-3"/>
        </w:rPr>
        <w:sectPr>
          <w:headerReference w:type="even" r:id="rId156"/>
          <w:headerReference w:type="default" r:id="rId157"/>
          <w:footerReference w:type="even" r:id="rId158"/>
          <w:footerReference w:type="default" r:id="rId159"/>
          <w:headerReference w:type="first" r:id="rId160"/>
          <w:footerReference w:type="first" r:id="rId161"/>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25" w:name="Pg27"/>
      <w:bookmarkEnd w:id="25"/>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3" w:lineRule="exact"/>
        <w:ind w:left="1318"/>
        <w:jc w:val="both"/>
        <w:rPr>
          <w:color w:val="000000"/>
          <w:spacing w:val="-3"/>
        </w:rPr>
      </w:pPr>
    </w:p>
    <w:p w:rsidR="005C4247">
      <w:pPr>
        <w:autoSpaceDE w:val="0"/>
        <w:autoSpaceDN w:val="0"/>
        <w:adjustRightInd w:val="0"/>
        <w:spacing w:before="174" w:line="273" w:lineRule="exact"/>
        <w:ind w:left="1318" w:right="1126"/>
        <w:jc w:val="both"/>
        <w:rPr>
          <w:color w:val="000000"/>
          <w:spacing w:val="-2"/>
        </w:rPr>
      </w:pPr>
      <w:r>
        <w:rPr>
          <w:color w:val="000000"/>
          <w:spacing w:val="-1"/>
        </w:rPr>
        <w:t xml:space="preserve">Luther Forest Technology Campus Economic Development Corporation as described in Instrument </w:t>
      </w:r>
      <w:r>
        <w:rPr>
          <w:color w:val="000000"/>
          <w:spacing w:val="-1"/>
        </w:rPr>
        <w:br/>
      </w:r>
      <w:r>
        <w:rPr>
          <w:color w:val="000000"/>
          <w:w w:val="105"/>
        </w:rPr>
        <w:t xml:space="preserve">No. 2007012034 on the East and the lands now or formerly of Rolling Fields Realty Corp. as </w:t>
      </w:r>
      <w:r>
        <w:rPr>
          <w:color w:val="000000"/>
          <w:w w:val="105"/>
        </w:rPr>
        <w:br/>
      </w:r>
      <w:r>
        <w:rPr>
          <w:color w:val="000000"/>
        </w:rPr>
        <w:t>described in Book 1614 of Dee</w:t>
      </w:r>
      <w:r>
        <w:rPr>
          <w:color w:val="000000"/>
        </w:rPr>
        <w:t xml:space="preserve">ds at Page 137 on the West with the division line between the said </w:t>
      </w:r>
      <w:r>
        <w:rPr>
          <w:color w:val="000000"/>
        </w:rPr>
        <w:br/>
        <w:t xml:space="preserve">lands now or formerly of Luther Forest Technology Campus Economic Development Corporation </w:t>
      </w:r>
      <w:r>
        <w:rPr>
          <w:color w:val="000000"/>
        </w:rPr>
        <w:br/>
      </w:r>
      <w:r>
        <w:rPr>
          <w:color w:val="000000"/>
          <w:spacing w:val="-1"/>
        </w:rPr>
        <w:t xml:space="preserve">on the Northeast and the lands now or formerly of New York State Electric and Gas Corporation as </w:t>
      </w:r>
      <w:r>
        <w:rPr>
          <w:color w:val="000000"/>
          <w:spacing w:val="-1"/>
        </w:rPr>
        <w:br/>
      </w:r>
      <w:r>
        <w:rPr>
          <w:color w:val="000000"/>
        </w:rPr>
        <w:t xml:space="preserve">described in Book 1038 of Deeds at Page 264 on the Southwest and runs thence from said point of </w:t>
      </w:r>
      <w:r>
        <w:rPr>
          <w:color w:val="000000"/>
        </w:rPr>
        <w:br/>
      </w:r>
      <w:r>
        <w:rPr>
          <w:color w:val="000000"/>
          <w:spacing w:val="-1"/>
        </w:rPr>
        <w:t xml:space="preserve">beginning along the above first mentioned division line the following two (2) courses: </w:t>
      </w:r>
      <w:r>
        <w:rPr>
          <w:color w:val="000000"/>
          <w:spacing w:val="-2"/>
        </w:rPr>
        <w:t xml:space="preserve">1) North 21 </w:t>
      </w:r>
    </w:p>
    <w:p w:rsidR="005C4247">
      <w:pPr>
        <w:autoSpaceDE w:val="0"/>
        <w:autoSpaceDN w:val="0"/>
        <w:adjustRightInd w:val="0"/>
        <w:spacing w:before="2" w:line="280" w:lineRule="exact"/>
        <w:ind w:left="1318" w:right="1127"/>
        <w:jc w:val="both"/>
        <w:rPr>
          <w:color w:val="000000"/>
        </w:rPr>
      </w:pPr>
      <w:r>
        <w:rPr>
          <w:color w:val="000000"/>
        </w:rPr>
        <w:t>deg. 44 min. 38 sec. East 232.89 feet to a point; and 2) N</w:t>
      </w:r>
      <w:r>
        <w:rPr>
          <w:color w:val="000000"/>
        </w:rPr>
        <w:t xml:space="preserve">orth 04 deg. 39 min. 23 sec. East 105.30 </w:t>
      </w:r>
      <w:r>
        <w:rPr>
          <w:color w:val="000000"/>
        </w:rPr>
        <w:br/>
      </w:r>
      <w:r>
        <w:rPr>
          <w:color w:val="000000"/>
          <w:w w:val="104"/>
        </w:rPr>
        <w:t xml:space="preserve">feet to its point of intersection with the division line between the said lands now or formerly of </w:t>
      </w:r>
      <w:r>
        <w:rPr>
          <w:color w:val="000000"/>
          <w:w w:val="104"/>
        </w:rPr>
        <w:br/>
      </w:r>
      <w:r>
        <w:rPr>
          <w:color w:val="000000"/>
        </w:rPr>
        <w:t xml:space="preserve">Luther Forest Technology Campus Economic Development Corporation on the Southeast and the </w:t>
      </w:r>
      <w:r>
        <w:rPr>
          <w:color w:val="000000"/>
        </w:rPr>
        <w:br/>
      </w:r>
      <w:r>
        <w:rPr>
          <w:color w:val="000000"/>
        </w:rPr>
        <w:t xml:space="preserve">said lands now or formerly of Rolling Fields Realty Corp. on the Northwest; thence North 22 deg. </w:t>
      </w:r>
    </w:p>
    <w:p w:rsidR="005C4247">
      <w:pPr>
        <w:autoSpaceDE w:val="0"/>
        <w:autoSpaceDN w:val="0"/>
        <w:adjustRightInd w:val="0"/>
        <w:spacing w:line="276" w:lineRule="exact"/>
        <w:ind w:left="1318" w:right="1128"/>
        <w:jc w:val="both"/>
        <w:rPr>
          <w:color w:val="000000"/>
          <w:w w:val="102"/>
        </w:rPr>
      </w:pPr>
      <w:r>
        <w:rPr>
          <w:color w:val="000000"/>
          <w:w w:val="102"/>
        </w:rPr>
        <w:t xml:space="preserve">55 min. 10 sec. East along the last mentioned division line 128.05 feet to its point of intersection </w:t>
      </w:r>
      <w:r>
        <w:rPr>
          <w:color w:val="000000"/>
          <w:w w:val="102"/>
        </w:rPr>
        <w:br/>
      </w:r>
      <w:r>
        <w:rPr>
          <w:color w:val="000000"/>
          <w:spacing w:val="-2"/>
        </w:rPr>
        <w:t xml:space="preserve">with the division line between the said lands now or formerly of Luther Forest Technology Campus </w:t>
      </w:r>
      <w:r>
        <w:rPr>
          <w:color w:val="000000"/>
          <w:spacing w:val="-2"/>
        </w:rPr>
        <w:br/>
      </w:r>
      <w:r>
        <w:rPr>
          <w:color w:val="000000"/>
          <w:w w:val="106"/>
        </w:rPr>
        <w:t xml:space="preserve">Economic Development Corporation on the South and the lands now or formerly of Julian J. </w:t>
      </w:r>
      <w:r>
        <w:rPr>
          <w:color w:val="000000"/>
          <w:w w:val="106"/>
        </w:rPr>
        <w:br/>
      </w:r>
      <w:r>
        <w:rPr>
          <w:color w:val="000000"/>
          <w:w w:val="104"/>
        </w:rPr>
        <w:t xml:space="preserve">Delarosa and Lydia M. Delarosa as described in Book 421 of Deeds at </w:t>
      </w:r>
      <w:r>
        <w:rPr>
          <w:color w:val="000000"/>
          <w:w w:val="104"/>
        </w:rPr>
        <w:t xml:space="preserve">Page 124 on the North; </w:t>
      </w:r>
      <w:r>
        <w:rPr>
          <w:color w:val="000000"/>
          <w:w w:val="104"/>
        </w:rPr>
        <w:br/>
      </w:r>
      <w:r>
        <w:rPr>
          <w:color w:val="000000"/>
          <w:w w:val="103"/>
        </w:rPr>
        <w:t xml:space="preserve">thence South 72 deg. 59 min. 18 sec. East along the last mentioned division line 25.11 feet to a </w:t>
      </w:r>
      <w:r>
        <w:rPr>
          <w:color w:val="000000"/>
          <w:w w:val="103"/>
        </w:rPr>
        <w:br/>
      </w:r>
      <w:r>
        <w:rPr>
          <w:color w:val="000000"/>
          <w:w w:val="108"/>
        </w:rPr>
        <w:t xml:space="preserve">point; thence through the said lands now or formerly of Luther Forest Technology Campus </w:t>
      </w:r>
      <w:r>
        <w:rPr>
          <w:color w:val="000000"/>
          <w:w w:val="108"/>
        </w:rPr>
        <w:br/>
      </w:r>
      <w:r>
        <w:rPr>
          <w:color w:val="000000"/>
          <w:spacing w:val="-1"/>
        </w:rPr>
        <w:t>Economic Development Corporation the followin</w:t>
      </w:r>
      <w:r>
        <w:rPr>
          <w:color w:val="000000"/>
          <w:spacing w:val="-1"/>
        </w:rPr>
        <w:t xml:space="preserve">g two (2) courses: </w:t>
      </w:r>
      <w:r>
        <w:rPr>
          <w:color w:val="000000"/>
          <w:w w:val="102"/>
        </w:rPr>
        <w:t xml:space="preserve">1) South 02 deg. 05 min. 54 </w:t>
      </w:r>
    </w:p>
    <w:p w:rsidR="005C4247">
      <w:pPr>
        <w:autoSpaceDE w:val="0"/>
        <w:autoSpaceDN w:val="0"/>
        <w:adjustRightInd w:val="0"/>
        <w:spacing w:line="280" w:lineRule="exact"/>
        <w:ind w:left="1318" w:right="1128"/>
        <w:jc w:val="both"/>
        <w:rPr>
          <w:color w:val="000000"/>
          <w:spacing w:val="-3"/>
        </w:rPr>
      </w:pPr>
      <w:r>
        <w:rPr>
          <w:color w:val="000000"/>
          <w:spacing w:val="-1"/>
        </w:rPr>
        <w:t xml:space="preserve">sec. West 46.40 feet to a point; and 2) South 18 deg. 01 min. 14 sec. West 422.52 feet to a point on </w:t>
      </w:r>
      <w:r>
        <w:rPr>
          <w:color w:val="000000"/>
          <w:w w:val="104"/>
        </w:rPr>
        <w:t xml:space="preserve">the division line between the said lands now or formerly of Luther Forest Technology Campus </w:t>
      </w:r>
      <w:r>
        <w:rPr>
          <w:color w:val="000000"/>
        </w:rPr>
        <w:t>Economic Develo</w:t>
      </w:r>
      <w:r>
        <w:rPr>
          <w:color w:val="000000"/>
        </w:rPr>
        <w:t xml:space="preserve">pment Corporation on the Northeast and the said lands now or formerly of New </w:t>
      </w:r>
      <w:r>
        <w:rPr>
          <w:color w:val="000000"/>
          <w:w w:val="102"/>
        </w:rPr>
        <w:t xml:space="preserve">York State Electric and Gas Corporation on the Southwest; thence North 65 deg. 50 min. 01 sec. </w:t>
      </w:r>
      <w:r>
        <w:rPr>
          <w:color w:val="000000"/>
          <w:w w:val="107"/>
        </w:rPr>
        <w:t>West along the last mentioned division line 39.78 feet to the point or place of begi</w:t>
      </w:r>
      <w:r>
        <w:rPr>
          <w:color w:val="000000"/>
          <w:w w:val="107"/>
        </w:rPr>
        <w:t xml:space="preserve">nning and </w:t>
      </w:r>
      <w:r>
        <w:rPr>
          <w:color w:val="000000"/>
          <w:spacing w:val="-3"/>
        </w:rPr>
        <w:t xml:space="preserve">containing 16,521± square feet or 0.38 acre of land, more or less.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177" w:line="276" w:lineRule="exact"/>
        <w:ind w:left="1318"/>
        <w:rPr>
          <w:color w:val="000000"/>
          <w:spacing w:val="-3"/>
          <w:u w:val="single"/>
        </w:rPr>
      </w:pPr>
      <w:r>
        <w:rPr>
          <w:color w:val="000000"/>
          <w:spacing w:val="-3"/>
          <w:u w:val="single"/>
        </w:rPr>
        <w:t xml:space="preserve">TREE TRIMMING AND CLEARING EASEMENT AREA </w:t>
      </w:r>
    </w:p>
    <w:p w:rsidR="005C4247">
      <w:pPr>
        <w:autoSpaceDE w:val="0"/>
        <w:autoSpaceDN w:val="0"/>
        <w:adjustRightInd w:val="0"/>
        <w:spacing w:line="276" w:lineRule="exact"/>
        <w:ind w:left="1318"/>
        <w:jc w:val="both"/>
        <w:rPr>
          <w:color w:val="000000"/>
          <w:spacing w:val="-3"/>
          <w:u w:val="single"/>
        </w:rPr>
      </w:pPr>
    </w:p>
    <w:p w:rsidR="005C4247">
      <w:pPr>
        <w:autoSpaceDE w:val="0"/>
        <w:autoSpaceDN w:val="0"/>
        <w:adjustRightInd w:val="0"/>
        <w:spacing w:line="276" w:lineRule="exact"/>
        <w:ind w:left="1318"/>
        <w:jc w:val="both"/>
        <w:rPr>
          <w:color w:val="000000"/>
          <w:spacing w:val="-3"/>
          <w:u w:val="single"/>
        </w:rPr>
      </w:pPr>
    </w:p>
    <w:p w:rsidR="005C4247">
      <w:pPr>
        <w:autoSpaceDE w:val="0"/>
        <w:autoSpaceDN w:val="0"/>
        <w:adjustRightInd w:val="0"/>
        <w:spacing w:before="212" w:line="276" w:lineRule="exact"/>
        <w:ind w:left="1318" w:right="1125"/>
        <w:jc w:val="both"/>
        <w:rPr>
          <w:color w:val="000000"/>
        </w:rPr>
      </w:pPr>
      <w:r>
        <w:rPr>
          <w:color w:val="000000"/>
        </w:rPr>
        <w:t xml:space="preserve">Commencing at the point of intersection of the division line between the lands now or formerly of </w:t>
      </w:r>
      <w:r>
        <w:rPr>
          <w:color w:val="000000"/>
        </w:rPr>
        <w:br/>
      </w:r>
      <w:r>
        <w:rPr>
          <w:color w:val="000000"/>
          <w:spacing w:val="-1"/>
        </w:rPr>
        <w:t xml:space="preserve">Luther Forest Technology Campus Economic Development Corporation as described in Instrument </w:t>
      </w:r>
      <w:r>
        <w:rPr>
          <w:color w:val="000000"/>
          <w:spacing w:val="-1"/>
        </w:rPr>
        <w:br/>
      </w:r>
      <w:r>
        <w:rPr>
          <w:color w:val="000000"/>
          <w:w w:val="105"/>
        </w:rPr>
        <w:t xml:space="preserve">No. 2007012034 on the East and the lands now or formerly of Rolling Fields Realty Corp. as </w:t>
      </w:r>
      <w:r>
        <w:rPr>
          <w:color w:val="000000"/>
          <w:w w:val="105"/>
        </w:rPr>
        <w:br/>
      </w:r>
      <w:r>
        <w:rPr>
          <w:color w:val="000000"/>
        </w:rPr>
        <w:t>described in Book 1614 of Deeds at Page 137 on the West with the divisi</w:t>
      </w:r>
      <w:r>
        <w:rPr>
          <w:color w:val="000000"/>
        </w:rPr>
        <w:t xml:space="preserve">on line between the said </w:t>
      </w:r>
      <w:r>
        <w:rPr>
          <w:color w:val="000000"/>
        </w:rPr>
        <w:br/>
        <w:t xml:space="preserve">lands now or formerly of Luther Forest Technology Campus Economic Development Corporation </w:t>
      </w:r>
      <w:r>
        <w:rPr>
          <w:color w:val="000000"/>
        </w:rPr>
        <w:br/>
      </w:r>
      <w:r>
        <w:rPr>
          <w:color w:val="000000"/>
          <w:spacing w:val="-1"/>
        </w:rPr>
        <w:t xml:space="preserve">on the Northeast and the lands now or formerly of New York State Electric and Gas Corporation as </w:t>
      </w:r>
      <w:r>
        <w:rPr>
          <w:color w:val="000000"/>
          <w:spacing w:val="-1"/>
        </w:rPr>
        <w:br/>
      </w:r>
      <w:r>
        <w:rPr>
          <w:color w:val="000000"/>
          <w:w w:val="109"/>
        </w:rPr>
        <w:t>described in Book 1038 of Deeds at Page 2</w:t>
      </w:r>
      <w:r>
        <w:rPr>
          <w:color w:val="000000"/>
          <w:w w:val="109"/>
        </w:rPr>
        <w:t xml:space="preserve">64 on the Southwest; thence from said point of </w:t>
      </w:r>
      <w:r>
        <w:rPr>
          <w:color w:val="000000"/>
          <w:w w:val="109"/>
        </w:rPr>
        <w:br/>
      </w:r>
      <w:r>
        <w:rPr>
          <w:color w:val="000000"/>
          <w:spacing w:val="-2"/>
        </w:rPr>
        <w:t xml:space="preserve">commencement along the last mentioned division line South 65 deg. 50 min. 01 sec. East 39.78 feet </w:t>
      </w:r>
      <w:r>
        <w:rPr>
          <w:color w:val="000000"/>
          <w:spacing w:val="-2"/>
        </w:rPr>
        <w:br/>
      </w:r>
      <w:r>
        <w:rPr>
          <w:color w:val="000000"/>
          <w:w w:val="103"/>
        </w:rPr>
        <w:t xml:space="preserve">to the point or place of beginning and runs thence from said point of beginning through the said </w:t>
      </w:r>
      <w:r>
        <w:rPr>
          <w:color w:val="000000"/>
          <w:w w:val="103"/>
        </w:rPr>
        <w:br/>
      </w:r>
      <w:r>
        <w:rPr>
          <w:color w:val="000000"/>
        </w:rPr>
        <w:t xml:space="preserve">lands now or formerly of Luther Forest Technology Campus Economic Development Corporation </w:t>
      </w:r>
      <w:r>
        <w:rPr>
          <w:color w:val="000000"/>
        </w:rPr>
        <w:br/>
        <w:t xml:space="preserve">and along the Easterly boundary of the hereinabove described utility easement the following two </w:t>
      </w:r>
    </w:p>
    <w:p w:rsidR="005C4247">
      <w:pPr>
        <w:tabs>
          <w:tab w:val="left" w:pos="2599"/>
        </w:tabs>
        <w:autoSpaceDE w:val="0"/>
        <w:autoSpaceDN w:val="0"/>
        <w:adjustRightInd w:val="0"/>
        <w:spacing w:before="5" w:line="275" w:lineRule="exact"/>
        <w:ind w:left="1318" w:right="1127"/>
        <w:jc w:val="both"/>
        <w:rPr>
          <w:color w:val="000000"/>
          <w:spacing w:val="-2"/>
        </w:rPr>
      </w:pPr>
      <w:r>
        <w:rPr>
          <w:color w:val="000000"/>
          <w:spacing w:val="-2"/>
        </w:rPr>
        <w:t xml:space="preserve">(2) courses: </w:t>
      </w:r>
      <w:r>
        <w:rPr>
          <w:color w:val="000000"/>
          <w:spacing w:val="-2"/>
        </w:rPr>
        <w:tab/>
      </w:r>
      <w:r>
        <w:rPr>
          <w:color w:val="000000"/>
        </w:rPr>
        <w:t>1) North 18 deg. 01 min. 14 sec. East 422.52 feet to a</w:t>
      </w:r>
      <w:r>
        <w:rPr>
          <w:color w:val="000000"/>
        </w:rPr>
        <w:t xml:space="preserve"> point; and 2) North 02 deg. 05 </w:t>
      </w:r>
      <w:r>
        <w:rPr>
          <w:color w:val="000000"/>
        </w:rPr>
        <w:br/>
        <w:t xml:space="preserve">min. 54 sec. East 46.40 feet to a point on the division line between the said lands now or formerly </w:t>
      </w:r>
      <w:r>
        <w:rPr>
          <w:color w:val="000000"/>
        </w:rPr>
        <w:br/>
      </w:r>
      <w:r>
        <w:rPr>
          <w:color w:val="000000"/>
          <w:w w:val="102"/>
        </w:rPr>
        <w:t xml:space="preserve">of Luther Forest Technology Campus Economic Development Corporation on the South and the </w:t>
      </w:r>
      <w:r>
        <w:rPr>
          <w:color w:val="000000"/>
          <w:w w:val="102"/>
        </w:rPr>
        <w:br/>
      </w:r>
      <w:r>
        <w:rPr>
          <w:color w:val="000000"/>
          <w:w w:val="103"/>
        </w:rPr>
        <w:t xml:space="preserve">lands now or formerly of Julian </w:t>
      </w:r>
      <w:r>
        <w:rPr>
          <w:color w:val="000000"/>
          <w:w w:val="103"/>
        </w:rPr>
        <w:t xml:space="preserve">J. Delarosa and Lydia M. Delarosa as described in Book 421 of </w:t>
      </w:r>
      <w:r>
        <w:rPr>
          <w:color w:val="000000"/>
          <w:w w:val="103"/>
        </w:rPr>
        <w:br/>
      </w:r>
      <w:r>
        <w:rPr>
          <w:color w:val="000000"/>
          <w:spacing w:val="-2"/>
        </w:rPr>
        <w:t xml:space="preserve">Deeds at Page 124 on the North; thence South 72 deg. 59 min. 18 sec. East along the last mentioned </w:t>
      </w:r>
    </w:p>
    <w:p w:rsidR="005C4247">
      <w:pPr>
        <w:autoSpaceDE w:val="0"/>
        <w:autoSpaceDN w:val="0"/>
        <w:adjustRightInd w:val="0"/>
        <w:spacing w:line="276" w:lineRule="exact"/>
        <w:ind w:left="5859"/>
        <w:rPr>
          <w:color w:val="000000"/>
          <w:spacing w:val="-2"/>
        </w:rPr>
      </w:pPr>
    </w:p>
    <w:p w:rsidR="005C4247">
      <w:pPr>
        <w:autoSpaceDE w:val="0"/>
        <w:autoSpaceDN w:val="0"/>
        <w:adjustRightInd w:val="0"/>
        <w:spacing w:line="276" w:lineRule="exact"/>
        <w:ind w:left="5859"/>
        <w:rPr>
          <w:color w:val="000000"/>
          <w:spacing w:val="-2"/>
        </w:rPr>
      </w:pPr>
    </w:p>
    <w:p w:rsidR="005C4247">
      <w:pPr>
        <w:autoSpaceDE w:val="0"/>
        <w:autoSpaceDN w:val="0"/>
        <w:adjustRightInd w:val="0"/>
        <w:spacing w:before="13" w:line="276" w:lineRule="exact"/>
        <w:ind w:left="5859"/>
        <w:rPr>
          <w:color w:val="000000"/>
          <w:spacing w:val="-3"/>
        </w:rPr>
      </w:pPr>
      <w:r>
        <w:rPr>
          <w:color w:val="000000"/>
          <w:spacing w:val="-3"/>
        </w:rPr>
        <w:t>- 26 -</w:t>
      </w:r>
    </w:p>
    <w:p w:rsidR="005C4247">
      <w:pPr>
        <w:autoSpaceDE w:val="0"/>
        <w:autoSpaceDN w:val="0"/>
        <w:adjustRightInd w:val="0"/>
        <w:rPr>
          <w:color w:val="000000"/>
          <w:spacing w:val="-3"/>
        </w:rPr>
        <w:sectPr>
          <w:headerReference w:type="even" r:id="rId162"/>
          <w:headerReference w:type="default" r:id="rId163"/>
          <w:footerReference w:type="even" r:id="rId164"/>
          <w:footerReference w:type="default" r:id="rId165"/>
          <w:headerReference w:type="first" r:id="rId166"/>
          <w:footerReference w:type="first" r:id="rId167"/>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26" w:name="Pg28"/>
      <w:bookmarkEnd w:id="26"/>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60" w:lineRule="exact"/>
        <w:ind w:left="1318"/>
        <w:jc w:val="both"/>
        <w:rPr>
          <w:color w:val="000000"/>
          <w:spacing w:val="-3"/>
        </w:rPr>
      </w:pPr>
    </w:p>
    <w:p w:rsidR="005C4247">
      <w:pPr>
        <w:autoSpaceDE w:val="0"/>
        <w:autoSpaceDN w:val="0"/>
        <w:adjustRightInd w:val="0"/>
        <w:spacing w:before="198" w:line="260" w:lineRule="exact"/>
        <w:ind w:left="1318" w:right="1127"/>
        <w:jc w:val="both"/>
        <w:rPr>
          <w:color w:val="000000"/>
          <w:spacing w:val="-1"/>
        </w:rPr>
      </w:pPr>
      <w:r>
        <w:rPr>
          <w:color w:val="000000"/>
        </w:rPr>
        <w:t xml:space="preserve">division line 25.87 feet to a point; thence through the said lands now or formerly of Luther Forest </w:t>
      </w:r>
      <w:r>
        <w:rPr>
          <w:color w:val="000000"/>
        </w:rPr>
        <w:br/>
      </w:r>
      <w:r>
        <w:rPr>
          <w:color w:val="000000"/>
          <w:spacing w:val="-1"/>
        </w:rPr>
        <w:t xml:space="preserve">Technology Campus Economic Development Corporation the following two (2) courses:  1) South </w:t>
      </w:r>
    </w:p>
    <w:p w:rsidR="005C4247">
      <w:pPr>
        <w:autoSpaceDE w:val="0"/>
        <w:autoSpaceDN w:val="0"/>
        <w:adjustRightInd w:val="0"/>
        <w:spacing w:before="4" w:line="280" w:lineRule="exact"/>
        <w:ind w:left="1318" w:right="1127"/>
        <w:jc w:val="both"/>
        <w:rPr>
          <w:color w:val="000000"/>
          <w:spacing w:val="-2"/>
        </w:rPr>
      </w:pPr>
      <w:r>
        <w:rPr>
          <w:color w:val="000000"/>
          <w:w w:val="105"/>
        </w:rPr>
        <w:t xml:space="preserve">02 deg. 05 min. 54 sec. West 43.24 feet to a point; and 2) South 18 deg. 01 min. 14 sec. West </w:t>
      </w:r>
      <w:r>
        <w:rPr>
          <w:color w:val="000000"/>
        </w:rPr>
        <w:t>428.71 feet to a point on the division line between the said lands no</w:t>
      </w:r>
      <w:r>
        <w:rPr>
          <w:color w:val="000000"/>
        </w:rPr>
        <w:t xml:space="preserve">w or formerly of Luther Forest </w:t>
      </w:r>
      <w:r>
        <w:rPr>
          <w:color w:val="000000"/>
          <w:spacing w:val="-1"/>
        </w:rPr>
        <w:t xml:space="preserve">Technology Campus Economic Development Corporation on the Northeast and the said lands now </w:t>
      </w:r>
      <w:r>
        <w:rPr>
          <w:color w:val="000000"/>
          <w:w w:val="102"/>
        </w:rPr>
        <w:t xml:space="preserve">or formerly of New York State Electric and Gas Corporation on the Southwest; thence North 65 </w:t>
      </w:r>
      <w:r>
        <w:rPr>
          <w:color w:val="000000"/>
        </w:rPr>
        <w:t xml:space="preserve">deg. 50 min. 01 sec. West along the last </w:t>
      </w:r>
      <w:r>
        <w:rPr>
          <w:color w:val="000000"/>
        </w:rPr>
        <w:t xml:space="preserve">mentioned division line 25.14 feet to the point or place of </w:t>
      </w:r>
      <w:r>
        <w:rPr>
          <w:color w:val="000000"/>
          <w:spacing w:val="-2"/>
        </w:rPr>
        <w:t xml:space="preserve">beginning and containing 11,761± square feet or 0.27 acre of land, more or less. </w:t>
      </w:r>
    </w:p>
    <w:p w:rsidR="005C4247">
      <w:pPr>
        <w:autoSpaceDE w:val="0"/>
        <w:autoSpaceDN w:val="0"/>
        <w:adjustRightInd w:val="0"/>
        <w:spacing w:line="276" w:lineRule="exact"/>
        <w:ind w:left="1318"/>
        <w:rPr>
          <w:color w:val="000000"/>
          <w:spacing w:val="-2"/>
        </w:rPr>
      </w:pPr>
    </w:p>
    <w:p w:rsidR="005C4247">
      <w:pPr>
        <w:autoSpaceDE w:val="0"/>
        <w:autoSpaceDN w:val="0"/>
        <w:adjustRightInd w:val="0"/>
        <w:spacing w:before="8" w:line="276" w:lineRule="exact"/>
        <w:ind w:left="1318"/>
        <w:rPr>
          <w:color w:val="000000"/>
          <w:spacing w:val="-2"/>
        </w:rPr>
      </w:pPr>
      <w:r>
        <w:rPr>
          <w:rFonts w:ascii="Times New Roman Bold" w:hAnsi="Times New Roman Bold"/>
          <w:color w:val="000000"/>
          <w:spacing w:val="-2"/>
        </w:rPr>
        <w:t>Parcel 4-S:</w:t>
      </w:r>
      <w:r>
        <w:rPr>
          <w:color w:val="000000"/>
          <w:spacing w:val="-2"/>
        </w:rPr>
        <w:t xml:space="preserve">    Rolling Fields (SBL# 253.00-1-55.122) </w:t>
      </w:r>
    </w:p>
    <w:p w:rsidR="005C4247">
      <w:pPr>
        <w:autoSpaceDE w:val="0"/>
        <w:autoSpaceDN w:val="0"/>
        <w:adjustRightInd w:val="0"/>
        <w:spacing w:before="261" w:line="280" w:lineRule="exact"/>
        <w:ind w:left="1318" w:right="1127"/>
        <w:jc w:val="both"/>
        <w:rPr>
          <w:color w:val="000000"/>
          <w:spacing w:val="-3"/>
        </w:rPr>
      </w:pPr>
      <w:r>
        <w:rPr>
          <w:color w:val="000000"/>
        </w:rPr>
        <w:t xml:space="preserve">All those certain tracts, pieces or parcels of land situate, lying and being in the Town of Stillwater, County of Saratoga, State of New York, lying Northwesterly of Brickyard Road, and being more </w:t>
      </w:r>
      <w:r>
        <w:rPr>
          <w:color w:val="000000"/>
          <w:spacing w:val="-3"/>
        </w:rPr>
        <w:t xml:space="preserve">particularly bounded and described as follows: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192" w:line="276" w:lineRule="exact"/>
        <w:ind w:left="1318"/>
        <w:rPr>
          <w:color w:val="000000"/>
          <w:spacing w:val="-3"/>
          <w:u w:val="single"/>
        </w:rPr>
      </w:pPr>
      <w:r>
        <w:rPr>
          <w:color w:val="000000"/>
          <w:spacing w:val="-3"/>
          <w:u w:val="single"/>
        </w:rPr>
        <w:t xml:space="preserve">ELECTRIC </w:t>
      </w:r>
      <w:r>
        <w:rPr>
          <w:color w:val="000000"/>
          <w:spacing w:val="-3"/>
          <w:u w:val="single"/>
        </w:rPr>
        <w:t xml:space="preserve">TRANSMISSION LINE EASEMENT AREA </w:t>
      </w:r>
    </w:p>
    <w:p w:rsidR="005C4247">
      <w:pPr>
        <w:autoSpaceDE w:val="0"/>
        <w:autoSpaceDN w:val="0"/>
        <w:adjustRightInd w:val="0"/>
        <w:spacing w:line="275" w:lineRule="exact"/>
        <w:ind w:left="1318"/>
        <w:jc w:val="both"/>
        <w:rPr>
          <w:color w:val="000000"/>
          <w:spacing w:val="-3"/>
          <w:u w:val="single"/>
        </w:rPr>
      </w:pPr>
    </w:p>
    <w:p w:rsidR="005C4247">
      <w:pPr>
        <w:autoSpaceDE w:val="0"/>
        <w:autoSpaceDN w:val="0"/>
        <w:adjustRightInd w:val="0"/>
        <w:spacing w:before="250" w:line="275" w:lineRule="exact"/>
        <w:ind w:left="1318" w:right="1127"/>
        <w:jc w:val="both"/>
        <w:rPr>
          <w:color w:val="000000"/>
        </w:rPr>
      </w:pPr>
      <w:r>
        <w:rPr>
          <w:color w:val="000000"/>
          <w:w w:val="102"/>
        </w:rPr>
        <w:t xml:space="preserve">Beginning at a point at the intersection of the division line between the lands now or formerly of </w:t>
      </w:r>
      <w:r>
        <w:rPr>
          <w:color w:val="000000"/>
          <w:w w:val="102"/>
        </w:rPr>
        <w:br/>
      </w:r>
      <w:r>
        <w:rPr>
          <w:color w:val="000000"/>
        </w:rPr>
        <w:t xml:space="preserve">Rolling Fields Realty Corp. as described in Book 1614 of Deeds at Page 137 on the West and the </w:t>
      </w:r>
      <w:r>
        <w:rPr>
          <w:color w:val="000000"/>
        </w:rPr>
        <w:br/>
      </w:r>
      <w:r>
        <w:rPr>
          <w:color w:val="000000"/>
        </w:rPr>
        <w:t xml:space="preserve">lands now or formerly of Luther Forest Technology Campus Economic Development Corporation </w:t>
      </w:r>
      <w:r>
        <w:rPr>
          <w:color w:val="000000"/>
        </w:rPr>
        <w:br/>
      </w:r>
      <w:r>
        <w:rPr>
          <w:color w:val="000000"/>
          <w:spacing w:val="-1"/>
        </w:rPr>
        <w:t xml:space="preserve">as described in Instrument No. 2007012034 on the East with the common division line between the </w:t>
      </w:r>
      <w:r>
        <w:rPr>
          <w:color w:val="000000"/>
          <w:spacing w:val="-1"/>
        </w:rPr>
        <w:br/>
      </w:r>
      <w:r>
        <w:rPr>
          <w:color w:val="000000"/>
          <w:w w:val="106"/>
        </w:rPr>
        <w:t>said lands now or formerly of Rolling Fields Realty Corp. on the Nor</w:t>
      </w:r>
      <w:r>
        <w:rPr>
          <w:color w:val="000000"/>
          <w:w w:val="106"/>
        </w:rPr>
        <w:t xml:space="preserve">th and the lands now or </w:t>
      </w:r>
      <w:r>
        <w:rPr>
          <w:color w:val="000000"/>
          <w:w w:val="106"/>
        </w:rPr>
        <w:br/>
      </w:r>
      <w:r>
        <w:rPr>
          <w:color w:val="000000"/>
        </w:rPr>
        <w:t xml:space="preserve">formerly of New York State Electric and Gas Corporation as described in Book 1039 of Deeds as </w:t>
      </w:r>
      <w:r>
        <w:rPr>
          <w:color w:val="000000"/>
        </w:rPr>
        <w:br/>
        <w:t xml:space="preserve">Page 648 and lands now or formerly of The Little Dee Corporation as described in Book 1431 of </w:t>
      </w:r>
      <w:r>
        <w:rPr>
          <w:color w:val="000000"/>
        </w:rPr>
        <w:br/>
        <w:t>Deeds at Page 556 on the South and runs t</w:t>
      </w:r>
      <w:r>
        <w:rPr>
          <w:color w:val="000000"/>
        </w:rPr>
        <w:t xml:space="preserve">hence from said point of beginning along the above last </w:t>
      </w:r>
      <w:r>
        <w:rPr>
          <w:color w:val="000000"/>
        </w:rPr>
        <w:br/>
      </w:r>
      <w:r>
        <w:rPr>
          <w:color w:val="000000"/>
          <w:spacing w:val="-1"/>
        </w:rPr>
        <w:t xml:space="preserve">mentioned common division line the following two (2) courses: </w:t>
      </w:r>
      <w:r>
        <w:rPr>
          <w:color w:val="000000"/>
        </w:rPr>
        <w:t xml:space="preserve">1) North 65 deg. 50 min. 01 sec. </w:t>
      </w:r>
    </w:p>
    <w:p w:rsidR="005C4247">
      <w:pPr>
        <w:autoSpaceDE w:val="0"/>
        <w:autoSpaceDN w:val="0"/>
        <w:adjustRightInd w:val="0"/>
        <w:spacing w:before="1" w:line="280" w:lineRule="exact"/>
        <w:ind w:left="1318" w:right="1128"/>
        <w:jc w:val="both"/>
        <w:rPr>
          <w:color w:val="000000"/>
          <w:spacing w:val="-1"/>
        </w:rPr>
      </w:pPr>
      <w:r>
        <w:rPr>
          <w:color w:val="000000"/>
        </w:rPr>
        <w:t xml:space="preserve">West 58.99 feet to a point; and 2) North 76 deg. 39 min. 57 sec. West 51.97 feet to a point; thence </w:t>
      </w:r>
      <w:r>
        <w:rPr>
          <w:color w:val="000000"/>
        </w:rPr>
        <w:br/>
      </w:r>
      <w:r>
        <w:rPr>
          <w:color w:val="000000"/>
          <w:w w:val="107"/>
        </w:rPr>
        <w:t>th</w:t>
      </w:r>
      <w:r>
        <w:rPr>
          <w:color w:val="000000"/>
          <w:w w:val="107"/>
        </w:rPr>
        <w:t xml:space="preserve">rough the said lands now or formerly of Rolling Fields Realty Corp. the following two (2) </w:t>
      </w:r>
      <w:r>
        <w:rPr>
          <w:color w:val="000000"/>
          <w:w w:val="107"/>
        </w:rPr>
        <w:br/>
      </w:r>
      <w:r>
        <w:rPr>
          <w:color w:val="000000"/>
          <w:spacing w:val="-3"/>
        </w:rPr>
        <w:t xml:space="preserve">courses: </w:t>
      </w:r>
      <w:r>
        <w:rPr>
          <w:color w:val="000000"/>
          <w:spacing w:val="-1"/>
        </w:rPr>
        <w:t xml:space="preserve">1) North 18 deg. 01 min. 14 sec. East 395.22 feet to a point; and 2) North 02 deg. 05 min. </w:t>
      </w:r>
    </w:p>
    <w:p w:rsidR="005C4247">
      <w:pPr>
        <w:autoSpaceDE w:val="0"/>
        <w:autoSpaceDN w:val="0"/>
        <w:adjustRightInd w:val="0"/>
        <w:spacing w:before="4" w:line="276" w:lineRule="exact"/>
        <w:ind w:left="1318" w:right="1127"/>
        <w:jc w:val="both"/>
        <w:rPr>
          <w:color w:val="000000"/>
          <w:w w:val="101"/>
        </w:rPr>
      </w:pPr>
      <w:r>
        <w:rPr>
          <w:color w:val="000000"/>
          <w:w w:val="103"/>
        </w:rPr>
        <w:t xml:space="preserve">54 sec. East 65.37 feet to a point on the division line between </w:t>
      </w:r>
      <w:r>
        <w:rPr>
          <w:color w:val="000000"/>
          <w:w w:val="103"/>
        </w:rPr>
        <w:t xml:space="preserve">the said lands now or formerly of </w:t>
      </w:r>
      <w:r>
        <w:rPr>
          <w:color w:val="000000"/>
          <w:w w:val="103"/>
        </w:rPr>
        <w:br/>
      </w:r>
      <w:r>
        <w:rPr>
          <w:color w:val="000000"/>
        </w:rPr>
        <w:t xml:space="preserve">Rolling Fields Realty Corp. on the South and the lands now or formerly of Julian J. Delarosa and </w:t>
      </w:r>
      <w:r>
        <w:rPr>
          <w:color w:val="000000"/>
        </w:rPr>
        <w:br/>
        <w:t xml:space="preserve">Lydia M. Delarosa as described in Book 421 of Deeds at Page 124 on the North; thence South 72 </w:t>
      </w:r>
      <w:r>
        <w:rPr>
          <w:color w:val="000000"/>
        </w:rPr>
        <w:br/>
      </w:r>
      <w:r>
        <w:rPr>
          <w:color w:val="000000"/>
          <w:spacing w:val="-1"/>
        </w:rPr>
        <w:t xml:space="preserve">deg. 59 min. 18 sec. East along the above last mentioned division line 130.12 feet to its intersection </w:t>
      </w:r>
      <w:r>
        <w:rPr>
          <w:color w:val="000000"/>
          <w:spacing w:val="-1"/>
        </w:rPr>
        <w:br/>
      </w:r>
      <w:r>
        <w:rPr>
          <w:color w:val="000000"/>
        </w:rPr>
        <w:t xml:space="preserve">with the above first mentioned division line; thence along said above first mentioned division line </w:t>
      </w:r>
      <w:r>
        <w:rPr>
          <w:color w:val="000000"/>
        </w:rPr>
        <w:br/>
        <w:t xml:space="preserve">the following three (3) courses: </w:t>
      </w:r>
      <w:r>
        <w:rPr>
          <w:color w:val="000000"/>
          <w:w w:val="101"/>
        </w:rPr>
        <w:t>1) South 22 deg. 5</w:t>
      </w:r>
      <w:r>
        <w:rPr>
          <w:color w:val="000000"/>
          <w:w w:val="101"/>
        </w:rPr>
        <w:t xml:space="preserve">5 min. 10 sec. West 128.05 feet to a point; 2) </w:t>
      </w:r>
    </w:p>
    <w:p w:rsidR="005C4247">
      <w:pPr>
        <w:autoSpaceDE w:val="0"/>
        <w:autoSpaceDN w:val="0"/>
        <w:adjustRightInd w:val="0"/>
        <w:spacing w:line="280" w:lineRule="exact"/>
        <w:ind w:left="1318" w:right="1128"/>
        <w:jc w:val="both"/>
        <w:rPr>
          <w:color w:val="000000"/>
          <w:spacing w:val="-2"/>
        </w:rPr>
      </w:pPr>
      <w:r>
        <w:rPr>
          <w:color w:val="000000"/>
          <w:w w:val="103"/>
        </w:rPr>
        <w:t xml:space="preserve">South 04 deg. 39 min. 23 sec. West 105.30 feet to a point; and 3) South 21 deg. 44 min. 38 sec. </w:t>
      </w:r>
      <w:r>
        <w:rPr>
          <w:color w:val="000000"/>
          <w:w w:val="103"/>
        </w:rPr>
        <w:br/>
      </w:r>
      <w:r>
        <w:rPr>
          <w:color w:val="000000"/>
          <w:spacing w:val="-2"/>
        </w:rPr>
        <w:t xml:space="preserve">West 232.89 feet the point or place of beginning and containing 1.21 acres of land, more or less. </w:t>
      </w:r>
    </w:p>
    <w:p w:rsidR="005C4247">
      <w:pPr>
        <w:autoSpaceDE w:val="0"/>
        <w:autoSpaceDN w:val="0"/>
        <w:adjustRightInd w:val="0"/>
        <w:spacing w:line="276" w:lineRule="exact"/>
        <w:ind w:left="5859"/>
        <w:rPr>
          <w:color w:val="000000"/>
          <w:spacing w:val="-2"/>
        </w:rPr>
      </w:pPr>
    </w:p>
    <w:p w:rsidR="005C4247">
      <w:pPr>
        <w:autoSpaceDE w:val="0"/>
        <w:autoSpaceDN w:val="0"/>
        <w:adjustRightInd w:val="0"/>
        <w:spacing w:line="276" w:lineRule="exact"/>
        <w:ind w:left="5859"/>
        <w:rPr>
          <w:color w:val="000000"/>
          <w:spacing w:val="-2"/>
        </w:rPr>
      </w:pPr>
    </w:p>
    <w:p w:rsidR="005C4247">
      <w:pPr>
        <w:autoSpaceDE w:val="0"/>
        <w:autoSpaceDN w:val="0"/>
        <w:adjustRightInd w:val="0"/>
        <w:spacing w:line="276" w:lineRule="exact"/>
        <w:ind w:left="5859"/>
        <w:rPr>
          <w:color w:val="000000"/>
          <w:spacing w:val="-2"/>
        </w:rPr>
      </w:pPr>
    </w:p>
    <w:p w:rsidR="005C4247">
      <w:pPr>
        <w:autoSpaceDE w:val="0"/>
        <w:autoSpaceDN w:val="0"/>
        <w:adjustRightInd w:val="0"/>
        <w:spacing w:line="276" w:lineRule="exact"/>
        <w:ind w:left="5859"/>
        <w:rPr>
          <w:color w:val="000000"/>
          <w:spacing w:val="-2"/>
        </w:rPr>
      </w:pPr>
    </w:p>
    <w:p w:rsidR="005C4247">
      <w:pPr>
        <w:autoSpaceDE w:val="0"/>
        <w:autoSpaceDN w:val="0"/>
        <w:adjustRightInd w:val="0"/>
        <w:spacing w:line="276" w:lineRule="exact"/>
        <w:ind w:left="5859"/>
        <w:rPr>
          <w:color w:val="000000"/>
          <w:spacing w:val="-2"/>
        </w:rPr>
      </w:pPr>
    </w:p>
    <w:p w:rsidR="005C4247">
      <w:pPr>
        <w:autoSpaceDE w:val="0"/>
        <w:autoSpaceDN w:val="0"/>
        <w:adjustRightInd w:val="0"/>
        <w:spacing w:line="276" w:lineRule="exact"/>
        <w:ind w:left="5859"/>
        <w:rPr>
          <w:color w:val="000000"/>
          <w:spacing w:val="-2"/>
        </w:rPr>
      </w:pPr>
    </w:p>
    <w:p w:rsidR="005C4247">
      <w:pPr>
        <w:autoSpaceDE w:val="0"/>
        <w:autoSpaceDN w:val="0"/>
        <w:adjustRightInd w:val="0"/>
        <w:spacing w:line="276" w:lineRule="exact"/>
        <w:ind w:left="5859"/>
        <w:rPr>
          <w:color w:val="000000"/>
          <w:spacing w:val="-2"/>
        </w:rPr>
      </w:pPr>
    </w:p>
    <w:p w:rsidR="005C4247">
      <w:pPr>
        <w:autoSpaceDE w:val="0"/>
        <w:autoSpaceDN w:val="0"/>
        <w:adjustRightInd w:val="0"/>
        <w:spacing w:line="276" w:lineRule="exact"/>
        <w:ind w:left="5859"/>
        <w:rPr>
          <w:color w:val="000000"/>
          <w:spacing w:val="-2"/>
        </w:rPr>
      </w:pPr>
    </w:p>
    <w:p w:rsidR="005C4247">
      <w:pPr>
        <w:autoSpaceDE w:val="0"/>
        <w:autoSpaceDN w:val="0"/>
        <w:adjustRightInd w:val="0"/>
        <w:spacing w:before="237" w:line="276" w:lineRule="exact"/>
        <w:ind w:left="5859"/>
        <w:rPr>
          <w:color w:val="000000"/>
          <w:spacing w:val="-3"/>
        </w:rPr>
      </w:pPr>
      <w:r>
        <w:rPr>
          <w:color w:val="000000"/>
          <w:spacing w:val="-3"/>
        </w:rPr>
        <w:t>- 27</w:t>
      </w:r>
      <w:r>
        <w:rPr>
          <w:color w:val="000000"/>
          <w:spacing w:val="-3"/>
        </w:rPr>
        <w:t xml:space="preserve"> -</w:t>
      </w:r>
    </w:p>
    <w:p w:rsidR="005C4247">
      <w:pPr>
        <w:autoSpaceDE w:val="0"/>
        <w:autoSpaceDN w:val="0"/>
        <w:adjustRightInd w:val="0"/>
        <w:rPr>
          <w:color w:val="000000"/>
          <w:spacing w:val="-3"/>
        </w:rPr>
        <w:sectPr>
          <w:headerReference w:type="even" r:id="rId168"/>
          <w:headerReference w:type="default" r:id="rId169"/>
          <w:footerReference w:type="even" r:id="rId170"/>
          <w:footerReference w:type="default" r:id="rId171"/>
          <w:headerReference w:type="first" r:id="rId172"/>
          <w:footerReference w:type="first" r:id="rId173"/>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27" w:name="Pg29"/>
      <w:bookmarkEnd w:id="27"/>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168" w:line="276" w:lineRule="exact"/>
        <w:ind w:left="1318"/>
        <w:rPr>
          <w:color w:val="000000"/>
          <w:spacing w:val="-3"/>
          <w:u w:val="single"/>
        </w:rPr>
      </w:pPr>
      <w:r>
        <w:rPr>
          <w:color w:val="000000"/>
          <w:spacing w:val="-3"/>
          <w:u w:val="single"/>
        </w:rPr>
        <w:t xml:space="preserve">TREE TRIMMING AND CLEARING EASEMENT AREA </w:t>
      </w:r>
    </w:p>
    <w:p w:rsidR="005C4247">
      <w:pPr>
        <w:autoSpaceDE w:val="0"/>
        <w:autoSpaceDN w:val="0"/>
        <w:adjustRightInd w:val="0"/>
        <w:spacing w:line="277" w:lineRule="exact"/>
        <w:ind w:left="1318"/>
        <w:jc w:val="both"/>
        <w:rPr>
          <w:color w:val="000000"/>
          <w:spacing w:val="-3"/>
          <w:u w:val="single"/>
        </w:rPr>
      </w:pPr>
    </w:p>
    <w:p w:rsidR="005C4247">
      <w:pPr>
        <w:autoSpaceDE w:val="0"/>
        <w:autoSpaceDN w:val="0"/>
        <w:adjustRightInd w:val="0"/>
        <w:spacing w:line="277" w:lineRule="exact"/>
        <w:ind w:left="1318"/>
        <w:jc w:val="both"/>
        <w:rPr>
          <w:color w:val="000000"/>
          <w:spacing w:val="-3"/>
          <w:u w:val="single"/>
        </w:rPr>
      </w:pPr>
    </w:p>
    <w:p w:rsidR="005C4247">
      <w:pPr>
        <w:autoSpaceDE w:val="0"/>
        <w:autoSpaceDN w:val="0"/>
        <w:adjustRightInd w:val="0"/>
        <w:spacing w:before="190" w:line="277" w:lineRule="exact"/>
        <w:ind w:left="1318" w:right="1127"/>
        <w:jc w:val="both"/>
        <w:rPr>
          <w:color w:val="000000"/>
        </w:rPr>
      </w:pPr>
      <w:r>
        <w:rPr>
          <w:color w:val="000000"/>
          <w:spacing w:val="-1"/>
        </w:rPr>
        <w:t xml:space="preserve">Commencing at a point at the intersection of the division line between the lands now or formerly of </w:t>
      </w:r>
      <w:r>
        <w:rPr>
          <w:color w:val="000000"/>
          <w:spacing w:val="-1"/>
        </w:rPr>
        <w:br/>
      </w:r>
      <w:r>
        <w:rPr>
          <w:color w:val="000000"/>
        </w:rPr>
        <w:t xml:space="preserve">Rolling Fields Realty Corp. as described in Book 1614 of Deeds at Page 137 on the West and the </w:t>
      </w:r>
      <w:r>
        <w:rPr>
          <w:color w:val="000000"/>
        </w:rPr>
        <w:br/>
        <w:t>lands now or formerly of Luther Forest Technology Campus Ec</w:t>
      </w:r>
      <w:r>
        <w:rPr>
          <w:color w:val="000000"/>
        </w:rPr>
        <w:t xml:space="preserve">onomic Development Corporation </w:t>
      </w:r>
      <w:r>
        <w:rPr>
          <w:color w:val="000000"/>
        </w:rPr>
        <w:br/>
      </w:r>
      <w:r>
        <w:rPr>
          <w:color w:val="000000"/>
          <w:spacing w:val="-1"/>
        </w:rPr>
        <w:t xml:space="preserve">as described in Instrument No. 2007012034 on the East with the common division line between the </w:t>
      </w:r>
      <w:r>
        <w:rPr>
          <w:color w:val="000000"/>
          <w:spacing w:val="-1"/>
        </w:rPr>
        <w:br/>
      </w:r>
      <w:r>
        <w:rPr>
          <w:color w:val="000000"/>
          <w:w w:val="106"/>
        </w:rPr>
        <w:t xml:space="preserve">said lands now or formerly of Rolling Fields Realty Corp. on the North and the lands now or </w:t>
      </w:r>
      <w:r>
        <w:rPr>
          <w:color w:val="000000"/>
          <w:w w:val="106"/>
        </w:rPr>
        <w:br/>
      </w:r>
      <w:r>
        <w:rPr>
          <w:color w:val="000000"/>
        </w:rPr>
        <w:t>formerly of New York State Electri</w:t>
      </w:r>
      <w:r>
        <w:rPr>
          <w:color w:val="000000"/>
        </w:rPr>
        <w:t xml:space="preserve">c and Gas Corporation as described in Book 1039 of Deeds as </w:t>
      </w:r>
      <w:r>
        <w:rPr>
          <w:color w:val="000000"/>
        </w:rPr>
        <w:br/>
        <w:t xml:space="preserve">Page 648 and lands now or formerly of The Little Dee Corporation as described in Book 1431 of </w:t>
      </w:r>
      <w:r>
        <w:rPr>
          <w:color w:val="000000"/>
        </w:rPr>
        <w:br/>
      </w:r>
      <w:r>
        <w:rPr>
          <w:color w:val="000000"/>
          <w:w w:val="103"/>
        </w:rPr>
        <w:t xml:space="preserve">Deeds at Page 556 on the South; thence from said point of commencement along the above last </w:t>
      </w:r>
      <w:r>
        <w:rPr>
          <w:color w:val="000000"/>
          <w:w w:val="103"/>
        </w:rPr>
        <w:br/>
      </w:r>
      <w:r>
        <w:rPr>
          <w:color w:val="000000"/>
          <w:spacing w:val="-1"/>
        </w:rPr>
        <w:t>mention</w:t>
      </w:r>
      <w:r>
        <w:rPr>
          <w:color w:val="000000"/>
          <w:spacing w:val="-1"/>
        </w:rPr>
        <w:t xml:space="preserve">ed common division line the following two (2) courses: </w:t>
      </w:r>
      <w:r>
        <w:rPr>
          <w:color w:val="000000"/>
        </w:rPr>
        <w:t xml:space="preserve">1) North 65 deg. 50 min. 01 sec. </w:t>
      </w:r>
    </w:p>
    <w:p w:rsidR="005C4247">
      <w:pPr>
        <w:autoSpaceDE w:val="0"/>
        <w:autoSpaceDN w:val="0"/>
        <w:adjustRightInd w:val="0"/>
        <w:spacing w:line="280" w:lineRule="exact"/>
        <w:ind w:left="1318" w:right="1128"/>
        <w:jc w:val="both"/>
        <w:rPr>
          <w:color w:val="000000"/>
          <w:spacing w:val="-1"/>
        </w:rPr>
      </w:pPr>
      <w:r>
        <w:rPr>
          <w:color w:val="000000"/>
          <w:w w:val="103"/>
        </w:rPr>
        <w:t xml:space="preserve">West 58.99 feet to a point; and 2) North 76 deg. 39 min. 57 sec. West 51.97 feet to the point or </w:t>
      </w:r>
      <w:r>
        <w:rPr>
          <w:color w:val="000000"/>
          <w:w w:val="103"/>
        </w:rPr>
        <w:br/>
      </w:r>
      <w:r>
        <w:rPr>
          <w:color w:val="000000"/>
          <w:w w:val="110"/>
        </w:rPr>
        <w:t xml:space="preserve">place of beginning and runs thence from said point of beginning continuing along the last </w:t>
      </w:r>
      <w:r>
        <w:rPr>
          <w:color w:val="000000"/>
          <w:w w:val="110"/>
        </w:rPr>
        <w:br/>
      </w:r>
      <w:r>
        <w:rPr>
          <w:color w:val="000000"/>
          <w:w w:val="102"/>
        </w:rPr>
        <w:t xml:space="preserve">mentioned common division line North 76 deg. 39 min. 57 sec. West 2.71 feet to a point; thence </w:t>
      </w:r>
      <w:r>
        <w:rPr>
          <w:color w:val="000000"/>
          <w:w w:val="102"/>
        </w:rPr>
        <w:br/>
      </w:r>
      <w:r>
        <w:rPr>
          <w:color w:val="000000"/>
          <w:w w:val="107"/>
        </w:rPr>
        <w:t>through the said lands now or formerly of Rolling Fields Realty Corp.</w:t>
      </w:r>
      <w:r>
        <w:rPr>
          <w:color w:val="000000"/>
          <w:w w:val="107"/>
        </w:rPr>
        <w:t xml:space="preserve"> the following two (2) </w:t>
      </w:r>
      <w:r>
        <w:rPr>
          <w:color w:val="000000"/>
          <w:w w:val="107"/>
        </w:rPr>
        <w:br/>
      </w:r>
      <w:r>
        <w:rPr>
          <w:color w:val="000000"/>
          <w:spacing w:val="-3"/>
        </w:rPr>
        <w:t xml:space="preserve">courses: </w:t>
      </w:r>
      <w:r>
        <w:rPr>
          <w:color w:val="000000"/>
          <w:spacing w:val="-1"/>
        </w:rPr>
        <w:t xml:space="preserve">1) North 14 deg. 50 min. 26 sec. East 390.25 feet to a point; and 2) North 02 deg. 05 min. </w:t>
      </w:r>
    </w:p>
    <w:p w:rsidR="005C4247">
      <w:pPr>
        <w:autoSpaceDE w:val="0"/>
        <w:autoSpaceDN w:val="0"/>
        <w:adjustRightInd w:val="0"/>
        <w:spacing w:line="276" w:lineRule="exact"/>
        <w:ind w:left="1318" w:right="1128"/>
        <w:jc w:val="both"/>
        <w:rPr>
          <w:color w:val="000000"/>
          <w:spacing w:val="-2"/>
        </w:rPr>
      </w:pPr>
      <w:r>
        <w:rPr>
          <w:color w:val="000000"/>
          <w:w w:val="103"/>
        </w:rPr>
        <w:t xml:space="preserve">54 sec. East 70.92 feet to a point on the division line between the said lands now or formerly of </w:t>
      </w:r>
      <w:r>
        <w:rPr>
          <w:color w:val="000000"/>
          <w:w w:val="103"/>
        </w:rPr>
        <w:br/>
      </w:r>
      <w:r>
        <w:rPr>
          <w:color w:val="000000"/>
        </w:rPr>
        <w:t>Rolling Fields Realty Corp. on t</w:t>
      </w:r>
      <w:r>
        <w:rPr>
          <w:color w:val="000000"/>
        </w:rPr>
        <w:t xml:space="preserve">he South and the lands now or formerly of Julian J. Delarosa and </w:t>
      </w:r>
      <w:r>
        <w:rPr>
          <w:color w:val="000000"/>
        </w:rPr>
        <w:br/>
        <w:t xml:space="preserve">Lydia M. Delarosa as described in Book 421 of Deeds at Page 124 on the North; thence South 72 </w:t>
      </w:r>
      <w:r>
        <w:rPr>
          <w:color w:val="000000"/>
        </w:rPr>
        <w:br/>
      </w:r>
      <w:r>
        <w:rPr>
          <w:color w:val="000000"/>
          <w:w w:val="107"/>
        </w:rPr>
        <w:t xml:space="preserve">deg. 59 min. 18 sec. East along the last mentioned division line 25.87 feet to a point; thence </w:t>
      </w:r>
      <w:r>
        <w:rPr>
          <w:color w:val="000000"/>
          <w:w w:val="107"/>
        </w:rPr>
        <w:br/>
      </w:r>
      <w:r>
        <w:rPr>
          <w:color w:val="000000"/>
          <w:w w:val="105"/>
        </w:rPr>
        <w:t xml:space="preserve">through the said lands now or formerly of Rolling Fields Realty Corp. and along the Westerly </w:t>
      </w:r>
      <w:r>
        <w:rPr>
          <w:color w:val="000000"/>
          <w:w w:val="105"/>
        </w:rPr>
        <w:br/>
      </w:r>
      <w:r>
        <w:rPr>
          <w:color w:val="000000"/>
          <w:spacing w:val="-1"/>
        </w:rPr>
        <w:t xml:space="preserve">boundary of the hereinabove described utility easement the following two (2) courses: </w:t>
      </w:r>
      <w:r>
        <w:rPr>
          <w:color w:val="000000"/>
          <w:spacing w:val="-2"/>
        </w:rPr>
        <w:t xml:space="preserve">1) South 02 </w:t>
      </w:r>
    </w:p>
    <w:p w:rsidR="005C4247">
      <w:pPr>
        <w:autoSpaceDE w:val="0"/>
        <w:autoSpaceDN w:val="0"/>
        <w:adjustRightInd w:val="0"/>
        <w:spacing w:line="290" w:lineRule="exact"/>
        <w:ind w:left="1318" w:right="1128"/>
        <w:jc w:val="both"/>
        <w:rPr>
          <w:color w:val="000000"/>
          <w:spacing w:val="-3"/>
        </w:rPr>
      </w:pPr>
      <w:r>
        <w:rPr>
          <w:color w:val="000000"/>
        </w:rPr>
        <w:t xml:space="preserve">deg. 05 min. 54 sec. West 65.37 feet to a point; and 2) South </w:t>
      </w:r>
      <w:r>
        <w:rPr>
          <w:color w:val="000000"/>
        </w:rPr>
        <w:t xml:space="preserve">18 deg. 01 min. 14 sec. West 395.22 </w:t>
      </w:r>
      <w:r>
        <w:rPr>
          <w:color w:val="000000"/>
        </w:rPr>
        <w:br/>
      </w:r>
      <w:r>
        <w:rPr>
          <w:color w:val="000000"/>
          <w:spacing w:val="-1"/>
        </w:rPr>
        <w:t xml:space="preserve">feet to the point or place of beginning and containing 7,042± square feet or 0.16 acre of land, more </w:t>
      </w:r>
      <w:r>
        <w:rPr>
          <w:color w:val="000000"/>
          <w:spacing w:val="-1"/>
        </w:rPr>
        <w:br/>
      </w:r>
      <w:r>
        <w:rPr>
          <w:color w:val="000000"/>
          <w:spacing w:val="-3"/>
        </w:rPr>
        <w:t xml:space="preserve">or less.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148" w:line="276" w:lineRule="exact"/>
        <w:ind w:left="1318"/>
        <w:rPr>
          <w:color w:val="000000"/>
        </w:rPr>
      </w:pPr>
      <w:r>
        <w:rPr>
          <w:rFonts w:ascii="Times New Roman Bold" w:hAnsi="Times New Roman Bold"/>
          <w:color w:val="000000"/>
        </w:rPr>
        <w:t>Parcel 5-S:</w:t>
      </w:r>
      <w:r>
        <w:rPr>
          <w:color w:val="000000"/>
        </w:rPr>
        <w:t xml:space="preserve">   Delarosa (SBL# 253.00-1-36.1) </w:t>
      </w:r>
    </w:p>
    <w:p w:rsidR="005C4247">
      <w:pPr>
        <w:autoSpaceDE w:val="0"/>
        <w:autoSpaceDN w:val="0"/>
        <w:adjustRightInd w:val="0"/>
        <w:spacing w:line="270" w:lineRule="exact"/>
        <w:ind w:left="1318"/>
        <w:jc w:val="both"/>
        <w:rPr>
          <w:color w:val="000000"/>
        </w:rPr>
      </w:pPr>
    </w:p>
    <w:p w:rsidR="005C4247">
      <w:pPr>
        <w:autoSpaceDE w:val="0"/>
        <w:autoSpaceDN w:val="0"/>
        <w:adjustRightInd w:val="0"/>
        <w:spacing w:before="259" w:line="270" w:lineRule="exact"/>
        <w:ind w:left="1318" w:right="1128"/>
        <w:jc w:val="both"/>
        <w:rPr>
          <w:color w:val="000000"/>
          <w:spacing w:val="-3"/>
        </w:rPr>
      </w:pPr>
      <w:r>
        <w:rPr>
          <w:color w:val="000000"/>
          <w:w w:val="106"/>
        </w:rPr>
        <w:t xml:space="preserve">All those certain tracts, pieces or parcels of land situate in the Town of Stillwater, County of </w:t>
      </w:r>
      <w:r>
        <w:rPr>
          <w:color w:val="000000"/>
          <w:w w:val="106"/>
        </w:rPr>
        <w:br/>
      </w:r>
      <w:r>
        <w:rPr>
          <w:color w:val="000000"/>
          <w:w w:val="102"/>
        </w:rPr>
        <w:t xml:space="preserve">Saratoga, State of New York, lying generally West of Brickyard Road bounded and described as </w:t>
      </w:r>
      <w:r>
        <w:rPr>
          <w:color w:val="000000"/>
          <w:w w:val="102"/>
        </w:rPr>
        <w:br/>
      </w:r>
      <w:r>
        <w:rPr>
          <w:color w:val="000000"/>
          <w:spacing w:val="-3"/>
        </w:rPr>
        <w:t xml:space="preserve">follows: </w:t>
      </w:r>
    </w:p>
    <w:p w:rsidR="005C4247">
      <w:pPr>
        <w:autoSpaceDE w:val="0"/>
        <w:autoSpaceDN w:val="0"/>
        <w:adjustRightInd w:val="0"/>
        <w:spacing w:before="246" w:line="276" w:lineRule="exact"/>
        <w:ind w:left="1318"/>
        <w:rPr>
          <w:color w:val="000000"/>
          <w:spacing w:val="-3"/>
          <w:u w:val="single"/>
        </w:rPr>
      </w:pPr>
      <w:r>
        <w:rPr>
          <w:color w:val="000000"/>
          <w:spacing w:val="-3"/>
          <w:u w:val="single"/>
        </w:rPr>
        <w:t xml:space="preserve">ELECTRIC TRANSMISSION LINE EASEMENT AREA </w:t>
      </w:r>
    </w:p>
    <w:p w:rsidR="005C4247">
      <w:pPr>
        <w:autoSpaceDE w:val="0"/>
        <w:autoSpaceDN w:val="0"/>
        <w:adjustRightInd w:val="0"/>
        <w:spacing w:line="276" w:lineRule="exact"/>
        <w:ind w:left="1318"/>
        <w:jc w:val="both"/>
        <w:rPr>
          <w:color w:val="000000"/>
          <w:spacing w:val="-3"/>
          <w:u w:val="single"/>
        </w:rPr>
      </w:pPr>
    </w:p>
    <w:p w:rsidR="005C4247">
      <w:pPr>
        <w:autoSpaceDE w:val="0"/>
        <w:autoSpaceDN w:val="0"/>
        <w:adjustRightInd w:val="0"/>
        <w:spacing w:before="248" w:line="276" w:lineRule="exact"/>
        <w:ind w:left="1318" w:right="1127"/>
        <w:jc w:val="both"/>
        <w:rPr>
          <w:color w:val="000000"/>
          <w:w w:val="102"/>
        </w:rPr>
      </w:pPr>
      <w:r>
        <w:rPr>
          <w:color w:val="000000"/>
          <w:w w:val="103"/>
        </w:rPr>
        <w:t>Beginning a</w:t>
      </w:r>
      <w:r>
        <w:rPr>
          <w:color w:val="000000"/>
          <w:w w:val="103"/>
        </w:rPr>
        <w:t xml:space="preserve">t the point of intersection of the division line between the lands now or formerly of </w:t>
      </w:r>
      <w:r>
        <w:rPr>
          <w:color w:val="000000"/>
          <w:w w:val="103"/>
        </w:rPr>
        <w:br/>
      </w:r>
      <w:r>
        <w:rPr>
          <w:color w:val="000000"/>
          <w:w w:val="102"/>
        </w:rPr>
        <w:t xml:space="preserve">Julian J. Delarosa and Lydia M. Delarosa as described in Book 421 of Deeds at Page 124 on the </w:t>
      </w:r>
      <w:r>
        <w:rPr>
          <w:color w:val="000000"/>
          <w:w w:val="102"/>
        </w:rPr>
        <w:br/>
      </w:r>
      <w:r>
        <w:rPr>
          <w:color w:val="000000"/>
        </w:rPr>
        <w:t xml:space="preserve">North and the lands now or formerly of Rolling Fields Realty Corp. as described in Book 1614 of </w:t>
      </w:r>
      <w:r>
        <w:rPr>
          <w:color w:val="000000"/>
        </w:rPr>
        <w:br/>
      </w:r>
      <w:r>
        <w:rPr>
          <w:color w:val="000000"/>
          <w:w w:val="102"/>
        </w:rPr>
        <w:t xml:space="preserve">Deeds at Page 137 on the South with the division line between the said lands now or formerly of </w:t>
      </w:r>
      <w:r>
        <w:rPr>
          <w:color w:val="000000"/>
          <w:w w:val="102"/>
        </w:rPr>
        <w:br/>
      </w:r>
      <w:r>
        <w:rPr>
          <w:color w:val="000000"/>
          <w:w w:val="105"/>
        </w:rPr>
        <w:t>Rolling Fields Realty Corp. on the Northwest and the lands now</w:t>
      </w:r>
      <w:r>
        <w:rPr>
          <w:color w:val="000000"/>
          <w:w w:val="105"/>
        </w:rPr>
        <w:t xml:space="preserve"> or formerly of Luther Forest </w:t>
      </w:r>
      <w:r>
        <w:rPr>
          <w:color w:val="000000"/>
          <w:w w:val="105"/>
        </w:rPr>
        <w:br/>
      </w:r>
      <w:r>
        <w:rPr>
          <w:color w:val="000000"/>
          <w:w w:val="103"/>
        </w:rPr>
        <w:t xml:space="preserve">Technology  Campus  Economic  Development  Corporation  as  described  in  Instrument  No. </w:t>
      </w:r>
      <w:r>
        <w:rPr>
          <w:color w:val="000000"/>
          <w:w w:val="103"/>
        </w:rPr>
        <w:br/>
      </w:r>
      <w:r>
        <w:rPr>
          <w:color w:val="000000"/>
          <w:w w:val="102"/>
        </w:rPr>
        <w:t xml:space="preserve">2007012034 on the Southeast and runs thence from said point of beginning along the above first </w:t>
      </w:r>
    </w:p>
    <w:p w:rsidR="005C4247">
      <w:pPr>
        <w:autoSpaceDE w:val="0"/>
        <w:autoSpaceDN w:val="0"/>
        <w:adjustRightInd w:val="0"/>
        <w:spacing w:line="276" w:lineRule="exact"/>
        <w:ind w:left="5859"/>
        <w:rPr>
          <w:color w:val="000000"/>
          <w:w w:val="102"/>
        </w:rPr>
      </w:pPr>
    </w:p>
    <w:p w:rsidR="005C4247">
      <w:pPr>
        <w:autoSpaceDE w:val="0"/>
        <w:autoSpaceDN w:val="0"/>
        <w:adjustRightInd w:val="0"/>
        <w:spacing w:line="276" w:lineRule="exact"/>
        <w:ind w:left="5859"/>
        <w:rPr>
          <w:color w:val="000000"/>
          <w:w w:val="102"/>
        </w:rPr>
      </w:pPr>
    </w:p>
    <w:p w:rsidR="005C4247">
      <w:pPr>
        <w:autoSpaceDE w:val="0"/>
        <w:autoSpaceDN w:val="0"/>
        <w:adjustRightInd w:val="0"/>
        <w:spacing w:before="112" w:line="276" w:lineRule="exact"/>
        <w:ind w:left="5859"/>
        <w:rPr>
          <w:color w:val="000000"/>
          <w:spacing w:val="-3"/>
        </w:rPr>
      </w:pPr>
      <w:r>
        <w:rPr>
          <w:color w:val="000000"/>
          <w:spacing w:val="-3"/>
        </w:rPr>
        <w:t>- 28 -</w:t>
      </w:r>
    </w:p>
    <w:p w:rsidR="005C4247">
      <w:pPr>
        <w:autoSpaceDE w:val="0"/>
        <w:autoSpaceDN w:val="0"/>
        <w:adjustRightInd w:val="0"/>
        <w:rPr>
          <w:color w:val="000000"/>
          <w:spacing w:val="-3"/>
        </w:rPr>
        <w:sectPr>
          <w:headerReference w:type="even" r:id="rId174"/>
          <w:headerReference w:type="default" r:id="rId175"/>
          <w:footerReference w:type="even" r:id="rId176"/>
          <w:footerReference w:type="default" r:id="rId177"/>
          <w:headerReference w:type="first" r:id="rId178"/>
          <w:footerReference w:type="first" r:id="rId179"/>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28" w:name="Pg30"/>
      <w:bookmarkEnd w:id="28"/>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60" w:lineRule="exact"/>
        <w:ind w:left="1318"/>
        <w:jc w:val="both"/>
        <w:rPr>
          <w:color w:val="000000"/>
          <w:spacing w:val="-3"/>
        </w:rPr>
      </w:pPr>
    </w:p>
    <w:p w:rsidR="005C4247">
      <w:pPr>
        <w:autoSpaceDE w:val="0"/>
        <w:autoSpaceDN w:val="0"/>
        <w:adjustRightInd w:val="0"/>
        <w:spacing w:before="198" w:line="260" w:lineRule="exact"/>
        <w:ind w:left="1318" w:right="1127"/>
        <w:jc w:val="both"/>
        <w:rPr>
          <w:color w:val="000000"/>
        </w:rPr>
      </w:pPr>
      <w:r>
        <w:rPr>
          <w:color w:val="000000"/>
        </w:rPr>
        <w:t xml:space="preserve">mentioned division line North 72 deg. 59 min. 18 sec. West 130.12 feet to a point; thence through </w:t>
      </w:r>
      <w:r>
        <w:rPr>
          <w:color w:val="000000"/>
        </w:rPr>
        <w:br/>
        <w:t>the said lands now or formerly of</w:t>
      </w:r>
      <w:r>
        <w:rPr>
          <w:color w:val="000000"/>
        </w:rPr>
        <w:t xml:space="preserve"> Julian J. Delarosa and Lydia M. Delarosa North 02 deg. 05 min. </w:t>
      </w:r>
    </w:p>
    <w:p w:rsidR="005C4247">
      <w:pPr>
        <w:autoSpaceDE w:val="0"/>
        <w:autoSpaceDN w:val="0"/>
        <w:adjustRightInd w:val="0"/>
        <w:spacing w:before="7" w:line="276" w:lineRule="exact"/>
        <w:ind w:left="1318" w:right="1127"/>
        <w:jc w:val="both"/>
        <w:rPr>
          <w:color w:val="000000"/>
          <w:spacing w:val="-3"/>
        </w:rPr>
      </w:pPr>
      <w:r>
        <w:rPr>
          <w:color w:val="000000"/>
          <w:w w:val="102"/>
        </w:rPr>
        <w:t xml:space="preserve">54 sec. East 835.18 feet to a point on the division line between the said lands now or formerly of </w:t>
      </w:r>
      <w:r>
        <w:rPr>
          <w:color w:val="000000"/>
          <w:w w:val="102"/>
        </w:rPr>
        <w:br/>
      </w:r>
      <w:r>
        <w:rPr>
          <w:color w:val="000000"/>
        </w:rPr>
        <w:t xml:space="preserve">Julian J. Delarosa and Lydia M. Delarosa on the South and the lands now or formerly of Country </w:t>
      </w:r>
      <w:r>
        <w:rPr>
          <w:color w:val="000000"/>
        </w:rPr>
        <w:br/>
      </w:r>
      <w:r>
        <w:rPr>
          <w:color w:val="000000"/>
          <w:w w:val="108"/>
        </w:rPr>
        <w:t xml:space="preserve">Club Acres, Inc. as described in Book 1507 of Deeds at Page 592 lands formerly of Robert </w:t>
      </w:r>
      <w:r>
        <w:rPr>
          <w:color w:val="000000"/>
          <w:w w:val="108"/>
        </w:rPr>
        <w:br/>
      </w:r>
      <w:r>
        <w:rPr>
          <w:color w:val="000000"/>
        </w:rPr>
        <w:t xml:space="preserve">VanPatten as described in Book 913 of Deeds at Page 436 on the North; </w:t>
      </w:r>
      <w:r>
        <w:rPr>
          <w:color w:val="000000"/>
        </w:rPr>
        <w:t xml:space="preserve">thence South 73 deg. 28 </w:t>
      </w:r>
      <w:r>
        <w:rPr>
          <w:color w:val="000000"/>
        </w:rPr>
        <w:br/>
        <w:t xml:space="preserve">min. 01 sec. East along the last mentioned division line 154.89 feet to a point; thence through the </w:t>
      </w:r>
      <w:r>
        <w:rPr>
          <w:color w:val="000000"/>
        </w:rPr>
        <w:br/>
        <w:t xml:space="preserve">said lands now or formerly of Julian J. Delarosa and Lydia M. Delarosa South 02 deg. 05 min. 54 </w:t>
      </w:r>
      <w:r>
        <w:rPr>
          <w:color w:val="000000"/>
        </w:rPr>
        <w:br/>
      </w:r>
      <w:r>
        <w:rPr>
          <w:color w:val="000000"/>
          <w:w w:val="104"/>
        </w:rPr>
        <w:t xml:space="preserve">sec. West 836.52 feet to a point </w:t>
      </w:r>
      <w:r>
        <w:rPr>
          <w:color w:val="000000"/>
          <w:w w:val="104"/>
        </w:rPr>
        <w:t xml:space="preserve">on the division line between the said lands now or formerly of </w:t>
      </w:r>
      <w:r>
        <w:rPr>
          <w:color w:val="000000"/>
          <w:w w:val="104"/>
        </w:rPr>
        <w:br/>
      </w:r>
      <w:r>
        <w:rPr>
          <w:color w:val="000000"/>
          <w:w w:val="106"/>
        </w:rPr>
        <w:t xml:space="preserve">Julian J. Delarosa and Lydia M. Delarosa on the North and the said lands now or formerly of </w:t>
      </w:r>
      <w:r>
        <w:rPr>
          <w:color w:val="000000"/>
          <w:w w:val="106"/>
        </w:rPr>
        <w:br/>
      </w:r>
      <w:r>
        <w:rPr>
          <w:color w:val="000000"/>
          <w:spacing w:val="-1"/>
        </w:rPr>
        <w:t xml:space="preserve">Luther Forest Technology Campus Economic Development Corporation as described in Instrument </w:t>
      </w:r>
      <w:r>
        <w:rPr>
          <w:color w:val="000000"/>
          <w:spacing w:val="-1"/>
        </w:rPr>
        <w:br/>
        <w:t>No. 20</w:t>
      </w:r>
      <w:r>
        <w:rPr>
          <w:color w:val="000000"/>
          <w:spacing w:val="-1"/>
        </w:rPr>
        <w:t xml:space="preserve">07012034 on the South; thence North 72 deg. 59 min. 18 sec. West along the last mentioned </w:t>
      </w:r>
      <w:r>
        <w:rPr>
          <w:color w:val="000000"/>
          <w:spacing w:val="-1"/>
        </w:rPr>
        <w:br/>
      </w:r>
      <w:r>
        <w:rPr>
          <w:color w:val="000000"/>
          <w:spacing w:val="-2"/>
        </w:rPr>
        <w:t xml:space="preserve">division line 25.11 feet to the point or place of beginning and containing 2.88 acres of land, more or </w:t>
      </w:r>
      <w:r>
        <w:rPr>
          <w:color w:val="000000"/>
          <w:spacing w:val="-2"/>
        </w:rPr>
        <w:br/>
      </w:r>
      <w:r>
        <w:rPr>
          <w:color w:val="000000"/>
          <w:spacing w:val="-3"/>
        </w:rPr>
        <w:t xml:space="preserve">less.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212" w:line="276" w:lineRule="exact"/>
        <w:ind w:left="1318"/>
        <w:rPr>
          <w:color w:val="000000"/>
          <w:spacing w:val="-3"/>
          <w:u w:val="single"/>
        </w:rPr>
      </w:pPr>
      <w:r>
        <w:rPr>
          <w:color w:val="000000"/>
          <w:spacing w:val="-3"/>
          <w:u w:val="single"/>
        </w:rPr>
        <w:t xml:space="preserve">TREE TRIMMING AND CLEARING EASEMENT  AREA NO. 1 </w:t>
      </w:r>
    </w:p>
    <w:p w:rsidR="005C4247">
      <w:pPr>
        <w:autoSpaceDE w:val="0"/>
        <w:autoSpaceDN w:val="0"/>
        <w:adjustRightInd w:val="0"/>
        <w:spacing w:line="276" w:lineRule="exact"/>
        <w:ind w:left="1318"/>
        <w:jc w:val="both"/>
        <w:rPr>
          <w:color w:val="000000"/>
          <w:spacing w:val="-3"/>
          <w:u w:val="single"/>
        </w:rPr>
      </w:pPr>
    </w:p>
    <w:p w:rsidR="005C4247">
      <w:pPr>
        <w:autoSpaceDE w:val="0"/>
        <w:autoSpaceDN w:val="0"/>
        <w:adjustRightInd w:val="0"/>
        <w:spacing w:line="276" w:lineRule="exact"/>
        <w:ind w:left="1318"/>
        <w:jc w:val="both"/>
        <w:rPr>
          <w:color w:val="000000"/>
          <w:spacing w:val="-3"/>
          <w:u w:val="single"/>
        </w:rPr>
      </w:pPr>
    </w:p>
    <w:p w:rsidR="005C4247">
      <w:pPr>
        <w:autoSpaceDE w:val="0"/>
        <w:autoSpaceDN w:val="0"/>
        <w:adjustRightInd w:val="0"/>
        <w:spacing w:before="192" w:line="276" w:lineRule="exact"/>
        <w:ind w:left="1318" w:right="1127"/>
        <w:jc w:val="both"/>
        <w:rPr>
          <w:color w:val="000000"/>
        </w:rPr>
      </w:pPr>
      <w:r>
        <w:rPr>
          <w:color w:val="000000"/>
        </w:rPr>
        <w:t xml:space="preserve">Commencing at the point of intersection of the division line between the lands now or formerly of </w:t>
      </w:r>
      <w:r>
        <w:rPr>
          <w:color w:val="000000"/>
        </w:rPr>
        <w:br/>
      </w:r>
      <w:r>
        <w:rPr>
          <w:color w:val="000000"/>
          <w:w w:val="102"/>
        </w:rPr>
        <w:t xml:space="preserve">Julian J. Delarosa and Lydia M. Delarosa as described in Book 421 of Deeds at Page 124 on the </w:t>
      </w:r>
      <w:r>
        <w:rPr>
          <w:color w:val="000000"/>
          <w:w w:val="102"/>
        </w:rPr>
        <w:br/>
      </w:r>
      <w:r>
        <w:rPr>
          <w:color w:val="000000"/>
        </w:rPr>
        <w:t>North and the lands now or formerly of Rolling Fields Realty C</w:t>
      </w:r>
      <w:r>
        <w:rPr>
          <w:color w:val="000000"/>
        </w:rPr>
        <w:t xml:space="preserve">orp. as described in Book 1614 of </w:t>
      </w:r>
      <w:r>
        <w:rPr>
          <w:color w:val="000000"/>
        </w:rPr>
        <w:br/>
      </w:r>
      <w:r>
        <w:rPr>
          <w:color w:val="000000"/>
          <w:w w:val="102"/>
        </w:rPr>
        <w:t xml:space="preserve">Deeds at Page 137 on the South with the division line between the said lands now or formerly of </w:t>
      </w:r>
      <w:r>
        <w:rPr>
          <w:color w:val="000000"/>
          <w:w w:val="102"/>
        </w:rPr>
        <w:br/>
      </w:r>
      <w:r>
        <w:rPr>
          <w:color w:val="000000"/>
          <w:w w:val="105"/>
        </w:rPr>
        <w:t xml:space="preserve">Rolling Fields Realty Corp. on the Northwest and the lands now or formerly of Luther Forest </w:t>
      </w:r>
      <w:r>
        <w:rPr>
          <w:color w:val="000000"/>
          <w:w w:val="105"/>
        </w:rPr>
        <w:br/>
      </w:r>
      <w:r>
        <w:rPr>
          <w:color w:val="000000"/>
          <w:w w:val="103"/>
        </w:rPr>
        <w:t>Technology  Campus  Economic  D</w:t>
      </w:r>
      <w:r>
        <w:rPr>
          <w:color w:val="000000"/>
          <w:w w:val="103"/>
        </w:rPr>
        <w:t xml:space="preserve">evelopment  Corporation  as  described  in  Instrument  No. </w:t>
      </w:r>
      <w:r>
        <w:rPr>
          <w:color w:val="000000"/>
          <w:w w:val="103"/>
        </w:rPr>
        <w:br/>
      </w:r>
      <w:r>
        <w:rPr>
          <w:color w:val="000000"/>
          <w:w w:val="105"/>
        </w:rPr>
        <w:t xml:space="preserve">2007012034 on the Southeast; thence from said point of commencement along the above first </w:t>
      </w:r>
      <w:r>
        <w:rPr>
          <w:color w:val="000000"/>
          <w:w w:val="105"/>
        </w:rPr>
        <w:br/>
      </w:r>
      <w:r>
        <w:rPr>
          <w:color w:val="000000"/>
          <w:w w:val="103"/>
        </w:rPr>
        <w:t xml:space="preserve">mentioned division line North 72 deg. 59 min. 18 sec. West 130.12 feet to the point or place of </w:t>
      </w:r>
      <w:r>
        <w:rPr>
          <w:color w:val="000000"/>
          <w:w w:val="103"/>
        </w:rPr>
        <w:br/>
      </w:r>
      <w:r>
        <w:rPr>
          <w:color w:val="000000"/>
          <w:w w:val="110"/>
        </w:rPr>
        <w:t>beginni</w:t>
      </w:r>
      <w:r>
        <w:rPr>
          <w:color w:val="000000"/>
          <w:w w:val="110"/>
        </w:rPr>
        <w:t xml:space="preserve">ng and runs thence from said point of beginning continuing along said above first </w:t>
      </w:r>
      <w:r>
        <w:rPr>
          <w:color w:val="000000"/>
          <w:w w:val="110"/>
        </w:rPr>
        <w:br/>
      </w:r>
      <w:r>
        <w:rPr>
          <w:color w:val="000000"/>
          <w:w w:val="102"/>
        </w:rPr>
        <w:t xml:space="preserve">mentioned division line North 72 deg. 59 min. 18 sec. West 25.87 feet to a point; thence through </w:t>
      </w:r>
      <w:r>
        <w:rPr>
          <w:color w:val="000000"/>
          <w:w w:val="102"/>
        </w:rPr>
        <w:br/>
      </w:r>
      <w:r>
        <w:rPr>
          <w:color w:val="000000"/>
        </w:rPr>
        <w:t xml:space="preserve">the said lands now or formerly of Julian J. Delarosa and Lydia M. Delarosa </w:t>
      </w:r>
      <w:r>
        <w:rPr>
          <w:color w:val="000000"/>
        </w:rPr>
        <w:t xml:space="preserve">North 02 deg. 05 min. </w:t>
      </w:r>
    </w:p>
    <w:p w:rsidR="005C4247">
      <w:pPr>
        <w:autoSpaceDE w:val="0"/>
        <w:autoSpaceDN w:val="0"/>
        <w:adjustRightInd w:val="0"/>
        <w:spacing w:before="4" w:line="277" w:lineRule="exact"/>
        <w:ind w:left="1318" w:right="1127"/>
        <w:jc w:val="both"/>
        <w:rPr>
          <w:color w:val="000000"/>
          <w:spacing w:val="-3"/>
        </w:rPr>
      </w:pPr>
      <w:r>
        <w:rPr>
          <w:color w:val="000000"/>
          <w:w w:val="102"/>
        </w:rPr>
        <w:t xml:space="preserve">54 sec. East 834.96 feet to a point on the division line between the said lands now or formerly of </w:t>
      </w:r>
      <w:r>
        <w:rPr>
          <w:color w:val="000000"/>
          <w:w w:val="102"/>
        </w:rPr>
        <w:br/>
      </w:r>
      <w:r>
        <w:rPr>
          <w:color w:val="000000"/>
        </w:rPr>
        <w:t xml:space="preserve">Julian J. Delarosa and Lydia M. Delarosa on the South and the lands now or formerly of Country </w:t>
      </w:r>
      <w:r>
        <w:rPr>
          <w:color w:val="000000"/>
        </w:rPr>
        <w:br/>
      </w:r>
      <w:r>
        <w:rPr>
          <w:color w:val="000000"/>
          <w:w w:val="108"/>
        </w:rPr>
        <w:t>Club Acres, Inc. as described in Book</w:t>
      </w:r>
      <w:r>
        <w:rPr>
          <w:color w:val="000000"/>
          <w:w w:val="108"/>
        </w:rPr>
        <w:t xml:space="preserve"> 1507 of Deeds at Page 592 lands formerly of Robert </w:t>
      </w:r>
      <w:r>
        <w:rPr>
          <w:color w:val="000000"/>
          <w:w w:val="108"/>
        </w:rPr>
        <w:br/>
      </w:r>
      <w:r>
        <w:rPr>
          <w:color w:val="000000"/>
        </w:rPr>
        <w:t xml:space="preserve">VanPatten as described in Book 913 of Deeds at Page 436 on the North; thence South 73 deg. 28 </w:t>
      </w:r>
      <w:r>
        <w:rPr>
          <w:color w:val="000000"/>
        </w:rPr>
        <w:br/>
      </w:r>
      <w:r>
        <w:rPr>
          <w:color w:val="000000"/>
          <w:w w:val="102"/>
        </w:rPr>
        <w:t xml:space="preserve">min. 01 sec. East along the last mentioned division line 25.81 feet to a point; thence through the </w:t>
      </w:r>
      <w:r>
        <w:rPr>
          <w:color w:val="000000"/>
          <w:w w:val="102"/>
        </w:rPr>
        <w:br/>
      </w:r>
      <w:r>
        <w:rPr>
          <w:color w:val="000000"/>
          <w:w w:val="103"/>
        </w:rPr>
        <w:t>said lan</w:t>
      </w:r>
      <w:r>
        <w:rPr>
          <w:color w:val="000000"/>
          <w:w w:val="103"/>
        </w:rPr>
        <w:t xml:space="preserve">ds now or formerly of Julian J. Delarosa and Lydia M. Delarosa and along the Westerly </w:t>
      </w:r>
      <w:r>
        <w:rPr>
          <w:color w:val="000000"/>
          <w:w w:val="103"/>
        </w:rPr>
        <w:br/>
      </w:r>
      <w:r>
        <w:rPr>
          <w:color w:val="000000"/>
          <w:w w:val="102"/>
        </w:rPr>
        <w:t xml:space="preserve">boundary of the hereinabove described 150-foot-wide utility easement South 02 deg. 05 min. 54 </w:t>
      </w:r>
      <w:r>
        <w:rPr>
          <w:color w:val="000000"/>
          <w:w w:val="102"/>
        </w:rPr>
        <w:br/>
      </w:r>
      <w:r>
        <w:rPr>
          <w:color w:val="000000"/>
          <w:spacing w:val="-1"/>
        </w:rPr>
        <w:t>sec. West 835.18 feet to the point or place of beginning and containing 20</w:t>
      </w:r>
      <w:r>
        <w:rPr>
          <w:color w:val="000000"/>
          <w:spacing w:val="-1"/>
        </w:rPr>
        <w:t xml:space="preserve">,877± square feet or 0.48 </w:t>
      </w:r>
      <w:r>
        <w:rPr>
          <w:color w:val="000000"/>
          <w:spacing w:val="-1"/>
        </w:rPr>
        <w:br/>
      </w:r>
      <w:r>
        <w:rPr>
          <w:color w:val="000000"/>
          <w:spacing w:val="-3"/>
        </w:rPr>
        <w:t xml:space="preserve">acre of land, more or less. </w:t>
      </w: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before="16" w:line="276" w:lineRule="exact"/>
        <w:ind w:left="5859"/>
        <w:rPr>
          <w:color w:val="000000"/>
          <w:spacing w:val="-3"/>
        </w:rPr>
      </w:pPr>
      <w:r>
        <w:rPr>
          <w:color w:val="000000"/>
          <w:spacing w:val="-3"/>
        </w:rPr>
        <w:t>- 29 -</w:t>
      </w:r>
    </w:p>
    <w:p w:rsidR="005C4247">
      <w:pPr>
        <w:autoSpaceDE w:val="0"/>
        <w:autoSpaceDN w:val="0"/>
        <w:adjustRightInd w:val="0"/>
        <w:rPr>
          <w:color w:val="000000"/>
          <w:spacing w:val="-3"/>
        </w:rPr>
        <w:sectPr>
          <w:headerReference w:type="even" r:id="rId180"/>
          <w:headerReference w:type="default" r:id="rId181"/>
          <w:footerReference w:type="even" r:id="rId182"/>
          <w:footerReference w:type="default" r:id="rId183"/>
          <w:headerReference w:type="first" r:id="rId184"/>
          <w:footerReference w:type="first" r:id="rId185"/>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29" w:name="Pg31"/>
      <w:bookmarkEnd w:id="29"/>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168" w:line="276" w:lineRule="exact"/>
        <w:ind w:left="1318"/>
        <w:rPr>
          <w:color w:val="000000"/>
          <w:spacing w:val="-3"/>
          <w:u w:val="single"/>
        </w:rPr>
      </w:pPr>
      <w:r>
        <w:rPr>
          <w:color w:val="000000"/>
          <w:spacing w:val="-3"/>
          <w:u w:val="single"/>
        </w:rPr>
        <w:t>TREE TRIMMING AND CLEARING E</w:t>
      </w:r>
      <w:r>
        <w:rPr>
          <w:color w:val="000000"/>
          <w:spacing w:val="-3"/>
          <w:u w:val="single"/>
        </w:rPr>
        <w:t xml:space="preserve">ASEMENT AREA NO. 2 </w:t>
      </w:r>
    </w:p>
    <w:p w:rsidR="005C4247">
      <w:pPr>
        <w:autoSpaceDE w:val="0"/>
        <w:autoSpaceDN w:val="0"/>
        <w:adjustRightInd w:val="0"/>
        <w:spacing w:line="277" w:lineRule="exact"/>
        <w:ind w:left="1318"/>
        <w:jc w:val="both"/>
        <w:rPr>
          <w:color w:val="000000"/>
          <w:spacing w:val="-3"/>
          <w:u w:val="single"/>
        </w:rPr>
      </w:pPr>
    </w:p>
    <w:p w:rsidR="005C4247">
      <w:pPr>
        <w:autoSpaceDE w:val="0"/>
        <w:autoSpaceDN w:val="0"/>
        <w:adjustRightInd w:val="0"/>
        <w:spacing w:line="277" w:lineRule="exact"/>
        <w:ind w:left="1318"/>
        <w:jc w:val="both"/>
        <w:rPr>
          <w:color w:val="000000"/>
          <w:spacing w:val="-3"/>
          <w:u w:val="single"/>
        </w:rPr>
      </w:pPr>
    </w:p>
    <w:p w:rsidR="005C4247">
      <w:pPr>
        <w:autoSpaceDE w:val="0"/>
        <w:autoSpaceDN w:val="0"/>
        <w:adjustRightInd w:val="0"/>
        <w:spacing w:before="190" w:line="277" w:lineRule="exact"/>
        <w:ind w:left="1318" w:right="1127"/>
        <w:jc w:val="both"/>
        <w:rPr>
          <w:color w:val="000000"/>
          <w:spacing w:val="-1"/>
        </w:rPr>
      </w:pPr>
      <w:r>
        <w:rPr>
          <w:color w:val="000000"/>
        </w:rPr>
        <w:t xml:space="preserve">Commencing at the point of intersection of the division line between the lands now or formerly of </w:t>
      </w:r>
      <w:r>
        <w:rPr>
          <w:color w:val="000000"/>
        </w:rPr>
        <w:br/>
      </w:r>
      <w:r>
        <w:rPr>
          <w:color w:val="000000"/>
          <w:w w:val="102"/>
        </w:rPr>
        <w:t xml:space="preserve">Julian J. Delarosa and Lydia M. Delarosa as described in Book 421 of Deeds at Page 124 on the </w:t>
      </w:r>
      <w:r>
        <w:rPr>
          <w:color w:val="000000"/>
          <w:w w:val="102"/>
        </w:rPr>
        <w:br/>
      </w:r>
      <w:r>
        <w:rPr>
          <w:color w:val="000000"/>
          <w:spacing w:val="-2"/>
        </w:rPr>
        <w:t>North and the lands now or formerly of L</w:t>
      </w:r>
      <w:r>
        <w:rPr>
          <w:color w:val="000000"/>
          <w:spacing w:val="-2"/>
        </w:rPr>
        <w:t xml:space="preserve">uther Forest Technology Campus Economic Development </w:t>
      </w:r>
      <w:r>
        <w:rPr>
          <w:color w:val="000000"/>
          <w:spacing w:val="-2"/>
        </w:rPr>
        <w:br/>
      </w:r>
      <w:r>
        <w:rPr>
          <w:color w:val="000000"/>
          <w:w w:val="107"/>
        </w:rPr>
        <w:t xml:space="preserve">Corporation as described in Instrument No. 2007012034 on the South with the division line </w:t>
      </w:r>
      <w:r>
        <w:rPr>
          <w:color w:val="000000"/>
          <w:w w:val="107"/>
        </w:rPr>
        <w:br/>
      </w:r>
      <w:r>
        <w:rPr>
          <w:color w:val="000000"/>
          <w:w w:val="111"/>
        </w:rPr>
        <w:t xml:space="preserve">between the said lands now or formerly of Luther Forest Technology Campus Economic </w:t>
      </w:r>
      <w:r>
        <w:rPr>
          <w:color w:val="000000"/>
          <w:w w:val="111"/>
        </w:rPr>
        <w:br/>
      </w:r>
      <w:r>
        <w:rPr>
          <w:color w:val="000000"/>
          <w:spacing w:val="-1"/>
        </w:rPr>
        <w:t xml:space="preserve">Development Corporation on the Southeast and the lands now or formerly of Rolling Fields Realty </w:t>
      </w:r>
      <w:r>
        <w:rPr>
          <w:color w:val="000000"/>
          <w:spacing w:val="-1"/>
        </w:rPr>
        <w:br/>
        <w:t xml:space="preserve">Corp. as described in Book 1614 of Deeds at Page 137 on the Northwest; thence from said point of </w:t>
      </w:r>
      <w:r>
        <w:rPr>
          <w:color w:val="000000"/>
          <w:spacing w:val="-1"/>
        </w:rPr>
        <w:br/>
        <w:t>commencement along the above first mentioned division line So</w:t>
      </w:r>
      <w:r>
        <w:rPr>
          <w:color w:val="000000"/>
          <w:spacing w:val="-1"/>
        </w:rPr>
        <w:t xml:space="preserve">uth 72 deg. 59 min. 18 sec. East </w:t>
      </w:r>
    </w:p>
    <w:p w:rsidR="005C4247">
      <w:pPr>
        <w:autoSpaceDE w:val="0"/>
        <w:autoSpaceDN w:val="0"/>
        <w:adjustRightInd w:val="0"/>
        <w:spacing w:before="4" w:line="276" w:lineRule="exact"/>
        <w:ind w:left="1318" w:right="1127"/>
        <w:jc w:val="both"/>
        <w:rPr>
          <w:color w:val="000000"/>
          <w:spacing w:val="-2"/>
        </w:rPr>
      </w:pPr>
      <w:r>
        <w:rPr>
          <w:color w:val="000000"/>
        </w:rPr>
        <w:t xml:space="preserve">25.11 feet to the point or place of beginning and runs thence from said point of beginning through </w:t>
      </w:r>
      <w:r>
        <w:rPr>
          <w:color w:val="000000"/>
        </w:rPr>
        <w:br/>
        <w:t xml:space="preserve">the said lands now or formerly of Julian J. Delarosa and Lydia M. Delarosa and along the Easterly </w:t>
      </w:r>
      <w:r>
        <w:rPr>
          <w:color w:val="000000"/>
        </w:rPr>
        <w:br/>
      </w:r>
      <w:r>
        <w:rPr>
          <w:color w:val="000000"/>
          <w:w w:val="102"/>
        </w:rPr>
        <w:t xml:space="preserve">boundary of the hereinabove described 150-foot-wide utility easement North 02 deg. 05 min. 54 </w:t>
      </w:r>
      <w:r>
        <w:rPr>
          <w:color w:val="000000"/>
          <w:w w:val="102"/>
        </w:rPr>
        <w:br/>
      </w:r>
      <w:r>
        <w:rPr>
          <w:color w:val="000000"/>
          <w:w w:val="105"/>
        </w:rPr>
        <w:t xml:space="preserve">sec. East 836.52 feet to a point on the division line between the said lands now or formerly of </w:t>
      </w:r>
      <w:r>
        <w:rPr>
          <w:color w:val="000000"/>
          <w:w w:val="105"/>
        </w:rPr>
        <w:br/>
      </w:r>
      <w:r>
        <w:rPr>
          <w:color w:val="000000"/>
        </w:rPr>
        <w:t>Julian J. Delarosa and Lydia M. Delarosa on the South and the la</w:t>
      </w:r>
      <w:r>
        <w:rPr>
          <w:color w:val="000000"/>
        </w:rPr>
        <w:t xml:space="preserve">nds now or formerly of Country </w:t>
      </w:r>
      <w:r>
        <w:rPr>
          <w:color w:val="000000"/>
        </w:rPr>
        <w:br/>
      </w:r>
      <w:r>
        <w:rPr>
          <w:color w:val="000000"/>
          <w:w w:val="108"/>
        </w:rPr>
        <w:t xml:space="preserve">Club Acres, Inc. as described in Book 1507 of Deeds at Page 592 lands formerly of Robert </w:t>
      </w:r>
      <w:r>
        <w:rPr>
          <w:color w:val="000000"/>
          <w:w w:val="108"/>
        </w:rPr>
        <w:br/>
      </w:r>
      <w:r>
        <w:rPr>
          <w:color w:val="000000"/>
        </w:rPr>
        <w:t xml:space="preserve">VanPatten as described in Book 913 of Deeds at Page 436 on the North; thence South 73 deg. 28 </w:t>
      </w:r>
      <w:r>
        <w:rPr>
          <w:color w:val="000000"/>
        </w:rPr>
        <w:br/>
      </w:r>
      <w:r>
        <w:rPr>
          <w:color w:val="000000"/>
          <w:w w:val="102"/>
        </w:rPr>
        <w:t>min. 01 sec. East along the last mentio</w:t>
      </w:r>
      <w:r>
        <w:rPr>
          <w:color w:val="000000"/>
          <w:w w:val="102"/>
        </w:rPr>
        <w:t xml:space="preserve">ned division line 25.81 feet to a point; thence through the </w:t>
      </w:r>
      <w:r>
        <w:rPr>
          <w:color w:val="000000"/>
          <w:w w:val="102"/>
        </w:rPr>
        <w:br/>
      </w:r>
      <w:r>
        <w:rPr>
          <w:color w:val="000000"/>
        </w:rPr>
        <w:t xml:space="preserve">said lands now or formerly of Julian J. Delarosa and Lydia M. Delarosa South 02 deg. 05 min. 54 </w:t>
      </w:r>
      <w:r>
        <w:rPr>
          <w:color w:val="000000"/>
        </w:rPr>
        <w:br/>
      </w:r>
      <w:r>
        <w:rPr>
          <w:color w:val="000000"/>
          <w:spacing w:val="-1"/>
        </w:rPr>
        <w:t>sec. West 836.74 feet to a point on the above first mentioned division line; thence along said abo</w:t>
      </w:r>
      <w:r>
        <w:rPr>
          <w:color w:val="000000"/>
          <w:spacing w:val="-1"/>
        </w:rPr>
        <w:t xml:space="preserve">ve </w:t>
      </w:r>
      <w:r>
        <w:rPr>
          <w:color w:val="000000"/>
          <w:spacing w:val="-1"/>
        </w:rPr>
        <w:br/>
      </w:r>
      <w:r>
        <w:rPr>
          <w:color w:val="000000"/>
        </w:rPr>
        <w:t xml:space="preserve">first mentioned division line North 72 deg. 59 min. 18 sec. West 25.87 feet to the point or place of </w:t>
      </w:r>
      <w:r>
        <w:rPr>
          <w:color w:val="000000"/>
        </w:rPr>
        <w:br/>
      </w:r>
      <w:r>
        <w:rPr>
          <w:color w:val="000000"/>
          <w:spacing w:val="-2"/>
        </w:rPr>
        <w:t xml:space="preserve">beginning and containing 20,916± square feet or 0.48 acre of land, more or less. </w:t>
      </w:r>
    </w:p>
    <w:p w:rsidR="005C4247">
      <w:pPr>
        <w:autoSpaceDE w:val="0"/>
        <w:autoSpaceDN w:val="0"/>
        <w:adjustRightInd w:val="0"/>
        <w:spacing w:line="276" w:lineRule="exact"/>
        <w:ind w:left="1318"/>
        <w:rPr>
          <w:color w:val="000000"/>
          <w:spacing w:val="-2"/>
        </w:rPr>
      </w:pPr>
    </w:p>
    <w:p w:rsidR="005C4247">
      <w:pPr>
        <w:autoSpaceDE w:val="0"/>
        <w:autoSpaceDN w:val="0"/>
        <w:adjustRightInd w:val="0"/>
        <w:spacing w:before="248" w:line="276" w:lineRule="exact"/>
        <w:ind w:left="1318"/>
        <w:rPr>
          <w:color w:val="000000"/>
          <w:spacing w:val="-2"/>
        </w:rPr>
      </w:pPr>
      <w:r>
        <w:rPr>
          <w:rFonts w:ascii="Times New Roman Bold" w:hAnsi="Times New Roman Bold"/>
          <w:color w:val="000000"/>
          <w:spacing w:val="-2"/>
        </w:rPr>
        <w:t>Parcel 6-S:</w:t>
      </w:r>
      <w:r>
        <w:rPr>
          <w:color w:val="000000"/>
          <w:spacing w:val="-2"/>
        </w:rPr>
        <w:t xml:space="preserve">    Country Club Acres (SBL# 253.00-1-52) </w:t>
      </w:r>
    </w:p>
    <w:p w:rsidR="005C4247">
      <w:pPr>
        <w:autoSpaceDE w:val="0"/>
        <w:autoSpaceDN w:val="0"/>
        <w:adjustRightInd w:val="0"/>
        <w:spacing w:before="261" w:line="280" w:lineRule="exact"/>
        <w:ind w:left="1318" w:right="1128"/>
        <w:jc w:val="both"/>
        <w:rPr>
          <w:color w:val="000000"/>
          <w:spacing w:val="-3"/>
        </w:rPr>
      </w:pPr>
      <w:r>
        <w:rPr>
          <w:color w:val="000000"/>
          <w:w w:val="106"/>
        </w:rPr>
        <w:t xml:space="preserve">All those certain tracts, pieces or parcels of land situate in the Town of Stillwater, County of Saratoga, State of New York, lying generally Southeast of Mechanicville - Stillwater Center </w:t>
      </w:r>
      <w:r>
        <w:rPr>
          <w:color w:val="000000"/>
          <w:spacing w:val="-3"/>
        </w:rPr>
        <w:t xml:space="preserve">County Road 75 bounded and described as follows: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212" w:line="276" w:lineRule="exact"/>
        <w:ind w:left="1318"/>
        <w:rPr>
          <w:color w:val="000000"/>
          <w:spacing w:val="-3"/>
          <w:u w:val="single"/>
        </w:rPr>
      </w:pPr>
      <w:r>
        <w:rPr>
          <w:color w:val="000000"/>
          <w:spacing w:val="-3"/>
          <w:u w:val="single"/>
        </w:rPr>
        <w:t>ELECTRIC TRANSM</w:t>
      </w:r>
      <w:r>
        <w:rPr>
          <w:color w:val="000000"/>
          <w:spacing w:val="-3"/>
          <w:u w:val="single"/>
        </w:rPr>
        <w:t xml:space="preserve">ISSION LINE EASEMENT AREA </w:t>
      </w:r>
    </w:p>
    <w:p w:rsidR="005C4247">
      <w:pPr>
        <w:autoSpaceDE w:val="0"/>
        <w:autoSpaceDN w:val="0"/>
        <w:adjustRightInd w:val="0"/>
        <w:spacing w:line="276" w:lineRule="exact"/>
        <w:ind w:left="1318"/>
        <w:jc w:val="both"/>
        <w:rPr>
          <w:color w:val="000000"/>
          <w:spacing w:val="-3"/>
          <w:u w:val="single"/>
        </w:rPr>
      </w:pPr>
    </w:p>
    <w:p w:rsidR="005C4247">
      <w:pPr>
        <w:autoSpaceDE w:val="0"/>
        <w:autoSpaceDN w:val="0"/>
        <w:adjustRightInd w:val="0"/>
        <w:spacing w:before="228" w:line="276" w:lineRule="exact"/>
        <w:ind w:left="1318" w:right="1126"/>
        <w:jc w:val="both"/>
        <w:rPr>
          <w:color w:val="000000"/>
        </w:rPr>
      </w:pPr>
      <w:r>
        <w:rPr>
          <w:color w:val="000000"/>
          <w:spacing w:val="-1"/>
        </w:rPr>
        <w:t xml:space="preserve">Commencing at a point on the Northeasterly 1938 highway boundary of Mechanicville - Stillwater </w:t>
      </w:r>
      <w:r>
        <w:rPr>
          <w:color w:val="000000"/>
          <w:spacing w:val="-1"/>
        </w:rPr>
        <w:br/>
      </w:r>
      <w:r>
        <w:rPr>
          <w:color w:val="000000"/>
          <w:w w:val="103"/>
        </w:rPr>
        <w:t xml:space="preserve">Center County Road 75 as described in Book 399 of Deeds at Page 3 at its point of intersection </w:t>
      </w:r>
      <w:r>
        <w:rPr>
          <w:color w:val="000000"/>
          <w:w w:val="103"/>
        </w:rPr>
        <w:br/>
      </w:r>
      <w:r>
        <w:rPr>
          <w:color w:val="000000"/>
        </w:rPr>
        <w:t>with the division line between the l</w:t>
      </w:r>
      <w:r>
        <w:rPr>
          <w:color w:val="000000"/>
        </w:rPr>
        <w:t xml:space="preserve">ands now or formerly of Country Club Acres, Inc. as described </w:t>
      </w:r>
      <w:r>
        <w:rPr>
          <w:color w:val="000000"/>
        </w:rPr>
        <w:br/>
      </w:r>
      <w:r>
        <w:rPr>
          <w:color w:val="000000"/>
          <w:w w:val="109"/>
        </w:rPr>
        <w:t xml:space="preserve">in Book 1507 of Deeds at Page 592 and Instrument No. 9903192 lands formerly of Robert </w:t>
      </w:r>
      <w:r>
        <w:rPr>
          <w:color w:val="000000"/>
          <w:w w:val="109"/>
        </w:rPr>
        <w:br/>
      </w:r>
      <w:r>
        <w:rPr>
          <w:color w:val="000000"/>
          <w:w w:val="106"/>
        </w:rPr>
        <w:t xml:space="preserve">VanPatten as described in Book 913 of Deeds at Page 436 on the South and the lands now or </w:t>
      </w:r>
      <w:r>
        <w:rPr>
          <w:color w:val="000000"/>
          <w:w w:val="106"/>
        </w:rPr>
        <w:br/>
      </w:r>
      <w:r>
        <w:rPr>
          <w:color w:val="000000"/>
        </w:rPr>
        <w:t>formerly of Ron</w:t>
      </w:r>
      <w:r>
        <w:rPr>
          <w:color w:val="000000"/>
        </w:rPr>
        <w:t xml:space="preserve">ald D. Revers and Adrienne B. Revers as described in Book 972 of Deeds at Page </w:t>
      </w:r>
    </w:p>
    <w:p w:rsidR="005C4247">
      <w:pPr>
        <w:autoSpaceDE w:val="0"/>
        <w:autoSpaceDN w:val="0"/>
        <w:adjustRightInd w:val="0"/>
        <w:spacing w:before="7" w:line="273" w:lineRule="exact"/>
        <w:ind w:left="1318" w:right="1123"/>
        <w:jc w:val="both"/>
        <w:rPr>
          <w:color w:val="000000"/>
          <w:spacing w:val="-1"/>
        </w:rPr>
      </w:pPr>
      <w:r>
        <w:rPr>
          <w:color w:val="000000"/>
          <w:spacing w:val="-1"/>
        </w:rPr>
        <w:t xml:space="preserve">78 on the North; thence from said point of commencement along said Northeasterly 1938 highway </w:t>
      </w:r>
      <w:r>
        <w:rPr>
          <w:color w:val="000000"/>
          <w:spacing w:val="-1"/>
        </w:rPr>
        <w:br/>
      </w:r>
      <w:r>
        <w:rPr>
          <w:color w:val="000000"/>
        </w:rPr>
        <w:t>boundary of Mechanicville - Stillwater Center County Road 75 South 34 deg. 19 min</w:t>
      </w:r>
      <w:r>
        <w:rPr>
          <w:color w:val="000000"/>
        </w:rPr>
        <w:t xml:space="preserve">. 34 sec. East </w:t>
      </w:r>
      <w:r>
        <w:rPr>
          <w:color w:val="000000"/>
        </w:rPr>
        <w:br/>
      </w:r>
      <w:r>
        <w:rPr>
          <w:color w:val="000000"/>
          <w:spacing w:val="-1"/>
        </w:rPr>
        <w:t xml:space="preserve">371.40 feet to the point or place of beginning and runs thence from said point of beginning through </w:t>
      </w:r>
      <w:r>
        <w:rPr>
          <w:color w:val="000000"/>
          <w:spacing w:val="-1"/>
        </w:rPr>
        <w:br/>
        <w:t xml:space="preserve">the said lands now or formerly of Country Club Acres, Inc. the following two (2) courses:  1) South </w:t>
      </w:r>
    </w:p>
    <w:p w:rsidR="005C4247">
      <w:pPr>
        <w:autoSpaceDE w:val="0"/>
        <w:autoSpaceDN w:val="0"/>
        <w:adjustRightInd w:val="0"/>
        <w:spacing w:line="276" w:lineRule="exact"/>
        <w:ind w:left="5859"/>
        <w:rPr>
          <w:color w:val="000000"/>
          <w:spacing w:val="-1"/>
        </w:rPr>
      </w:pPr>
    </w:p>
    <w:p w:rsidR="005C4247">
      <w:pPr>
        <w:autoSpaceDE w:val="0"/>
        <w:autoSpaceDN w:val="0"/>
        <w:adjustRightInd w:val="0"/>
        <w:spacing w:line="276" w:lineRule="exact"/>
        <w:ind w:left="5859"/>
        <w:rPr>
          <w:color w:val="000000"/>
          <w:spacing w:val="-1"/>
        </w:rPr>
      </w:pPr>
    </w:p>
    <w:p w:rsidR="005C4247">
      <w:pPr>
        <w:autoSpaceDE w:val="0"/>
        <w:autoSpaceDN w:val="0"/>
        <w:adjustRightInd w:val="0"/>
        <w:spacing w:before="93" w:line="276" w:lineRule="exact"/>
        <w:ind w:left="5859"/>
        <w:rPr>
          <w:color w:val="000000"/>
          <w:spacing w:val="-3"/>
        </w:rPr>
      </w:pPr>
      <w:r>
        <w:rPr>
          <w:color w:val="000000"/>
          <w:spacing w:val="-3"/>
        </w:rPr>
        <w:t>- 30 -</w:t>
      </w:r>
    </w:p>
    <w:p w:rsidR="005C4247">
      <w:pPr>
        <w:autoSpaceDE w:val="0"/>
        <w:autoSpaceDN w:val="0"/>
        <w:adjustRightInd w:val="0"/>
        <w:rPr>
          <w:color w:val="000000"/>
          <w:spacing w:val="-3"/>
        </w:rPr>
        <w:sectPr>
          <w:headerReference w:type="even" r:id="rId186"/>
          <w:headerReference w:type="default" r:id="rId187"/>
          <w:footerReference w:type="even" r:id="rId188"/>
          <w:footerReference w:type="default" r:id="rId189"/>
          <w:headerReference w:type="first" r:id="rId190"/>
          <w:footerReference w:type="first" r:id="rId191"/>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30" w:name="Pg32"/>
      <w:bookmarkEnd w:id="30"/>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6" w:lineRule="exact"/>
        <w:ind w:left="1318"/>
        <w:jc w:val="both"/>
        <w:rPr>
          <w:color w:val="000000"/>
          <w:spacing w:val="-3"/>
        </w:rPr>
      </w:pPr>
    </w:p>
    <w:p w:rsidR="005C4247">
      <w:pPr>
        <w:autoSpaceDE w:val="0"/>
        <w:autoSpaceDN w:val="0"/>
        <w:adjustRightInd w:val="0"/>
        <w:spacing w:before="168" w:line="276" w:lineRule="exact"/>
        <w:ind w:left="1318" w:right="1123"/>
        <w:jc w:val="both"/>
        <w:rPr>
          <w:color w:val="000000"/>
          <w:w w:val="101"/>
        </w:rPr>
      </w:pPr>
      <w:r>
        <w:rPr>
          <w:color w:val="000000"/>
          <w:w w:val="103"/>
        </w:rPr>
        <w:t xml:space="preserve">72 deg. 45 min. 56 sec. East 4,059.53 feet to a point; and 2) South 02 deg. 05 min. 54 sec. West </w:t>
      </w:r>
      <w:r>
        <w:rPr>
          <w:color w:val="000000"/>
          <w:w w:val="103"/>
        </w:rPr>
        <w:br/>
      </w:r>
      <w:r>
        <w:rPr>
          <w:color w:val="000000"/>
        </w:rPr>
        <w:t>179.81 feet to a point on the divi</w:t>
      </w:r>
      <w:r>
        <w:rPr>
          <w:color w:val="000000"/>
        </w:rPr>
        <w:t xml:space="preserve">sion line between the said lands now or formerly of Country Club </w:t>
      </w:r>
      <w:r>
        <w:rPr>
          <w:color w:val="000000"/>
        </w:rPr>
        <w:br/>
      </w:r>
      <w:r>
        <w:rPr>
          <w:color w:val="000000"/>
          <w:spacing w:val="-2"/>
        </w:rPr>
        <w:t xml:space="preserve">Acres, Inc. on the North and the lands now or formerly of Julian J. Delarosa and Lydia M. Delarosa </w:t>
      </w:r>
      <w:r>
        <w:rPr>
          <w:color w:val="000000"/>
          <w:spacing w:val="-2"/>
        </w:rPr>
        <w:br/>
      </w:r>
      <w:r>
        <w:rPr>
          <w:color w:val="000000"/>
        </w:rPr>
        <w:t>as described in Book 421 of Deeds at Page 124 on the South; thence North 73 deg. 28 min. 0</w:t>
      </w:r>
      <w:r>
        <w:rPr>
          <w:color w:val="000000"/>
        </w:rPr>
        <w:t xml:space="preserve">1 sec. </w:t>
      </w:r>
      <w:r>
        <w:rPr>
          <w:color w:val="000000"/>
        </w:rPr>
        <w:br/>
      </w:r>
      <w:r>
        <w:rPr>
          <w:color w:val="000000"/>
          <w:w w:val="102"/>
        </w:rPr>
        <w:t xml:space="preserve">West along the last mentioned division line 154.89 feet to a point; thence through the said lands </w:t>
      </w:r>
      <w:r>
        <w:rPr>
          <w:color w:val="000000"/>
          <w:w w:val="102"/>
        </w:rPr>
        <w:br/>
      </w:r>
      <w:r>
        <w:rPr>
          <w:color w:val="000000"/>
        </w:rPr>
        <w:t xml:space="preserve">now or formerly of Country Club Acres, Inc. the following two (2) courses: </w:t>
      </w:r>
      <w:r>
        <w:rPr>
          <w:color w:val="000000"/>
          <w:w w:val="101"/>
        </w:rPr>
        <w:t xml:space="preserve">1) North 02 deg. 05 </w:t>
      </w:r>
    </w:p>
    <w:p w:rsidR="005C4247">
      <w:pPr>
        <w:autoSpaceDE w:val="0"/>
        <w:autoSpaceDN w:val="0"/>
        <w:adjustRightInd w:val="0"/>
        <w:spacing w:line="280" w:lineRule="exact"/>
        <w:ind w:left="1318" w:right="1124"/>
        <w:jc w:val="both"/>
        <w:rPr>
          <w:color w:val="000000"/>
          <w:spacing w:val="-2"/>
        </w:rPr>
      </w:pPr>
      <w:r>
        <w:rPr>
          <w:color w:val="000000"/>
          <w:spacing w:val="-1"/>
        </w:rPr>
        <w:t xml:space="preserve">min. 54 sec. East 26.38 feet to a point; and 2) North 72 deg. 45 min. 56 sec. West 3,776.59 feet to a </w:t>
      </w:r>
      <w:r>
        <w:rPr>
          <w:color w:val="000000"/>
          <w:spacing w:val="-1"/>
        </w:rPr>
        <w:br/>
      </w:r>
      <w:r>
        <w:rPr>
          <w:color w:val="000000"/>
          <w:w w:val="106"/>
        </w:rPr>
        <w:t xml:space="preserve">point on the said Northeasterly 1938 highway boundary of Mechanicville - Stillwater Center </w:t>
      </w:r>
      <w:r>
        <w:rPr>
          <w:color w:val="000000"/>
          <w:w w:val="106"/>
        </w:rPr>
        <w:br/>
      </w:r>
      <w:r>
        <w:rPr>
          <w:color w:val="000000"/>
          <w:w w:val="102"/>
        </w:rPr>
        <w:t xml:space="preserve">County Road 75; thence along said Northeasterly 1938 highway </w:t>
      </w:r>
      <w:r>
        <w:rPr>
          <w:color w:val="000000"/>
          <w:w w:val="102"/>
        </w:rPr>
        <w:t xml:space="preserve">boundary the following two (2) </w:t>
      </w:r>
      <w:r>
        <w:rPr>
          <w:color w:val="000000"/>
          <w:w w:val="102"/>
        </w:rPr>
        <w:br/>
      </w:r>
      <w:r>
        <w:rPr>
          <w:color w:val="000000"/>
          <w:spacing w:val="-2"/>
        </w:rPr>
        <w:t xml:space="preserve">courses:  1) North 28 deg. 48 min. 40 sec. West 134.96 feet to a point; and 2) North 34 deg. 19 min. </w:t>
      </w:r>
    </w:p>
    <w:p w:rsidR="005C4247">
      <w:pPr>
        <w:autoSpaceDE w:val="0"/>
        <w:autoSpaceDN w:val="0"/>
        <w:adjustRightInd w:val="0"/>
        <w:spacing w:line="260" w:lineRule="exact"/>
        <w:ind w:left="1318" w:right="1130"/>
        <w:jc w:val="both"/>
        <w:rPr>
          <w:color w:val="000000"/>
          <w:spacing w:val="-3"/>
        </w:rPr>
      </w:pPr>
      <w:r>
        <w:rPr>
          <w:color w:val="000000"/>
          <w:spacing w:val="-1"/>
        </w:rPr>
        <w:t xml:space="preserve">34 sec. West 90.60 feet to the point or place of beginning and containing 13.83 acres of land, more </w:t>
      </w:r>
      <w:r>
        <w:rPr>
          <w:color w:val="000000"/>
          <w:spacing w:val="-1"/>
        </w:rPr>
        <w:br/>
      </w:r>
      <w:r>
        <w:rPr>
          <w:color w:val="000000"/>
          <w:spacing w:val="-3"/>
        </w:rPr>
        <w:t xml:space="preserve">or less.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213" w:line="276" w:lineRule="exact"/>
        <w:ind w:left="1318"/>
        <w:rPr>
          <w:color w:val="000000"/>
          <w:spacing w:val="-3"/>
          <w:u w:val="single"/>
        </w:rPr>
      </w:pPr>
      <w:r>
        <w:rPr>
          <w:color w:val="000000"/>
          <w:spacing w:val="-3"/>
          <w:u w:val="single"/>
        </w:rPr>
        <w:t>TREE TRIM</w:t>
      </w:r>
      <w:r>
        <w:rPr>
          <w:color w:val="000000"/>
          <w:spacing w:val="-3"/>
          <w:u w:val="single"/>
        </w:rPr>
        <w:t xml:space="preserve">MING AND CLEARING EASEMENT AREA NO. 1 </w:t>
      </w:r>
    </w:p>
    <w:p w:rsidR="005C4247">
      <w:pPr>
        <w:autoSpaceDE w:val="0"/>
        <w:autoSpaceDN w:val="0"/>
        <w:adjustRightInd w:val="0"/>
        <w:spacing w:line="276" w:lineRule="exact"/>
        <w:ind w:left="1318"/>
        <w:jc w:val="both"/>
        <w:rPr>
          <w:color w:val="000000"/>
          <w:spacing w:val="-3"/>
          <w:u w:val="single"/>
        </w:rPr>
      </w:pPr>
    </w:p>
    <w:p w:rsidR="005C4247">
      <w:pPr>
        <w:autoSpaceDE w:val="0"/>
        <w:autoSpaceDN w:val="0"/>
        <w:adjustRightInd w:val="0"/>
        <w:spacing w:line="276" w:lineRule="exact"/>
        <w:ind w:left="1318"/>
        <w:jc w:val="both"/>
        <w:rPr>
          <w:color w:val="000000"/>
          <w:spacing w:val="-3"/>
          <w:u w:val="single"/>
        </w:rPr>
      </w:pPr>
    </w:p>
    <w:p w:rsidR="005C4247">
      <w:pPr>
        <w:autoSpaceDE w:val="0"/>
        <w:autoSpaceDN w:val="0"/>
        <w:adjustRightInd w:val="0"/>
        <w:spacing w:before="212" w:line="276" w:lineRule="exact"/>
        <w:ind w:left="1318" w:right="1126"/>
        <w:jc w:val="both"/>
        <w:rPr>
          <w:color w:val="000000"/>
        </w:rPr>
      </w:pPr>
      <w:r>
        <w:rPr>
          <w:color w:val="000000"/>
          <w:spacing w:val="-1"/>
        </w:rPr>
        <w:t xml:space="preserve">Commencing at a point on the Northeasterly 1938 highway boundary of Mechanicville - Stillwater </w:t>
      </w:r>
      <w:r>
        <w:rPr>
          <w:color w:val="000000"/>
          <w:spacing w:val="-1"/>
        </w:rPr>
        <w:br/>
      </w:r>
      <w:r>
        <w:rPr>
          <w:color w:val="000000"/>
          <w:w w:val="102"/>
        </w:rPr>
        <w:t xml:space="preserve">Center County Road 75  as described in Book 339 of Deeds at Page 3 at its point of intersection </w:t>
      </w:r>
      <w:r>
        <w:rPr>
          <w:color w:val="000000"/>
          <w:w w:val="102"/>
        </w:rPr>
        <w:br/>
      </w:r>
      <w:r>
        <w:rPr>
          <w:color w:val="000000"/>
        </w:rPr>
        <w:t>with the division line</w:t>
      </w:r>
      <w:r>
        <w:rPr>
          <w:color w:val="000000"/>
        </w:rPr>
        <w:t xml:space="preserve"> between the lands now or formerly of Country Club Acres, Inc. as described </w:t>
      </w:r>
      <w:r>
        <w:rPr>
          <w:color w:val="000000"/>
        </w:rPr>
        <w:br/>
      </w:r>
      <w:r>
        <w:rPr>
          <w:color w:val="000000"/>
          <w:w w:val="109"/>
        </w:rPr>
        <w:t xml:space="preserve">in Book 1507 of Deeds at Page 592 and Instrument No. 9903192 lands formerly of Robert </w:t>
      </w:r>
      <w:r>
        <w:rPr>
          <w:color w:val="000000"/>
          <w:w w:val="109"/>
        </w:rPr>
        <w:br/>
      </w:r>
      <w:r>
        <w:rPr>
          <w:color w:val="000000"/>
          <w:w w:val="106"/>
        </w:rPr>
        <w:t xml:space="preserve">VanPatten as described in Book 913 of Deeds at Page 436 on the South and the lands now or </w:t>
      </w:r>
      <w:r>
        <w:rPr>
          <w:color w:val="000000"/>
          <w:w w:val="106"/>
        </w:rPr>
        <w:br/>
      </w:r>
      <w:r>
        <w:rPr>
          <w:color w:val="000000"/>
        </w:rPr>
        <w:t xml:space="preserve">formerly of Ronald D. Revers and Adrienne B. Revers as described in Book 972 of Deeds at Page </w:t>
      </w:r>
    </w:p>
    <w:p w:rsidR="005C4247">
      <w:pPr>
        <w:autoSpaceDE w:val="0"/>
        <w:autoSpaceDN w:val="0"/>
        <w:adjustRightInd w:val="0"/>
        <w:spacing w:line="280" w:lineRule="exact"/>
        <w:ind w:left="1318" w:right="1123"/>
        <w:jc w:val="both"/>
        <w:rPr>
          <w:color w:val="000000"/>
          <w:spacing w:val="-1"/>
        </w:rPr>
      </w:pPr>
      <w:r>
        <w:rPr>
          <w:color w:val="000000"/>
          <w:spacing w:val="-1"/>
        </w:rPr>
        <w:t xml:space="preserve">78 on the North; thence from said point of commencement along said Northeasterly 1938 highway </w:t>
      </w:r>
      <w:r>
        <w:rPr>
          <w:color w:val="000000"/>
          <w:spacing w:val="-1"/>
        </w:rPr>
        <w:br/>
      </w:r>
      <w:r>
        <w:rPr>
          <w:color w:val="000000"/>
        </w:rPr>
        <w:t>boundary of Mechanicville - Stillwater Center County Road 75 South</w:t>
      </w:r>
      <w:r>
        <w:rPr>
          <w:color w:val="000000"/>
        </w:rPr>
        <w:t xml:space="preserve"> 34 deg. 19 min. 34 sec. East </w:t>
      </w:r>
      <w:r>
        <w:rPr>
          <w:color w:val="000000"/>
        </w:rPr>
        <w:br/>
      </w:r>
      <w:r>
        <w:rPr>
          <w:color w:val="000000"/>
          <w:spacing w:val="-1"/>
        </w:rPr>
        <w:t xml:space="preserve">331.19 feet to the point or place of beginning and runs thence from said point of beginning through </w:t>
      </w:r>
      <w:r>
        <w:rPr>
          <w:color w:val="000000"/>
          <w:spacing w:val="-1"/>
        </w:rPr>
        <w:br/>
        <w:t xml:space="preserve">the said lands now or formerly of Country Club Acres, Inc. the following two (2) courses:  1) South </w:t>
      </w:r>
    </w:p>
    <w:p w:rsidR="005C4247">
      <w:pPr>
        <w:autoSpaceDE w:val="0"/>
        <w:autoSpaceDN w:val="0"/>
        <w:adjustRightInd w:val="0"/>
        <w:spacing w:line="273" w:lineRule="exact"/>
        <w:ind w:left="1318" w:right="1123"/>
        <w:jc w:val="both"/>
        <w:rPr>
          <w:color w:val="000000"/>
        </w:rPr>
      </w:pPr>
      <w:r>
        <w:rPr>
          <w:color w:val="000000"/>
          <w:w w:val="103"/>
        </w:rPr>
        <w:t>72 deg. 45 min. 56 sec.</w:t>
      </w:r>
      <w:r>
        <w:rPr>
          <w:color w:val="000000"/>
          <w:w w:val="103"/>
        </w:rPr>
        <w:t xml:space="preserve"> East 4,110.16 feet to a point; and 2) South 02 deg. 05 min. 54 sec. West </w:t>
      </w:r>
      <w:r>
        <w:rPr>
          <w:color w:val="000000"/>
          <w:w w:val="103"/>
        </w:rPr>
        <w:br/>
      </w:r>
      <w:r>
        <w:rPr>
          <w:color w:val="000000"/>
        </w:rPr>
        <w:t xml:space="preserve">205.38 feet to a point on the division line between the said lands now or formerly of Country Club </w:t>
      </w:r>
      <w:r>
        <w:rPr>
          <w:color w:val="000000"/>
        </w:rPr>
        <w:br/>
      </w:r>
      <w:r>
        <w:rPr>
          <w:color w:val="000000"/>
          <w:spacing w:val="-2"/>
        </w:rPr>
        <w:t xml:space="preserve">Acres, Inc. on the North and the lands now or formerly of Julian J. Delarosa and </w:t>
      </w:r>
      <w:r>
        <w:rPr>
          <w:color w:val="000000"/>
          <w:spacing w:val="-2"/>
        </w:rPr>
        <w:t xml:space="preserve">Lydia M. Delarosa </w:t>
      </w:r>
      <w:r>
        <w:rPr>
          <w:color w:val="000000"/>
          <w:spacing w:val="-2"/>
        </w:rPr>
        <w:br/>
      </w:r>
      <w:r>
        <w:rPr>
          <w:color w:val="000000"/>
        </w:rPr>
        <w:t xml:space="preserve">as described in Book 421 of Deeds at Page 124 on the South; thence North 73 deg. 28 min. 01 sec. </w:t>
      </w:r>
      <w:r>
        <w:rPr>
          <w:color w:val="000000"/>
        </w:rPr>
        <w:br/>
      </w:r>
      <w:r>
        <w:rPr>
          <w:color w:val="000000"/>
          <w:spacing w:val="-1"/>
        </w:rPr>
        <w:t xml:space="preserve">West along the last mentioned division line 25.81 feet to a point; thence through the said lands now </w:t>
      </w:r>
      <w:r>
        <w:rPr>
          <w:color w:val="000000"/>
          <w:spacing w:val="-1"/>
        </w:rPr>
        <w:br/>
      </w:r>
      <w:r>
        <w:rPr>
          <w:color w:val="000000"/>
          <w:w w:val="104"/>
        </w:rPr>
        <w:t>or formerly of Country Club Acres, In</w:t>
      </w:r>
      <w:r>
        <w:rPr>
          <w:color w:val="000000"/>
          <w:w w:val="104"/>
        </w:rPr>
        <w:t xml:space="preserve">c. and along the Easterly and Northerly boundary of the </w:t>
      </w:r>
      <w:r>
        <w:rPr>
          <w:color w:val="000000"/>
          <w:w w:val="104"/>
        </w:rPr>
        <w:br/>
      </w:r>
      <w:r>
        <w:rPr>
          <w:color w:val="000000"/>
        </w:rPr>
        <w:t xml:space="preserve">hereinabove described 150-foot-wide utility easement the following two (2) courses: 1) North 02 </w:t>
      </w:r>
    </w:p>
    <w:p w:rsidR="005C4247">
      <w:pPr>
        <w:autoSpaceDE w:val="0"/>
        <w:autoSpaceDN w:val="0"/>
        <w:adjustRightInd w:val="0"/>
        <w:spacing w:line="280" w:lineRule="exact"/>
        <w:ind w:left="1318" w:right="1127"/>
        <w:jc w:val="both"/>
        <w:rPr>
          <w:color w:val="000000"/>
        </w:rPr>
      </w:pPr>
      <w:r>
        <w:rPr>
          <w:color w:val="000000"/>
          <w:spacing w:val="-2"/>
        </w:rPr>
        <w:t xml:space="preserve">deg. 05 min. 54 sec. East 179.81 feet to a point; and 2) North 72 deg. 45 min. 56 sec. West 4,059.53 </w:t>
      </w:r>
      <w:r>
        <w:rPr>
          <w:color w:val="000000"/>
          <w:spacing w:val="-2"/>
        </w:rPr>
        <w:br/>
      </w:r>
      <w:r>
        <w:rPr>
          <w:color w:val="000000"/>
          <w:w w:val="102"/>
        </w:rPr>
        <w:t>feet to a point on the above mentioned Northeasterly 1938 highway boundary of Mechanicville -</w:t>
      </w:r>
      <w:r>
        <w:rPr>
          <w:color w:val="000000"/>
          <w:w w:val="102"/>
        </w:rPr>
        <w:br/>
      </w:r>
      <w:r>
        <w:rPr>
          <w:color w:val="000000"/>
        </w:rPr>
        <w:t xml:space="preserve">Stillwater Center County Road 75; thence along said Northeasterly 1938 highway boundary North </w:t>
      </w:r>
    </w:p>
    <w:p w:rsidR="005C4247">
      <w:pPr>
        <w:autoSpaceDE w:val="0"/>
        <w:autoSpaceDN w:val="0"/>
        <w:adjustRightInd w:val="0"/>
        <w:spacing w:line="280" w:lineRule="exact"/>
        <w:ind w:left="1318" w:right="1125"/>
        <w:jc w:val="both"/>
        <w:rPr>
          <w:color w:val="000000"/>
          <w:spacing w:val="-3"/>
        </w:rPr>
      </w:pPr>
      <w:r>
        <w:rPr>
          <w:color w:val="000000"/>
          <w:spacing w:val="-2"/>
        </w:rPr>
        <w:t xml:space="preserve">34 deg. 19 min. 34 sec. West 40.21 feet to the point or place of beginning and containing 2.45 acres </w:t>
      </w:r>
      <w:r>
        <w:rPr>
          <w:color w:val="000000"/>
          <w:spacing w:val="-3"/>
        </w:rPr>
        <w:t xml:space="preserve">of land, more or less. </w:t>
      </w: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before="5" w:line="276" w:lineRule="exact"/>
        <w:ind w:left="5859"/>
        <w:rPr>
          <w:color w:val="000000"/>
          <w:spacing w:val="-3"/>
        </w:rPr>
      </w:pPr>
      <w:r>
        <w:rPr>
          <w:color w:val="000000"/>
          <w:spacing w:val="-3"/>
        </w:rPr>
        <w:t>- 31 -</w:t>
      </w:r>
    </w:p>
    <w:p w:rsidR="005C4247">
      <w:pPr>
        <w:autoSpaceDE w:val="0"/>
        <w:autoSpaceDN w:val="0"/>
        <w:adjustRightInd w:val="0"/>
        <w:rPr>
          <w:color w:val="000000"/>
          <w:spacing w:val="-3"/>
        </w:rPr>
        <w:sectPr>
          <w:headerReference w:type="even" r:id="rId192"/>
          <w:headerReference w:type="default" r:id="rId193"/>
          <w:footerReference w:type="even" r:id="rId194"/>
          <w:footerReference w:type="default" r:id="rId195"/>
          <w:headerReference w:type="first" r:id="rId196"/>
          <w:footerReference w:type="first" r:id="rId197"/>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31" w:name="Pg33"/>
      <w:bookmarkEnd w:id="31"/>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168" w:line="276" w:lineRule="exact"/>
        <w:ind w:left="1318"/>
        <w:rPr>
          <w:color w:val="000000"/>
          <w:spacing w:val="-3"/>
          <w:u w:val="single"/>
        </w:rPr>
      </w:pPr>
      <w:r>
        <w:rPr>
          <w:color w:val="000000"/>
          <w:spacing w:val="-3"/>
          <w:u w:val="single"/>
        </w:rPr>
        <w:t xml:space="preserve">TREE TRIMMING AND CLEARING EASEMENT AREA NO. 2 </w:t>
      </w:r>
    </w:p>
    <w:p w:rsidR="005C4247">
      <w:pPr>
        <w:autoSpaceDE w:val="0"/>
        <w:autoSpaceDN w:val="0"/>
        <w:adjustRightInd w:val="0"/>
        <w:spacing w:line="276" w:lineRule="exact"/>
        <w:ind w:left="1318"/>
        <w:jc w:val="both"/>
        <w:rPr>
          <w:color w:val="000000"/>
          <w:spacing w:val="-3"/>
          <w:u w:val="single"/>
        </w:rPr>
      </w:pPr>
    </w:p>
    <w:p w:rsidR="005C4247">
      <w:pPr>
        <w:autoSpaceDE w:val="0"/>
        <w:autoSpaceDN w:val="0"/>
        <w:adjustRightInd w:val="0"/>
        <w:spacing w:line="276" w:lineRule="exact"/>
        <w:ind w:left="1318"/>
        <w:jc w:val="both"/>
        <w:rPr>
          <w:color w:val="000000"/>
          <w:spacing w:val="-3"/>
          <w:u w:val="single"/>
        </w:rPr>
      </w:pPr>
    </w:p>
    <w:p w:rsidR="005C4247">
      <w:pPr>
        <w:autoSpaceDE w:val="0"/>
        <w:autoSpaceDN w:val="0"/>
        <w:adjustRightInd w:val="0"/>
        <w:spacing w:before="192" w:line="276" w:lineRule="exact"/>
        <w:ind w:left="1318" w:right="1126"/>
        <w:jc w:val="both"/>
        <w:rPr>
          <w:color w:val="000000"/>
        </w:rPr>
      </w:pPr>
      <w:r>
        <w:rPr>
          <w:color w:val="000000"/>
          <w:spacing w:val="-1"/>
        </w:rPr>
        <w:t xml:space="preserve">Commencing at a point on the Northeasterly 1938 highway boundary of Mechanicville - Stillwater </w:t>
      </w:r>
      <w:r>
        <w:rPr>
          <w:color w:val="000000"/>
          <w:spacing w:val="-1"/>
        </w:rPr>
        <w:br/>
      </w:r>
      <w:r>
        <w:rPr>
          <w:color w:val="000000"/>
          <w:w w:val="102"/>
        </w:rPr>
        <w:t xml:space="preserve">Center County Road 75  as described in Book 399 of Deeds at Page 3 at its point of intersection </w:t>
      </w:r>
      <w:r>
        <w:rPr>
          <w:color w:val="000000"/>
          <w:w w:val="102"/>
        </w:rPr>
        <w:br/>
      </w:r>
      <w:r>
        <w:rPr>
          <w:color w:val="000000"/>
        </w:rPr>
        <w:t xml:space="preserve">with the division line between the lands now or formerly of Country Club Acres, Inc. as described </w:t>
      </w:r>
      <w:r>
        <w:rPr>
          <w:color w:val="000000"/>
        </w:rPr>
        <w:br/>
      </w:r>
      <w:r>
        <w:rPr>
          <w:color w:val="000000"/>
          <w:w w:val="109"/>
        </w:rPr>
        <w:t xml:space="preserve">in Book 1507 of Deeds at Page 592 and Instrument No. 9903192 lands formerly of Robert </w:t>
      </w:r>
      <w:r>
        <w:rPr>
          <w:color w:val="000000"/>
          <w:w w:val="109"/>
        </w:rPr>
        <w:br/>
      </w:r>
      <w:r>
        <w:rPr>
          <w:color w:val="000000"/>
          <w:w w:val="106"/>
        </w:rPr>
        <w:t xml:space="preserve">VanPatten as described in Book 913 of Deeds at Page 436 on the South and the lands now or </w:t>
      </w:r>
      <w:r>
        <w:rPr>
          <w:color w:val="000000"/>
          <w:w w:val="106"/>
        </w:rPr>
        <w:br/>
      </w:r>
      <w:r>
        <w:rPr>
          <w:color w:val="000000"/>
        </w:rPr>
        <w:t>formerly of Ronald D. Revers and Adrienne B. Revers as described in Book 972 o</w:t>
      </w:r>
      <w:r>
        <w:rPr>
          <w:color w:val="000000"/>
        </w:rPr>
        <w:t xml:space="preserve">f Deeds at Page </w:t>
      </w:r>
    </w:p>
    <w:p w:rsidR="005C4247">
      <w:pPr>
        <w:autoSpaceDE w:val="0"/>
        <w:autoSpaceDN w:val="0"/>
        <w:adjustRightInd w:val="0"/>
        <w:spacing w:before="1" w:line="280" w:lineRule="exact"/>
        <w:ind w:left="1318" w:right="1129"/>
        <w:jc w:val="both"/>
        <w:rPr>
          <w:color w:val="000000"/>
          <w:spacing w:val="-3"/>
        </w:rPr>
      </w:pPr>
      <w:r>
        <w:rPr>
          <w:color w:val="000000"/>
          <w:spacing w:val="-1"/>
        </w:rPr>
        <w:t xml:space="preserve">78 on the North; thence from said point of commencement along said Northeasterly 1938 highway </w:t>
      </w:r>
      <w:r>
        <w:rPr>
          <w:color w:val="000000"/>
          <w:spacing w:val="-1"/>
        </w:rPr>
        <w:br/>
      </w:r>
      <w:r>
        <w:rPr>
          <w:color w:val="000000"/>
        </w:rPr>
        <w:t xml:space="preserve">boundary of Mechanicville - Stillwater Center County Road 75 the following two (2) courses: </w:t>
      </w:r>
      <w:r>
        <w:rPr>
          <w:color w:val="000000"/>
          <w:spacing w:val="-3"/>
        </w:rPr>
        <w:t xml:space="preserve">1) </w:t>
      </w:r>
    </w:p>
    <w:p w:rsidR="005C4247">
      <w:pPr>
        <w:autoSpaceDE w:val="0"/>
        <w:autoSpaceDN w:val="0"/>
        <w:adjustRightInd w:val="0"/>
        <w:spacing w:before="5" w:line="274" w:lineRule="exact"/>
        <w:ind w:left="1318" w:right="1126"/>
        <w:jc w:val="both"/>
        <w:rPr>
          <w:color w:val="000000"/>
        </w:rPr>
      </w:pPr>
      <w:r>
        <w:rPr>
          <w:color w:val="000000"/>
          <w:spacing w:val="-1"/>
        </w:rPr>
        <w:t>South 34 deg. 19 min. 34 sec. East 462.00 feet t</w:t>
      </w:r>
      <w:r>
        <w:rPr>
          <w:color w:val="000000"/>
          <w:spacing w:val="-1"/>
        </w:rPr>
        <w:t xml:space="preserve">o a point; and 2) South 28 deg. 48 min. 40 sec. East </w:t>
      </w:r>
      <w:r>
        <w:rPr>
          <w:color w:val="000000"/>
          <w:spacing w:val="-1"/>
        </w:rPr>
        <w:br/>
        <w:t xml:space="preserve">134.96 feet to the point or place of beginning and runs thence from said point of beginning through </w:t>
      </w:r>
      <w:r>
        <w:rPr>
          <w:color w:val="000000"/>
          <w:spacing w:val="-1"/>
        </w:rPr>
        <w:br/>
      </w:r>
      <w:r>
        <w:rPr>
          <w:color w:val="000000"/>
        </w:rPr>
        <w:t xml:space="preserve">the said lands now or formerly of Country Club Acres, Inc. and along the Southerly and Westerly </w:t>
      </w:r>
      <w:r>
        <w:rPr>
          <w:color w:val="000000"/>
        </w:rPr>
        <w:br/>
      </w:r>
      <w:r>
        <w:rPr>
          <w:color w:val="000000"/>
          <w:w w:val="106"/>
        </w:rPr>
        <w:t>boun</w:t>
      </w:r>
      <w:r>
        <w:rPr>
          <w:color w:val="000000"/>
          <w:w w:val="106"/>
        </w:rPr>
        <w:t xml:space="preserve">dary of the hereinabove described 150-foot-wide utility easement the following two (2) </w:t>
      </w:r>
      <w:r>
        <w:rPr>
          <w:color w:val="000000"/>
          <w:w w:val="106"/>
        </w:rPr>
        <w:br/>
      </w:r>
      <w:r>
        <w:rPr>
          <w:color w:val="000000"/>
          <w:spacing w:val="-3"/>
        </w:rPr>
        <w:t xml:space="preserve">courses: </w:t>
      </w:r>
      <w:r>
        <w:rPr>
          <w:color w:val="000000"/>
          <w:w w:val="102"/>
        </w:rPr>
        <w:t xml:space="preserve">1) South 72 deg. 45 min. 56 sec. East 3,776.59 feet to a point; and 2) South 02 deg. 05 </w:t>
      </w:r>
      <w:r>
        <w:rPr>
          <w:color w:val="000000"/>
          <w:w w:val="102"/>
        </w:rPr>
        <w:br/>
      </w:r>
      <w:r>
        <w:rPr>
          <w:color w:val="000000"/>
          <w:spacing w:val="-1"/>
        </w:rPr>
        <w:t>min. 54 sec. West 26.38 feet to a point on the common division line be</w:t>
      </w:r>
      <w:r>
        <w:rPr>
          <w:color w:val="000000"/>
          <w:spacing w:val="-1"/>
        </w:rPr>
        <w:t xml:space="preserve">tween the said lands now or </w:t>
      </w:r>
      <w:r>
        <w:rPr>
          <w:color w:val="000000"/>
          <w:spacing w:val="-1"/>
        </w:rPr>
        <w:br/>
      </w:r>
      <w:r>
        <w:rPr>
          <w:color w:val="000000"/>
          <w:w w:val="106"/>
        </w:rPr>
        <w:t xml:space="preserve">formerly of Country Club Acres, Inc. on the North and the lands now or formerly of Julian J. </w:t>
      </w:r>
      <w:r>
        <w:rPr>
          <w:color w:val="000000"/>
          <w:w w:val="106"/>
        </w:rPr>
        <w:br/>
      </w:r>
      <w:r>
        <w:rPr>
          <w:color w:val="000000"/>
        </w:rPr>
        <w:t xml:space="preserve">Delarosa and Lydia M. Delarosa as described in Book 421 of Deeds at Page 124 and lands now or </w:t>
      </w:r>
      <w:r>
        <w:rPr>
          <w:color w:val="000000"/>
        </w:rPr>
        <w:br/>
        <w:t>formerly of Robert G. Meyer as describ</w:t>
      </w:r>
      <w:r>
        <w:rPr>
          <w:color w:val="000000"/>
        </w:rPr>
        <w:t xml:space="preserve">ed in Book 964 of Deeds at Page 47 on the South; thence </w:t>
      </w:r>
      <w:r>
        <w:rPr>
          <w:color w:val="000000"/>
        </w:rPr>
        <w:br/>
      </w:r>
      <w:r>
        <w:rPr>
          <w:color w:val="000000"/>
          <w:spacing w:val="-1"/>
        </w:rPr>
        <w:t xml:space="preserve">North 73 deg. 28 min. 01 sec. West along the last mentioned common division line 2,605.52 feet to </w:t>
      </w:r>
      <w:r>
        <w:rPr>
          <w:color w:val="000000"/>
          <w:spacing w:val="-1"/>
        </w:rPr>
        <w:br/>
      </w:r>
      <w:r>
        <w:rPr>
          <w:color w:val="000000"/>
        </w:rPr>
        <w:t xml:space="preserve">its point of intersection with the division line between the said lands now or formerly of Country </w:t>
      </w:r>
      <w:r>
        <w:rPr>
          <w:color w:val="000000"/>
        </w:rPr>
        <w:br/>
      </w:r>
      <w:r>
        <w:rPr>
          <w:color w:val="000000"/>
        </w:rPr>
        <w:t xml:space="preserve">Club Acres, Inc. on the North and the lands now or formerly of Edward C. Tomlinson and Jo Ann </w:t>
      </w:r>
    </w:p>
    <w:p w:rsidR="005C4247">
      <w:pPr>
        <w:autoSpaceDE w:val="0"/>
        <w:autoSpaceDN w:val="0"/>
        <w:adjustRightInd w:val="0"/>
        <w:spacing w:before="5" w:line="276" w:lineRule="exact"/>
        <w:ind w:left="1318"/>
        <w:rPr>
          <w:color w:val="000000"/>
        </w:rPr>
      </w:pPr>
      <w:r>
        <w:rPr>
          <w:color w:val="000000"/>
        </w:rPr>
        <w:t xml:space="preserve">M. Tomlinson as described in Book 964 of Deeds at Page 933 on the South; thence North 72 deg. </w:t>
      </w:r>
    </w:p>
    <w:p w:rsidR="005C4247">
      <w:pPr>
        <w:autoSpaceDE w:val="0"/>
        <w:autoSpaceDN w:val="0"/>
        <w:adjustRightInd w:val="0"/>
        <w:spacing w:before="1" w:line="280" w:lineRule="exact"/>
        <w:ind w:left="1318" w:right="1124"/>
        <w:jc w:val="both"/>
        <w:rPr>
          <w:color w:val="000000"/>
          <w:spacing w:val="-2"/>
        </w:rPr>
      </w:pPr>
      <w:r>
        <w:rPr>
          <w:color w:val="000000"/>
        </w:rPr>
        <w:t xml:space="preserve">46 min. 46 sec. West along the last mentioned division line 912.21 feet to a point; thence through </w:t>
      </w:r>
      <w:r>
        <w:rPr>
          <w:color w:val="000000"/>
        </w:rPr>
        <w:br/>
      </w:r>
      <w:r>
        <w:rPr>
          <w:color w:val="000000"/>
          <w:spacing w:val="-2"/>
        </w:rPr>
        <w:t xml:space="preserve">the said lands now or formerly of Country Club Acres, Inc. the following two (2) courses:  1) North </w:t>
      </w:r>
    </w:p>
    <w:p w:rsidR="005C4247">
      <w:pPr>
        <w:autoSpaceDE w:val="0"/>
        <w:autoSpaceDN w:val="0"/>
        <w:adjustRightInd w:val="0"/>
        <w:spacing w:before="17" w:line="260" w:lineRule="exact"/>
        <w:ind w:left="1318" w:right="1125"/>
        <w:jc w:val="both"/>
        <w:rPr>
          <w:color w:val="000000"/>
          <w:spacing w:val="-2"/>
        </w:rPr>
      </w:pPr>
      <w:r>
        <w:rPr>
          <w:color w:val="000000"/>
          <w:spacing w:val="-2"/>
        </w:rPr>
        <w:t>08 deg. 26 min. 34 sec. East 32.97 feet to a point; and</w:t>
      </w:r>
      <w:r>
        <w:rPr>
          <w:color w:val="000000"/>
          <w:spacing w:val="-2"/>
        </w:rPr>
        <w:t xml:space="preserve"> 2) North 72 deg. 45 min. 56 sec. West 264.50 </w:t>
      </w:r>
      <w:r>
        <w:rPr>
          <w:color w:val="000000"/>
          <w:spacing w:val="-2"/>
        </w:rPr>
        <w:br/>
        <w:t xml:space="preserve">feet to a point on the Easterly highway boundary of Mechanicville - Stillwater Center County Road </w:t>
      </w:r>
    </w:p>
    <w:p w:rsidR="005C4247">
      <w:pPr>
        <w:autoSpaceDE w:val="0"/>
        <w:autoSpaceDN w:val="0"/>
        <w:adjustRightInd w:val="0"/>
        <w:spacing w:before="8" w:line="275" w:lineRule="exact"/>
        <w:ind w:left="1318" w:right="1127"/>
        <w:jc w:val="both"/>
        <w:rPr>
          <w:color w:val="000000"/>
        </w:rPr>
      </w:pPr>
      <w:r>
        <w:rPr>
          <w:color w:val="000000"/>
          <w:w w:val="107"/>
        </w:rPr>
        <w:t xml:space="preserve">75 as established as a 3-rod right-of-way; thence along said Easterly highway boundary in a </w:t>
      </w:r>
      <w:r>
        <w:rPr>
          <w:color w:val="000000"/>
          <w:w w:val="107"/>
        </w:rPr>
        <w:br/>
      </w:r>
      <w:r>
        <w:rPr>
          <w:color w:val="000000"/>
          <w:w w:val="102"/>
        </w:rPr>
        <w:t xml:space="preserve">Northerly direction along a curve to the left having a radius of 741.18 feet, an arc length of 2.12 </w:t>
      </w:r>
      <w:r>
        <w:rPr>
          <w:color w:val="000000"/>
          <w:w w:val="102"/>
        </w:rPr>
        <w:br/>
      </w:r>
      <w:r>
        <w:rPr>
          <w:color w:val="000000"/>
          <w:spacing w:val="-1"/>
        </w:rPr>
        <w:t xml:space="preserve">feet and a chord bearing of North 21 deg. 13 min. 22 sec. West 2.12 feet to its point of intersection </w:t>
      </w:r>
      <w:r>
        <w:rPr>
          <w:color w:val="000000"/>
          <w:spacing w:val="-1"/>
        </w:rPr>
        <w:br/>
      </w:r>
      <w:r>
        <w:rPr>
          <w:color w:val="000000"/>
        </w:rPr>
        <w:t>with the Southeasterly 1938 highway boundary of Mech</w:t>
      </w:r>
      <w:r>
        <w:rPr>
          <w:color w:val="000000"/>
        </w:rPr>
        <w:t xml:space="preserve">anicville - Stillwater Center County Road </w:t>
      </w:r>
      <w:r>
        <w:rPr>
          <w:color w:val="000000"/>
        </w:rPr>
        <w:br/>
        <w:t xml:space="preserve">75; thence along said Southeasterly 1938 highway boundary North 55 deg. 40 min. 26 sec. East </w:t>
      </w:r>
    </w:p>
    <w:p w:rsidR="005C4247">
      <w:pPr>
        <w:tabs>
          <w:tab w:val="left" w:pos="8038"/>
        </w:tabs>
        <w:autoSpaceDE w:val="0"/>
        <w:autoSpaceDN w:val="0"/>
        <w:adjustRightInd w:val="0"/>
        <w:spacing w:before="5" w:line="276" w:lineRule="exact"/>
        <w:ind w:left="1318"/>
        <w:rPr>
          <w:color w:val="000000"/>
          <w:w w:val="108"/>
        </w:rPr>
      </w:pPr>
      <w:r>
        <w:rPr>
          <w:color w:val="000000"/>
          <w:w w:val="112"/>
        </w:rPr>
        <w:t xml:space="preserve">20.31 feet to its point of intersection with the Northeasterly </w:t>
      </w:r>
      <w:r>
        <w:rPr>
          <w:color w:val="000000"/>
          <w:w w:val="112"/>
        </w:rPr>
        <w:tab/>
      </w:r>
      <w:r>
        <w:rPr>
          <w:color w:val="000000"/>
          <w:w w:val="108"/>
        </w:rPr>
        <w:t xml:space="preserve">1938 highway boundary of </w:t>
      </w:r>
    </w:p>
    <w:p w:rsidR="005C4247">
      <w:pPr>
        <w:autoSpaceDE w:val="0"/>
        <w:autoSpaceDN w:val="0"/>
        <w:adjustRightInd w:val="0"/>
        <w:spacing w:before="9" w:line="270" w:lineRule="exact"/>
        <w:ind w:left="1318" w:right="1127"/>
        <w:jc w:val="both"/>
        <w:rPr>
          <w:color w:val="000000"/>
          <w:spacing w:val="-3"/>
        </w:rPr>
      </w:pPr>
      <w:r>
        <w:rPr>
          <w:color w:val="000000"/>
        </w:rPr>
        <w:t>Mechanicville - Stillwater Ce</w:t>
      </w:r>
      <w:r>
        <w:rPr>
          <w:color w:val="000000"/>
        </w:rPr>
        <w:t xml:space="preserve">nter County Road 75; thence along said Northeasterly 1938 highway </w:t>
      </w:r>
      <w:r>
        <w:rPr>
          <w:color w:val="000000"/>
          <w:w w:val="104"/>
        </w:rPr>
        <w:t xml:space="preserve">boundary North 28 deg. 48 min. 40 sec. West 10.71 feet to the point or place of beginning and </w:t>
      </w:r>
      <w:r>
        <w:rPr>
          <w:color w:val="000000"/>
          <w:spacing w:val="-3"/>
        </w:rPr>
        <w:t xml:space="preserve">containing 3.83 acres of land, more or less. </w:t>
      </w:r>
    </w:p>
    <w:p w:rsidR="005C4247">
      <w:pPr>
        <w:autoSpaceDE w:val="0"/>
        <w:autoSpaceDN w:val="0"/>
        <w:adjustRightInd w:val="0"/>
        <w:spacing w:line="280" w:lineRule="exact"/>
        <w:ind w:left="1318"/>
        <w:jc w:val="both"/>
        <w:rPr>
          <w:color w:val="000000"/>
          <w:spacing w:val="-3"/>
        </w:rPr>
      </w:pPr>
    </w:p>
    <w:p w:rsidR="005C4247">
      <w:pPr>
        <w:autoSpaceDE w:val="0"/>
        <w:autoSpaceDN w:val="0"/>
        <w:adjustRightInd w:val="0"/>
        <w:spacing w:line="280" w:lineRule="exact"/>
        <w:ind w:left="1318"/>
        <w:jc w:val="both"/>
        <w:rPr>
          <w:color w:val="000000"/>
          <w:spacing w:val="-3"/>
        </w:rPr>
      </w:pPr>
    </w:p>
    <w:p w:rsidR="005C4247">
      <w:pPr>
        <w:autoSpaceDE w:val="0"/>
        <w:autoSpaceDN w:val="0"/>
        <w:adjustRightInd w:val="0"/>
        <w:spacing w:before="202" w:line="280" w:lineRule="exact"/>
        <w:ind w:left="1318" w:right="1126"/>
        <w:jc w:val="both"/>
        <w:rPr>
          <w:color w:val="000000"/>
          <w:spacing w:val="-2"/>
        </w:rPr>
      </w:pPr>
      <w:r>
        <w:rPr>
          <w:color w:val="000000"/>
          <w:spacing w:val="-1"/>
        </w:rPr>
        <w:t>TOGETHER WITH all those certain tracts, pieces o</w:t>
      </w:r>
      <w:r>
        <w:rPr>
          <w:color w:val="000000"/>
          <w:spacing w:val="-1"/>
        </w:rPr>
        <w:t xml:space="preserve">r parcels of land situate, lying and being in the </w:t>
      </w:r>
      <w:r>
        <w:rPr>
          <w:color w:val="000000"/>
        </w:rPr>
        <w:t xml:space="preserve">Town of Stillwater, County of Saratoga, State of New York, lying generally East of County Road </w:t>
      </w:r>
      <w:r>
        <w:rPr>
          <w:color w:val="000000"/>
          <w:spacing w:val="-2"/>
        </w:rPr>
        <w:t xml:space="preserve">75, being an easement 30 feet in width the centerline of which is described as follows: </w:t>
      </w:r>
    </w:p>
    <w:p w:rsidR="005C4247">
      <w:pPr>
        <w:autoSpaceDE w:val="0"/>
        <w:autoSpaceDN w:val="0"/>
        <w:adjustRightInd w:val="0"/>
        <w:spacing w:line="276" w:lineRule="exact"/>
        <w:ind w:left="5859"/>
        <w:rPr>
          <w:color w:val="000000"/>
          <w:spacing w:val="-2"/>
        </w:rPr>
      </w:pPr>
    </w:p>
    <w:p w:rsidR="005C4247">
      <w:pPr>
        <w:autoSpaceDE w:val="0"/>
        <w:autoSpaceDN w:val="0"/>
        <w:adjustRightInd w:val="0"/>
        <w:spacing w:line="276" w:lineRule="exact"/>
        <w:ind w:left="5859"/>
        <w:rPr>
          <w:color w:val="000000"/>
          <w:spacing w:val="-2"/>
        </w:rPr>
      </w:pPr>
    </w:p>
    <w:p w:rsidR="005C4247">
      <w:pPr>
        <w:autoSpaceDE w:val="0"/>
        <w:autoSpaceDN w:val="0"/>
        <w:adjustRightInd w:val="0"/>
        <w:spacing w:line="276" w:lineRule="exact"/>
        <w:ind w:left="5859"/>
        <w:rPr>
          <w:color w:val="000000"/>
          <w:spacing w:val="-2"/>
        </w:rPr>
      </w:pPr>
    </w:p>
    <w:p w:rsidR="005C4247">
      <w:pPr>
        <w:autoSpaceDE w:val="0"/>
        <w:autoSpaceDN w:val="0"/>
        <w:adjustRightInd w:val="0"/>
        <w:spacing w:line="276" w:lineRule="exact"/>
        <w:ind w:left="5859"/>
        <w:rPr>
          <w:color w:val="000000"/>
          <w:spacing w:val="-2"/>
        </w:rPr>
      </w:pPr>
    </w:p>
    <w:p w:rsidR="005C4247">
      <w:pPr>
        <w:autoSpaceDE w:val="0"/>
        <w:autoSpaceDN w:val="0"/>
        <w:adjustRightInd w:val="0"/>
        <w:spacing w:line="276" w:lineRule="exact"/>
        <w:ind w:left="5859"/>
        <w:rPr>
          <w:color w:val="000000"/>
          <w:spacing w:val="-2"/>
        </w:rPr>
      </w:pPr>
    </w:p>
    <w:p w:rsidR="005C4247">
      <w:pPr>
        <w:autoSpaceDE w:val="0"/>
        <w:autoSpaceDN w:val="0"/>
        <w:adjustRightInd w:val="0"/>
        <w:spacing w:before="24" w:line="276" w:lineRule="exact"/>
        <w:ind w:left="5859"/>
        <w:rPr>
          <w:color w:val="000000"/>
          <w:spacing w:val="-3"/>
        </w:rPr>
      </w:pPr>
      <w:r>
        <w:rPr>
          <w:color w:val="000000"/>
          <w:spacing w:val="-3"/>
        </w:rPr>
        <w:t>- 32 -</w:t>
      </w:r>
    </w:p>
    <w:p w:rsidR="005C4247">
      <w:pPr>
        <w:autoSpaceDE w:val="0"/>
        <w:autoSpaceDN w:val="0"/>
        <w:adjustRightInd w:val="0"/>
        <w:rPr>
          <w:color w:val="000000"/>
          <w:spacing w:val="-3"/>
        </w:rPr>
        <w:sectPr>
          <w:headerReference w:type="even" r:id="rId198"/>
          <w:headerReference w:type="default" r:id="rId199"/>
          <w:footerReference w:type="even" r:id="rId200"/>
          <w:footerReference w:type="default" r:id="rId201"/>
          <w:headerReference w:type="first" r:id="rId202"/>
          <w:footerReference w:type="first" r:id="rId203"/>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32" w:name="Pg34"/>
      <w:bookmarkEnd w:id="32"/>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168" w:line="276" w:lineRule="exact"/>
        <w:ind w:left="1318"/>
        <w:rPr>
          <w:color w:val="000000"/>
          <w:spacing w:val="-3"/>
          <w:u w:val="single"/>
        </w:rPr>
      </w:pPr>
      <w:r>
        <w:rPr>
          <w:color w:val="000000"/>
          <w:spacing w:val="-3"/>
          <w:u w:val="single"/>
        </w:rPr>
        <w:t xml:space="preserve">ACCESS ROAD EASEMENT AREA “F” </w:t>
      </w:r>
    </w:p>
    <w:p w:rsidR="005C4247">
      <w:pPr>
        <w:autoSpaceDE w:val="0"/>
        <w:autoSpaceDN w:val="0"/>
        <w:adjustRightInd w:val="0"/>
        <w:spacing w:line="277" w:lineRule="exact"/>
        <w:ind w:left="1318"/>
        <w:jc w:val="both"/>
        <w:rPr>
          <w:color w:val="000000"/>
          <w:spacing w:val="-3"/>
          <w:u w:val="single"/>
        </w:rPr>
      </w:pPr>
    </w:p>
    <w:p w:rsidR="005C4247">
      <w:pPr>
        <w:autoSpaceDE w:val="0"/>
        <w:autoSpaceDN w:val="0"/>
        <w:adjustRightInd w:val="0"/>
        <w:spacing w:line="277" w:lineRule="exact"/>
        <w:ind w:left="1318"/>
        <w:jc w:val="both"/>
        <w:rPr>
          <w:color w:val="000000"/>
          <w:spacing w:val="-3"/>
          <w:u w:val="single"/>
        </w:rPr>
      </w:pPr>
    </w:p>
    <w:p w:rsidR="005C4247">
      <w:pPr>
        <w:autoSpaceDE w:val="0"/>
        <w:autoSpaceDN w:val="0"/>
        <w:adjustRightInd w:val="0"/>
        <w:spacing w:before="190" w:line="277" w:lineRule="exact"/>
        <w:ind w:left="1318" w:right="1127"/>
        <w:jc w:val="both"/>
        <w:rPr>
          <w:color w:val="000000"/>
        </w:rPr>
      </w:pPr>
      <w:r>
        <w:rPr>
          <w:color w:val="000000"/>
          <w:w w:val="103"/>
        </w:rPr>
        <w:t xml:space="preserve">Beginning at a point on the Northeasterly boundary of County Road 75, said point being distant </w:t>
      </w:r>
      <w:r>
        <w:rPr>
          <w:color w:val="000000"/>
          <w:w w:val="103"/>
        </w:rPr>
        <w:br/>
      </w:r>
      <w:r>
        <w:rPr>
          <w:color w:val="000000"/>
          <w:w w:val="102"/>
        </w:rPr>
        <w:t xml:space="preserve">South 34 deg. 19 min. 34 sec. East 254.04 feet as measured along the Northeasterly boundary of </w:t>
      </w:r>
      <w:r>
        <w:rPr>
          <w:color w:val="000000"/>
          <w:w w:val="102"/>
        </w:rPr>
        <w:br/>
      </w:r>
      <w:r>
        <w:rPr>
          <w:color w:val="000000"/>
        </w:rPr>
        <w:t xml:space="preserve">County Road 75 from its intersection with the division line between the lands now or formerly of </w:t>
      </w:r>
      <w:r>
        <w:rPr>
          <w:color w:val="000000"/>
        </w:rPr>
        <w:br/>
      </w:r>
      <w:r>
        <w:rPr>
          <w:color w:val="000000"/>
          <w:w w:val="108"/>
        </w:rPr>
        <w:t xml:space="preserve">Country Club Acres, Inc. as described in Book 1507 of Deeds at Page 592 (Instrument No. </w:t>
      </w:r>
      <w:r>
        <w:rPr>
          <w:color w:val="000000"/>
          <w:w w:val="108"/>
        </w:rPr>
        <w:br/>
      </w:r>
      <w:r>
        <w:rPr>
          <w:color w:val="000000"/>
        </w:rPr>
        <w:t>9903192) lands formerly of Robert Van Patten as described in Book 913</w:t>
      </w:r>
      <w:r>
        <w:rPr>
          <w:color w:val="000000"/>
        </w:rPr>
        <w:t xml:space="preserve"> of Deeds at Page 436 on </w:t>
      </w:r>
      <w:r>
        <w:rPr>
          <w:color w:val="000000"/>
        </w:rPr>
        <w:br/>
      </w:r>
      <w:r>
        <w:rPr>
          <w:color w:val="000000"/>
          <w:spacing w:val="-1"/>
        </w:rPr>
        <w:t xml:space="preserve">the South and the lands now or formerly of Ronald D. Revers and Adrienne B. Revers as described </w:t>
      </w:r>
      <w:r>
        <w:rPr>
          <w:color w:val="000000"/>
          <w:spacing w:val="-1"/>
        </w:rPr>
        <w:br/>
      </w:r>
      <w:r>
        <w:rPr>
          <w:color w:val="000000"/>
        </w:rPr>
        <w:t xml:space="preserve">in Book 972 of Deeds at Page 78 on the North and runs thence from said point of beginning along </w:t>
      </w:r>
      <w:r>
        <w:rPr>
          <w:color w:val="000000"/>
        </w:rPr>
        <w:br/>
      </w:r>
      <w:r>
        <w:rPr>
          <w:color w:val="000000"/>
          <w:spacing w:val="-1"/>
        </w:rPr>
        <w:t>the centerline of the proposed 30-fo</w:t>
      </w:r>
      <w:r>
        <w:rPr>
          <w:color w:val="000000"/>
          <w:spacing w:val="-1"/>
        </w:rPr>
        <w:t xml:space="preserve">ot-wide Access Road Easement “F” through the said lands now </w:t>
      </w:r>
      <w:r>
        <w:rPr>
          <w:color w:val="000000"/>
          <w:spacing w:val="-1"/>
        </w:rPr>
        <w:br/>
      </w:r>
      <w:r>
        <w:rPr>
          <w:color w:val="000000"/>
        </w:rPr>
        <w:t xml:space="preserve">or formerly of Country Club Acres, Inc. the following ten (10) courses: 1) North 60 deg. 45 min. </w:t>
      </w:r>
    </w:p>
    <w:p w:rsidR="005C4247">
      <w:pPr>
        <w:autoSpaceDE w:val="0"/>
        <w:autoSpaceDN w:val="0"/>
        <w:adjustRightInd w:val="0"/>
        <w:spacing w:line="278" w:lineRule="exact"/>
        <w:ind w:left="1318" w:right="1127"/>
        <w:jc w:val="both"/>
        <w:rPr>
          <w:color w:val="000000"/>
          <w:spacing w:val="-2"/>
        </w:rPr>
      </w:pPr>
      <w:r>
        <w:rPr>
          <w:color w:val="000000"/>
        </w:rPr>
        <w:t>46 sec. East 36.13 feet to a point of curvature; 2) in an Easterly direction along a curve to the</w:t>
      </w:r>
      <w:r>
        <w:rPr>
          <w:color w:val="000000"/>
        </w:rPr>
        <w:t xml:space="preserve"> right </w:t>
      </w:r>
      <w:r>
        <w:rPr>
          <w:color w:val="000000"/>
        </w:rPr>
        <w:br/>
        <w:t xml:space="preserve">having a radius of 140.00 feet, a chord bearing of North 84 deg. 25 min. 39 sec. East and a chord </w:t>
      </w:r>
      <w:r>
        <w:rPr>
          <w:color w:val="000000"/>
        </w:rPr>
        <w:br/>
      </w:r>
      <w:r>
        <w:rPr>
          <w:color w:val="000000"/>
          <w:w w:val="103"/>
        </w:rPr>
        <w:t xml:space="preserve">distance of 112.39 feet, an arc length of 115.65 feet to a point of tangency; 3) South 71 deg. 54 </w:t>
      </w:r>
      <w:r>
        <w:rPr>
          <w:color w:val="000000"/>
          <w:w w:val="103"/>
        </w:rPr>
        <w:br/>
      </w:r>
      <w:r>
        <w:rPr>
          <w:color w:val="000000"/>
          <w:w w:val="105"/>
        </w:rPr>
        <w:t>min. 27 sec. East 116.14 feet to a point; 4) South</w:t>
      </w:r>
      <w:r>
        <w:rPr>
          <w:color w:val="000000"/>
          <w:w w:val="105"/>
        </w:rPr>
        <w:t xml:space="preserve"> 73 deg. 16 min. 51 sec. East 684.63 feet to a </w:t>
      </w:r>
      <w:r>
        <w:rPr>
          <w:color w:val="000000"/>
          <w:w w:val="105"/>
        </w:rPr>
        <w:br/>
      </w:r>
      <w:r>
        <w:rPr>
          <w:color w:val="000000"/>
          <w:spacing w:val="-1"/>
        </w:rPr>
        <w:t xml:space="preserve">point; 5) South 71 deg. 33 min. 21 sec. East 413.62 feet to a point; 6) South 77 deg. 27 min. 38 sec. </w:t>
      </w:r>
      <w:r>
        <w:rPr>
          <w:color w:val="000000"/>
          <w:spacing w:val="-1"/>
        </w:rPr>
        <w:br/>
      </w:r>
      <w:r>
        <w:rPr>
          <w:color w:val="000000"/>
        </w:rPr>
        <w:t>East 108.28 feet to a point, said point being the point of beginning of the hereinafter described 30-</w:t>
      </w:r>
      <w:r>
        <w:rPr>
          <w:color w:val="000000"/>
        </w:rPr>
        <w:br/>
      </w:r>
      <w:r>
        <w:rPr>
          <w:color w:val="000000"/>
          <w:spacing w:val="-2"/>
        </w:rPr>
        <w:t>foo</w:t>
      </w:r>
      <w:r>
        <w:rPr>
          <w:color w:val="000000"/>
          <w:spacing w:val="-2"/>
        </w:rPr>
        <w:t xml:space="preserve">t-wide Access Road Easement “F-1”; 7) South 59 deg. 39 min. 19 sec. East continuing along the </w:t>
      </w:r>
      <w:r>
        <w:rPr>
          <w:color w:val="000000"/>
          <w:spacing w:val="-2"/>
        </w:rPr>
        <w:br/>
      </w:r>
      <w:r>
        <w:rPr>
          <w:color w:val="000000"/>
        </w:rPr>
        <w:t xml:space="preserve">centerline of Access Road Easement “F”, a distance of 100.34 feet to a point; 8) South 62 deg. 09 </w:t>
      </w:r>
      <w:r>
        <w:rPr>
          <w:color w:val="000000"/>
        </w:rPr>
        <w:br/>
        <w:t>min. 26 sec. East 19.39 feet to a point; 9) South 21 deg. 42 m</w:t>
      </w:r>
      <w:r>
        <w:rPr>
          <w:color w:val="000000"/>
        </w:rPr>
        <w:t xml:space="preserve">in. 09 sec. West 95.83 feet to a point; </w:t>
      </w:r>
      <w:r>
        <w:rPr>
          <w:color w:val="000000"/>
        </w:rPr>
        <w:br/>
      </w:r>
      <w:r>
        <w:rPr>
          <w:color w:val="000000"/>
          <w:w w:val="102"/>
        </w:rPr>
        <w:t xml:space="preserve">and 10) South 34 deg. 27 min. 15 sec. West 26.59 feet to a point on the Northerly boundary of a </w:t>
      </w:r>
      <w:r>
        <w:rPr>
          <w:color w:val="000000"/>
          <w:w w:val="102"/>
        </w:rPr>
        <w:br/>
        <w:t xml:space="preserve">proposed 150±-foot-wide utility easement, said point being situate South 72 deg. 45 min. 56 sec. </w:t>
      </w:r>
      <w:r>
        <w:rPr>
          <w:color w:val="000000"/>
          <w:w w:val="102"/>
        </w:rPr>
        <w:br/>
      </w:r>
      <w:r>
        <w:rPr>
          <w:color w:val="000000"/>
          <w:spacing w:val="-2"/>
        </w:rPr>
        <w:t>East 1,460.19 feet f</w:t>
      </w:r>
      <w:r>
        <w:rPr>
          <w:color w:val="000000"/>
          <w:spacing w:val="-2"/>
        </w:rPr>
        <w:t xml:space="preserve">rom the Northwest corner of said 150±-foot-wide utility easement. </w:t>
      </w:r>
    </w:p>
    <w:p w:rsidR="005C4247">
      <w:pPr>
        <w:autoSpaceDE w:val="0"/>
        <w:autoSpaceDN w:val="0"/>
        <w:adjustRightInd w:val="0"/>
        <w:spacing w:line="260" w:lineRule="exact"/>
        <w:ind w:left="1318"/>
        <w:jc w:val="both"/>
        <w:rPr>
          <w:color w:val="000000"/>
          <w:spacing w:val="-2"/>
        </w:rPr>
      </w:pPr>
    </w:p>
    <w:p w:rsidR="005C4247">
      <w:pPr>
        <w:autoSpaceDE w:val="0"/>
        <w:autoSpaceDN w:val="0"/>
        <w:adjustRightInd w:val="0"/>
        <w:spacing w:line="260" w:lineRule="exact"/>
        <w:ind w:left="1318"/>
        <w:jc w:val="both"/>
        <w:rPr>
          <w:color w:val="000000"/>
          <w:spacing w:val="-2"/>
        </w:rPr>
      </w:pPr>
    </w:p>
    <w:p w:rsidR="005C4247">
      <w:pPr>
        <w:autoSpaceDE w:val="0"/>
        <w:autoSpaceDN w:val="0"/>
        <w:adjustRightInd w:val="0"/>
        <w:spacing w:before="240" w:line="260" w:lineRule="exact"/>
        <w:ind w:left="1318" w:right="1127"/>
        <w:jc w:val="both"/>
        <w:rPr>
          <w:color w:val="000000"/>
          <w:spacing w:val="-2"/>
        </w:rPr>
      </w:pPr>
      <w:r>
        <w:rPr>
          <w:color w:val="000000"/>
          <w:spacing w:val="-1"/>
        </w:rPr>
        <w:t xml:space="preserve">Being a strip of land 30 feet in width, 15 feet each side of and parallel to the hereinabove described </w:t>
      </w:r>
      <w:r>
        <w:rPr>
          <w:color w:val="000000"/>
          <w:spacing w:val="-2"/>
        </w:rPr>
        <w:t xml:space="preserve">centerline and being approximately 1,709 feet in length. </w:t>
      </w:r>
    </w:p>
    <w:p w:rsidR="005C4247">
      <w:pPr>
        <w:autoSpaceDE w:val="0"/>
        <w:autoSpaceDN w:val="0"/>
        <w:adjustRightInd w:val="0"/>
        <w:spacing w:line="276" w:lineRule="exact"/>
        <w:ind w:left="1318"/>
        <w:rPr>
          <w:color w:val="000000"/>
          <w:spacing w:val="-2"/>
        </w:rPr>
      </w:pPr>
    </w:p>
    <w:p w:rsidR="005C4247">
      <w:pPr>
        <w:autoSpaceDE w:val="0"/>
        <w:autoSpaceDN w:val="0"/>
        <w:adjustRightInd w:val="0"/>
        <w:spacing w:line="276" w:lineRule="exact"/>
        <w:ind w:left="1318"/>
        <w:rPr>
          <w:color w:val="000000"/>
          <w:spacing w:val="-2"/>
        </w:rPr>
      </w:pPr>
    </w:p>
    <w:p w:rsidR="005C4247">
      <w:pPr>
        <w:autoSpaceDE w:val="0"/>
        <w:autoSpaceDN w:val="0"/>
        <w:adjustRightInd w:val="0"/>
        <w:spacing w:before="215" w:line="276" w:lineRule="exact"/>
        <w:ind w:left="1318"/>
        <w:rPr>
          <w:color w:val="000000"/>
          <w:spacing w:val="-3"/>
          <w:u w:val="single"/>
        </w:rPr>
      </w:pPr>
      <w:r>
        <w:rPr>
          <w:color w:val="000000"/>
          <w:spacing w:val="-3"/>
          <w:u w:val="single"/>
        </w:rPr>
        <w:t>ACCESS ROAD EASEMENT ARE</w:t>
      </w:r>
      <w:r>
        <w:rPr>
          <w:color w:val="000000"/>
          <w:spacing w:val="-3"/>
          <w:u w:val="single"/>
        </w:rPr>
        <w:t xml:space="preserve">A “F-1” </w:t>
      </w:r>
    </w:p>
    <w:p w:rsidR="005C4247">
      <w:pPr>
        <w:autoSpaceDE w:val="0"/>
        <w:autoSpaceDN w:val="0"/>
        <w:adjustRightInd w:val="0"/>
        <w:spacing w:line="276" w:lineRule="exact"/>
        <w:ind w:left="1318"/>
        <w:rPr>
          <w:color w:val="000000"/>
          <w:spacing w:val="-3"/>
          <w:u w:val="single"/>
        </w:rPr>
      </w:pPr>
    </w:p>
    <w:p w:rsidR="005C4247">
      <w:pPr>
        <w:autoSpaceDE w:val="0"/>
        <w:autoSpaceDN w:val="0"/>
        <w:adjustRightInd w:val="0"/>
        <w:spacing w:line="276" w:lineRule="exact"/>
        <w:ind w:left="1318"/>
        <w:rPr>
          <w:color w:val="000000"/>
          <w:spacing w:val="-3"/>
          <w:u w:val="single"/>
        </w:rPr>
      </w:pPr>
    </w:p>
    <w:p w:rsidR="005C4247">
      <w:pPr>
        <w:tabs>
          <w:tab w:val="left" w:pos="9014"/>
        </w:tabs>
        <w:autoSpaceDE w:val="0"/>
        <w:autoSpaceDN w:val="0"/>
        <w:adjustRightInd w:val="0"/>
        <w:spacing w:before="212" w:line="276" w:lineRule="exact"/>
        <w:ind w:left="1318"/>
        <w:rPr>
          <w:color w:val="000000"/>
          <w:w w:val="110"/>
        </w:rPr>
      </w:pPr>
      <w:r>
        <w:rPr>
          <w:color w:val="000000"/>
          <w:w w:val="107"/>
        </w:rPr>
        <w:t xml:space="preserve">Beginning at the Easterly terminus of the hereinabove described Course </w:t>
      </w:r>
      <w:r>
        <w:rPr>
          <w:color w:val="000000"/>
          <w:w w:val="107"/>
        </w:rPr>
        <w:tab/>
      </w:r>
      <w:r>
        <w:rPr>
          <w:color w:val="000000"/>
          <w:w w:val="110"/>
        </w:rPr>
        <w:t xml:space="preserve">6 of Access Road </w:t>
      </w:r>
    </w:p>
    <w:p w:rsidR="005C4247">
      <w:pPr>
        <w:autoSpaceDE w:val="0"/>
        <w:autoSpaceDN w:val="0"/>
        <w:adjustRightInd w:val="0"/>
        <w:spacing w:line="280" w:lineRule="exact"/>
        <w:ind w:left="1318" w:right="1127"/>
        <w:jc w:val="both"/>
        <w:rPr>
          <w:color w:val="000000"/>
          <w:w w:val="109"/>
        </w:rPr>
      </w:pPr>
      <w:r>
        <w:rPr>
          <w:color w:val="000000"/>
          <w:spacing w:val="-2"/>
        </w:rPr>
        <w:t xml:space="preserve">Easement “F” and runs thence from said point of beginning along the centerline of the 30-foot-wide </w:t>
      </w:r>
      <w:r>
        <w:rPr>
          <w:color w:val="000000"/>
          <w:spacing w:val="-2"/>
        </w:rPr>
        <w:br/>
      </w:r>
      <w:r>
        <w:rPr>
          <w:color w:val="000000"/>
        </w:rPr>
        <w:t xml:space="preserve">Access Road Easement “F-1” through the lands now or formerly of Country Club Acres, Inc. the </w:t>
      </w:r>
      <w:r>
        <w:rPr>
          <w:color w:val="000000"/>
        </w:rPr>
        <w:br/>
      </w:r>
      <w:r>
        <w:rPr>
          <w:color w:val="000000"/>
          <w:w w:val="103"/>
        </w:rPr>
        <w:t xml:space="preserve">following nine (9) courses: </w:t>
      </w:r>
      <w:r>
        <w:rPr>
          <w:color w:val="000000"/>
          <w:w w:val="109"/>
        </w:rPr>
        <w:t xml:space="preserve">1) North 81 deg. 05 min. 29 sec. East 100.14 feet to a point of </w:t>
      </w:r>
    </w:p>
    <w:p w:rsidR="005C4247">
      <w:pPr>
        <w:autoSpaceDE w:val="0"/>
        <w:autoSpaceDN w:val="0"/>
        <w:adjustRightInd w:val="0"/>
        <w:spacing w:line="276" w:lineRule="exact"/>
        <w:ind w:left="1318" w:right="1127"/>
        <w:jc w:val="both"/>
        <w:rPr>
          <w:color w:val="000000"/>
          <w:spacing w:val="-1"/>
        </w:rPr>
      </w:pPr>
      <w:r>
        <w:rPr>
          <w:color w:val="000000"/>
          <w:w w:val="105"/>
        </w:rPr>
        <w:t>curvature; 2) in an Easterly direction along a curve to the left havi</w:t>
      </w:r>
      <w:r>
        <w:rPr>
          <w:color w:val="000000"/>
          <w:w w:val="105"/>
        </w:rPr>
        <w:t xml:space="preserve">ng a radius of 300.00 feet, a </w:t>
      </w:r>
      <w:r>
        <w:rPr>
          <w:color w:val="000000"/>
          <w:w w:val="105"/>
        </w:rPr>
        <w:br/>
      </w:r>
      <w:r>
        <w:rPr>
          <w:color w:val="000000"/>
          <w:w w:val="104"/>
        </w:rPr>
        <w:t xml:space="preserve">chord bearing of North 69 deg. 21 min. 36 sec. East and a chord distance of 121.99 feet, an arc </w:t>
      </w:r>
      <w:r>
        <w:rPr>
          <w:color w:val="000000"/>
          <w:w w:val="104"/>
        </w:rPr>
        <w:br/>
      </w:r>
      <w:r>
        <w:rPr>
          <w:color w:val="000000"/>
        </w:rPr>
        <w:t xml:space="preserve">length of 122.85 feet to a point of tangency; 3) North 57 deg. 37 min. 44 sec. East 65.54 feet to a </w:t>
      </w:r>
      <w:r>
        <w:rPr>
          <w:color w:val="000000"/>
        </w:rPr>
        <w:br/>
      </w:r>
      <w:r>
        <w:rPr>
          <w:color w:val="000000"/>
        </w:rPr>
        <w:t xml:space="preserve">point of curvature; 4) in an Easterly direction along a curve to the right having a radius of 100.00 </w:t>
      </w:r>
      <w:r>
        <w:rPr>
          <w:color w:val="000000"/>
        </w:rPr>
        <w:br/>
      </w:r>
      <w:r>
        <w:rPr>
          <w:color w:val="000000"/>
          <w:w w:val="102"/>
        </w:rPr>
        <w:t xml:space="preserve">feet, a chord bearing of North 82 deg. 34 min. 18 sec. East and a chord distance of 84.34 feet, an </w:t>
      </w:r>
      <w:r>
        <w:rPr>
          <w:color w:val="000000"/>
          <w:w w:val="102"/>
        </w:rPr>
        <w:br/>
      </w:r>
      <w:r>
        <w:rPr>
          <w:color w:val="000000"/>
          <w:spacing w:val="-1"/>
        </w:rPr>
        <w:t>arc length of 87.07 feet to a point of tangency; 5) So</w:t>
      </w:r>
      <w:r>
        <w:rPr>
          <w:color w:val="000000"/>
          <w:spacing w:val="-1"/>
        </w:rPr>
        <w:t xml:space="preserve">uth 72 deg. 29 min. 09 sec. East 232.89 feet to </w:t>
      </w:r>
    </w:p>
    <w:p w:rsidR="005C4247">
      <w:pPr>
        <w:autoSpaceDE w:val="0"/>
        <w:autoSpaceDN w:val="0"/>
        <w:adjustRightInd w:val="0"/>
        <w:spacing w:line="276" w:lineRule="exact"/>
        <w:ind w:left="5859"/>
        <w:rPr>
          <w:color w:val="000000"/>
          <w:spacing w:val="-1"/>
        </w:rPr>
      </w:pPr>
    </w:p>
    <w:p w:rsidR="005C4247">
      <w:pPr>
        <w:autoSpaceDE w:val="0"/>
        <w:autoSpaceDN w:val="0"/>
        <w:adjustRightInd w:val="0"/>
        <w:spacing w:line="276" w:lineRule="exact"/>
        <w:ind w:left="5859"/>
        <w:rPr>
          <w:color w:val="000000"/>
          <w:spacing w:val="-1"/>
        </w:rPr>
      </w:pPr>
    </w:p>
    <w:p w:rsidR="005C4247">
      <w:pPr>
        <w:autoSpaceDE w:val="0"/>
        <w:autoSpaceDN w:val="0"/>
        <w:adjustRightInd w:val="0"/>
        <w:spacing w:before="137" w:line="276" w:lineRule="exact"/>
        <w:ind w:left="5859"/>
        <w:rPr>
          <w:color w:val="000000"/>
          <w:spacing w:val="-3"/>
        </w:rPr>
      </w:pPr>
      <w:r>
        <w:rPr>
          <w:color w:val="000000"/>
          <w:spacing w:val="-3"/>
        </w:rPr>
        <w:t>- 33 -</w:t>
      </w:r>
    </w:p>
    <w:p w:rsidR="005C4247">
      <w:pPr>
        <w:autoSpaceDE w:val="0"/>
        <w:autoSpaceDN w:val="0"/>
        <w:adjustRightInd w:val="0"/>
        <w:rPr>
          <w:color w:val="000000"/>
          <w:spacing w:val="-3"/>
        </w:rPr>
        <w:sectPr>
          <w:headerReference w:type="even" r:id="rId204"/>
          <w:headerReference w:type="default" r:id="rId205"/>
          <w:footerReference w:type="even" r:id="rId206"/>
          <w:footerReference w:type="default" r:id="rId207"/>
          <w:headerReference w:type="first" r:id="rId208"/>
          <w:footerReference w:type="first" r:id="rId209"/>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33" w:name="Pg35"/>
      <w:bookmarkEnd w:id="33"/>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6" w:lineRule="exact"/>
        <w:ind w:left="1318"/>
        <w:jc w:val="both"/>
        <w:rPr>
          <w:color w:val="000000"/>
          <w:spacing w:val="-3"/>
        </w:rPr>
      </w:pPr>
    </w:p>
    <w:p w:rsidR="005C4247">
      <w:pPr>
        <w:autoSpaceDE w:val="0"/>
        <w:autoSpaceDN w:val="0"/>
        <w:adjustRightInd w:val="0"/>
        <w:spacing w:before="168" w:line="276" w:lineRule="exact"/>
        <w:ind w:left="1318" w:right="1127"/>
        <w:jc w:val="both"/>
        <w:rPr>
          <w:color w:val="000000"/>
          <w:spacing w:val="-3"/>
        </w:rPr>
      </w:pPr>
      <w:r>
        <w:rPr>
          <w:color w:val="000000"/>
          <w:w w:val="103"/>
        </w:rPr>
        <w:t xml:space="preserve">a point of curvature; 6) in a Southeasterly direction along a curve to the right having a radius of </w:t>
      </w:r>
      <w:r>
        <w:rPr>
          <w:color w:val="000000"/>
        </w:rPr>
        <w:t xml:space="preserve">250.00 feet, a chord bearing of South 59 deg. 32 min. 36 sec. East and a chord distance of 111.98 </w:t>
      </w:r>
      <w:r>
        <w:rPr>
          <w:color w:val="000000"/>
        </w:rPr>
        <w:t xml:space="preserve">feet, an arc length of 112.94 feet to a point; 7) South 46 deg. 36 min. 04 sec. East 101.89 feet to a </w:t>
      </w:r>
      <w:r>
        <w:rPr>
          <w:color w:val="000000"/>
          <w:spacing w:val="-1"/>
        </w:rPr>
        <w:t xml:space="preserve">point; 8) South 33 deg. 13 min. 21 sec. East 172.22 feet to a point; and 9) South 08 deg. 50 min. 42 </w:t>
      </w:r>
      <w:r>
        <w:rPr>
          <w:color w:val="000000"/>
          <w:w w:val="103"/>
        </w:rPr>
        <w:t>sec. East 168.86 feet to a point on the Northerly bou</w:t>
      </w:r>
      <w:r>
        <w:rPr>
          <w:color w:val="000000"/>
          <w:w w:val="103"/>
        </w:rPr>
        <w:t xml:space="preserve">ndary of a proposed 150±-foot-wide utility </w:t>
      </w:r>
      <w:r>
        <w:rPr>
          <w:color w:val="000000"/>
          <w:w w:val="107"/>
        </w:rPr>
        <w:t xml:space="preserve">easement, said point being situate South 72 deg. 45 min. 56 sec. East 2,313.45 feet from the </w:t>
      </w:r>
      <w:r>
        <w:rPr>
          <w:color w:val="000000"/>
          <w:spacing w:val="-3"/>
        </w:rPr>
        <w:t xml:space="preserve">Northwest corner of said 150±-foot-wide utility easement. </w:t>
      </w:r>
    </w:p>
    <w:p w:rsidR="005C4247">
      <w:pPr>
        <w:autoSpaceDE w:val="0"/>
        <w:autoSpaceDN w:val="0"/>
        <w:adjustRightInd w:val="0"/>
        <w:spacing w:line="280" w:lineRule="exact"/>
        <w:ind w:left="1318"/>
        <w:jc w:val="both"/>
        <w:rPr>
          <w:color w:val="000000"/>
          <w:spacing w:val="-3"/>
        </w:rPr>
      </w:pPr>
    </w:p>
    <w:p w:rsidR="005C4247">
      <w:pPr>
        <w:autoSpaceDE w:val="0"/>
        <w:autoSpaceDN w:val="0"/>
        <w:adjustRightInd w:val="0"/>
        <w:spacing w:line="280" w:lineRule="exact"/>
        <w:ind w:left="1318"/>
        <w:jc w:val="both"/>
        <w:rPr>
          <w:color w:val="000000"/>
          <w:spacing w:val="-3"/>
        </w:rPr>
      </w:pPr>
    </w:p>
    <w:p w:rsidR="005C4247">
      <w:pPr>
        <w:autoSpaceDE w:val="0"/>
        <w:autoSpaceDN w:val="0"/>
        <w:adjustRightInd w:val="0"/>
        <w:spacing w:before="201" w:line="280" w:lineRule="exact"/>
        <w:ind w:left="1318" w:right="1127"/>
        <w:jc w:val="both"/>
        <w:rPr>
          <w:color w:val="000000"/>
          <w:spacing w:val="-2"/>
        </w:rPr>
      </w:pPr>
      <w:r>
        <w:rPr>
          <w:color w:val="000000"/>
          <w:spacing w:val="-1"/>
        </w:rPr>
        <w:t>Being a strip of land 30 feet in width, 15 feet each side o</w:t>
      </w:r>
      <w:r>
        <w:rPr>
          <w:color w:val="000000"/>
          <w:spacing w:val="-1"/>
        </w:rPr>
        <w:t xml:space="preserve">f and parallel to the hereinabove described </w:t>
      </w:r>
      <w:r>
        <w:rPr>
          <w:color w:val="000000"/>
          <w:spacing w:val="-2"/>
        </w:rPr>
        <w:t xml:space="preserve">centerline and being approximately 1,185 feet in length. </w:t>
      </w:r>
    </w:p>
    <w:p w:rsidR="005C4247">
      <w:pPr>
        <w:autoSpaceDE w:val="0"/>
        <w:autoSpaceDN w:val="0"/>
        <w:adjustRightInd w:val="0"/>
        <w:spacing w:line="276" w:lineRule="exact"/>
        <w:ind w:left="1318"/>
        <w:rPr>
          <w:color w:val="000000"/>
          <w:spacing w:val="-2"/>
        </w:rPr>
      </w:pPr>
    </w:p>
    <w:p w:rsidR="005C4247">
      <w:pPr>
        <w:autoSpaceDE w:val="0"/>
        <w:autoSpaceDN w:val="0"/>
        <w:adjustRightInd w:val="0"/>
        <w:spacing w:line="276" w:lineRule="exact"/>
        <w:ind w:left="1318"/>
        <w:rPr>
          <w:color w:val="000000"/>
          <w:spacing w:val="-2"/>
        </w:rPr>
      </w:pPr>
    </w:p>
    <w:p w:rsidR="005C4247">
      <w:pPr>
        <w:autoSpaceDE w:val="0"/>
        <w:autoSpaceDN w:val="0"/>
        <w:adjustRightInd w:val="0"/>
        <w:spacing w:before="192" w:line="276" w:lineRule="exact"/>
        <w:ind w:left="1318"/>
        <w:rPr>
          <w:color w:val="000000"/>
          <w:spacing w:val="-1"/>
        </w:rPr>
      </w:pPr>
      <w:r>
        <w:rPr>
          <w:rFonts w:ascii="Times New Roman Bold" w:hAnsi="Times New Roman Bold"/>
          <w:color w:val="000000"/>
          <w:spacing w:val="-1"/>
        </w:rPr>
        <w:t>Parcel 6.5-S:</w:t>
      </w:r>
      <w:r>
        <w:rPr>
          <w:color w:val="000000"/>
          <w:spacing w:val="-1"/>
        </w:rPr>
        <w:t xml:space="preserve"> County Route 75 (SBL# unassigned) </w:t>
      </w:r>
    </w:p>
    <w:p w:rsidR="005C4247">
      <w:pPr>
        <w:autoSpaceDE w:val="0"/>
        <w:autoSpaceDN w:val="0"/>
        <w:adjustRightInd w:val="0"/>
        <w:spacing w:line="270" w:lineRule="exact"/>
        <w:ind w:left="1318"/>
        <w:jc w:val="both"/>
        <w:rPr>
          <w:color w:val="000000"/>
          <w:spacing w:val="-1"/>
        </w:rPr>
      </w:pPr>
    </w:p>
    <w:p w:rsidR="005C4247">
      <w:pPr>
        <w:autoSpaceDE w:val="0"/>
        <w:autoSpaceDN w:val="0"/>
        <w:adjustRightInd w:val="0"/>
        <w:spacing w:line="270" w:lineRule="exact"/>
        <w:ind w:left="1318"/>
        <w:jc w:val="both"/>
        <w:rPr>
          <w:color w:val="000000"/>
          <w:spacing w:val="-1"/>
        </w:rPr>
      </w:pPr>
    </w:p>
    <w:p w:rsidR="005C4247">
      <w:pPr>
        <w:autoSpaceDE w:val="0"/>
        <w:autoSpaceDN w:val="0"/>
        <w:adjustRightInd w:val="0"/>
        <w:spacing w:before="229" w:line="270" w:lineRule="exact"/>
        <w:ind w:left="1318" w:right="1128"/>
        <w:jc w:val="both"/>
        <w:rPr>
          <w:color w:val="000000"/>
          <w:spacing w:val="-3"/>
        </w:rPr>
      </w:pPr>
      <w:r>
        <w:rPr>
          <w:color w:val="000000"/>
          <w:w w:val="106"/>
        </w:rPr>
        <w:t xml:space="preserve">All those certain tracts, pieces or parcels of land situate in the Town of Stillwater, County of </w:t>
      </w:r>
      <w:r>
        <w:rPr>
          <w:color w:val="000000"/>
          <w:spacing w:val="-1"/>
        </w:rPr>
        <w:t xml:space="preserve">Saratoga, State of New York, being a portion of Mechanicville - Stillwater Center County Road 75 </w:t>
      </w:r>
      <w:r>
        <w:rPr>
          <w:color w:val="000000"/>
          <w:spacing w:val="-3"/>
        </w:rPr>
        <w:t xml:space="preserve">bounded and described as follows: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214" w:line="276" w:lineRule="exact"/>
        <w:ind w:left="1318"/>
        <w:rPr>
          <w:color w:val="000000"/>
          <w:spacing w:val="-3"/>
          <w:u w:val="single"/>
        </w:rPr>
      </w:pPr>
      <w:r>
        <w:rPr>
          <w:color w:val="000000"/>
          <w:spacing w:val="-3"/>
          <w:u w:val="single"/>
        </w:rPr>
        <w:t xml:space="preserve">ELECTRIC TRANSMISSION LINE EASEMENT AREA </w:t>
      </w:r>
    </w:p>
    <w:p w:rsidR="005C4247">
      <w:pPr>
        <w:autoSpaceDE w:val="0"/>
        <w:autoSpaceDN w:val="0"/>
        <w:adjustRightInd w:val="0"/>
        <w:spacing w:line="274" w:lineRule="exact"/>
        <w:ind w:left="1318"/>
        <w:jc w:val="both"/>
        <w:rPr>
          <w:color w:val="000000"/>
          <w:spacing w:val="-3"/>
          <w:u w:val="single"/>
        </w:rPr>
      </w:pPr>
    </w:p>
    <w:p w:rsidR="005C4247">
      <w:pPr>
        <w:autoSpaceDE w:val="0"/>
        <w:autoSpaceDN w:val="0"/>
        <w:adjustRightInd w:val="0"/>
        <w:spacing w:before="252" w:line="274" w:lineRule="exact"/>
        <w:ind w:left="1318" w:right="1126"/>
        <w:jc w:val="both"/>
        <w:rPr>
          <w:color w:val="000000"/>
          <w:spacing w:val="-1"/>
        </w:rPr>
      </w:pPr>
      <w:r>
        <w:rPr>
          <w:color w:val="000000"/>
          <w:w w:val="105"/>
        </w:rPr>
        <w:t xml:space="preserve">Commencing at a point on the Southwesterly highway boundary of Mechanicville - Stillwater </w:t>
      </w:r>
      <w:r>
        <w:rPr>
          <w:color w:val="000000"/>
          <w:w w:val="105"/>
        </w:rPr>
        <w:br/>
      </w:r>
      <w:r>
        <w:rPr>
          <w:color w:val="000000"/>
          <w:w w:val="103"/>
        </w:rPr>
        <w:t xml:space="preserve">Center County Road 75 as described in Book 399 of Deeds at Page 3 at its point of intersection </w:t>
      </w:r>
      <w:r>
        <w:rPr>
          <w:color w:val="000000"/>
          <w:w w:val="103"/>
        </w:rPr>
        <w:br/>
        <w:t>with the division line between the lands now or formerly of Luther Fo</w:t>
      </w:r>
      <w:r>
        <w:rPr>
          <w:color w:val="000000"/>
          <w:w w:val="103"/>
        </w:rPr>
        <w:t xml:space="preserve">rest Technology Campus </w:t>
      </w:r>
      <w:r>
        <w:rPr>
          <w:color w:val="000000"/>
          <w:w w:val="103"/>
        </w:rPr>
        <w:br/>
      </w:r>
      <w:r>
        <w:rPr>
          <w:color w:val="000000"/>
        </w:rPr>
        <w:t xml:space="preserve">Economic Development Corporation as described in Book 1763 of Deeds at Page 143 on the East </w:t>
      </w:r>
      <w:r>
        <w:rPr>
          <w:color w:val="000000"/>
        </w:rPr>
        <w:br/>
      </w:r>
      <w:r>
        <w:rPr>
          <w:color w:val="000000"/>
          <w:w w:val="103"/>
        </w:rPr>
        <w:t xml:space="preserve">and other lands now or formerly of Luther Forest Technology Campus Economic Development </w:t>
      </w:r>
      <w:r>
        <w:rPr>
          <w:color w:val="000000"/>
          <w:w w:val="103"/>
        </w:rPr>
        <w:br/>
        <w:t>Corporation as described in Instrument No. 2007003</w:t>
      </w:r>
      <w:r>
        <w:rPr>
          <w:color w:val="000000"/>
          <w:w w:val="103"/>
        </w:rPr>
        <w:t xml:space="preserve">873 on the West; thence from said point of </w:t>
      </w:r>
      <w:r>
        <w:rPr>
          <w:color w:val="000000"/>
          <w:w w:val="103"/>
        </w:rPr>
        <w:br/>
      </w:r>
      <w:r>
        <w:rPr>
          <w:color w:val="000000"/>
        </w:rPr>
        <w:t xml:space="preserve">commencement along said Southwesterly highway boundary of Mechanicville - Stillwater Center </w:t>
      </w:r>
      <w:r>
        <w:rPr>
          <w:color w:val="000000"/>
        </w:rPr>
        <w:br/>
      </w:r>
      <w:r>
        <w:rPr>
          <w:color w:val="000000"/>
          <w:w w:val="102"/>
        </w:rPr>
        <w:t xml:space="preserve">County Road 75 South 33 deg. 47 min. 53 sec. East 53.30 feet to the point or place of beginning </w:t>
      </w:r>
      <w:r>
        <w:rPr>
          <w:color w:val="000000"/>
          <w:w w:val="102"/>
        </w:rPr>
        <w:br/>
        <w:t>and runs thence from s</w:t>
      </w:r>
      <w:r>
        <w:rPr>
          <w:color w:val="000000"/>
          <w:w w:val="102"/>
        </w:rPr>
        <w:t>aid point of beginning through and across the road bed of Mechanicville -</w:t>
      </w:r>
      <w:r>
        <w:rPr>
          <w:color w:val="000000"/>
          <w:w w:val="102"/>
        </w:rPr>
        <w:br/>
      </w:r>
      <w:r>
        <w:rPr>
          <w:color w:val="000000"/>
        </w:rPr>
        <w:t xml:space="preserve">Stillwater Center County Road 75 South 72 deg. 45 min. 56 sec. East 110.04 feet to a point on the </w:t>
      </w:r>
      <w:r>
        <w:rPr>
          <w:color w:val="000000"/>
        </w:rPr>
        <w:br/>
      </w:r>
      <w:r>
        <w:rPr>
          <w:color w:val="000000"/>
          <w:w w:val="106"/>
        </w:rPr>
        <w:t>Northeasterly 1938 highway boundary of Mechanicville - Stillwater Center County Roa</w:t>
      </w:r>
      <w:r>
        <w:rPr>
          <w:color w:val="000000"/>
          <w:w w:val="106"/>
        </w:rPr>
        <w:t xml:space="preserve">d 75; </w:t>
      </w:r>
      <w:r>
        <w:rPr>
          <w:color w:val="000000"/>
          <w:w w:val="106"/>
        </w:rPr>
        <w:br/>
      </w:r>
      <w:r>
        <w:rPr>
          <w:color w:val="000000"/>
          <w:spacing w:val="-1"/>
        </w:rPr>
        <w:t xml:space="preserve">thence along said Northeasterly highway boundary the following two (2) courses:  1) South 34 deg. </w:t>
      </w:r>
    </w:p>
    <w:p w:rsidR="005C4247">
      <w:pPr>
        <w:autoSpaceDE w:val="0"/>
        <w:autoSpaceDN w:val="0"/>
        <w:adjustRightInd w:val="0"/>
        <w:spacing w:before="5" w:line="276" w:lineRule="exact"/>
        <w:ind w:left="1318" w:right="1125"/>
        <w:jc w:val="both"/>
        <w:rPr>
          <w:color w:val="000000"/>
        </w:rPr>
      </w:pPr>
      <w:r>
        <w:rPr>
          <w:color w:val="000000"/>
          <w:spacing w:val="-2"/>
        </w:rPr>
        <w:t xml:space="preserve">19 min. 34 sec. East 90.60 feet to a point; and 2) South 28 deg. 48 min. 40 sec. East 134.96 feet to a </w:t>
      </w:r>
      <w:r>
        <w:rPr>
          <w:color w:val="000000"/>
          <w:spacing w:val="-2"/>
        </w:rPr>
        <w:br/>
      </w:r>
      <w:r>
        <w:rPr>
          <w:color w:val="000000"/>
          <w:spacing w:val="-1"/>
        </w:rPr>
        <w:t xml:space="preserve">point; thence through and across the road bed of Mechanicville - Stillwater Center County Road 75 </w:t>
      </w:r>
      <w:r>
        <w:rPr>
          <w:color w:val="000000"/>
          <w:spacing w:val="-1"/>
        </w:rPr>
        <w:br/>
      </w:r>
      <w:r>
        <w:rPr>
          <w:color w:val="000000"/>
          <w:w w:val="104"/>
        </w:rPr>
        <w:t xml:space="preserve">North 72 deg. 45 min. 56 sec. West 93.42 feet to a point on the Westerly highway boundary of </w:t>
      </w:r>
      <w:r>
        <w:rPr>
          <w:color w:val="000000"/>
          <w:w w:val="104"/>
        </w:rPr>
        <w:br/>
      </w:r>
      <w:r>
        <w:rPr>
          <w:color w:val="000000"/>
        </w:rPr>
        <w:t xml:space="preserve">Mechanicville - Stillwater Center County Road 75; thence along </w:t>
      </w:r>
      <w:r>
        <w:rPr>
          <w:color w:val="000000"/>
        </w:rPr>
        <w:t xml:space="preserve">the Westerly and Southwesterly </w:t>
      </w:r>
      <w:r>
        <w:rPr>
          <w:color w:val="000000"/>
        </w:rPr>
        <w:br/>
      </w:r>
      <w:r>
        <w:rPr>
          <w:color w:val="000000"/>
          <w:w w:val="104"/>
        </w:rPr>
        <w:t xml:space="preserve">highway boundary of Mechanicville - Stillwater Center County Road 75 the following two (2) </w:t>
      </w:r>
      <w:r>
        <w:rPr>
          <w:color w:val="000000"/>
          <w:w w:val="104"/>
        </w:rPr>
        <w:br/>
      </w:r>
      <w:r>
        <w:rPr>
          <w:color w:val="000000"/>
          <w:spacing w:val="-3"/>
        </w:rPr>
        <w:t xml:space="preserve">courses: </w:t>
      </w:r>
      <w:r>
        <w:rPr>
          <w:color w:val="000000"/>
        </w:rPr>
        <w:t xml:space="preserve">1) North 20 deg. 16 min. 02 sec. West 1.92 feet to a point; and 2) North 33 deg. 47 min. </w:t>
      </w:r>
    </w:p>
    <w:p w:rsidR="005C4247">
      <w:pPr>
        <w:autoSpaceDE w:val="0"/>
        <w:autoSpaceDN w:val="0"/>
        <w:adjustRightInd w:val="0"/>
        <w:spacing w:before="4" w:line="276" w:lineRule="exact"/>
        <w:ind w:left="1318"/>
        <w:rPr>
          <w:color w:val="000000"/>
        </w:rPr>
      </w:pPr>
      <w:r>
        <w:rPr>
          <w:color w:val="000000"/>
        </w:rPr>
        <w:t>53 sec. West 236.10 feet to the p</w:t>
      </w:r>
      <w:r>
        <w:rPr>
          <w:color w:val="000000"/>
        </w:rPr>
        <w:t xml:space="preserve">oint or place of beginning and containing 15,794± square feet or </w:t>
      </w:r>
    </w:p>
    <w:p w:rsidR="005C4247">
      <w:pPr>
        <w:autoSpaceDE w:val="0"/>
        <w:autoSpaceDN w:val="0"/>
        <w:adjustRightInd w:val="0"/>
        <w:spacing w:before="4" w:line="276" w:lineRule="exact"/>
        <w:ind w:left="1318"/>
        <w:rPr>
          <w:color w:val="000000"/>
          <w:spacing w:val="-3"/>
        </w:rPr>
      </w:pPr>
      <w:r>
        <w:rPr>
          <w:color w:val="000000"/>
          <w:spacing w:val="-3"/>
        </w:rPr>
        <w:t xml:space="preserve">0.36 acre of land, more or less. </w:t>
      </w: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before="188" w:line="276" w:lineRule="exact"/>
        <w:ind w:left="5859"/>
        <w:rPr>
          <w:color w:val="000000"/>
          <w:spacing w:val="-3"/>
        </w:rPr>
      </w:pPr>
      <w:r>
        <w:rPr>
          <w:color w:val="000000"/>
          <w:spacing w:val="-3"/>
        </w:rPr>
        <w:t>- 34 -</w:t>
      </w:r>
    </w:p>
    <w:p w:rsidR="005C4247">
      <w:pPr>
        <w:autoSpaceDE w:val="0"/>
        <w:autoSpaceDN w:val="0"/>
        <w:adjustRightInd w:val="0"/>
        <w:rPr>
          <w:color w:val="000000"/>
          <w:spacing w:val="-3"/>
        </w:rPr>
        <w:sectPr>
          <w:headerReference w:type="even" r:id="rId210"/>
          <w:headerReference w:type="default" r:id="rId211"/>
          <w:footerReference w:type="even" r:id="rId212"/>
          <w:footerReference w:type="default" r:id="rId213"/>
          <w:headerReference w:type="first" r:id="rId214"/>
          <w:footerReference w:type="first" r:id="rId215"/>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34" w:name="Pg36"/>
      <w:bookmarkEnd w:id="34"/>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116" w:line="276" w:lineRule="exact"/>
        <w:ind w:left="1318"/>
        <w:rPr>
          <w:color w:val="000000"/>
          <w:spacing w:val="-3"/>
          <w:u w:val="single"/>
        </w:rPr>
      </w:pPr>
      <w:r>
        <w:rPr>
          <w:color w:val="000000"/>
          <w:spacing w:val="-3"/>
          <w:u w:val="single"/>
        </w:rPr>
        <w:t xml:space="preserve">TREE TRIMMING AND CLEARING EASEMENT AREA NO. 1 </w:t>
      </w:r>
    </w:p>
    <w:p w:rsidR="005C4247">
      <w:pPr>
        <w:autoSpaceDE w:val="0"/>
        <w:autoSpaceDN w:val="0"/>
        <w:adjustRightInd w:val="0"/>
        <w:spacing w:line="276" w:lineRule="exact"/>
        <w:ind w:left="1318"/>
        <w:jc w:val="both"/>
        <w:rPr>
          <w:color w:val="000000"/>
          <w:spacing w:val="-3"/>
          <w:u w:val="single"/>
        </w:rPr>
      </w:pPr>
    </w:p>
    <w:p w:rsidR="005C4247">
      <w:pPr>
        <w:autoSpaceDE w:val="0"/>
        <w:autoSpaceDN w:val="0"/>
        <w:adjustRightInd w:val="0"/>
        <w:spacing w:line="276" w:lineRule="exact"/>
        <w:ind w:left="1318"/>
        <w:jc w:val="both"/>
        <w:rPr>
          <w:color w:val="000000"/>
          <w:spacing w:val="-3"/>
          <w:u w:val="single"/>
        </w:rPr>
      </w:pPr>
    </w:p>
    <w:p w:rsidR="005C4247">
      <w:pPr>
        <w:autoSpaceDE w:val="0"/>
        <w:autoSpaceDN w:val="0"/>
        <w:adjustRightInd w:val="0"/>
        <w:spacing w:before="212" w:line="276" w:lineRule="exact"/>
        <w:ind w:left="1318" w:right="1126"/>
        <w:jc w:val="both"/>
        <w:rPr>
          <w:color w:val="000000"/>
          <w:w w:val="103"/>
        </w:rPr>
      </w:pPr>
      <w:r>
        <w:rPr>
          <w:color w:val="000000"/>
          <w:w w:val="105"/>
        </w:rPr>
        <w:t xml:space="preserve">Commencing at a point on the Southwesterly highway boundary of Mechanicville - Stillwater </w:t>
      </w:r>
      <w:r>
        <w:rPr>
          <w:color w:val="000000"/>
          <w:w w:val="105"/>
        </w:rPr>
        <w:br/>
      </w:r>
      <w:r>
        <w:rPr>
          <w:color w:val="000000"/>
          <w:w w:val="103"/>
        </w:rPr>
        <w:t xml:space="preserve">Center County Road 75 as described in Book 399 of Deeds at Page 3 at its point of intersection </w:t>
      </w:r>
      <w:r>
        <w:rPr>
          <w:color w:val="000000"/>
          <w:w w:val="103"/>
        </w:rPr>
        <w:br/>
        <w:t xml:space="preserve">with the division line between the lands now or formerly of Luther Forest Technology Campus </w:t>
      </w:r>
      <w:r>
        <w:rPr>
          <w:color w:val="000000"/>
          <w:w w:val="103"/>
        </w:rPr>
        <w:br/>
      </w:r>
      <w:r>
        <w:rPr>
          <w:color w:val="000000"/>
        </w:rPr>
        <w:t>Economic Development Corporation as described in Book 1763 of Deeds</w:t>
      </w:r>
      <w:r>
        <w:rPr>
          <w:color w:val="000000"/>
        </w:rPr>
        <w:t xml:space="preserve"> at Page 143 on the East </w:t>
      </w:r>
      <w:r>
        <w:rPr>
          <w:color w:val="000000"/>
        </w:rPr>
        <w:br/>
      </w:r>
      <w:r>
        <w:rPr>
          <w:color w:val="000000"/>
          <w:w w:val="103"/>
        </w:rPr>
        <w:t xml:space="preserve">and other lands now or formerly of Luther Forest Technology Campus Economic Development </w:t>
      </w:r>
      <w:r>
        <w:rPr>
          <w:color w:val="000000"/>
          <w:w w:val="103"/>
        </w:rPr>
        <w:br/>
        <w:t xml:space="preserve">Corporation as described in Instrument No. 2007003873 on the West; thence from said point of </w:t>
      </w:r>
      <w:r>
        <w:rPr>
          <w:color w:val="000000"/>
          <w:w w:val="103"/>
        </w:rPr>
        <w:br/>
        <w:t>commencement along said Southwesterly highway b</w:t>
      </w:r>
      <w:r>
        <w:rPr>
          <w:color w:val="000000"/>
          <w:w w:val="103"/>
        </w:rPr>
        <w:t xml:space="preserve">oundary South 33 deg. 47 min. 53 sec. East </w:t>
      </w:r>
    </w:p>
    <w:p w:rsidR="005C4247">
      <w:pPr>
        <w:autoSpaceDE w:val="0"/>
        <w:autoSpaceDN w:val="0"/>
        <w:adjustRightInd w:val="0"/>
        <w:spacing w:before="18" w:line="260" w:lineRule="exact"/>
        <w:ind w:left="1318" w:right="1126"/>
        <w:jc w:val="both"/>
        <w:rPr>
          <w:color w:val="000000"/>
          <w:spacing w:val="-2"/>
        </w:rPr>
      </w:pPr>
      <w:r>
        <w:rPr>
          <w:color w:val="000000"/>
        </w:rPr>
        <w:t xml:space="preserve">13.55 feet to the point or place of beginning and runs thence from said point of beginning through </w:t>
      </w:r>
      <w:r>
        <w:rPr>
          <w:color w:val="000000"/>
        </w:rPr>
        <w:br/>
      </w:r>
      <w:r>
        <w:rPr>
          <w:color w:val="000000"/>
          <w:spacing w:val="-2"/>
        </w:rPr>
        <w:t xml:space="preserve">and across the road bed of Mechanicville - Stillwater Center County Road 75 South 72 deg. 45 min. </w:t>
      </w:r>
    </w:p>
    <w:p w:rsidR="005C4247">
      <w:pPr>
        <w:autoSpaceDE w:val="0"/>
        <w:autoSpaceDN w:val="0"/>
        <w:adjustRightInd w:val="0"/>
        <w:spacing w:before="6" w:line="277" w:lineRule="exact"/>
        <w:ind w:left="1318" w:right="1127"/>
        <w:jc w:val="both"/>
        <w:rPr>
          <w:color w:val="000000"/>
          <w:spacing w:val="-2"/>
        </w:rPr>
      </w:pPr>
      <w:r>
        <w:rPr>
          <w:color w:val="000000"/>
          <w:spacing w:val="-1"/>
        </w:rPr>
        <w:t xml:space="preserve">56 sec. East </w:t>
      </w:r>
      <w:r>
        <w:rPr>
          <w:color w:val="000000"/>
          <w:spacing w:val="-1"/>
        </w:rPr>
        <w:t>109.45 feet to a point on the Northeasterly 1938 highway boundary of Mechanicville -</w:t>
      </w:r>
      <w:r>
        <w:rPr>
          <w:color w:val="000000"/>
          <w:spacing w:val="-1"/>
        </w:rPr>
        <w:br/>
      </w:r>
      <w:r>
        <w:rPr>
          <w:color w:val="000000"/>
          <w:w w:val="102"/>
        </w:rPr>
        <w:t xml:space="preserve">Stillwater Center County Road 75; thence along said Northeasterly highway boundary South 34 </w:t>
      </w:r>
      <w:r>
        <w:rPr>
          <w:color w:val="000000"/>
          <w:w w:val="107"/>
        </w:rPr>
        <w:t>deg. 19 min. 34 sec. East 40.21 feet to a point on the Northerly boundary of th</w:t>
      </w:r>
      <w:r>
        <w:rPr>
          <w:color w:val="000000"/>
          <w:w w:val="107"/>
        </w:rPr>
        <w:t xml:space="preserve">e hereinabove </w:t>
      </w:r>
      <w:r>
        <w:rPr>
          <w:color w:val="000000"/>
          <w:w w:val="102"/>
        </w:rPr>
        <w:t xml:space="preserve">described utility easement; thence through and across the road bed of Mechanicville - Stillwater </w:t>
      </w:r>
      <w:r>
        <w:rPr>
          <w:color w:val="000000"/>
          <w:w w:val="104"/>
        </w:rPr>
        <w:t xml:space="preserve">Center County Road 75 and along the Northerly boundary of the hereinabove described utility </w:t>
      </w:r>
      <w:r>
        <w:rPr>
          <w:color w:val="000000"/>
          <w:spacing w:val="-1"/>
        </w:rPr>
        <w:t xml:space="preserve">easement North 72 deg. 45 min. 56 sec. West 110.04 feet to a point on said Southwesterly highway </w:t>
      </w:r>
      <w:r>
        <w:rPr>
          <w:color w:val="000000"/>
        </w:rPr>
        <w:t xml:space="preserve">boundary of Mechanicville - Stillwater Center County Road 75; thence along said Southwesterly </w:t>
      </w:r>
      <w:r>
        <w:rPr>
          <w:color w:val="000000"/>
          <w:spacing w:val="-1"/>
        </w:rPr>
        <w:t>highway boundary North 33 deg. 47 min. 53 sec. West 39.75 feet to</w:t>
      </w:r>
      <w:r>
        <w:rPr>
          <w:color w:val="000000"/>
          <w:spacing w:val="-1"/>
        </w:rPr>
        <w:t xml:space="preserve"> the point or place of beginning </w:t>
      </w:r>
      <w:r>
        <w:rPr>
          <w:color w:val="000000"/>
          <w:spacing w:val="-2"/>
        </w:rPr>
        <w:t xml:space="preserve">and containing 2,744± square feet or 0.06 acre of land, more or less. </w:t>
      </w:r>
    </w:p>
    <w:p w:rsidR="005C4247">
      <w:pPr>
        <w:autoSpaceDE w:val="0"/>
        <w:autoSpaceDN w:val="0"/>
        <w:adjustRightInd w:val="0"/>
        <w:spacing w:line="276" w:lineRule="exact"/>
        <w:ind w:left="1318"/>
        <w:rPr>
          <w:color w:val="000000"/>
          <w:spacing w:val="-2"/>
        </w:rPr>
      </w:pPr>
    </w:p>
    <w:p w:rsidR="005C4247">
      <w:pPr>
        <w:autoSpaceDE w:val="0"/>
        <w:autoSpaceDN w:val="0"/>
        <w:adjustRightInd w:val="0"/>
        <w:spacing w:line="276" w:lineRule="exact"/>
        <w:ind w:left="1318"/>
        <w:rPr>
          <w:color w:val="000000"/>
          <w:spacing w:val="-2"/>
        </w:rPr>
      </w:pPr>
    </w:p>
    <w:p w:rsidR="005C4247">
      <w:pPr>
        <w:autoSpaceDE w:val="0"/>
        <w:autoSpaceDN w:val="0"/>
        <w:adjustRightInd w:val="0"/>
        <w:spacing w:before="192" w:line="276" w:lineRule="exact"/>
        <w:ind w:left="1318"/>
        <w:rPr>
          <w:color w:val="000000"/>
          <w:spacing w:val="-3"/>
          <w:u w:val="single"/>
        </w:rPr>
      </w:pPr>
      <w:r>
        <w:rPr>
          <w:color w:val="000000"/>
          <w:spacing w:val="-3"/>
          <w:u w:val="single"/>
        </w:rPr>
        <w:t xml:space="preserve">TREE TRIMMING AND CLEARING EASEMENT AREA NO. 2 </w:t>
      </w:r>
    </w:p>
    <w:p w:rsidR="005C4247">
      <w:pPr>
        <w:autoSpaceDE w:val="0"/>
        <w:autoSpaceDN w:val="0"/>
        <w:adjustRightInd w:val="0"/>
        <w:spacing w:line="274" w:lineRule="exact"/>
        <w:ind w:left="1318"/>
        <w:jc w:val="both"/>
        <w:rPr>
          <w:color w:val="000000"/>
          <w:spacing w:val="-3"/>
          <w:u w:val="single"/>
        </w:rPr>
      </w:pPr>
    </w:p>
    <w:p w:rsidR="005C4247">
      <w:pPr>
        <w:autoSpaceDE w:val="0"/>
        <w:autoSpaceDN w:val="0"/>
        <w:adjustRightInd w:val="0"/>
        <w:spacing w:line="274" w:lineRule="exact"/>
        <w:ind w:left="1318"/>
        <w:jc w:val="both"/>
        <w:rPr>
          <w:color w:val="000000"/>
          <w:spacing w:val="-3"/>
          <w:u w:val="single"/>
        </w:rPr>
      </w:pPr>
    </w:p>
    <w:p w:rsidR="005C4247">
      <w:pPr>
        <w:autoSpaceDE w:val="0"/>
        <w:autoSpaceDN w:val="0"/>
        <w:adjustRightInd w:val="0"/>
        <w:spacing w:before="218" w:line="274" w:lineRule="exact"/>
        <w:ind w:left="1318" w:right="1127"/>
        <w:jc w:val="both"/>
        <w:rPr>
          <w:color w:val="000000"/>
          <w:w w:val="105"/>
        </w:rPr>
      </w:pPr>
      <w:r>
        <w:rPr>
          <w:color w:val="000000"/>
          <w:w w:val="105"/>
        </w:rPr>
        <w:t xml:space="preserve">Commencing at a point on the Southwesterly highway boundary of Mechanicville - Stillwater </w:t>
      </w:r>
      <w:r>
        <w:rPr>
          <w:color w:val="000000"/>
          <w:w w:val="105"/>
        </w:rPr>
        <w:br/>
      </w:r>
      <w:r>
        <w:rPr>
          <w:color w:val="000000"/>
          <w:w w:val="102"/>
        </w:rPr>
        <w:t>Center Co</w:t>
      </w:r>
      <w:r>
        <w:rPr>
          <w:color w:val="000000"/>
          <w:w w:val="102"/>
        </w:rPr>
        <w:t xml:space="preserve">unty Road 75 as described in Book 399 of Deeds at Page 3  at its point of intersection </w:t>
      </w:r>
      <w:r>
        <w:rPr>
          <w:color w:val="000000"/>
          <w:w w:val="102"/>
        </w:rPr>
        <w:br/>
      </w:r>
      <w:r>
        <w:rPr>
          <w:color w:val="000000"/>
          <w:w w:val="103"/>
        </w:rPr>
        <w:t xml:space="preserve">with the division line between the lands now or formerly of Luther Forest Technology Campus </w:t>
      </w:r>
      <w:r>
        <w:rPr>
          <w:color w:val="000000"/>
          <w:w w:val="103"/>
        </w:rPr>
        <w:br/>
      </w:r>
      <w:r>
        <w:rPr>
          <w:color w:val="000000"/>
        </w:rPr>
        <w:t>Economic Development Corporation as described in Book 1763 of Deeds at Page</w:t>
      </w:r>
      <w:r>
        <w:rPr>
          <w:color w:val="000000"/>
        </w:rPr>
        <w:t xml:space="preserve"> 143 on the East </w:t>
      </w:r>
      <w:r>
        <w:rPr>
          <w:color w:val="000000"/>
        </w:rPr>
        <w:br/>
      </w:r>
      <w:r>
        <w:rPr>
          <w:color w:val="000000"/>
          <w:w w:val="103"/>
        </w:rPr>
        <w:t xml:space="preserve">and other lands now or formerly of Luther Forest Technology Campus Economic Development </w:t>
      </w:r>
      <w:r>
        <w:rPr>
          <w:color w:val="000000"/>
          <w:w w:val="103"/>
        </w:rPr>
        <w:br/>
        <w:t xml:space="preserve">Corporation as described in Instrument No. 2007003873 on the West; thence from said point of </w:t>
      </w:r>
      <w:r>
        <w:rPr>
          <w:color w:val="000000"/>
          <w:w w:val="103"/>
        </w:rPr>
        <w:br/>
      </w:r>
      <w:r>
        <w:rPr>
          <w:color w:val="000000"/>
          <w:spacing w:val="-1"/>
        </w:rPr>
        <w:t xml:space="preserve">commencement along the Southwesterly and Westerly road </w:t>
      </w:r>
      <w:r>
        <w:rPr>
          <w:color w:val="000000"/>
          <w:spacing w:val="-1"/>
        </w:rPr>
        <w:t xml:space="preserve">boundary of Mechanicville - Stillwater </w:t>
      </w:r>
      <w:r>
        <w:rPr>
          <w:color w:val="000000"/>
          <w:spacing w:val="-1"/>
        </w:rPr>
        <w:br/>
      </w:r>
      <w:r>
        <w:rPr>
          <w:color w:val="000000"/>
          <w:w w:val="103"/>
        </w:rPr>
        <w:t xml:space="preserve">Center County Road 75 the following two (2) courses: </w:t>
      </w:r>
      <w:r>
        <w:rPr>
          <w:color w:val="000000"/>
          <w:w w:val="105"/>
        </w:rPr>
        <w:t xml:space="preserve">1) South 33 deg. 47 min. 53 sec. East </w:t>
      </w:r>
    </w:p>
    <w:p w:rsidR="005C4247">
      <w:pPr>
        <w:autoSpaceDE w:val="0"/>
        <w:autoSpaceDN w:val="0"/>
        <w:adjustRightInd w:val="0"/>
        <w:spacing w:before="5" w:line="276" w:lineRule="exact"/>
        <w:ind w:left="1318" w:right="1127"/>
        <w:jc w:val="both"/>
        <w:rPr>
          <w:color w:val="000000"/>
          <w:w w:val="103"/>
        </w:rPr>
      </w:pPr>
      <w:r>
        <w:rPr>
          <w:color w:val="000000"/>
        </w:rPr>
        <w:t xml:space="preserve">289.40 feet to a point; and 2) South 20 deg. 16 min. 02 sec. East 1.92 feet to the point or place of </w:t>
      </w:r>
      <w:r>
        <w:rPr>
          <w:color w:val="000000"/>
        </w:rPr>
        <w:br/>
      </w:r>
      <w:r>
        <w:rPr>
          <w:color w:val="000000"/>
          <w:w w:val="108"/>
        </w:rPr>
        <w:t xml:space="preserve">beginning and runs thence from said point of beginning through and across the road bed of </w:t>
      </w:r>
      <w:r>
        <w:rPr>
          <w:color w:val="000000"/>
          <w:w w:val="108"/>
        </w:rPr>
        <w:br/>
        <w:t xml:space="preserve">Mechanicville - Stillwater Center County Road 75 and along the Southerly boundary of the </w:t>
      </w:r>
      <w:r>
        <w:rPr>
          <w:color w:val="000000"/>
          <w:w w:val="108"/>
        </w:rPr>
        <w:br/>
      </w:r>
      <w:r>
        <w:rPr>
          <w:color w:val="000000"/>
          <w:spacing w:val="-1"/>
        </w:rPr>
        <w:t>hereinabove described proposed utility easement South 72 deg. 45 min. 56 se</w:t>
      </w:r>
      <w:r>
        <w:rPr>
          <w:color w:val="000000"/>
          <w:spacing w:val="-1"/>
        </w:rPr>
        <w:t xml:space="preserve">c. East 93.42 feet to a </w:t>
      </w:r>
      <w:r>
        <w:rPr>
          <w:color w:val="000000"/>
          <w:spacing w:val="-1"/>
        </w:rPr>
        <w:br/>
      </w:r>
      <w:r>
        <w:rPr>
          <w:color w:val="000000"/>
          <w:w w:val="102"/>
        </w:rPr>
        <w:t xml:space="preserve">point on the Northeasterly 1938 highway boundary of Mechanicville - Stillwater Center County </w:t>
      </w:r>
      <w:r>
        <w:rPr>
          <w:color w:val="000000"/>
          <w:w w:val="102"/>
        </w:rPr>
        <w:br/>
      </w:r>
      <w:r>
        <w:rPr>
          <w:color w:val="000000"/>
          <w:spacing w:val="-3"/>
        </w:rPr>
        <w:t xml:space="preserve">Road </w:t>
      </w:r>
      <w:r>
        <w:rPr>
          <w:color w:val="000000"/>
          <w:w w:val="103"/>
        </w:rPr>
        <w:t xml:space="preserve">75;  thence  along  the  Northeasterly  and  Southeasterly 1938  highway  boundary  of </w:t>
      </w:r>
    </w:p>
    <w:p w:rsidR="005C4247">
      <w:pPr>
        <w:tabs>
          <w:tab w:val="left" w:pos="9315"/>
        </w:tabs>
        <w:autoSpaceDE w:val="0"/>
        <w:autoSpaceDN w:val="0"/>
        <w:adjustRightInd w:val="0"/>
        <w:spacing w:before="4" w:line="276" w:lineRule="exact"/>
        <w:ind w:left="1318"/>
        <w:rPr>
          <w:color w:val="000000"/>
          <w:spacing w:val="-2"/>
        </w:rPr>
      </w:pPr>
      <w:r>
        <w:rPr>
          <w:color w:val="000000"/>
          <w:spacing w:val="-1"/>
        </w:rPr>
        <w:t xml:space="preserve">Mechanicville - Stillwater Center County Road 75 the following two (2) courses: </w:t>
      </w:r>
      <w:r>
        <w:rPr>
          <w:color w:val="000000"/>
          <w:spacing w:val="-1"/>
        </w:rPr>
        <w:tab/>
      </w:r>
      <w:r>
        <w:rPr>
          <w:color w:val="000000"/>
          <w:spacing w:val="-2"/>
        </w:rPr>
        <w:t xml:space="preserve">1) South 28 deg. </w:t>
      </w:r>
    </w:p>
    <w:p w:rsidR="005C4247">
      <w:pPr>
        <w:autoSpaceDE w:val="0"/>
        <w:autoSpaceDN w:val="0"/>
        <w:adjustRightInd w:val="0"/>
        <w:spacing w:before="4" w:line="276" w:lineRule="exact"/>
        <w:ind w:left="1318"/>
        <w:rPr>
          <w:color w:val="000000"/>
          <w:spacing w:val="-1"/>
        </w:rPr>
      </w:pPr>
      <w:r>
        <w:rPr>
          <w:color w:val="000000"/>
          <w:spacing w:val="-1"/>
        </w:rPr>
        <w:t xml:space="preserve">48 min. 40 sec. East 10.71 feet to a point; and 2) South 55 deg. 40 min. 26 sec. West 20.31 feet to a </w:t>
      </w:r>
    </w:p>
    <w:p w:rsidR="005C4247">
      <w:pPr>
        <w:autoSpaceDE w:val="0"/>
        <w:autoSpaceDN w:val="0"/>
        <w:adjustRightInd w:val="0"/>
        <w:spacing w:line="276" w:lineRule="exact"/>
        <w:ind w:left="5859"/>
        <w:rPr>
          <w:color w:val="000000"/>
          <w:spacing w:val="-1"/>
        </w:rPr>
      </w:pPr>
    </w:p>
    <w:p w:rsidR="005C4247">
      <w:pPr>
        <w:autoSpaceDE w:val="0"/>
        <w:autoSpaceDN w:val="0"/>
        <w:adjustRightInd w:val="0"/>
        <w:spacing w:line="276" w:lineRule="exact"/>
        <w:ind w:left="5859"/>
        <w:rPr>
          <w:color w:val="000000"/>
          <w:spacing w:val="-1"/>
        </w:rPr>
      </w:pPr>
    </w:p>
    <w:p w:rsidR="005C4247">
      <w:pPr>
        <w:autoSpaceDE w:val="0"/>
        <w:autoSpaceDN w:val="0"/>
        <w:adjustRightInd w:val="0"/>
        <w:spacing w:before="132" w:line="276" w:lineRule="exact"/>
        <w:ind w:left="5859"/>
        <w:rPr>
          <w:color w:val="000000"/>
          <w:spacing w:val="-3"/>
        </w:rPr>
      </w:pPr>
      <w:r>
        <w:rPr>
          <w:color w:val="000000"/>
          <w:spacing w:val="-3"/>
        </w:rPr>
        <w:t>- 35 -</w:t>
      </w:r>
    </w:p>
    <w:p w:rsidR="005C4247">
      <w:pPr>
        <w:autoSpaceDE w:val="0"/>
        <w:autoSpaceDN w:val="0"/>
        <w:adjustRightInd w:val="0"/>
        <w:rPr>
          <w:color w:val="000000"/>
          <w:spacing w:val="-3"/>
        </w:rPr>
        <w:sectPr>
          <w:headerReference w:type="even" r:id="rId216"/>
          <w:headerReference w:type="default" r:id="rId217"/>
          <w:footerReference w:type="even" r:id="rId218"/>
          <w:footerReference w:type="default" r:id="rId219"/>
          <w:headerReference w:type="first" r:id="rId220"/>
          <w:footerReference w:type="first" r:id="rId221"/>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35" w:name="Pg37"/>
      <w:bookmarkEnd w:id="35"/>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4" w:lineRule="exact"/>
        <w:ind w:left="1318"/>
        <w:jc w:val="both"/>
        <w:rPr>
          <w:color w:val="000000"/>
          <w:spacing w:val="-3"/>
        </w:rPr>
      </w:pPr>
    </w:p>
    <w:p w:rsidR="005C4247">
      <w:pPr>
        <w:autoSpaceDE w:val="0"/>
        <w:autoSpaceDN w:val="0"/>
        <w:adjustRightInd w:val="0"/>
        <w:spacing w:before="172" w:line="274" w:lineRule="exact"/>
        <w:ind w:left="1318" w:right="1127"/>
        <w:jc w:val="both"/>
        <w:rPr>
          <w:color w:val="000000"/>
          <w:spacing w:val="-2"/>
        </w:rPr>
      </w:pPr>
      <w:r>
        <w:rPr>
          <w:color w:val="000000"/>
          <w:w w:val="104"/>
        </w:rPr>
        <w:t xml:space="preserve">point on the Easterly highway boundary of Mechanicville - Stillwater Center County Road 75; </w:t>
      </w:r>
      <w:r>
        <w:rPr>
          <w:color w:val="000000"/>
          <w:w w:val="104"/>
        </w:rPr>
        <w:br/>
      </w:r>
      <w:r>
        <w:rPr>
          <w:color w:val="000000"/>
          <w:w w:val="103"/>
        </w:rPr>
        <w:t xml:space="preserve">thence along said Easterly highway boundary in a Southerly direction along a curve to the right </w:t>
      </w:r>
      <w:r>
        <w:rPr>
          <w:color w:val="000000"/>
          <w:w w:val="103"/>
        </w:rPr>
        <w:br/>
      </w:r>
      <w:r>
        <w:rPr>
          <w:color w:val="000000"/>
        </w:rPr>
        <w:t xml:space="preserve">having a radius of 741.18 feet, an arc length of 2.12 feet and a chord bearing of South 21 deg. 13 </w:t>
      </w:r>
      <w:r>
        <w:rPr>
          <w:color w:val="000000"/>
        </w:rPr>
        <w:br/>
      </w:r>
      <w:r>
        <w:rPr>
          <w:color w:val="000000"/>
          <w:w w:val="102"/>
        </w:rPr>
        <w:t xml:space="preserve">min. 22 sec. East 2.12 feet to a point; thence through and </w:t>
      </w:r>
      <w:r>
        <w:rPr>
          <w:color w:val="000000"/>
          <w:w w:val="102"/>
        </w:rPr>
        <w:t>across the road bed of Mechanicville -</w:t>
      </w:r>
      <w:r>
        <w:rPr>
          <w:color w:val="000000"/>
          <w:w w:val="102"/>
        </w:rPr>
        <w:br/>
      </w:r>
      <w:r>
        <w:rPr>
          <w:color w:val="000000"/>
        </w:rPr>
        <w:t xml:space="preserve">Stillwater Center County Road 75 North 72 deg. 45 min. 56 sec. West 70.64 feet to a point on the </w:t>
      </w:r>
      <w:r>
        <w:rPr>
          <w:color w:val="000000"/>
        </w:rPr>
        <w:br/>
      </w:r>
      <w:r>
        <w:rPr>
          <w:color w:val="000000"/>
          <w:w w:val="102"/>
        </w:rPr>
        <w:t xml:space="preserve">Westerly highway boundary of Mechanicville - Stillwater Center County Road 75; thence along </w:t>
      </w:r>
      <w:r>
        <w:rPr>
          <w:color w:val="000000"/>
          <w:w w:val="102"/>
        </w:rPr>
        <w:br/>
      </w:r>
      <w:r>
        <w:rPr>
          <w:color w:val="000000"/>
          <w:w w:val="104"/>
        </w:rPr>
        <w:t>said Westerly highway boun</w:t>
      </w:r>
      <w:r>
        <w:rPr>
          <w:color w:val="000000"/>
          <w:w w:val="104"/>
        </w:rPr>
        <w:t xml:space="preserve">dary North 20 deg. 16 min. 02 sec. West 31.51 feet to the point or </w:t>
      </w:r>
      <w:r>
        <w:rPr>
          <w:color w:val="000000"/>
          <w:w w:val="104"/>
        </w:rPr>
        <w:br/>
      </w:r>
      <w:r>
        <w:rPr>
          <w:color w:val="000000"/>
          <w:spacing w:val="-2"/>
        </w:rPr>
        <w:t xml:space="preserve">place of beginning and containing 2,140± square feet or 0.05 acre of land, more or less. </w:t>
      </w:r>
    </w:p>
    <w:p w:rsidR="005C4247">
      <w:pPr>
        <w:autoSpaceDE w:val="0"/>
        <w:autoSpaceDN w:val="0"/>
        <w:adjustRightInd w:val="0"/>
        <w:spacing w:line="276" w:lineRule="exact"/>
        <w:ind w:left="1318"/>
        <w:rPr>
          <w:color w:val="000000"/>
          <w:spacing w:val="-2"/>
        </w:rPr>
      </w:pPr>
    </w:p>
    <w:p w:rsidR="005C4247">
      <w:pPr>
        <w:autoSpaceDE w:val="0"/>
        <w:autoSpaceDN w:val="0"/>
        <w:adjustRightInd w:val="0"/>
        <w:spacing w:line="276" w:lineRule="exact"/>
        <w:ind w:left="1318"/>
        <w:rPr>
          <w:color w:val="000000"/>
          <w:spacing w:val="-2"/>
        </w:rPr>
      </w:pPr>
    </w:p>
    <w:p w:rsidR="005C4247">
      <w:pPr>
        <w:autoSpaceDE w:val="0"/>
        <w:autoSpaceDN w:val="0"/>
        <w:adjustRightInd w:val="0"/>
        <w:spacing w:before="213" w:line="276" w:lineRule="exact"/>
        <w:ind w:left="1318"/>
        <w:rPr>
          <w:color w:val="000000"/>
          <w:spacing w:val="-1"/>
        </w:rPr>
      </w:pPr>
      <w:r>
        <w:rPr>
          <w:rFonts w:ascii="Times New Roman Bold" w:hAnsi="Times New Roman Bold"/>
          <w:color w:val="000000"/>
          <w:spacing w:val="-1"/>
        </w:rPr>
        <w:t>Parcel 7-S:</w:t>
      </w:r>
      <w:r>
        <w:rPr>
          <w:color w:val="000000"/>
          <w:spacing w:val="-1"/>
        </w:rPr>
        <w:t xml:space="preserve">    Former Wright (SBL# 252.00-2-8) </w:t>
      </w:r>
    </w:p>
    <w:p w:rsidR="005C4247">
      <w:pPr>
        <w:autoSpaceDE w:val="0"/>
        <w:autoSpaceDN w:val="0"/>
        <w:adjustRightInd w:val="0"/>
        <w:spacing w:line="280" w:lineRule="exact"/>
        <w:ind w:left="1318"/>
        <w:jc w:val="both"/>
        <w:rPr>
          <w:color w:val="000000"/>
          <w:spacing w:val="-1"/>
        </w:rPr>
      </w:pPr>
    </w:p>
    <w:p w:rsidR="005C4247">
      <w:pPr>
        <w:autoSpaceDE w:val="0"/>
        <w:autoSpaceDN w:val="0"/>
        <w:adjustRightInd w:val="0"/>
        <w:spacing w:before="221" w:line="280" w:lineRule="exact"/>
        <w:ind w:left="1318" w:right="1128"/>
        <w:jc w:val="both"/>
        <w:rPr>
          <w:color w:val="000000"/>
          <w:spacing w:val="-3"/>
        </w:rPr>
      </w:pPr>
      <w:r>
        <w:rPr>
          <w:color w:val="000000"/>
          <w:w w:val="106"/>
        </w:rPr>
        <w:t xml:space="preserve">All those certain tracts, pieces or parcels of land situate in the Town of Stillwater, County of </w:t>
      </w:r>
      <w:r>
        <w:rPr>
          <w:color w:val="000000"/>
          <w:w w:val="103"/>
        </w:rPr>
        <w:t xml:space="preserve">Saratoga, State of New York, lying Southwesterly of Mechanicville - Stillwater Center County </w:t>
      </w:r>
      <w:r>
        <w:rPr>
          <w:color w:val="000000"/>
          <w:spacing w:val="-3"/>
        </w:rPr>
        <w:t xml:space="preserve">Road 75 bounded and described as follows: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212" w:line="276" w:lineRule="exact"/>
        <w:ind w:left="1318"/>
        <w:rPr>
          <w:color w:val="000000"/>
          <w:spacing w:val="-3"/>
          <w:u w:val="single"/>
        </w:rPr>
      </w:pPr>
      <w:r>
        <w:rPr>
          <w:color w:val="000000"/>
          <w:spacing w:val="-3"/>
          <w:u w:val="single"/>
        </w:rPr>
        <w:t>ELECTRIC TRANSMISSION</w:t>
      </w:r>
      <w:r>
        <w:rPr>
          <w:color w:val="000000"/>
          <w:spacing w:val="-3"/>
          <w:u w:val="single"/>
        </w:rPr>
        <w:t xml:space="preserve"> LINE EASEMENT AREA </w:t>
      </w:r>
    </w:p>
    <w:p w:rsidR="005C4247">
      <w:pPr>
        <w:autoSpaceDE w:val="0"/>
        <w:autoSpaceDN w:val="0"/>
        <w:adjustRightInd w:val="0"/>
        <w:spacing w:line="276" w:lineRule="exact"/>
        <w:ind w:left="1318"/>
        <w:jc w:val="both"/>
        <w:rPr>
          <w:color w:val="000000"/>
          <w:spacing w:val="-3"/>
          <w:u w:val="single"/>
        </w:rPr>
      </w:pPr>
    </w:p>
    <w:p w:rsidR="005C4247">
      <w:pPr>
        <w:autoSpaceDE w:val="0"/>
        <w:autoSpaceDN w:val="0"/>
        <w:adjustRightInd w:val="0"/>
        <w:spacing w:before="228" w:line="276" w:lineRule="exact"/>
        <w:ind w:left="1318" w:right="1126"/>
        <w:jc w:val="both"/>
        <w:rPr>
          <w:color w:val="000000"/>
          <w:spacing w:val="-1"/>
        </w:rPr>
      </w:pPr>
      <w:r>
        <w:rPr>
          <w:color w:val="000000"/>
          <w:spacing w:val="-1"/>
        </w:rPr>
        <w:t xml:space="preserve">Commencing at a point on the Southwesterly 1938 highway boundary of Mechanicville - Stillwater </w:t>
      </w:r>
      <w:r>
        <w:rPr>
          <w:color w:val="000000"/>
          <w:spacing w:val="-1"/>
        </w:rPr>
        <w:br/>
      </w:r>
      <w:r>
        <w:rPr>
          <w:color w:val="000000"/>
          <w:w w:val="103"/>
        </w:rPr>
        <w:t xml:space="preserve">Center County Road 75 as described in Book 399 of Deeds at Page 3 at its point of intersection </w:t>
      </w:r>
      <w:r>
        <w:rPr>
          <w:color w:val="000000"/>
          <w:w w:val="103"/>
        </w:rPr>
        <w:br/>
        <w:t>with the division line between the</w:t>
      </w:r>
      <w:r>
        <w:rPr>
          <w:rFonts w:ascii="Times New Roman Bold Italic" w:hAnsi="Times New Roman Bold Italic"/>
          <w:color w:val="000000"/>
          <w:w w:val="103"/>
        </w:rPr>
        <w:t xml:space="preserve"> </w:t>
      </w:r>
      <w:r>
        <w:rPr>
          <w:color w:val="000000"/>
          <w:w w:val="103"/>
        </w:rPr>
        <w:t xml:space="preserve">lands now or formerly of Luther Forest Technology Campus </w:t>
      </w:r>
      <w:r>
        <w:rPr>
          <w:color w:val="000000"/>
          <w:w w:val="103"/>
        </w:rPr>
        <w:br/>
      </w:r>
      <w:r>
        <w:rPr>
          <w:color w:val="000000"/>
        </w:rPr>
        <w:t xml:space="preserve">Economic Development Corporation as described in Book 1763 of Deeds at Page 143 on the East </w:t>
      </w:r>
      <w:r>
        <w:rPr>
          <w:color w:val="000000"/>
        </w:rPr>
        <w:br/>
      </w:r>
      <w:r>
        <w:rPr>
          <w:color w:val="000000"/>
          <w:w w:val="103"/>
        </w:rPr>
        <w:t xml:space="preserve">and other lands now or formerly of Luther Forest Technology Campus Economic Development </w:t>
      </w:r>
      <w:r>
        <w:rPr>
          <w:color w:val="000000"/>
          <w:w w:val="103"/>
        </w:rPr>
        <w:br/>
        <w:t>Corporation as d</w:t>
      </w:r>
      <w:r>
        <w:rPr>
          <w:color w:val="000000"/>
          <w:w w:val="103"/>
        </w:rPr>
        <w:t xml:space="preserve">escribed in Instrument No. 2007003873 on the West; thence from said point of </w:t>
      </w:r>
      <w:r>
        <w:rPr>
          <w:color w:val="000000"/>
          <w:w w:val="103"/>
        </w:rPr>
        <w:br/>
      </w:r>
      <w:r>
        <w:rPr>
          <w:color w:val="000000"/>
        </w:rPr>
        <w:t xml:space="preserve">commencement along said division line South 16 deg. 07 min. 26 sec. West 33.53 feet to the point </w:t>
      </w:r>
      <w:r>
        <w:rPr>
          <w:color w:val="000000"/>
        </w:rPr>
        <w:br/>
        <w:t>or place of beginning and runs thence from said point of beginning through the s</w:t>
      </w:r>
      <w:r>
        <w:rPr>
          <w:color w:val="000000"/>
        </w:rPr>
        <w:t xml:space="preserve">aid lands now or </w:t>
      </w:r>
      <w:r>
        <w:rPr>
          <w:color w:val="000000"/>
        </w:rPr>
        <w:br/>
        <w:t xml:space="preserve">formerly of Luther Forest Technology Campus Economic Development Corporation as described </w:t>
      </w:r>
      <w:r>
        <w:rPr>
          <w:color w:val="000000"/>
        </w:rPr>
        <w:br/>
        <w:t xml:space="preserve">in Book 1763 of Deeds at Page 143 South 72 deg. 45 min. 56 sec. East 40.80 feet to a point on the </w:t>
      </w:r>
      <w:r>
        <w:rPr>
          <w:color w:val="000000"/>
        </w:rPr>
        <w:br/>
      </w:r>
      <w:r>
        <w:rPr>
          <w:color w:val="000000"/>
          <w:w w:val="105"/>
        </w:rPr>
        <w:t>Southwesterly 1938 highway boundary of Mechanicv</w:t>
      </w:r>
      <w:r>
        <w:rPr>
          <w:color w:val="000000"/>
          <w:w w:val="105"/>
        </w:rPr>
        <w:t xml:space="preserve">ille - Stillwater Center County Road 75; </w:t>
      </w:r>
      <w:r>
        <w:rPr>
          <w:color w:val="000000"/>
          <w:w w:val="105"/>
        </w:rPr>
        <w:br/>
      </w:r>
      <w:r>
        <w:rPr>
          <w:color w:val="000000"/>
        </w:rPr>
        <w:t xml:space="preserve">thence along said Southwesterly 1938 highway boundary the following two (2) courses: </w:t>
      </w:r>
      <w:r>
        <w:rPr>
          <w:color w:val="000000"/>
          <w:spacing w:val="-1"/>
        </w:rPr>
        <w:t xml:space="preserve">1) South </w:t>
      </w:r>
    </w:p>
    <w:p w:rsidR="005C4247">
      <w:pPr>
        <w:autoSpaceDE w:val="0"/>
        <w:autoSpaceDN w:val="0"/>
        <w:adjustRightInd w:val="0"/>
        <w:spacing w:before="7" w:line="273" w:lineRule="exact"/>
        <w:ind w:left="1318" w:right="1126"/>
        <w:jc w:val="both"/>
        <w:rPr>
          <w:color w:val="000000"/>
          <w:spacing w:val="-3"/>
        </w:rPr>
      </w:pPr>
      <w:r>
        <w:rPr>
          <w:color w:val="000000"/>
        </w:rPr>
        <w:t xml:space="preserve">33 deg. 47 min. 53 sec. East 236.10 feet to a point; and 2) South 20 deg. 16 min. 02 sec. East 1.92 </w:t>
      </w:r>
      <w:r>
        <w:rPr>
          <w:color w:val="000000"/>
        </w:rPr>
        <w:br/>
      </w:r>
      <w:r>
        <w:rPr>
          <w:color w:val="000000"/>
          <w:spacing w:val="-2"/>
        </w:rPr>
        <w:t>feet to a point; t</w:t>
      </w:r>
      <w:r>
        <w:rPr>
          <w:color w:val="000000"/>
          <w:spacing w:val="-2"/>
        </w:rPr>
        <w:t xml:space="preserve">hence through the said lands now or formerly of Luther Forest Technology Campus </w:t>
      </w:r>
      <w:r>
        <w:rPr>
          <w:color w:val="000000"/>
          <w:spacing w:val="-2"/>
        </w:rPr>
        <w:br/>
      </w:r>
      <w:r>
        <w:rPr>
          <w:color w:val="000000"/>
          <w:w w:val="103"/>
        </w:rPr>
        <w:t xml:space="preserve">Economic Development Corporation as described in Book 1763 of Deeds at Page 143 North 72 </w:t>
      </w:r>
      <w:r>
        <w:rPr>
          <w:color w:val="000000"/>
          <w:w w:val="103"/>
        </w:rPr>
        <w:br/>
      </w:r>
      <w:r>
        <w:rPr>
          <w:color w:val="000000"/>
        </w:rPr>
        <w:t>deg. 45 min. 56 sec. West 222.62 feet to a point on the above first mentioned divisio</w:t>
      </w:r>
      <w:r>
        <w:rPr>
          <w:color w:val="000000"/>
        </w:rPr>
        <w:t xml:space="preserve">n line; thence </w:t>
      </w:r>
      <w:r>
        <w:rPr>
          <w:color w:val="000000"/>
        </w:rPr>
        <w:br/>
      </w:r>
      <w:r>
        <w:rPr>
          <w:color w:val="000000"/>
          <w:spacing w:val="-1"/>
        </w:rPr>
        <w:t xml:space="preserve">along said above first mentioned division line North 16 deg. 07 min. 26 sec. East 150.03 feet to the </w:t>
      </w:r>
      <w:r>
        <w:rPr>
          <w:color w:val="000000"/>
          <w:spacing w:val="-1"/>
        </w:rPr>
        <w:br/>
      </w:r>
      <w:r>
        <w:rPr>
          <w:color w:val="000000"/>
          <w:spacing w:val="-2"/>
        </w:rPr>
        <w:t xml:space="preserve">point or place of beginning and containing 19,810± square feet of land or 0.45 acre of land, more or </w:t>
      </w:r>
      <w:r>
        <w:rPr>
          <w:color w:val="000000"/>
          <w:spacing w:val="-2"/>
        </w:rPr>
        <w:br/>
      </w:r>
      <w:r>
        <w:rPr>
          <w:color w:val="000000"/>
          <w:spacing w:val="-3"/>
        </w:rPr>
        <w:t xml:space="preserve">less. </w:t>
      </w: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before="113" w:line="276" w:lineRule="exact"/>
        <w:ind w:left="5859"/>
        <w:rPr>
          <w:color w:val="000000"/>
          <w:spacing w:val="-3"/>
        </w:rPr>
      </w:pPr>
      <w:r>
        <w:rPr>
          <w:color w:val="000000"/>
          <w:spacing w:val="-3"/>
        </w:rPr>
        <w:t>- 36 -</w:t>
      </w:r>
    </w:p>
    <w:p w:rsidR="005C4247">
      <w:pPr>
        <w:autoSpaceDE w:val="0"/>
        <w:autoSpaceDN w:val="0"/>
        <w:adjustRightInd w:val="0"/>
        <w:rPr>
          <w:color w:val="000000"/>
          <w:spacing w:val="-3"/>
        </w:rPr>
        <w:sectPr>
          <w:headerReference w:type="even" r:id="rId222"/>
          <w:headerReference w:type="default" r:id="rId223"/>
          <w:footerReference w:type="even" r:id="rId224"/>
          <w:footerReference w:type="default" r:id="rId225"/>
          <w:headerReference w:type="first" r:id="rId226"/>
          <w:footerReference w:type="first" r:id="rId227"/>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36" w:name="Pg38"/>
      <w:bookmarkEnd w:id="36"/>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168" w:line="276" w:lineRule="exact"/>
        <w:ind w:left="1318"/>
        <w:rPr>
          <w:color w:val="000000"/>
          <w:spacing w:val="-3"/>
          <w:u w:val="single"/>
        </w:rPr>
      </w:pPr>
      <w:r>
        <w:rPr>
          <w:color w:val="000000"/>
          <w:spacing w:val="-3"/>
          <w:u w:val="single"/>
        </w:rPr>
        <w:t xml:space="preserve">TREE TRIMMING AND CLEARING EASEMENT AREA NO. 1 </w:t>
      </w:r>
    </w:p>
    <w:p w:rsidR="005C4247">
      <w:pPr>
        <w:autoSpaceDE w:val="0"/>
        <w:autoSpaceDN w:val="0"/>
        <w:adjustRightInd w:val="0"/>
        <w:spacing w:line="275" w:lineRule="exact"/>
        <w:ind w:left="1318"/>
        <w:jc w:val="both"/>
        <w:rPr>
          <w:color w:val="000000"/>
          <w:spacing w:val="-3"/>
          <w:u w:val="single"/>
        </w:rPr>
      </w:pPr>
    </w:p>
    <w:p w:rsidR="005C4247">
      <w:pPr>
        <w:autoSpaceDE w:val="0"/>
        <w:autoSpaceDN w:val="0"/>
        <w:adjustRightInd w:val="0"/>
        <w:spacing w:line="275" w:lineRule="exact"/>
        <w:ind w:left="1318"/>
        <w:jc w:val="both"/>
        <w:rPr>
          <w:color w:val="000000"/>
          <w:spacing w:val="-3"/>
          <w:u w:val="single"/>
        </w:rPr>
      </w:pPr>
    </w:p>
    <w:p w:rsidR="005C4247">
      <w:pPr>
        <w:autoSpaceDE w:val="0"/>
        <w:autoSpaceDN w:val="0"/>
        <w:adjustRightInd w:val="0"/>
        <w:spacing w:before="195" w:line="275" w:lineRule="exact"/>
        <w:ind w:left="1318" w:right="1126"/>
        <w:jc w:val="both"/>
        <w:rPr>
          <w:color w:val="000000"/>
          <w:spacing w:val="-3"/>
        </w:rPr>
      </w:pPr>
      <w:r>
        <w:rPr>
          <w:color w:val="000000"/>
          <w:spacing w:val="-1"/>
        </w:rPr>
        <w:t xml:space="preserve">Commencing at a point on the Southwesterly 1938 highway boundary of Mechanicville - Stillwater </w:t>
      </w:r>
      <w:r>
        <w:rPr>
          <w:color w:val="000000"/>
          <w:spacing w:val="-1"/>
        </w:rPr>
        <w:br/>
      </w:r>
      <w:r>
        <w:rPr>
          <w:color w:val="000000"/>
          <w:w w:val="103"/>
        </w:rPr>
        <w:t xml:space="preserve">Center County Road 75 as described in Book 399 of Deeds at Page 3 at its point of intersection </w:t>
      </w:r>
      <w:r>
        <w:rPr>
          <w:color w:val="000000"/>
          <w:w w:val="103"/>
        </w:rPr>
        <w:br/>
      </w:r>
      <w:r>
        <w:rPr>
          <w:color w:val="000000"/>
          <w:w w:val="108"/>
        </w:rPr>
        <w:t>with the division line between lands now or formerly of Luther F</w:t>
      </w:r>
      <w:r>
        <w:rPr>
          <w:color w:val="000000"/>
          <w:w w:val="108"/>
        </w:rPr>
        <w:t xml:space="preserve">orest Technology Campus </w:t>
      </w:r>
      <w:r>
        <w:rPr>
          <w:color w:val="000000"/>
          <w:w w:val="108"/>
        </w:rPr>
        <w:br/>
      </w:r>
      <w:r>
        <w:rPr>
          <w:color w:val="000000"/>
        </w:rPr>
        <w:t xml:space="preserve">Economic Development Corporation as described in Book 1763 of Deeds at Page 143 on the East </w:t>
      </w:r>
      <w:r>
        <w:rPr>
          <w:color w:val="000000"/>
        </w:rPr>
        <w:br/>
      </w:r>
      <w:r>
        <w:rPr>
          <w:color w:val="000000"/>
          <w:w w:val="103"/>
        </w:rPr>
        <w:t xml:space="preserve">and other lands now or formerly of Luther Forest Technology Campus Economic Development </w:t>
      </w:r>
      <w:r>
        <w:rPr>
          <w:color w:val="000000"/>
          <w:w w:val="103"/>
        </w:rPr>
        <w:br/>
      </w:r>
      <w:r>
        <w:rPr>
          <w:color w:val="000000"/>
          <w:spacing w:val="-1"/>
        </w:rPr>
        <w:t>Corporation as described in Instrument No. 200700</w:t>
      </w:r>
      <w:r>
        <w:rPr>
          <w:color w:val="000000"/>
          <w:spacing w:val="-1"/>
        </w:rPr>
        <w:t xml:space="preserve">3873 on the West and thence from said point of </w:t>
      </w:r>
      <w:r>
        <w:rPr>
          <w:color w:val="000000"/>
          <w:spacing w:val="-1"/>
        </w:rPr>
        <w:br/>
      </w:r>
      <w:r>
        <w:rPr>
          <w:color w:val="000000"/>
          <w:spacing w:val="-2"/>
        </w:rPr>
        <w:t xml:space="preserve">commencement along said division line South 16 deg. 07 min. 26 sec. West 8.53 feet to the point or </w:t>
      </w:r>
      <w:r>
        <w:rPr>
          <w:color w:val="000000"/>
          <w:spacing w:val="-2"/>
        </w:rPr>
        <w:br/>
      </w:r>
      <w:r>
        <w:rPr>
          <w:color w:val="000000"/>
          <w:w w:val="104"/>
        </w:rPr>
        <w:t xml:space="preserve">place of beginning and runs thence from said point of beginning through the said lands now or </w:t>
      </w:r>
      <w:r>
        <w:rPr>
          <w:color w:val="000000"/>
          <w:w w:val="104"/>
        </w:rPr>
        <w:br/>
      </w:r>
      <w:r>
        <w:rPr>
          <w:color w:val="000000"/>
        </w:rPr>
        <w:t xml:space="preserve">formerly of Luther Forest Technology Campus Economic Development Corporation as described </w:t>
      </w:r>
      <w:r>
        <w:rPr>
          <w:color w:val="000000"/>
        </w:rPr>
        <w:br/>
        <w:t xml:space="preserve">in Book 1763 of Deeds at Page 143 South 72 deg. 45 min. 56 sec. East 10.37 feet to a point on the </w:t>
      </w:r>
      <w:r>
        <w:rPr>
          <w:color w:val="000000"/>
        </w:rPr>
        <w:br/>
      </w:r>
      <w:r>
        <w:rPr>
          <w:color w:val="000000"/>
          <w:w w:val="105"/>
        </w:rPr>
        <w:t>above mentioned Southwesterly 1938 highway boundary of Mechanicvil</w:t>
      </w:r>
      <w:r>
        <w:rPr>
          <w:color w:val="000000"/>
          <w:w w:val="105"/>
        </w:rPr>
        <w:t xml:space="preserve">le - Stillwater Center </w:t>
      </w:r>
      <w:r>
        <w:rPr>
          <w:color w:val="000000"/>
          <w:w w:val="105"/>
        </w:rPr>
        <w:br/>
      </w:r>
      <w:r>
        <w:rPr>
          <w:color w:val="000000"/>
          <w:w w:val="108"/>
        </w:rPr>
        <w:t xml:space="preserve">County Road 75; thence South 33 deg. 47 min. 53 sec. East along said Southwesterly 1938 </w:t>
      </w:r>
      <w:r>
        <w:rPr>
          <w:color w:val="000000"/>
          <w:w w:val="108"/>
        </w:rPr>
        <w:br/>
      </w:r>
      <w:r>
        <w:rPr>
          <w:color w:val="000000"/>
          <w:w w:val="102"/>
        </w:rPr>
        <w:t xml:space="preserve">highway boundary 39.75 feet to a point on the Northerly boundary of the hereinabove described </w:t>
      </w:r>
      <w:r>
        <w:rPr>
          <w:color w:val="000000"/>
          <w:w w:val="102"/>
        </w:rPr>
        <w:br/>
      </w:r>
      <w:r>
        <w:rPr>
          <w:color w:val="000000"/>
          <w:spacing w:val="-2"/>
        </w:rPr>
        <w:t xml:space="preserve">150-foot-wide utility easement to be granted to </w:t>
      </w:r>
      <w:r>
        <w:rPr>
          <w:color w:val="000000"/>
          <w:spacing w:val="-2"/>
        </w:rPr>
        <w:t xml:space="preserve">National Grid; thence through the said lands now or </w:t>
      </w:r>
      <w:r>
        <w:rPr>
          <w:color w:val="000000"/>
          <w:spacing w:val="-2"/>
        </w:rPr>
        <w:br/>
      </w:r>
      <w:r>
        <w:rPr>
          <w:color w:val="000000"/>
        </w:rPr>
        <w:t xml:space="preserve">formerly of Luther Forest Technology Campus Economic Development Corporation as described </w:t>
      </w:r>
      <w:r>
        <w:rPr>
          <w:color w:val="000000"/>
        </w:rPr>
        <w:br/>
      </w:r>
      <w:r>
        <w:rPr>
          <w:color w:val="000000"/>
          <w:spacing w:val="-1"/>
        </w:rPr>
        <w:t xml:space="preserve">in Book 1763 of Deeds at Page 143 and along the Northerly boundary of the hereinabove described </w:t>
      </w:r>
      <w:r>
        <w:rPr>
          <w:color w:val="000000"/>
          <w:spacing w:val="-1"/>
        </w:rPr>
        <w:br/>
      </w:r>
      <w:r>
        <w:rPr>
          <w:color w:val="000000"/>
          <w:w w:val="104"/>
        </w:rPr>
        <w:t>150-foot-wide u</w:t>
      </w:r>
      <w:r>
        <w:rPr>
          <w:color w:val="000000"/>
          <w:w w:val="104"/>
        </w:rPr>
        <w:t xml:space="preserve">tility easement North 72 deg. 45 min. 56 sec. West 40.80 feet to a point on the </w:t>
      </w:r>
      <w:r>
        <w:rPr>
          <w:color w:val="000000"/>
          <w:w w:val="104"/>
        </w:rPr>
        <w:br/>
      </w:r>
      <w:r>
        <w:rPr>
          <w:color w:val="000000"/>
          <w:spacing w:val="-1"/>
        </w:rPr>
        <w:t xml:space="preserve">above first mentioned division line; thence along said above first mentioned division line North 16 </w:t>
      </w:r>
      <w:r>
        <w:rPr>
          <w:color w:val="000000"/>
          <w:spacing w:val="-1"/>
        </w:rPr>
        <w:br/>
      </w:r>
      <w:r>
        <w:rPr>
          <w:color w:val="000000"/>
        </w:rPr>
        <w:t>deg. 07 min. 26 sec. East 25.00 feet to the point or place of beginning an</w:t>
      </w:r>
      <w:r>
        <w:rPr>
          <w:color w:val="000000"/>
        </w:rPr>
        <w:t xml:space="preserve">d containing 640± square </w:t>
      </w:r>
      <w:r>
        <w:rPr>
          <w:color w:val="000000"/>
        </w:rPr>
        <w:br/>
      </w:r>
      <w:r>
        <w:rPr>
          <w:color w:val="000000"/>
          <w:spacing w:val="-3"/>
        </w:rPr>
        <w:t xml:space="preserve">feet or 0.01 acre of land, more or less.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213" w:line="276" w:lineRule="exact"/>
        <w:ind w:left="1318"/>
        <w:rPr>
          <w:color w:val="000000"/>
          <w:spacing w:val="-3"/>
          <w:u w:val="single"/>
        </w:rPr>
      </w:pPr>
      <w:r>
        <w:rPr>
          <w:color w:val="000000"/>
          <w:spacing w:val="-3"/>
          <w:u w:val="single"/>
        </w:rPr>
        <w:t xml:space="preserve">TREE TRIMMING AND CLEARING EASEMENT AREA NO. 2 </w:t>
      </w:r>
    </w:p>
    <w:p w:rsidR="005C4247">
      <w:pPr>
        <w:autoSpaceDE w:val="0"/>
        <w:autoSpaceDN w:val="0"/>
        <w:adjustRightInd w:val="0"/>
        <w:spacing w:line="275" w:lineRule="exact"/>
        <w:ind w:left="1318"/>
        <w:jc w:val="both"/>
        <w:rPr>
          <w:color w:val="000000"/>
          <w:spacing w:val="-3"/>
          <w:u w:val="single"/>
        </w:rPr>
      </w:pPr>
    </w:p>
    <w:p w:rsidR="005C4247">
      <w:pPr>
        <w:autoSpaceDE w:val="0"/>
        <w:autoSpaceDN w:val="0"/>
        <w:adjustRightInd w:val="0"/>
        <w:spacing w:line="275" w:lineRule="exact"/>
        <w:ind w:left="1318"/>
        <w:jc w:val="both"/>
        <w:rPr>
          <w:color w:val="000000"/>
          <w:spacing w:val="-3"/>
          <w:u w:val="single"/>
        </w:rPr>
      </w:pPr>
    </w:p>
    <w:p w:rsidR="005C4247">
      <w:pPr>
        <w:autoSpaceDE w:val="0"/>
        <w:autoSpaceDN w:val="0"/>
        <w:adjustRightInd w:val="0"/>
        <w:spacing w:before="215" w:line="275" w:lineRule="exact"/>
        <w:ind w:left="1318" w:right="1126"/>
        <w:jc w:val="both"/>
        <w:rPr>
          <w:color w:val="000000"/>
          <w:w w:val="101"/>
        </w:rPr>
      </w:pPr>
      <w:r>
        <w:rPr>
          <w:color w:val="000000"/>
          <w:spacing w:val="-1"/>
        </w:rPr>
        <w:t xml:space="preserve">Commencing at a point on the Southwesterly 1938 highway boundary of Mechanicville - Stillwater </w:t>
      </w:r>
      <w:r>
        <w:rPr>
          <w:color w:val="000000"/>
          <w:spacing w:val="-1"/>
        </w:rPr>
        <w:br/>
      </w:r>
      <w:r>
        <w:rPr>
          <w:color w:val="000000"/>
          <w:w w:val="103"/>
        </w:rPr>
        <w:t xml:space="preserve">Center County Road 75 as described in Book 399 of Deeds at Page 3 at its point of intersection </w:t>
      </w:r>
      <w:r>
        <w:rPr>
          <w:color w:val="000000"/>
          <w:w w:val="103"/>
        </w:rPr>
        <w:br/>
        <w:t xml:space="preserve">with the division line between the lands now or formerly of Luther Forest Technology Campus </w:t>
      </w:r>
      <w:r>
        <w:rPr>
          <w:color w:val="000000"/>
          <w:w w:val="103"/>
        </w:rPr>
        <w:br/>
      </w:r>
      <w:r>
        <w:rPr>
          <w:color w:val="000000"/>
        </w:rPr>
        <w:t>Economic Development Corporation as described in Book 1763 of Deeds</w:t>
      </w:r>
      <w:r>
        <w:rPr>
          <w:color w:val="000000"/>
        </w:rPr>
        <w:t xml:space="preserve"> at Page 143 on the East </w:t>
      </w:r>
      <w:r>
        <w:rPr>
          <w:color w:val="000000"/>
        </w:rPr>
        <w:br/>
      </w:r>
      <w:r>
        <w:rPr>
          <w:color w:val="000000"/>
          <w:w w:val="103"/>
        </w:rPr>
        <w:t xml:space="preserve">and other lands now or formerly of Luther Forest Technology Campus Economic Development </w:t>
      </w:r>
      <w:r>
        <w:rPr>
          <w:color w:val="000000"/>
          <w:w w:val="103"/>
        </w:rPr>
        <w:br/>
        <w:t xml:space="preserve">Corporation as described in Instrument No. 2007003873 on the West; thence from said point of </w:t>
      </w:r>
      <w:r>
        <w:rPr>
          <w:color w:val="000000"/>
          <w:w w:val="103"/>
        </w:rPr>
        <w:br/>
      </w:r>
      <w:r>
        <w:rPr>
          <w:color w:val="000000"/>
          <w:spacing w:val="-2"/>
        </w:rPr>
        <w:t xml:space="preserve">commencement along said division line South 16 </w:t>
      </w:r>
      <w:r>
        <w:rPr>
          <w:color w:val="000000"/>
          <w:spacing w:val="-2"/>
        </w:rPr>
        <w:t xml:space="preserve">deg. 07 min. 26 sec. West 183.56 feet to the point </w:t>
      </w:r>
      <w:r>
        <w:rPr>
          <w:color w:val="000000"/>
          <w:spacing w:val="-2"/>
        </w:rPr>
        <w:br/>
      </w:r>
      <w:r>
        <w:rPr>
          <w:color w:val="000000"/>
          <w:w w:val="103"/>
        </w:rPr>
        <w:t xml:space="preserve">or place of beginning, said point being on the Southerly boundary of the hereinabove described </w:t>
      </w:r>
      <w:r>
        <w:rPr>
          <w:color w:val="000000"/>
          <w:w w:val="103"/>
        </w:rPr>
        <w:br/>
      </w:r>
      <w:r>
        <w:rPr>
          <w:color w:val="000000"/>
          <w:w w:val="102"/>
        </w:rPr>
        <w:t xml:space="preserve">150-foot-wide utility easement to be granted to National Grid and runs thence from said point of </w:t>
      </w:r>
      <w:r>
        <w:rPr>
          <w:color w:val="000000"/>
          <w:w w:val="102"/>
        </w:rPr>
        <w:br/>
      </w:r>
      <w:r>
        <w:rPr>
          <w:color w:val="000000"/>
          <w:w w:val="106"/>
        </w:rPr>
        <w:t xml:space="preserve">beginning </w:t>
      </w:r>
      <w:r>
        <w:rPr>
          <w:color w:val="000000"/>
          <w:w w:val="106"/>
        </w:rPr>
        <w:t xml:space="preserve">along said Southerly boundary of the hereinabove described </w:t>
      </w:r>
      <w:r>
        <w:rPr>
          <w:color w:val="000000"/>
          <w:w w:val="101"/>
        </w:rPr>
        <w:t xml:space="preserve">150-foot-wide utility </w:t>
      </w:r>
    </w:p>
    <w:p w:rsidR="005C4247">
      <w:pPr>
        <w:autoSpaceDE w:val="0"/>
        <w:autoSpaceDN w:val="0"/>
        <w:adjustRightInd w:val="0"/>
        <w:spacing w:line="276" w:lineRule="exact"/>
        <w:ind w:left="1318" w:right="1127"/>
        <w:jc w:val="both"/>
        <w:rPr>
          <w:color w:val="000000"/>
          <w:spacing w:val="-1"/>
        </w:rPr>
      </w:pPr>
      <w:r>
        <w:rPr>
          <w:color w:val="000000"/>
        </w:rPr>
        <w:t xml:space="preserve">easement South 72 deg. 45 min. 56 sec. East 222.62 feet to a point on the Westerly 1938 highway </w:t>
      </w:r>
      <w:r>
        <w:rPr>
          <w:color w:val="000000"/>
        </w:rPr>
        <w:br/>
        <w:t>boundary of Mechanicville - Stillwater Center County Road 75; thence along sa</w:t>
      </w:r>
      <w:r>
        <w:rPr>
          <w:color w:val="000000"/>
        </w:rPr>
        <w:t xml:space="preserve">id Westerly 1938 </w:t>
      </w:r>
      <w:r>
        <w:rPr>
          <w:color w:val="000000"/>
        </w:rPr>
        <w:br/>
      </w:r>
      <w:r>
        <w:rPr>
          <w:color w:val="000000"/>
          <w:spacing w:val="-1"/>
        </w:rPr>
        <w:t xml:space="preserve">highway boundary South 20 deg. 16 min. 02 sec. East 31.51 feet to a point; thence through the said </w:t>
      </w:r>
      <w:r>
        <w:rPr>
          <w:color w:val="000000"/>
          <w:spacing w:val="-1"/>
        </w:rPr>
        <w:br/>
      </w:r>
      <w:r>
        <w:rPr>
          <w:color w:val="000000"/>
        </w:rPr>
        <w:t xml:space="preserve">lands now or formerly of Luther Forest Technology Campus Economic Development Corporation </w:t>
      </w:r>
      <w:r>
        <w:rPr>
          <w:color w:val="000000"/>
        </w:rPr>
        <w:br/>
      </w:r>
      <w:r>
        <w:rPr>
          <w:color w:val="000000"/>
          <w:spacing w:val="-1"/>
        </w:rPr>
        <w:t xml:space="preserve">as described in Book 1763 of Deeds at Page 143 </w:t>
      </w:r>
      <w:r>
        <w:rPr>
          <w:color w:val="000000"/>
          <w:spacing w:val="-1"/>
        </w:rPr>
        <w:t xml:space="preserve">North 72 deg. 45 min. 56 sec. West 241.32 feet to </w:t>
      </w:r>
      <w:r>
        <w:rPr>
          <w:color w:val="000000"/>
          <w:spacing w:val="-1"/>
        </w:rPr>
        <w:br/>
        <w:t xml:space="preserve">a point on the above first mentioned division line; thence along said above first mentioned division </w:t>
      </w:r>
    </w:p>
    <w:p w:rsidR="005C4247">
      <w:pPr>
        <w:autoSpaceDE w:val="0"/>
        <w:autoSpaceDN w:val="0"/>
        <w:adjustRightInd w:val="0"/>
        <w:spacing w:line="276" w:lineRule="exact"/>
        <w:ind w:left="5859"/>
        <w:rPr>
          <w:color w:val="000000"/>
          <w:spacing w:val="-1"/>
        </w:rPr>
      </w:pPr>
    </w:p>
    <w:p w:rsidR="005C4247">
      <w:pPr>
        <w:autoSpaceDE w:val="0"/>
        <w:autoSpaceDN w:val="0"/>
        <w:adjustRightInd w:val="0"/>
        <w:spacing w:line="276" w:lineRule="exact"/>
        <w:ind w:left="5859"/>
        <w:rPr>
          <w:color w:val="000000"/>
          <w:spacing w:val="-1"/>
        </w:rPr>
      </w:pPr>
    </w:p>
    <w:p w:rsidR="005C4247">
      <w:pPr>
        <w:autoSpaceDE w:val="0"/>
        <w:autoSpaceDN w:val="0"/>
        <w:adjustRightInd w:val="0"/>
        <w:spacing w:before="97" w:line="276" w:lineRule="exact"/>
        <w:ind w:left="5859"/>
        <w:rPr>
          <w:color w:val="000000"/>
          <w:spacing w:val="-3"/>
        </w:rPr>
      </w:pPr>
      <w:r>
        <w:rPr>
          <w:color w:val="000000"/>
          <w:spacing w:val="-3"/>
        </w:rPr>
        <w:t>- 37 -</w:t>
      </w:r>
    </w:p>
    <w:p w:rsidR="005C4247">
      <w:pPr>
        <w:autoSpaceDE w:val="0"/>
        <w:autoSpaceDN w:val="0"/>
        <w:adjustRightInd w:val="0"/>
        <w:rPr>
          <w:color w:val="000000"/>
          <w:spacing w:val="-3"/>
        </w:rPr>
        <w:sectPr>
          <w:headerReference w:type="even" r:id="rId228"/>
          <w:headerReference w:type="default" r:id="rId229"/>
          <w:footerReference w:type="even" r:id="rId230"/>
          <w:footerReference w:type="default" r:id="rId231"/>
          <w:headerReference w:type="first" r:id="rId232"/>
          <w:footerReference w:type="first" r:id="rId233"/>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37" w:name="Pg39"/>
      <w:bookmarkEnd w:id="37"/>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60" w:lineRule="exact"/>
        <w:ind w:left="1318"/>
        <w:jc w:val="both"/>
        <w:rPr>
          <w:color w:val="000000"/>
          <w:spacing w:val="-3"/>
        </w:rPr>
      </w:pPr>
    </w:p>
    <w:p w:rsidR="005C4247">
      <w:pPr>
        <w:autoSpaceDE w:val="0"/>
        <w:autoSpaceDN w:val="0"/>
        <w:adjustRightInd w:val="0"/>
        <w:spacing w:before="198" w:line="260" w:lineRule="exact"/>
        <w:ind w:left="1318" w:right="1128"/>
        <w:jc w:val="both"/>
        <w:rPr>
          <w:color w:val="000000"/>
          <w:spacing w:val="-3"/>
        </w:rPr>
      </w:pPr>
      <w:r>
        <w:rPr>
          <w:color w:val="000000"/>
          <w:spacing w:val="-1"/>
        </w:rPr>
        <w:t xml:space="preserve">line North 16 deg. 07 min. 26 sec. East 25.00 feet to the point or place of beginning and containing </w:t>
      </w:r>
      <w:r>
        <w:rPr>
          <w:color w:val="000000"/>
          <w:spacing w:val="-3"/>
        </w:rPr>
        <w:t xml:space="preserve">5,799± square feet or 0.13 acre of land, more or less.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215" w:line="276" w:lineRule="exact"/>
        <w:ind w:left="1318"/>
        <w:rPr>
          <w:color w:val="000000"/>
          <w:spacing w:val="-2"/>
        </w:rPr>
      </w:pPr>
      <w:r>
        <w:rPr>
          <w:rFonts w:ascii="Times New Roman Bold" w:hAnsi="Times New Roman Bold"/>
          <w:color w:val="000000"/>
          <w:spacing w:val="-2"/>
        </w:rPr>
        <w:t>Parcel 8-S:</w:t>
      </w:r>
      <w:r>
        <w:rPr>
          <w:color w:val="000000"/>
          <w:spacing w:val="-2"/>
        </w:rPr>
        <w:t xml:space="preserve">    Former Benson (SBL# 252.00-2-15.11) </w:t>
      </w:r>
    </w:p>
    <w:p w:rsidR="005C4247">
      <w:pPr>
        <w:autoSpaceDE w:val="0"/>
        <w:autoSpaceDN w:val="0"/>
        <w:adjustRightInd w:val="0"/>
        <w:spacing w:line="270" w:lineRule="exact"/>
        <w:ind w:left="1318"/>
        <w:jc w:val="both"/>
        <w:rPr>
          <w:color w:val="000000"/>
          <w:spacing w:val="-2"/>
        </w:rPr>
      </w:pPr>
    </w:p>
    <w:p w:rsidR="005C4247">
      <w:pPr>
        <w:autoSpaceDE w:val="0"/>
        <w:autoSpaceDN w:val="0"/>
        <w:adjustRightInd w:val="0"/>
        <w:spacing w:line="270" w:lineRule="exact"/>
        <w:ind w:left="1318"/>
        <w:jc w:val="both"/>
        <w:rPr>
          <w:color w:val="000000"/>
          <w:spacing w:val="-2"/>
        </w:rPr>
      </w:pPr>
    </w:p>
    <w:p w:rsidR="005C4247">
      <w:pPr>
        <w:autoSpaceDE w:val="0"/>
        <w:autoSpaceDN w:val="0"/>
        <w:adjustRightInd w:val="0"/>
        <w:spacing w:before="229" w:line="270" w:lineRule="exact"/>
        <w:ind w:left="1318" w:right="1127"/>
        <w:jc w:val="both"/>
        <w:rPr>
          <w:color w:val="000000"/>
          <w:spacing w:val="-3"/>
        </w:rPr>
      </w:pPr>
      <w:r>
        <w:rPr>
          <w:color w:val="000000"/>
          <w:w w:val="106"/>
        </w:rPr>
        <w:t xml:space="preserve">All those certain tracts, pieces or parcels of land situate in the Town of Stillwater, County of </w:t>
      </w:r>
      <w:r>
        <w:rPr>
          <w:color w:val="000000"/>
          <w:w w:val="103"/>
        </w:rPr>
        <w:t xml:space="preserve">Saratoga, State of New York, lying generally West of Mechanicville - Stillwater Center County </w:t>
      </w:r>
      <w:r>
        <w:rPr>
          <w:color w:val="000000"/>
          <w:spacing w:val="-3"/>
        </w:rPr>
        <w:t xml:space="preserve">Road 75 bounded and described as follows: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214" w:line="276" w:lineRule="exact"/>
        <w:ind w:left="1318"/>
        <w:rPr>
          <w:color w:val="000000"/>
          <w:spacing w:val="-3"/>
          <w:u w:val="single"/>
        </w:rPr>
      </w:pPr>
      <w:r>
        <w:rPr>
          <w:color w:val="000000"/>
          <w:spacing w:val="-3"/>
          <w:u w:val="single"/>
        </w:rPr>
        <w:t xml:space="preserve">ELECTRIC TRANSMISSION LINE EASEMENT AREA </w:t>
      </w:r>
    </w:p>
    <w:p w:rsidR="005C4247">
      <w:pPr>
        <w:autoSpaceDE w:val="0"/>
        <w:autoSpaceDN w:val="0"/>
        <w:adjustRightInd w:val="0"/>
        <w:spacing w:line="276" w:lineRule="exact"/>
        <w:ind w:left="1318"/>
        <w:jc w:val="both"/>
        <w:rPr>
          <w:color w:val="000000"/>
          <w:spacing w:val="-3"/>
          <w:u w:val="single"/>
        </w:rPr>
      </w:pPr>
    </w:p>
    <w:p w:rsidR="005C4247">
      <w:pPr>
        <w:autoSpaceDE w:val="0"/>
        <w:autoSpaceDN w:val="0"/>
        <w:adjustRightInd w:val="0"/>
        <w:spacing w:before="228" w:line="276" w:lineRule="exact"/>
        <w:ind w:left="1318" w:right="1126"/>
        <w:jc w:val="both"/>
        <w:rPr>
          <w:color w:val="000000"/>
          <w:spacing w:val="-1"/>
        </w:rPr>
      </w:pPr>
      <w:r>
        <w:rPr>
          <w:color w:val="000000"/>
          <w:spacing w:val="-1"/>
        </w:rPr>
        <w:t xml:space="preserve">Commencing at a point on the Southwesterly 1938 highway boundary of Mechanicville - Stillwater </w:t>
      </w:r>
      <w:r>
        <w:rPr>
          <w:color w:val="000000"/>
          <w:spacing w:val="-1"/>
        </w:rPr>
        <w:br/>
      </w:r>
      <w:r>
        <w:rPr>
          <w:color w:val="000000"/>
          <w:w w:val="103"/>
        </w:rPr>
        <w:t xml:space="preserve">Center County Road 75 as described in Book 399 of Deeds at Page 3 at its point of intersection </w:t>
      </w:r>
      <w:r>
        <w:rPr>
          <w:color w:val="000000"/>
          <w:w w:val="103"/>
        </w:rPr>
        <w:br/>
        <w:t xml:space="preserve">with the division line between the lands now or formerly of Luther Forest Technology Campus </w:t>
      </w:r>
      <w:r>
        <w:rPr>
          <w:color w:val="000000"/>
          <w:w w:val="103"/>
        </w:rPr>
        <w:br/>
      </w:r>
      <w:r>
        <w:rPr>
          <w:color w:val="000000"/>
        </w:rPr>
        <w:t>Economic Development Corporation as described in Instrument No. 200</w:t>
      </w:r>
      <w:r>
        <w:rPr>
          <w:color w:val="000000"/>
        </w:rPr>
        <w:t xml:space="preserve">7003873 on the West and </w:t>
      </w:r>
      <w:r>
        <w:rPr>
          <w:color w:val="000000"/>
        </w:rPr>
        <w:br/>
      </w:r>
      <w:r>
        <w:rPr>
          <w:color w:val="000000"/>
          <w:w w:val="108"/>
        </w:rPr>
        <w:t xml:space="preserve">other lands now or formerly of Luther Forest Technology Campus Economic Development </w:t>
      </w:r>
      <w:r>
        <w:rPr>
          <w:color w:val="000000"/>
          <w:w w:val="108"/>
        </w:rPr>
        <w:br/>
      </w:r>
      <w:r>
        <w:rPr>
          <w:color w:val="000000"/>
          <w:spacing w:val="-1"/>
        </w:rPr>
        <w:t xml:space="preserve">Corporation as described in Book 1763 of Deeds at Page 143 on the East; thence from said point of </w:t>
      </w:r>
      <w:r>
        <w:rPr>
          <w:color w:val="000000"/>
          <w:spacing w:val="-1"/>
        </w:rPr>
        <w:br/>
      </w:r>
      <w:r>
        <w:rPr>
          <w:color w:val="000000"/>
        </w:rPr>
        <w:t xml:space="preserve">commencement along said division line South 16 </w:t>
      </w:r>
      <w:r>
        <w:rPr>
          <w:color w:val="000000"/>
        </w:rPr>
        <w:t xml:space="preserve">deg. 07 min. 26 sec. West 33.53 feet to the point </w:t>
      </w:r>
      <w:r>
        <w:rPr>
          <w:color w:val="000000"/>
        </w:rPr>
        <w:br/>
      </w:r>
      <w:r>
        <w:rPr>
          <w:color w:val="000000"/>
          <w:spacing w:val="-1"/>
        </w:rPr>
        <w:t xml:space="preserve">or place of beginning and runs thence from said point of beginning continuing along the above first </w:t>
      </w:r>
      <w:r>
        <w:rPr>
          <w:color w:val="000000"/>
          <w:spacing w:val="-1"/>
        </w:rPr>
        <w:br/>
      </w:r>
      <w:r>
        <w:rPr>
          <w:color w:val="000000"/>
        </w:rPr>
        <w:t xml:space="preserve">mentioned division line South 16 deg. 07 min. 26 sec. West 150.03 feet to a point; thence through </w:t>
      </w:r>
      <w:r>
        <w:rPr>
          <w:color w:val="000000"/>
        </w:rPr>
        <w:br/>
      </w:r>
      <w:r>
        <w:rPr>
          <w:color w:val="000000"/>
          <w:w w:val="105"/>
        </w:rPr>
        <w:t>the s</w:t>
      </w:r>
      <w:r>
        <w:rPr>
          <w:color w:val="000000"/>
          <w:w w:val="105"/>
        </w:rPr>
        <w:t xml:space="preserve">aid lands now or formerly of Luther Forest Technology Campus Economic Development </w:t>
      </w:r>
      <w:r>
        <w:rPr>
          <w:color w:val="000000"/>
          <w:w w:val="105"/>
        </w:rPr>
        <w:br/>
      </w:r>
      <w:r>
        <w:rPr>
          <w:color w:val="000000"/>
        </w:rPr>
        <w:t xml:space="preserve">Corporation as described in Instrument No. 2007003873 the following three (3) courses: </w:t>
      </w:r>
      <w:r>
        <w:rPr>
          <w:color w:val="000000"/>
          <w:spacing w:val="-1"/>
        </w:rPr>
        <w:t xml:space="preserve">1) North </w:t>
      </w:r>
    </w:p>
    <w:p w:rsidR="005C4247">
      <w:pPr>
        <w:autoSpaceDE w:val="0"/>
        <w:autoSpaceDN w:val="0"/>
        <w:adjustRightInd w:val="0"/>
        <w:spacing w:before="5" w:line="275" w:lineRule="exact"/>
        <w:ind w:left="1318" w:right="1127"/>
        <w:jc w:val="both"/>
        <w:rPr>
          <w:color w:val="000000"/>
          <w:spacing w:val="-2"/>
        </w:rPr>
      </w:pPr>
      <w:r>
        <w:rPr>
          <w:color w:val="000000"/>
        </w:rPr>
        <w:t>72 deg. 45 min. 56 sec. West 97.16 feet to a point; 2) South 20 deg. 12 min.</w:t>
      </w:r>
      <w:r>
        <w:rPr>
          <w:color w:val="000000"/>
        </w:rPr>
        <w:t xml:space="preserve"> 43 sec. West 2,680.43 </w:t>
      </w:r>
      <w:r>
        <w:rPr>
          <w:color w:val="000000"/>
        </w:rPr>
        <w:br/>
        <w:t xml:space="preserve">feet to a point; and 3) North 73 deg. 09 min. 19 sec. West 1,421.67 feet to a point on the division </w:t>
      </w:r>
      <w:r>
        <w:rPr>
          <w:color w:val="000000"/>
        </w:rPr>
        <w:br/>
      </w:r>
      <w:r>
        <w:rPr>
          <w:color w:val="000000"/>
          <w:w w:val="106"/>
        </w:rPr>
        <w:t xml:space="preserve">line between the said lands now or formerly of Luther Forest Technology Campus Economic </w:t>
      </w:r>
      <w:r>
        <w:rPr>
          <w:color w:val="000000"/>
          <w:w w:val="106"/>
        </w:rPr>
        <w:br/>
      </w:r>
      <w:r>
        <w:rPr>
          <w:color w:val="000000"/>
        </w:rPr>
        <w:t xml:space="preserve">Development Corporation as described in Instrument No. 2007003873 on the Southeast and other </w:t>
      </w:r>
      <w:r>
        <w:rPr>
          <w:color w:val="000000"/>
        </w:rPr>
        <w:br/>
        <w:t xml:space="preserve">lands now or formerly of Luther Forest Technology Campus Economic Development Corporation </w:t>
      </w:r>
      <w:r>
        <w:rPr>
          <w:color w:val="000000"/>
        </w:rPr>
        <w:br/>
      </w:r>
      <w:r>
        <w:rPr>
          <w:color w:val="000000"/>
          <w:spacing w:val="-2"/>
        </w:rPr>
        <w:t>as described in Instrument No. 2008001335 on the Northwest; thence Nort</w:t>
      </w:r>
      <w:r>
        <w:rPr>
          <w:color w:val="000000"/>
          <w:spacing w:val="-2"/>
        </w:rPr>
        <w:t xml:space="preserve">h 27 deg. 36 min. 51 sec. </w:t>
      </w:r>
      <w:r>
        <w:rPr>
          <w:color w:val="000000"/>
          <w:spacing w:val="-2"/>
        </w:rPr>
        <w:br/>
        <w:t xml:space="preserve">East along the last mentioned division line 152.69 feet to a point; thence through the said lands now </w:t>
      </w:r>
      <w:r>
        <w:rPr>
          <w:color w:val="000000"/>
          <w:spacing w:val="-2"/>
        </w:rPr>
        <w:br/>
      </w:r>
      <w:r>
        <w:rPr>
          <w:color w:val="000000"/>
          <w:w w:val="109"/>
        </w:rPr>
        <w:t xml:space="preserve">or formerly of Luther Forest Technology Campus Economic Development Corporation as </w:t>
      </w:r>
      <w:r>
        <w:rPr>
          <w:color w:val="000000"/>
          <w:w w:val="109"/>
        </w:rPr>
        <w:br/>
      </w:r>
      <w:r>
        <w:rPr>
          <w:color w:val="000000"/>
          <w:spacing w:val="-1"/>
        </w:rPr>
        <w:t>described in Instrument No. 2007003873 the</w:t>
      </w:r>
      <w:r>
        <w:rPr>
          <w:color w:val="000000"/>
          <w:spacing w:val="-1"/>
        </w:rPr>
        <w:t xml:space="preserve"> following three (3) courses: </w:t>
      </w:r>
      <w:r>
        <w:rPr>
          <w:color w:val="000000"/>
          <w:spacing w:val="-2"/>
        </w:rPr>
        <w:t xml:space="preserve">1) South 73 deg. 09 min. </w:t>
      </w:r>
    </w:p>
    <w:p w:rsidR="005C4247">
      <w:pPr>
        <w:autoSpaceDE w:val="0"/>
        <w:autoSpaceDN w:val="0"/>
        <w:adjustRightInd w:val="0"/>
        <w:spacing w:before="1" w:line="280" w:lineRule="exact"/>
        <w:ind w:left="1318" w:right="1127"/>
        <w:jc w:val="both"/>
        <w:rPr>
          <w:color w:val="000000"/>
          <w:spacing w:val="-3"/>
        </w:rPr>
      </w:pPr>
      <w:r>
        <w:rPr>
          <w:color w:val="000000"/>
          <w:spacing w:val="-1"/>
        </w:rPr>
        <w:t xml:space="preserve">19 sec. East 1,251.71 feet to a point; 2) North 20 deg. 12 min. 43 sec. East 2,681.40 feet to a point; </w:t>
      </w:r>
      <w:r>
        <w:rPr>
          <w:color w:val="000000"/>
          <w:w w:val="107"/>
        </w:rPr>
        <w:t xml:space="preserve">and 3) South 72 deg. 45 min. 56 sec. East 236.65 feet to the point or place of beginning and </w:t>
      </w:r>
      <w:r>
        <w:rPr>
          <w:color w:val="000000"/>
          <w:spacing w:val="-3"/>
        </w:rPr>
        <w:t>cont</w:t>
      </w:r>
      <w:r>
        <w:rPr>
          <w:color w:val="000000"/>
          <w:spacing w:val="-3"/>
        </w:rPr>
        <w:t xml:space="preserve">aining 14.41 acres of land, more or less. </w:t>
      </w: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before="136" w:line="276" w:lineRule="exact"/>
        <w:ind w:left="5859"/>
        <w:rPr>
          <w:color w:val="000000"/>
          <w:spacing w:val="-3"/>
        </w:rPr>
      </w:pPr>
      <w:r>
        <w:rPr>
          <w:color w:val="000000"/>
          <w:spacing w:val="-3"/>
        </w:rPr>
        <w:t>- 38 -</w:t>
      </w:r>
    </w:p>
    <w:p w:rsidR="005C4247">
      <w:pPr>
        <w:autoSpaceDE w:val="0"/>
        <w:autoSpaceDN w:val="0"/>
        <w:adjustRightInd w:val="0"/>
        <w:rPr>
          <w:color w:val="000000"/>
          <w:spacing w:val="-3"/>
        </w:rPr>
        <w:sectPr>
          <w:headerReference w:type="even" r:id="rId234"/>
          <w:headerReference w:type="default" r:id="rId235"/>
          <w:footerReference w:type="even" r:id="rId236"/>
          <w:footerReference w:type="default" r:id="rId237"/>
          <w:headerReference w:type="first" r:id="rId238"/>
          <w:footerReference w:type="first" r:id="rId239"/>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38" w:name="Pg40"/>
      <w:bookmarkEnd w:id="38"/>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168" w:line="276" w:lineRule="exact"/>
        <w:ind w:left="1318"/>
        <w:rPr>
          <w:color w:val="000000"/>
          <w:spacing w:val="-3"/>
          <w:u w:val="single"/>
        </w:rPr>
      </w:pPr>
      <w:r>
        <w:rPr>
          <w:color w:val="000000"/>
          <w:spacing w:val="-3"/>
          <w:u w:val="single"/>
        </w:rPr>
        <w:t xml:space="preserve">TREE TRIMMING AND CLEARING EASEMENT AREA NO. 1 </w:t>
      </w:r>
    </w:p>
    <w:p w:rsidR="005C4247">
      <w:pPr>
        <w:autoSpaceDE w:val="0"/>
        <w:autoSpaceDN w:val="0"/>
        <w:adjustRightInd w:val="0"/>
        <w:spacing w:line="276" w:lineRule="exact"/>
        <w:ind w:left="1318"/>
        <w:jc w:val="both"/>
        <w:rPr>
          <w:color w:val="000000"/>
          <w:spacing w:val="-3"/>
          <w:u w:val="single"/>
        </w:rPr>
      </w:pPr>
    </w:p>
    <w:p w:rsidR="005C4247">
      <w:pPr>
        <w:autoSpaceDE w:val="0"/>
        <w:autoSpaceDN w:val="0"/>
        <w:adjustRightInd w:val="0"/>
        <w:spacing w:line="276" w:lineRule="exact"/>
        <w:ind w:left="1318"/>
        <w:jc w:val="both"/>
        <w:rPr>
          <w:color w:val="000000"/>
          <w:spacing w:val="-3"/>
          <w:u w:val="single"/>
        </w:rPr>
      </w:pPr>
    </w:p>
    <w:p w:rsidR="005C4247">
      <w:pPr>
        <w:autoSpaceDE w:val="0"/>
        <w:autoSpaceDN w:val="0"/>
        <w:adjustRightInd w:val="0"/>
        <w:spacing w:before="192" w:line="276" w:lineRule="exact"/>
        <w:ind w:left="1318" w:right="1126"/>
        <w:jc w:val="both"/>
        <w:rPr>
          <w:color w:val="000000"/>
        </w:rPr>
      </w:pPr>
      <w:r>
        <w:rPr>
          <w:color w:val="000000"/>
          <w:spacing w:val="-1"/>
        </w:rPr>
        <w:t xml:space="preserve">Commencing at a point on the Southwesterly 1938 highway boundary of Mechanicville - Stillwater </w:t>
      </w:r>
      <w:r>
        <w:rPr>
          <w:color w:val="000000"/>
          <w:spacing w:val="-1"/>
        </w:rPr>
        <w:br/>
      </w:r>
      <w:r>
        <w:rPr>
          <w:color w:val="000000"/>
          <w:w w:val="103"/>
        </w:rPr>
        <w:t xml:space="preserve">Center County Road 75 as described in Book 399 of Deeds at Page 3 at its point of intersection </w:t>
      </w:r>
      <w:r>
        <w:rPr>
          <w:color w:val="000000"/>
          <w:w w:val="103"/>
        </w:rPr>
        <w:br/>
        <w:t>with the divis</w:t>
      </w:r>
      <w:r>
        <w:rPr>
          <w:color w:val="000000"/>
          <w:w w:val="103"/>
        </w:rPr>
        <w:t xml:space="preserve">ion line between the lands now or formerly of Luther Forest Technology Campus </w:t>
      </w:r>
      <w:r>
        <w:rPr>
          <w:color w:val="000000"/>
          <w:w w:val="103"/>
        </w:rPr>
        <w:br/>
      </w:r>
      <w:r>
        <w:rPr>
          <w:color w:val="000000"/>
        </w:rPr>
        <w:t xml:space="preserve">Economic Development Corporation as described in Instrument No. 2007003873 on the West and </w:t>
      </w:r>
      <w:r>
        <w:rPr>
          <w:color w:val="000000"/>
        </w:rPr>
        <w:br/>
      </w:r>
      <w:r>
        <w:rPr>
          <w:color w:val="000000"/>
          <w:w w:val="108"/>
        </w:rPr>
        <w:t xml:space="preserve">other lands now or formerly of Luther Forest Technology Campus Economic Development </w:t>
      </w:r>
      <w:r>
        <w:rPr>
          <w:color w:val="000000"/>
          <w:w w:val="108"/>
        </w:rPr>
        <w:br/>
      </w:r>
      <w:r>
        <w:rPr>
          <w:color w:val="000000"/>
          <w:spacing w:val="-1"/>
        </w:rPr>
        <w:t xml:space="preserve">Corporation as described in Book 1763 of Deeds at Page 143 on the East; thence from said point of </w:t>
      </w:r>
      <w:r>
        <w:rPr>
          <w:color w:val="000000"/>
          <w:spacing w:val="-1"/>
        </w:rPr>
        <w:br/>
      </w:r>
      <w:r>
        <w:rPr>
          <w:color w:val="000000"/>
          <w:spacing w:val="-2"/>
        </w:rPr>
        <w:t xml:space="preserve">commencement along said division line South 16 deg. 07 min. 26 sec. West 183.56 feet to the point </w:t>
      </w:r>
      <w:r>
        <w:rPr>
          <w:color w:val="000000"/>
          <w:spacing w:val="-2"/>
        </w:rPr>
        <w:br/>
      </w:r>
      <w:r>
        <w:rPr>
          <w:color w:val="000000"/>
          <w:spacing w:val="-1"/>
        </w:rPr>
        <w:t xml:space="preserve">or place of beginning and runs thence from said point of beginning continuing along the above first </w:t>
      </w:r>
      <w:r>
        <w:rPr>
          <w:color w:val="000000"/>
          <w:spacing w:val="-1"/>
        </w:rPr>
        <w:br/>
      </w:r>
      <w:r>
        <w:rPr>
          <w:color w:val="000000"/>
          <w:w w:val="102"/>
        </w:rPr>
        <w:t xml:space="preserve">mentioned division line South 16 deg. 07 min. 26 sec. West 25.00 feet to a point; thence through </w:t>
      </w:r>
      <w:r>
        <w:rPr>
          <w:color w:val="000000"/>
          <w:w w:val="102"/>
        </w:rPr>
        <w:br/>
      </w:r>
      <w:r>
        <w:rPr>
          <w:color w:val="000000"/>
          <w:w w:val="105"/>
        </w:rPr>
        <w:t>the said lands now or formerly of Luther Forest Technolog</w:t>
      </w:r>
      <w:r>
        <w:rPr>
          <w:color w:val="000000"/>
          <w:w w:val="105"/>
        </w:rPr>
        <w:t xml:space="preserve">y Campus Economic Development </w:t>
      </w:r>
      <w:r>
        <w:rPr>
          <w:color w:val="000000"/>
          <w:w w:val="105"/>
        </w:rPr>
        <w:br/>
      </w:r>
      <w:r>
        <w:rPr>
          <w:color w:val="000000"/>
        </w:rPr>
        <w:t xml:space="preserve">Corporation as described in Instrument No. 2007003873 the following two (2) courses: 1) North </w:t>
      </w:r>
    </w:p>
    <w:p w:rsidR="005C4247">
      <w:pPr>
        <w:autoSpaceDE w:val="0"/>
        <w:autoSpaceDN w:val="0"/>
        <w:adjustRightInd w:val="0"/>
        <w:spacing w:before="4" w:line="276" w:lineRule="exact"/>
        <w:ind w:left="1318" w:right="1128"/>
        <w:jc w:val="both"/>
        <w:rPr>
          <w:color w:val="000000"/>
          <w:spacing w:val="-2"/>
        </w:rPr>
      </w:pPr>
      <w:r>
        <w:rPr>
          <w:color w:val="000000"/>
          <w:w w:val="105"/>
        </w:rPr>
        <w:t xml:space="preserve">72 deg. 45 min. 56 sec. West 73.91 feet to a point; and 2) South 20 deg. 12 min. 43 sec. West </w:t>
      </w:r>
      <w:r>
        <w:rPr>
          <w:color w:val="000000"/>
          <w:w w:val="105"/>
        </w:rPr>
        <w:br/>
      </w:r>
      <w:r>
        <w:rPr>
          <w:color w:val="000000"/>
          <w:w w:val="103"/>
        </w:rPr>
        <w:t xml:space="preserve">1,694.49 feet to a point on the common division line between the said lands now or formerly of </w:t>
      </w:r>
      <w:r>
        <w:rPr>
          <w:color w:val="000000"/>
          <w:w w:val="103"/>
        </w:rPr>
        <w:br/>
      </w:r>
      <w:r>
        <w:rPr>
          <w:color w:val="000000"/>
          <w:spacing w:val="-1"/>
        </w:rPr>
        <w:t xml:space="preserve">Luther Forest Technology Campus Economic Development Corporation as described in Instrument </w:t>
      </w:r>
      <w:r>
        <w:rPr>
          <w:color w:val="000000"/>
          <w:spacing w:val="-1"/>
        </w:rPr>
        <w:br/>
      </w:r>
      <w:r>
        <w:rPr>
          <w:color w:val="000000"/>
        </w:rPr>
        <w:t>No. 2007003873 on the West and the lands now or formerly of William</w:t>
      </w:r>
      <w:r>
        <w:rPr>
          <w:color w:val="000000"/>
        </w:rPr>
        <w:t xml:space="preserve"> R. Ritter, Jr. and Tina M. </w:t>
      </w:r>
      <w:r>
        <w:rPr>
          <w:color w:val="000000"/>
        </w:rPr>
        <w:br/>
      </w:r>
      <w:r>
        <w:rPr>
          <w:color w:val="000000"/>
          <w:w w:val="105"/>
        </w:rPr>
        <w:t xml:space="preserve">Ritter as described in Book 1536 of Deeds at Page 260, lands now or formerly of Elizabeth S. </w:t>
      </w:r>
      <w:r>
        <w:rPr>
          <w:color w:val="000000"/>
          <w:w w:val="105"/>
        </w:rPr>
        <w:br/>
      </w:r>
      <w:r>
        <w:rPr>
          <w:color w:val="000000"/>
          <w:spacing w:val="-2"/>
        </w:rPr>
        <w:t xml:space="preserve">Defibaugh as described in Book 1363 of Deeds at Page 478, lands now or formerly of Mark Becker </w:t>
      </w:r>
      <w:r>
        <w:rPr>
          <w:color w:val="000000"/>
          <w:spacing w:val="-2"/>
        </w:rPr>
        <w:br/>
        <w:t>and Joyce V. Becker as described in I</w:t>
      </w:r>
      <w:r>
        <w:rPr>
          <w:color w:val="000000"/>
          <w:spacing w:val="-2"/>
        </w:rPr>
        <w:t xml:space="preserve">nstrument No. 2007002257, lands now or formerly of Gerald </w:t>
      </w:r>
    </w:p>
    <w:p w:rsidR="005C4247">
      <w:pPr>
        <w:autoSpaceDE w:val="0"/>
        <w:autoSpaceDN w:val="0"/>
        <w:adjustRightInd w:val="0"/>
        <w:spacing w:before="5" w:line="275" w:lineRule="exact"/>
        <w:ind w:left="1318" w:right="1126"/>
        <w:jc w:val="both"/>
        <w:rPr>
          <w:color w:val="000000"/>
        </w:rPr>
      </w:pPr>
      <w:r>
        <w:rPr>
          <w:color w:val="000000"/>
          <w:spacing w:val="-2"/>
        </w:rPr>
        <w:t xml:space="preserve">V. Mormile III and Michele M. Mormile as described in Book 1340 of Deeds at Page 149 and lands </w:t>
      </w:r>
      <w:r>
        <w:rPr>
          <w:color w:val="000000"/>
          <w:spacing w:val="-2"/>
        </w:rPr>
        <w:br/>
      </w:r>
      <w:r>
        <w:rPr>
          <w:color w:val="000000"/>
          <w:w w:val="102"/>
        </w:rPr>
        <w:t xml:space="preserve">now or formerly of Christine Hoogkamp as described in Book 1646 of Deeds at Page 124 on the </w:t>
      </w:r>
      <w:r>
        <w:rPr>
          <w:color w:val="000000"/>
          <w:w w:val="102"/>
        </w:rPr>
        <w:br/>
        <w:t>East; th</w:t>
      </w:r>
      <w:r>
        <w:rPr>
          <w:color w:val="000000"/>
          <w:w w:val="102"/>
        </w:rPr>
        <w:t xml:space="preserve">ence South 20 deg. 12 min. 43 sec. West along the last mentioned common division line </w:t>
      </w:r>
      <w:r>
        <w:rPr>
          <w:color w:val="000000"/>
          <w:w w:val="102"/>
        </w:rPr>
        <w:br/>
      </w:r>
      <w:r>
        <w:rPr>
          <w:color w:val="000000"/>
          <w:spacing w:val="-2"/>
        </w:rPr>
        <w:t xml:space="preserve">985.78 feet to its point of intersection with the division line between the said lands now or formerly </w:t>
      </w:r>
      <w:r>
        <w:rPr>
          <w:color w:val="000000"/>
          <w:spacing w:val="-2"/>
        </w:rPr>
        <w:br/>
      </w:r>
      <w:r>
        <w:rPr>
          <w:color w:val="000000"/>
          <w:w w:val="108"/>
        </w:rPr>
        <w:t>of Luther Forest Technology Campus Economic Development Corporati</w:t>
      </w:r>
      <w:r>
        <w:rPr>
          <w:color w:val="000000"/>
          <w:w w:val="108"/>
        </w:rPr>
        <w:t xml:space="preserve">on as described in </w:t>
      </w:r>
      <w:r>
        <w:rPr>
          <w:color w:val="000000"/>
          <w:w w:val="108"/>
        </w:rPr>
        <w:br/>
      </w:r>
      <w:r>
        <w:rPr>
          <w:color w:val="000000"/>
          <w:w w:val="104"/>
        </w:rPr>
        <w:t xml:space="preserve">Instrument No. 2007003873 on the North and the lands now or formerly of Peter Carriero and </w:t>
      </w:r>
      <w:r>
        <w:rPr>
          <w:color w:val="000000"/>
          <w:w w:val="104"/>
        </w:rPr>
        <w:br/>
      </w:r>
      <w:r>
        <w:rPr>
          <w:color w:val="000000"/>
          <w:w w:val="103"/>
        </w:rPr>
        <w:t xml:space="preserve">Mary E. Carriero as described in Book 1029 of Deeds at Page 57 on the South; thence North 73 </w:t>
      </w:r>
      <w:r>
        <w:rPr>
          <w:color w:val="000000"/>
          <w:w w:val="103"/>
        </w:rPr>
        <w:br/>
      </w:r>
      <w:r>
        <w:rPr>
          <w:color w:val="000000"/>
          <w:w w:val="107"/>
        </w:rPr>
        <w:t>deg. 09 min. 19 sec. West along the last mentioned</w:t>
      </w:r>
      <w:r>
        <w:rPr>
          <w:color w:val="000000"/>
          <w:w w:val="107"/>
        </w:rPr>
        <w:t xml:space="preserve"> division line 1,450.00 feet to its point of </w:t>
      </w:r>
      <w:r>
        <w:rPr>
          <w:color w:val="000000"/>
          <w:w w:val="107"/>
        </w:rPr>
        <w:br/>
      </w:r>
      <w:r>
        <w:rPr>
          <w:color w:val="000000"/>
        </w:rPr>
        <w:t xml:space="preserve">intersection with the division line between the lands now or formerly of Luther Forest Technology </w:t>
      </w:r>
      <w:r>
        <w:rPr>
          <w:color w:val="000000"/>
        </w:rPr>
        <w:br/>
        <w:t xml:space="preserve">Campus Economic Development Corporation as described in Instrument No. 2007003873 on the </w:t>
      </w:r>
      <w:r>
        <w:rPr>
          <w:color w:val="000000"/>
        </w:rPr>
        <w:br/>
      </w:r>
      <w:r>
        <w:rPr>
          <w:color w:val="000000"/>
          <w:w w:val="107"/>
        </w:rPr>
        <w:t xml:space="preserve">Southeast and other lands now or formerly of Luther Forest Technology Campus Economic </w:t>
      </w:r>
      <w:r>
        <w:rPr>
          <w:color w:val="000000"/>
          <w:w w:val="107"/>
        </w:rPr>
        <w:br/>
      </w:r>
      <w:r>
        <w:rPr>
          <w:color w:val="000000"/>
          <w:w w:val="102"/>
        </w:rPr>
        <w:t xml:space="preserve">Development Corporation as described in Instrument No. 2008001335 on the Northwest; thence </w:t>
      </w:r>
      <w:r>
        <w:rPr>
          <w:color w:val="000000"/>
          <w:w w:val="102"/>
        </w:rPr>
        <w:br/>
        <w:t>North 27 deg. 36 min. 51 sec. East along the last mentioned division line 25.</w:t>
      </w:r>
      <w:r>
        <w:rPr>
          <w:color w:val="000000"/>
          <w:w w:val="102"/>
        </w:rPr>
        <w:t xml:space="preserve">45 feet to a point on </w:t>
      </w:r>
      <w:r>
        <w:rPr>
          <w:color w:val="000000"/>
          <w:w w:val="102"/>
        </w:rPr>
        <w:br/>
      </w:r>
      <w:r>
        <w:rPr>
          <w:color w:val="000000"/>
          <w:w w:val="107"/>
        </w:rPr>
        <w:t xml:space="preserve">the Southerly boundary of the hereinabove described 150-foot-wide utility easement; thence </w:t>
      </w:r>
      <w:r>
        <w:rPr>
          <w:color w:val="000000"/>
          <w:w w:val="107"/>
        </w:rPr>
        <w:br/>
      </w:r>
      <w:r>
        <w:rPr>
          <w:color w:val="000000"/>
          <w:w w:val="112"/>
        </w:rPr>
        <w:t xml:space="preserve">through the said lands now or formerly of Luther Forest Technology Campus Economic </w:t>
      </w:r>
      <w:r>
        <w:rPr>
          <w:color w:val="000000"/>
          <w:w w:val="112"/>
        </w:rPr>
        <w:br/>
      </w:r>
      <w:r>
        <w:rPr>
          <w:color w:val="000000"/>
          <w:w w:val="102"/>
        </w:rPr>
        <w:t>Development Corporation as described in Instrument No. 20</w:t>
      </w:r>
      <w:r>
        <w:rPr>
          <w:color w:val="000000"/>
          <w:w w:val="102"/>
        </w:rPr>
        <w:t xml:space="preserve">07003873 and along said Southerly </w:t>
      </w:r>
      <w:r>
        <w:rPr>
          <w:color w:val="000000"/>
          <w:w w:val="102"/>
        </w:rPr>
        <w:br/>
        <w:t xml:space="preserve">boundary of the hereinabove described 150-foot-wide utility easement South 73 deg. 09 min. 19 </w:t>
      </w:r>
      <w:r>
        <w:rPr>
          <w:color w:val="000000"/>
          <w:w w:val="102"/>
        </w:rPr>
        <w:br/>
      </w:r>
      <w:r>
        <w:rPr>
          <w:color w:val="000000"/>
        </w:rPr>
        <w:t>sec. East 1,421.67 feet to a point on the Easterly boundary of the hereinabove described 150-foot-</w:t>
      </w:r>
      <w:r>
        <w:rPr>
          <w:color w:val="000000"/>
        </w:rPr>
        <w:br/>
        <w:t>wide utility easement; then</w:t>
      </w:r>
      <w:r>
        <w:rPr>
          <w:color w:val="000000"/>
        </w:rPr>
        <w:t xml:space="preserve">ce continuing through the said lands now or formerly of Luther Forest </w:t>
      </w:r>
      <w:r>
        <w:rPr>
          <w:color w:val="000000"/>
        </w:rPr>
        <w:br/>
      </w:r>
      <w:r>
        <w:rPr>
          <w:color w:val="000000"/>
          <w:w w:val="103"/>
        </w:rPr>
        <w:t xml:space="preserve">Technology  Campus  Economic  Development  Corporation  as  described  in  Instrument  No. </w:t>
      </w:r>
      <w:r>
        <w:rPr>
          <w:color w:val="000000"/>
          <w:w w:val="103"/>
        </w:rPr>
        <w:br/>
      </w:r>
      <w:r>
        <w:rPr>
          <w:color w:val="000000"/>
        </w:rPr>
        <w:t>2007003873 and along said Easterly boundary of the hereinabove described 150-foot-wide utilit</w:t>
      </w:r>
      <w:r>
        <w:rPr>
          <w:color w:val="000000"/>
        </w:rPr>
        <w:t xml:space="preserve">y </w:t>
      </w:r>
      <w:r>
        <w:rPr>
          <w:color w:val="000000"/>
        </w:rPr>
        <w:br/>
        <w:t xml:space="preserve">easement North 20 deg. 12 min. 43 sec. East 2,680.43 feet to a point on Southerly boundary of the </w:t>
      </w:r>
      <w:r>
        <w:rPr>
          <w:color w:val="000000"/>
        </w:rPr>
        <w:br/>
      </w:r>
      <w:r>
        <w:rPr>
          <w:color w:val="000000"/>
          <w:w w:val="103"/>
        </w:rPr>
        <w:t xml:space="preserve">hereinabove described 150-foot-wide utility easement; thence continuing through the said lands </w:t>
      </w:r>
      <w:r>
        <w:rPr>
          <w:color w:val="000000"/>
          <w:w w:val="103"/>
        </w:rPr>
        <w:br/>
      </w:r>
      <w:r>
        <w:rPr>
          <w:color w:val="000000"/>
          <w:w w:val="102"/>
        </w:rPr>
        <w:t>now or formerly of Luther Forest Technology Campus Economi</w:t>
      </w:r>
      <w:r>
        <w:rPr>
          <w:color w:val="000000"/>
          <w:w w:val="102"/>
        </w:rPr>
        <w:t xml:space="preserve">c Development Corporation and </w:t>
      </w:r>
      <w:r>
        <w:rPr>
          <w:color w:val="000000"/>
          <w:w w:val="102"/>
        </w:rPr>
        <w:br/>
      </w:r>
      <w:r>
        <w:rPr>
          <w:color w:val="000000"/>
        </w:rPr>
        <w:t xml:space="preserve">along said Southerly boundary of the hereinabove described 150-foot-wide utility easement South </w:t>
      </w:r>
    </w:p>
    <w:p w:rsidR="005C4247">
      <w:pPr>
        <w:autoSpaceDE w:val="0"/>
        <w:autoSpaceDN w:val="0"/>
        <w:adjustRightInd w:val="0"/>
        <w:spacing w:line="276" w:lineRule="exact"/>
        <w:ind w:left="5859"/>
        <w:rPr>
          <w:color w:val="000000"/>
        </w:rPr>
      </w:pPr>
    </w:p>
    <w:p w:rsidR="005C4247">
      <w:pPr>
        <w:autoSpaceDE w:val="0"/>
        <w:autoSpaceDN w:val="0"/>
        <w:adjustRightInd w:val="0"/>
        <w:spacing w:before="229" w:line="276" w:lineRule="exact"/>
        <w:ind w:left="5859"/>
        <w:rPr>
          <w:color w:val="000000"/>
          <w:spacing w:val="-3"/>
        </w:rPr>
      </w:pPr>
      <w:r>
        <w:rPr>
          <w:color w:val="000000"/>
          <w:spacing w:val="-3"/>
        </w:rPr>
        <w:t>- 39 -</w:t>
      </w:r>
    </w:p>
    <w:p w:rsidR="005C4247">
      <w:pPr>
        <w:autoSpaceDE w:val="0"/>
        <w:autoSpaceDN w:val="0"/>
        <w:adjustRightInd w:val="0"/>
        <w:rPr>
          <w:color w:val="000000"/>
          <w:spacing w:val="-3"/>
        </w:rPr>
        <w:sectPr>
          <w:headerReference w:type="even" r:id="rId240"/>
          <w:headerReference w:type="default" r:id="rId241"/>
          <w:footerReference w:type="even" r:id="rId242"/>
          <w:footerReference w:type="default" r:id="rId243"/>
          <w:headerReference w:type="first" r:id="rId244"/>
          <w:footerReference w:type="first" r:id="rId245"/>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39" w:name="Pg41"/>
      <w:bookmarkEnd w:id="39"/>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60" w:lineRule="exact"/>
        <w:ind w:left="1318"/>
        <w:jc w:val="both"/>
        <w:rPr>
          <w:color w:val="000000"/>
          <w:spacing w:val="-3"/>
        </w:rPr>
      </w:pPr>
    </w:p>
    <w:p w:rsidR="005C4247">
      <w:pPr>
        <w:autoSpaceDE w:val="0"/>
        <w:autoSpaceDN w:val="0"/>
        <w:adjustRightInd w:val="0"/>
        <w:spacing w:before="198" w:line="260" w:lineRule="exact"/>
        <w:ind w:left="1318" w:right="1129"/>
        <w:jc w:val="both"/>
        <w:rPr>
          <w:color w:val="000000"/>
          <w:spacing w:val="-3"/>
        </w:rPr>
      </w:pPr>
      <w:r>
        <w:rPr>
          <w:color w:val="000000"/>
          <w:spacing w:val="-1"/>
        </w:rPr>
        <w:t xml:space="preserve">72 deg. 45 min. 56 sec. East 97.16 feet to the point or place of beginning and containing 2.41 acres </w:t>
      </w:r>
      <w:r>
        <w:rPr>
          <w:color w:val="000000"/>
          <w:spacing w:val="-3"/>
        </w:rPr>
        <w:t xml:space="preserve">of land, more or less.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215" w:line="276" w:lineRule="exact"/>
        <w:ind w:left="1318"/>
        <w:rPr>
          <w:color w:val="000000"/>
          <w:spacing w:val="-3"/>
          <w:u w:val="single"/>
        </w:rPr>
      </w:pPr>
      <w:r>
        <w:rPr>
          <w:color w:val="000000"/>
          <w:spacing w:val="-3"/>
          <w:u w:val="single"/>
        </w:rPr>
        <w:t xml:space="preserve">TREE TRIMMING AND CLEARING EASEMENT AREA NO. 2 </w:t>
      </w:r>
    </w:p>
    <w:p w:rsidR="005C4247">
      <w:pPr>
        <w:autoSpaceDE w:val="0"/>
        <w:autoSpaceDN w:val="0"/>
        <w:adjustRightInd w:val="0"/>
        <w:spacing w:line="275" w:lineRule="exact"/>
        <w:ind w:left="1318"/>
        <w:jc w:val="both"/>
        <w:rPr>
          <w:color w:val="000000"/>
          <w:spacing w:val="-3"/>
          <w:u w:val="single"/>
        </w:rPr>
      </w:pPr>
    </w:p>
    <w:p w:rsidR="005C4247">
      <w:pPr>
        <w:autoSpaceDE w:val="0"/>
        <w:autoSpaceDN w:val="0"/>
        <w:adjustRightInd w:val="0"/>
        <w:spacing w:line="275" w:lineRule="exact"/>
        <w:ind w:left="1318"/>
        <w:jc w:val="both"/>
        <w:rPr>
          <w:color w:val="000000"/>
          <w:spacing w:val="-3"/>
          <w:u w:val="single"/>
        </w:rPr>
      </w:pPr>
    </w:p>
    <w:p w:rsidR="005C4247">
      <w:pPr>
        <w:autoSpaceDE w:val="0"/>
        <w:autoSpaceDN w:val="0"/>
        <w:adjustRightInd w:val="0"/>
        <w:spacing w:before="215" w:line="275" w:lineRule="exact"/>
        <w:ind w:left="1318" w:right="1126"/>
        <w:jc w:val="both"/>
        <w:rPr>
          <w:color w:val="000000"/>
          <w:spacing w:val="-2"/>
        </w:rPr>
      </w:pPr>
      <w:r>
        <w:rPr>
          <w:color w:val="000000"/>
          <w:spacing w:val="-1"/>
        </w:rPr>
        <w:t xml:space="preserve">Commencing at a point on the Southwesterly 1938 highway boundary of Mechanicville - Stillwater </w:t>
      </w:r>
      <w:r>
        <w:rPr>
          <w:color w:val="000000"/>
          <w:spacing w:val="-1"/>
        </w:rPr>
        <w:br/>
      </w:r>
      <w:r>
        <w:rPr>
          <w:color w:val="000000"/>
          <w:w w:val="103"/>
        </w:rPr>
        <w:t xml:space="preserve">Center County Road 75 as described in Book 399 of Deeds at Page 3 at its point of intersection </w:t>
      </w:r>
      <w:r>
        <w:rPr>
          <w:color w:val="000000"/>
          <w:w w:val="103"/>
        </w:rPr>
        <w:br/>
        <w:t>with the division line between the lands now or formerly of Luth</w:t>
      </w:r>
      <w:r>
        <w:rPr>
          <w:color w:val="000000"/>
          <w:w w:val="103"/>
        </w:rPr>
        <w:t xml:space="preserve">er Forest Technology Campus </w:t>
      </w:r>
      <w:r>
        <w:rPr>
          <w:color w:val="000000"/>
          <w:w w:val="103"/>
        </w:rPr>
        <w:br/>
      </w:r>
      <w:r>
        <w:rPr>
          <w:color w:val="000000"/>
        </w:rPr>
        <w:t xml:space="preserve">Economic Development Corporation as described in Instrument No. 2007003873 on the West and </w:t>
      </w:r>
      <w:r>
        <w:rPr>
          <w:color w:val="000000"/>
        </w:rPr>
        <w:br/>
      </w:r>
      <w:r>
        <w:rPr>
          <w:color w:val="000000"/>
          <w:w w:val="108"/>
        </w:rPr>
        <w:t xml:space="preserve">other lands now or formerly of Luther Forest Technology Campus Economic Development </w:t>
      </w:r>
      <w:r>
        <w:rPr>
          <w:color w:val="000000"/>
          <w:w w:val="108"/>
        </w:rPr>
        <w:br/>
      </w:r>
      <w:r>
        <w:rPr>
          <w:color w:val="000000"/>
          <w:spacing w:val="-1"/>
        </w:rPr>
        <w:t xml:space="preserve">Corporation as described in Book 1763 of Deeds at </w:t>
      </w:r>
      <w:r>
        <w:rPr>
          <w:color w:val="000000"/>
          <w:spacing w:val="-1"/>
        </w:rPr>
        <w:t xml:space="preserve">Page 143 on the East; thence from said point of </w:t>
      </w:r>
      <w:r>
        <w:rPr>
          <w:color w:val="000000"/>
          <w:spacing w:val="-1"/>
        </w:rPr>
        <w:br/>
      </w:r>
      <w:r>
        <w:rPr>
          <w:color w:val="000000"/>
          <w:spacing w:val="-2"/>
        </w:rPr>
        <w:t xml:space="preserve">commencement along said division line South 16 deg. 07 min. 26 sec. West 8.53 feet to the point or </w:t>
      </w:r>
      <w:r>
        <w:rPr>
          <w:color w:val="000000"/>
          <w:spacing w:val="-2"/>
        </w:rPr>
        <w:br/>
      </w:r>
      <w:r>
        <w:rPr>
          <w:color w:val="000000"/>
          <w:w w:val="102"/>
        </w:rPr>
        <w:t xml:space="preserve">place of beginning and runs thence from said point of beginning continuing along the above first </w:t>
      </w:r>
      <w:r>
        <w:rPr>
          <w:color w:val="000000"/>
          <w:w w:val="102"/>
        </w:rPr>
        <w:br/>
      </w:r>
      <w:r>
        <w:rPr>
          <w:color w:val="000000"/>
        </w:rPr>
        <w:t xml:space="preserve">mentioned division line South 16 deg. 07 min. 26 sec. West 25.00 feet to a point on the Northerly </w:t>
      </w:r>
      <w:r>
        <w:rPr>
          <w:color w:val="000000"/>
        </w:rPr>
        <w:br/>
      </w:r>
      <w:r>
        <w:rPr>
          <w:color w:val="000000"/>
          <w:w w:val="103"/>
        </w:rPr>
        <w:t xml:space="preserve">boundary of the hereinabove described 150-foot-wide utility easement; thence through the said </w:t>
      </w:r>
      <w:r>
        <w:rPr>
          <w:color w:val="000000"/>
          <w:w w:val="103"/>
        </w:rPr>
        <w:br/>
      </w:r>
      <w:r>
        <w:rPr>
          <w:color w:val="000000"/>
        </w:rPr>
        <w:t>lands now or formerly of Luther Forest Technology Campus Econo</w:t>
      </w:r>
      <w:r>
        <w:rPr>
          <w:color w:val="000000"/>
        </w:rPr>
        <w:t xml:space="preserve">mic Development Corporation </w:t>
      </w:r>
      <w:r>
        <w:rPr>
          <w:color w:val="000000"/>
        </w:rPr>
        <w:br/>
        <w:t xml:space="preserve">as described in Instrument No. 2007003873 and along said Northerly boundary of the hereinabove </w:t>
      </w:r>
      <w:r>
        <w:rPr>
          <w:color w:val="000000"/>
        </w:rPr>
        <w:br/>
      </w:r>
      <w:r>
        <w:rPr>
          <w:color w:val="000000"/>
          <w:spacing w:val="-1"/>
        </w:rPr>
        <w:t xml:space="preserve">described 150-foot-wide utility easement North 72 deg. 45 min. 56 sec. West 236.65 feet to a point </w:t>
      </w:r>
      <w:r>
        <w:rPr>
          <w:color w:val="000000"/>
          <w:spacing w:val="-1"/>
        </w:rPr>
        <w:br/>
      </w:r>
      <w:r>
        <w:rPr>
          <w:color w:val="000000"/>
          <w:w w:val="104"/>
        </w:rPr>
        <w:t>on the Westerly boundary of the</w:t>
      </w:r>
      <w:r>
        <w:rPr>
          <w:color w:val="000000"/>
          <w:w w:val="104"/>
        </w:rPr>
        <w:t xml:space="preserve"> hereinabove described 150-foot-wide utility easement; thence </w:t>
      </w:r>
      <w:r>
        <w:rPr>
          <w:color w:val="000000"/>
          <w:w w:val="104"/>
        </w:rPr>
        <w:br/>
      </w:r>
      <w:r>
        <w:rPr>
          <w:color w:val="000000"/>
          <w:spacing w:val="-1"/>
        </w:rPr>
        <w:t xml:space="preserve">continuing through the said lands now or formerly of Luther Forest Technology Campus Economic </w:t>
      </w:r>
      <w:r>
        <w:rPr>
          <w:color w:val="000000"/>
          <w:spacing w:val="-1"/>
        </w:rPr>
        <w:br/>
      </w:r>
      <w:r>
        <w:rPr>
          <w:color w:val="000000"/>
          <w:w w:val="103"/>
        </w:rPr>
        <w:t xml:space="preserve">Development Corporation as described in Instrument No. 2007003873 and along said Westerly </w:t>
      </w:r>
      <w:r>
        <w:rPr>
          <w:color w:val="000000"/>
          <w:w w:val="103"/>
        </w:rPr>
        <w:br/>
      </w:r>
      <w:r>
        <w:rPr>
          <w:color w:val="000000"/>
          <w:w w:val="102"/>
        </w:rPr>
        <w:t>boundar</w:t>
      </w:r>
      <w:r>
        <w:rPr>
          <w:color w:val="000000"/>
          <w:w w:val="102"/>
        </w:rPr>
        <w:t xml:space="preserve">y of the hereinabove described 150-foot-wide utility easement South 20 deg. 12 min. 43 </w:t>
      </w:r>
      <w:r>
        <w:rPr>
          <w:color w:val="000000"/>
          <w:w w:val="102"/>
        </w:rPr>
        <w:br/>
      </w:r>
      <w:r>
        <w:rPr>
          <w:color w:val="000000"/>
          <w:w w:val="103"/>
        </w:rPr>
        <w:t>sec. West 2,681.40 feet to a point on the Northerly boundary of the hereinabove described 150-</w:t>
      </w:r>
      <w:r>
        <w:rPr>
          <w:color w:val="000000"/>
          <w:w w:val="103"/>
        </w:rPr>
        <w:br/>
        <w:t xml:space="preserve">foot-wide utility easement; thence continuing through the said lands now </w:t>
      </w:r>
      <w:r>
        <w:rPr>
          <w:color w:val="000000"/>
          <w:w w:val="103"/>
        </w:rPr>
        <w:t xml:space="preserve">or formerly of Luther </w:t>
      </w:r>
      <w:r>
        <w:rPr>
          <w:color w:val="000000"/>
          <w:w w:val="103"/>
        </w:rPr>
        <w:br/>
      </w:r>
      <w:r>
        <w:rPr>
          <w:color w:val="000000"/>
          <w:w w:val="102"/>
        </w:rPr>
        <w:t xml:space="preserve">Forest Technology Campus Economic Development Corporation as described in Instrument No. </w:t>
      </w:r>
      <w:r>
        <w:rPr>
          <w:color w:val="000000"/>
          <w:w w:val="102"/>
        </w:rPr>
        <w:br/>
      </w:r>
      <w:r>
        <w:rPr>
          <w:color w:val="000000"/>
          <w:spacing w:val="-1"/>
        </w:rPr>
        <w:t xml:space="preserve">2007003873 and along said Northerly boundary of the hereinabove described 150-foot-wide utility </w:t>
      </w:r>
      <w:r>
        <w:rPr>
          <w:color w:val="000000"/>
          <w:spacing w:val="-1"/>
        </w:rPr>
        <w:br/>
      </w:r>
      <w:r>
        <w:rPr>
          <w:color w:val="000000"/>
        </w:rPr>
        <w:t>easement North 73 deg. 09 min. 19 sec. West 1,</w:t>
      </w:r>
      <w:r>
        <w:rPr>
          <w:color w:val="000000"/>
        </w:rPr>
        <w:t xml:space="preserve">251.71 feet to a point on the division line between </w:t>
      </w:r>
      <w:r>
        <w:rPr>
          <w:color w:val="000000"/>
        </w:rPr>
        <w:br/>
      </w:r>
      <w:r>
        <w:rPr>
          <w:color w:val="000000"/>
          <w:w w:val="105"/>
        </w:rPr>
        <w:t xml:space="preserve">the said lands now or formerly of Luther Forest Technology Campus Economic Development </w:t>
      </w:r>
      <w:r>
        <w:rPr>
          <w:color w:val="000000"/>
          <w:w w:val="105"/>
        </w:rPr>
        <w:br/>
      </w:r>
      <w:r>
        <w:rPr>
          <w:color w:val="000000"/>
        </w:rPr>
        <w:t xml:space="preserve">Corporation as described in Instrument No. 2007003873 on the Southeast and other lands now or </w:t>
      </w:r>
      <w:r>
        <w:rPr>
          <w:color w:val="000000"/>
        </w:rPr>
        <w:br/>
        <w:t>formerly of Luther F</w:t>
      </w:r>
      <w:r>
        <w:rPr>
          <w:color w:val="000000"/>
        </w:rPr>
        <w:t xml:space="preserve">orest Technology Campus Economic Development Corporation as described </w:t>
      </w:r>
      <w:r>
        <w:rPr>
          <w:color w:val="000000"/>
        </w:rPr>
        <w:br/>
        <w:t xml:space="preserve">in Instrument No. 2008001335 on the Northwest; thence North 27 deg. 36 min. 51 sec. East along </w:t>
      </w:r>
      <w:r>
        <w:rPr>
          <w:color w:val="000000"/>
        </w:rPr>
        <w:br/>
      </w:r>
      <w:r>
        <w:rPr>
          <w:color w:val="000000"/>
          <w:spacing w:val="-2"/>
        </w:rPr>
        <w:t>the last mentioned division line 25.45 feet to a point; thence through the said lands now</w:t>
      </w:r>
      <w:r>
        <w:rPr>
          <w:color w:val="000000"/>
          <w:spacing w:val="-2"/>
        </w:rPr>
        <w:t xml:space="preserve"> or formerly </w:t>
      </w:r>
      <w:r>
        <w:rPr>
          <w:color w:val="000000"/>
          <w:spacing w:val="-2"/>
        </w:rPr>
        <w:br/>
      </w:r>
      <w:r>
        <w:rPr>
          <w:color w:val="000000"/>
          <w:w w:val="108"/>
        </w:rPr>
        <w:t xml:space="preserve">of Luther Forest Technology Campus Economic Development Corporation as described in </w:t>
      </w:r>
      <w:r>
        <w:rPr>
          <w:color w:val="000000"/>
          <w:w w:val="108"/>
        </w:rPr>
        <w:br/>
      </w:r>
      <w:r>
        <w:rPr>
          <w:color w:val="000000"/>
          <w:spacing w:val="-2"/>
        </w:rPr>
        <w:t xml:space="preserve">Instrument No. 2007003873 the following three (3) courses: 1) South 73 deg. 09 min. 19 sec. East </w:t>
      </w:r>
    </w:p>
    <w:p w:rsidR="005C4247">
      <w:pPr>
        <w:autoSpaceDE w:val="0"/>
        <w:autoSpaceDN w:val="0"/>
        <w:adjustRightInd w:val="0"/>
        <w:spacing w:before="5" w:line="276" w:lineRule="exact"/>
        <w:ind w:left="1318"/>
        <w:rPr>
          <w:color w:val="000000"/>
          <w:spacing w:val="-2"/>
        </w:rPr>
      </w:pPr>
      <w:r>
        <w:rPr>
          <w:color w:val="000000"/>
          <w:spacing w:val="-2"/>
        </w:rPr>
        <w:t xml:space="preserve">1,223.38 feet to a point; 2) North 20 deg. 12 min. 43 sec. </w:t>
      </w:r>
      <w:r>
        <w:rPr>
          <w:color w:val="000000"/>
          <w:spacing w:val="-2"/>
        </w:rPr>
        <w:t xml:space="preserve">East 2,681.56 feet to a point; and 3) South </w:t>
      </w:r>
    </w:p>
    <w:p w:rsidR="005C4247">
      <w:pPr>
        <w:autoSpaceDE w:val="0"/>
        <w:autoSpaceDN w:val="0"/>
        <w:adjustRightInd w:val="0"/>
        <w:spacing w:line="280" w:lineRule="exact"/>
        <w:ind w:left="1318" w:right="1127"/>
        <w:jc w:val="both"/>
        <w:rPr>
          <w:color w:val="000000"/>
          <w:spacing w:val="-3"/>
        </w:rPr>
      </w:pPr>
      <w:r>
        <w:rPr>
          <w:color w:val="000000"/>
          <w:w w:val="104"/>
        </w:rPr>
        <w:t xml:space="preserve">72 deg. 45 min. 56 sec. East 259.90 feet to the point or place of beginning and containing 2.39 </w:t>
      </w:r>
      <w:r>
        <w:rPr>
          <w:color w:val="000000"/>
          <w:spacing w:val="-3"/>
        </w:rPr>
        <w:t xml:space="preserve">acres of land, more or less. </w:t>
      </w:r>
    </w:p>
    <w:p w:rsidR="005C4247">
      <w:pPr>
        <w:autoSpaceDE w:val="0"/>
        <w:autoSpaceDN w:val="0"/>
        <w:adjustRightInd w:val="0"/>
        <w:spacing w:line="270" w:lineRule="exact"/>
        <w:ind w:left="1318"/>
        <w:jc w:val="both"/>
        <w:rPr>
          <w:color w:val="000000"/>
          <w:spacing w:val="-3"/>
        </w:rPr>
      </w:pPr>
    </w:p>
    <w:p w:rsidR="005C4247">
      <w:pPr>
        <w:autoSpaceDE w:val="0"/>
        <w:autoSpaceDN w:val="0"/>
        <w:adjustRightInd w:val="0"/>
        <w:spacing w:line="270" w:lineRule="exact"/>
        <w:ind w:left="1318"/>
        <w:jc w:val="both"/>
        <w:rPr>
          <w:color w:val="000000"/>
          <w:spacing w:val="-3"/>
        </w:rPr>
      </w:pPr>
    </w:p>
    <w:p w:rsidR="005C4247">
      <w:pPr>
        <w:autoSpaceDE w:val="0"/>
        <w:autoSpaceDN w:val="0"/>
        <w:adjustRightInd w:val="0"/>
        <w:spacing w:before="210" w:line="270" w:lineRule="exact"/>
        <w:ind w:left="1318" w:right="1127"/>
        <w:jc w:val="both"/>
        <w:rPr>
          <w:color w:val="000000"/>
        </w:rPr>
      </w:pPr>
      <w:r>
        <w:rPr>
          <w:color w:val="000000"/>
          <w:w w:val="103"/>
        </w:rPr>
        <w:t xml:space="preserve">EXCEPTING from the immediately preceding Parcel 8-S Electric Transmission Line Easement </w:t>
      </w:r>
      <w:r>
        <w:rPr>
          <w:color w:val="000000"/>
          <w:w w:val="103"/>
        </w:rPr>
        <w:br/>
      </w:r>
      <w:r>
        <w:rPr>
          <w:color w:val="000000"/>
        </w:rPr>
        <w:t xml:space="preserve">Area and Tree Trimming and Clearing Easement Area No. 1 and No. 2 and reserving unto Luther </w:t>
      </w:r>
      <w:r>
        <w:rPr>
          <w:color w:val="000000"/>
        </w:rPr>
        <w:br/>
        <w:t>Forest Technology Campus Economic Development Corporation and its successo</w:t>
      </w:r>
      <w:r>
        <w:rPr>
          <w:color w:val="000000"/>
        </w:rPr>
        <w:t xml:space="preserve">rs and assigns a </w:t>
      </w:r>
    </w:p>
    <w:p w:rsidR="005C4247">
      <w:pPr>
        <w:autoSpaceDE w:val="0"/>
        <w:autoSpaceDN w:val="0"/>
        <w:adjustRightInd w:val="0"/>
        <w:spacing w:line="276" w:lineRule="exact"/>
        <w:ind w:left="5859"/>
        <w:rPr>
          <w:color w:val="000000"/>
        </w:rPr>
      </w:pPr>
    </w:p>
    <w:p w:rsidR="005C4247">
      <w:pPr>
        <w:autoSpaceDE w:val="0"/>
        <w:autoSpaceDN w:val="0"/>
        <w:adjustRightInd w:val="0"/>
        <w:spacing w:line="276" w:lineRule="exact"/>
        <w:ind w:left="5859"/>
        <w:rPr>
          <w:color w:val="000000"/>
        </w:rPr>
      </w:pPr>
    </w:p>
    <w:p w:rsidR="005C4247">
      <w:pPr>
        <w:autoSpaceDE w:val="0"/>
        <w:autoSpaceDN w:val="0"/>
        <w:adjustRightInd w:val="0"/>
        <w:spacing w:before="114" w:line="276" w:lineRule="exact"/>
        <w:ind w:left="5859"/>
        <w:rPr>
          <w:color w:val="000000"/>
          <w:spacing w:val="-3"/>
        </w:rPr>
      </w:pPr>
      <w:r>
        <w:rPr>
          <w:color w:val="000000"/>
          <w:spacing w:val="-3"/>
        </w:rPr>
        <w:t>- 40 -</w:t>
      </w:r>
    </w:p>
    <w:p w:rsidR="005C4247">
      <w:pPr>
        <w:autoSpaceDE w:val="0"/>
        <w:autoSpaceDN w:val="0"/>
        <w:adjustRightInd w:val="0"/>
        <w:rPr>
          <w:color w:val="000000"/>
          <w:spacing w:val="-3"/>
        </w:rPr>
        <w:sectPr>
          <w:headerReference w:type="even" r:id="rId246"/>
          <w:headerReference w:type="default" r:id="rId247"/>
          <w:footerReference w:type="even" r:id="rId248"/>
          <w:footerReference w:type="default" r:id="rId249"/>
          <w:headerReference w:type="first" r:id="rId250"/>
          <w:footerReference w:type="first" r:id="rId251"/>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40" w:name="Pg42"/>
      <w:bookmarkEnd w:id="40"/>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0" w:lineRule="exact"/>
        <w:ind w:left="1318"/>
        <w:jc w:val="both"/>
        <w:rPr>
          <w:color w:val="000000"/>
          <w:spacing w:val="-3"/>
        </w:rPr>
      </w:pPr>
    </w:p>
    <w:p w:rsidR="005C4247">
      <w:pPr>
        <w:autoSpaceDE w:val="0"/>
        <w:autoSpaceDN w:val="0"/>
        <w:adjustRightInd w:val="0"/>
        <w:spacing w:before="179" w:line="270" w:lineRule="exact"/>
        <w:ind w:left="1318" w:right="1127"/>
        <w:jc w:val="both"/>
        <w:rPr>
          <w:color w:val="000000"/>
          <w:spacing w:val="-2"/>
        </w:rPr>
      </w:pPr>
      <w:r>
        <w:rPr>
          <w:color w:val="000000"/>
        </w:rPr>
        <w:t xml:space="preserve">permanent easement for pedestrian and vehicular ingress and egress across the same at points and </w:t>
      </w:r>
      <w:r>
        <w:rPr>
          <w:color w:val="000000"/>
          <w:spacing w:val="-1"/>
        </w:rPr>
        <w:t xml:space="preserve">over passageways to be determined by Luther Forest Technology Campus Economic Development </w:t>
      </w:r>
      <w:r>
        <w:rPr>
          <w:color w:val="000000"/>
          <w:spacing w:val="-2"/>
        </w:rPr>
        <w:t xml:space="preserve">Corporation or its successors or assigns in its sole and absolute discretion. </w:t>
      </w:r>
    </w:p>
    <w:p w:rsidR="005C4247">
      <w:pPr>
        <w:autoSpaceDE w:val="0"/>
        <w:autoSpaceDN w:val="0"/>
        <w:adjustRightInd w:val="0"/>
        <w:spacing w:line="276" w:lineRule="exact"/>
        <w:ind w:left="1318"/>
        <w:rPr>
          <w:color w:val="000000"/>
          <w:spacing w:val="-2"/>
        </w:rPr>
      </w:pPr>
    </w:p>
    <w:p w:rsidR="005C4247">
      <w:pPr>
        <w:autoSpaceDE w:val="0"/>
        <w:autoSpaceDN w:val="0"/>
        <w:adjustRightInd w:val="0"/>
        <w:spacing w:line="276" w:lineRule="exact"/>
        <w:ind w:left="1318"/>
        <w:rPr>
          <w:color w:val="000000"/>
          <w:spacing w:val="-2"/>
        </w:rPr>
      </w:pPr>
    </w:p>
    <w:p w:rsidR="005C4247">
      <w:pPr>
        <w:autoSpaceDE w:val="0"/>
        <w:autoSpaceDN w:val="0"/>
        <w:adjustRightInd w:val="0"/>
        <w:spacing w:before="214" w:line="276" w:lineRule="exact"/>
        <w:ind w:left="1318"/>
        <w:rPr>
          <w:color w:val="000000"/>
          <w:spacing w:val="-3"/>
          <w:u w:val="single"/>
        </w:rPr>
      </w:pPr>
      <w:r>
        <w:rPr>
          <w:color w:val="000000"/>
          <w:spacing w:val="-3"/>
          <w:u w:val="single"/>
        </w:rPr>
        <w:t xml:space="preserve">ACCESS EASEMENT AREA </w:t>
      </w:r>
    </w:p>
    <w:p w:rsidR="005C4247">
      <w:pPr>
        <w:autoSpaceDE w:val="0"/>
        <w:autoSpaceDN w:val="0"/>
        <w:adjustRightInd w:val="0"/>
        <w:spacing w:line="276" w:lineRule="exact"/>
        <w:ind w:left="1318"/>
        <w:jc w:val="both"/>
        <w:rPr>
          <w:color w:val="000000"/>
          <w:spacing w:val="-3"/>
          <w:u w:val="single"/>
        </w:rPr>
      </w:pPr>
    </w:p>
    <w:p w:rsidR="005C4247">
      <w:pPr>
        <w:autoSpaceDE w:val="0"/>
        <w:autoSpaceDN w:val="0"/>
        <w:adjustRightInd w:val="0"/>
        <w:spacing w:line="276" w:lineRule="exact"/>
        <w:ind w:left="1318"/>
        <w:jc w:val="both"/>
        <w:rPr>
          <w:color w:val="000000"/>
          <w:spacing w:val="-3"/>
          <w:u w:val="single"/>
        </w:rPr>
      </w:pPr>
    </w:p>
    <w:p w:rsidR="005C4247">
      <w:pPr>
        <w:autoSpaceDE w:val="0"/>
        <w:autoSpaceDN w:val="0"/>
        <w:adjustRightInd w:val="0"/>
        <w:spacing w:before="192" w:line="276" w:lineRule="exact"/>
        <w:ind w:left="1318" w:right="1124"/>
        <w:jc w:val="both"/>
        <w:rPr>
          <w:color w:val="000000"/>
          <w:spacing w:val="-3"/>
        </w:rPr>
      </w:pPr>
      <w:r>
        <w:rPr>
          <w:color w:val="000000"/>
          <w:w w:val="103"/>
        </w:rPr>
        <w:t xml:space="preserve">COMMENCING at a point on the Westerly road boundary of Mechanicville - Stillwater Center </w:t>
      </w:r>
      <w:r>
        <w:rPr>
          <w:color w:val="000000"/>
          <w:w w:val="103"/>
        </w:rPr>
        <w:br/>
      </w:r>
      <w:r>
        <w:rPr>
          <w:color w:val="000000"/>
          <w:spacing w:val="-2"/>
        </w:rPr>
        <w:t>County Road 75 at its point of intersection with the division</w:t>
      </w:r>
      <w:r>
        <w:rPr>
          <w:color w:val="000000"/>
          <w:spacing w:val="-2"/>
        </w:rPr>
        <w:t xml:space="preserve"> line between the lands now or formerly </w:t>
      </w:r>
      <w:r>
        <w:rPr>
          <w:color w:val="000000"/>
          <w:spacing w:val="-2"/>
        </w:rPr>
        <w:br/>
      </w:r>
      <w:r>
        <w:rPr>
          <w:color w:val="000000"/>
          <w:w w:val="108"/>
        </w:rPr>
        <w:t xml:space="preserve">of Luther Forest Technology Campus Economic Development Corporation as described in </w:t>
      </w:r>
      <w:r>
        <w:rPr>
          <w:color w:val="000000"/>
          <w:w w:val="108"/>
        </w:rPr>
        <w:br/>
      </w:r>
      <w:r>
        <w:rPr>
          <w:color w:val="000000"/>
          <w:spacing w:val="-2"/>
        </w:rPr>
        <w:t xml:space="preserve">Instrument No. 2007003873 lands formerly of Jeffrey L. Benson and Bruce D. Benson on the South </w:t>
      </w:r>
      <w:r>
        <w:rPr>
          <w:color w:val="000000"/>
          <w:spacing w:val="-2"/>
        </w:rPr>
        <w:br/>
      </w:r>
      <w:r>
        <w:rPr>
          <w:color w:val="000000"/>
          <w:w w:val="103"/>
        </w:rPr>
        <w:t>and other lands now or formerly of</w:t>
      </w:r>
      <w:r>
        <w:rPr>
          <w:color w:val="000000"/>
          <w:w w:val="103"/>
        </w:rPr>
        <w:t xml:space="preserve"> Luther Forest Technology Campus Economic Development </w:t>
      </w:r>
      <w:r>
        <w:rPr>
          <w:color w:val="000000"/>
          <w:w w:val="103"/>
        </w:rPr>
        <w:br/>
      </w:r>
      <w:r>
        <w:rPr>
          <w:color w:val="000000"/>
        </w:rPr>
        <w:t xml:space="preserve">Corporation as described in Book 1763 of Deeds at Page 143 on the North; thence from said point </w:t>
      </w:r>
      <w:r>
        <w:rPr>
          <w:color w:val="000000"/>
        </w:rPr>
        <w:br/>
      </w:r>
      <w:r>
        <w:rPr>
          <w:color w:val="000000"/>
          <w:spacing w:val="-1"/>
        </w:rPr>
        <w:t xml:space="preserve">of commencement along said Westerly road boundary of Mechanicville - Stillwater Center County </w:t>
      </w:r>
      <w:r>
        <w:rPr>
          <w:color w:val="000000"/>
          <w:spacing w:val="-1"/>
        </w:rPr>
        <w:br/>
      </w:r>
      <w:r>
        <w:rPr>
          <w:color w:val="000000"/>
        </w:rPr>
        <w:t>Road 75 S</w:t>
      </w:r>
      <w:r>
        <w:rPr>
          <w:color w:val="000000"/>
        </w:rPr>
        <w:t xml:space="preserve">outh 07 deg. 52 min. 04 sec. East 15.30 feet to the point or place of beginning and runs </w:t>
      </w:r>
      <w:r>
        <w:rPr>
          <w:color w:val="000000"/>
        </w:rPr>
        <w:br/>
      </w:r>
      <w:r>
        <w:rPr>
          <w:color w:val="000000"/>
          <w:w w:val="110"/>
        </w:rPr>
        <w:t xml:space="preserve">thence from said point of beginning through the said lands now formerly of Luther Forest </w:t>
      </w:r>
      <w:r>
        <w:rPr>
          <w:color w:val="000000"/>
          <w:w w:val="110"/>
        </w:rPr>
        <w:br/>
      </w:r>
      <w:r>
        <w:rPr>
          <w:color w:val="000000"/>
          <w:w w:val="103"/>
        </w:rPr>
        <w:t>Technology  Campus  Economic  Development  Corporation  as  described  in  I</w:t>
      </w:r>
      <w:r>
        <w:rPr>
          <w:color w:val="000000"/>
          <w:w w:val="103"/>
        </w:rPr>
        <w:t xml:space="preserve">nstrument  No. </w:t>
      </w:r>
      <w:r>
        <w:rPr>
          <w:color w:val="000000"/>
          <w:w w:val="103"/>
        </w:rPr>
        <w:br/>
      </w:r>
      <w:r>
        <w:rPr>
          <w:color w:val="000000"/>
          <w:spacing w:val="-1"/>
        </w:rPr>
        <w:t xml:space="preserve">2007003873 the following four (4) courses:  1) North 86 deg. 27 min. 34 sec. West 436.00 feet to a </w:t>
      </w:r>
      <w:r>
        <w:rPr>
          <w:color w:val="000000"/>
          <w:spacing w:val="-1"/>
        </w:rPr>
        <w:br/>
        <w:t xml:space="preserve">point; 2) North 13 deg. 04 min. 49 sec. West 77.00 feet to a point; 3) North 51 deg. 11 min. 03 sec. </w:t>
      </w:r>
      <w:r>
        <w:rPr>
          <w:color w:val="000000"/>
          <w:spacing w:val="-1"/>
        </w:rPr>
        <w:br/>
      </w:r>
      <w:r>
        <w:rPr>
          <w:color w:val="000000"/>
        </w:rPr>
        <w:t>West 30.15 feet to a point on the East</w:t>
      </w:r>
      <w:r>
        <w:rPr>
          <w:color w:val="000000"/>
        </w:rPr>
        <w:t xml:space="preserve">erly boundary of 25-Foot-Wide Danger Tree Trimming and </w:t>
      </w:r>
      <w:r>
        <w:rPr>
          <w:color w:val="000000"/>
        </w:rPr>
        <w:br/>
        <w:t xml:space="preserve">Clearing Easement No. 1, said point being situate North 20 deg. 12 min. 43 sec. East as measured </w:t>
      </w:r>
      <w:r>
        <w:rPr>
          <w:color w:val="000000"/>
        </w:rPr>
        <w:br/>
      </w:r>
      <w:r>
        <w:rPr>
          <w:color w:val="000000"/>
          <w:spacing w:val="-1"/>
        </w:rPr>
        <w:t xml:space="preserve">along said Easterly boundary of said 25-Foot-Wide Danger Tree Trimming and Clearing Easement </w:t>
      </w:r>
      <w:r>
        <w:rPr>
          <w:color w:val="000000"/>
          <w:spacing w:val="-1"/>
        </w:rPr>
        <w:br/>
      </w:r>
      <w:r>
        <w:rPr>
          <w:color w:val="000000"/>
        </w:rPr>
        <w:t>No. 1 1,</w:t>
      </w:r>
      <w:r>
        <w:rPr>
          <w:color w:val="000000"/>
        </w:rPr>
        <w:t xml:space="preserve">393.33 feet from its point of intersection with the division line between the said lands now </w:t>
      </w:r>
      <w:r>
        <w:rPr>
          <w:color w:val="000000"/>
        </w:rPr>
        <w:br/>
      </w:r>
      <w:r>
        <w:rPr>
          <w:color w:val="000000"/>
          <w:w w:val="109"/>
        </w:rPr>
        <w:t xml:space="preserve">or formerly of Luther Forest Technology Campus Economic Development Corporation as </w:t>
      </w:r>
      <w:r>
        <w:rPr>
          <w:color w:val="000000"/>
          <w:w w:val="109"/>
        </w:rPr>
        <w:br/>
      </w:r>
      <w:r>
        <w:rPr>
          <w:color w:val="000000"/>
          <w:spacing w:val="-2"/>
        </w:rPr>
        <w:t xml:space="preserve">described in Instrument No. 2007003873 on the North and the lands now or formerly of William R. </w:t>
      </w:r>
      <w:r>
        <w:rPr>
          <w:color w:val="000000"/>
          <w:spacing w:val="-2"/>
        </w:rPr>
        <w:br/>
      </w:r>
      <w:r>
        <w:rPr>
          <w:color w:val="000000"/>
        </w:rPr>
        <w:t xml:space="preserve">Ritter, Jr. and Tina M. Ritter as described in Book 1536 of Deeds at Page 260 on the South and 4) </w:t>
      </w:r>
      <w:r>
        <w:rPr>
          <w:color w:val="000000"/>
        </w:rPr>
        <w:br/>
      </w:r>
      <w:r>
        <w:rPr>
          <w:color w:val="000000"/>
          <w:w w:val="107"/>
        </w:rPr>
        <w:t>North 66 deg. 08 min. 50 sec. West through said 25-Foot-Wide</w:t>
      </w:r>
      <w:r>
        <w:rPr>
          <w:color w:val="000000"/>
          <w:w w:val="107"/>
        </w:rPr>
        <w:t xml:space="preserve"> Danger Tree Trimming and </w:t>
      </w:r>
      <w:r>
        <w:rPr>
          <w:color w:val="000000"/>
          <w:w w:val="107"/>
        </w:rPr>
        <w:br/>
      </w:r>
      <w:r>
        <w:rPr>
          <w:color w:val="000000"/>
          <w:spacing w:val="-2"/>
        </w:rPr>
        <w:t>Clearing Easement No. 1 a distance of 25.05 feet to a point on the Easterly boundary of a 150-Foot-</w:t>
      </w:r>
      <w:r>
        <w:rPr>
          <w:color w:val="000000"/>
          <w:spacing w:val="-2"/>
        </w:rPr>
        <w:br/>
      </w:r>
      <w:r>
        <w:rPr>
          <w:color w:val="000000"/>
        </w:rPr>
        <w:t xml:space="preserve">Wide proposed utility easement to be granted to National Grid and being the point of terminus of </w:t>
      </w:r>
      <w:r>
        <w:rPr>
          <w:color w:val="000000"/>
        </w:rPr>
        <w:br/>
      </w:r>
      <w:r>
        <w:rPr>
          <w:color w:val="000000"/>
          <w:spacing w:val="-3"/>
        </w:rPr>
        <w:t>the hereinabove described acces</w:t>
      </w:r>
      <w:r>
        <w:rPr>
          <w:color w:val="000000"/>
          <w:spacing w:val="-3"/>
        </w:rPr>
        <w:t xml:space="preserve">s easement. </w:t>
      </w:r>
    </w:p>
    <w:p w:rsidR="005C4247">
      <w:pPr>
        <w:autoSpaceDE w:val="0"/>
        <w:autoSpaceDN w:val="0"/>
        <w:adjustRightInd w:val="0"/>
        <w:spacing w:line="280" w:lineRule="exact"/>
        <w:ind w:left="1318"/>
        <w:jc w:val="both"/>
        <w:rPr>
          <w:color w:val="000000"/>
          <w:spacing w:val="-3"/>
        </w:rPr>
      </w:pPr>
    </w:p>
    <w:p w:rsidR="005C4247">
      <w:pPr>
        <w:autoSpaceDE w:val="0"/>
        <w:autoSpaceDN w:val="0"/>
        <w:adjustRightInd w:val="0"/>
        <w:spacing w:line="280" w:lineRule="exact"/>
        <w:ind w:left="1318"/>
        <w:jc w:val="both"/>
        <w:rPr>
          <w:color w:val="000000"/>
          <w:spacing w:val="-3"/>
        </w:rPr>
      </w:pPr>
    </w:p>
    <w:p w:rsidR="005C4247">
      <w:pPr>
        <w:autoSpaceDE w:val="0"/>
        <w:autoSpaceDN w:val="0"/>
        <w:adjustRightInd w:val="0"/>
        <w:spacing w:before="181" w:line="280" w:lineRule="exact"/>
        <w:ind w:left="1318" w:right="1127"/>
        <w:jc w:val="both"/>
        <w:rPr>
          <w:color w:val="000000"/>
          <w:spacing w:val="-3"/>
        </w:rPr>
      </w:pPr>
      <w:r>
        <w:rPr>
          <w:color w:val="000000"/>
          <w:spacing w:val="-1"/>
        </w:rPr>
        <w:t xml:space="preserve">Being a strip of land 30 feet in width and 568± feet in length as measured along its centerline to be </w:t>
      </w:r>
      <w:r>
        <w:rPr>
          <w:color w:val="000000"/>
          <w:spacing w:val="-3"/>
        </w:rPr>
        <w:t xml:space="preserve">used for ingress and egress.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212" w:line="276" w:lineRule="exact"/>
        <w:ind w:left="1318"/>
        <w:rPr>
          <w:color w:val="000000"/>
          <w:spacing w:val="-2"/>
        </w:rPr>
      </w:pPr>
      <w:r>
        <w:rPr>
          <w:rFonts w:ascii="Times New Roman Bold" w:hAnsi="Times New Roman Bold"/>
          <w:color w:val="000000"/>
          <w:spacing w:val="-2"/>
        </w:rPr>
        <w:t>Parcel 9-S:</w:t>
      </w:r>
      <w:r>
        <w:rPr>
          <w:color w:val="000000"/>
          <w:spacing w:val="-2"/>
        </w:rPr>
        <w:t xml:space="preserve">    Former Gailor (SBL# 252.00-2-15.122) </w:t>
      </w:r>
    </w:p>
    <w:p w:rsidR="005C4247">
      <w:pPr>
        <w:autoSpaceDE w:val="0"/>
        <w:autoSpaceDN w:val="0"/>
        <w:adjustRightInd w:val="0"/>
        <w:spacing w:line="280" w:lineRule="exact"/>
        <w:ind w:left="1318"/>
        <w:jc w:val="both"/>
        <w:rPr>
          <w:color w:val="000000"/>
          <w:spacing w:val="-2"/>
        </w:rPr>
      </w:pPr>
    </w:p>
    <w:p w:rsidR="005C4247">
      <w:pPr>
        <w:autoSpaceDE w:val="0"/>
        <w:autoSpaceDN w:val="0"/>
        <w:adjustRightInd w:val="0"/>
        <w:spacing w:line="280" w:lineRule="exact"/>
        <w:ind w:left="1318"/>
        <w:jc w:val="both"/>
        <w:rPr>
          <w:color w:val="000000"/>
          <w:spacing w:val="-2"/>
        </w:rPr>
      </w:pPr>
    </w:p>
    <w:p w:rsidR="005C4247">
      <w:pPr>
        <w:autoSpaceDE w:val="0"/>
        <w:autoSpaceDN w:val="0"/>
        <w:adjustRightInd w:val="0"/>
        <w:spacing w:before="181" w:line="280" w:lineRule="exact"/>
        <w:ind w:left="1318" w:right="1127"/>
        <w:jc w:val="both"/>
        <w:rPr>
          <w:color w:val="000000"/>
          <w:spacing w:val="-2"/>
        </w:rPr>
      </w:pPr>
      <w:r>
        <w:rPr>
          <w:color w:val="000000"/>
          <w:w w:val="106"/>
        </w:rPr>
        <w:t xml:space="preserve">All those certain tracts, pieces or parcels of land situate in the Town of Stillwater, County of </w:t>
      </w:r>
      <w:r>
        <w:rPr>
          <w:color w:val="000000"/>
          <w:w w:val="103"/>
        </w:rPr>
        <w:t xml:space="preserve">Saratoga, State of New York, lying generally West of Mechanicville - Stillwater Center County </w:t>
      </w:r>
      <w:r>
        <w:rPr>
          <w:color w:val="000000"/>
          <w:spacing w:val="-2"/>
        </w:rPr>
        <w:t xml:space="preserve">Road 75 and generally East of George Thompson Road bounded and described as follows: </w:t>
      </w:r>
    </w:p>
    <w:p w:rsidR="005C4247">
      <w:pPr>
        <w:autoSpaceDE w:val="0"/>
        <w:autoSpaceDN w:val="0"/>
        <w:adjustRightInd w:val="0"/>
        <w:spacing w:line="276" w:lineRule="exact"/>
        <w:ind w:left="5859"/>
        <w:rPr>
          <w:color w:val="000000"/>
          <w:spacing w:val="-2"/>
        </w:rPr>
      </w:pPr>
    </w:p>
    <w:p w:rsidR="005C4247">
      <w:pPr>
        <w:autoSpaceDE w:val="0"/>
        <w:autoSpaceDN w:val="0"/>
        <w:adjustRightInd w:val="0"/>
        <w:spacing w:before="248" w:line="276" w:lineRule="exact"/>
        <w:ind w:left="5859"/>
        <w:rPr>
          <w:color w:val="000000"/>
          <w:spacing w:val="-3"/>
        </w:rPr>
      </w:pPr>
      <w:r>
        <w:rPr>
          <w:color w:val="000000"/>
          <w:spacing w:val="-3"/>
        </w:rPr>
        <w:t>- 41 -</w:t>
      </w:r>
    </w:p>
    <w:p w:rsidR="005C4247">
      <w:pPr>
        <w:autoSpaceDE w:val="0"/>
        <w:autoSpaceDN w:val="0"/>
        <w:adjustRightInd w:val="0"/>
        <w:rPr>
          <w:color w:val="000000"/>
          <w:spacing w:val="-3"/>
        </w:rPr>
        <w:sectPr>
          <w:headerReference w:type="even" r:id="rId252"/>
          <w:headerReference w:type="default" r:id="rId253"/>
          <w:footerReference w:type="even" r:id="rId254"/>
          <w:footerReference w:type="default" r:id="rId255"/>
          <w:headerReference w:type="first" r:id="rId256"/>
          <w:footerReference w:type="first" r:id="rId257"/>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41" w:name="Pg43"/>
      <w:bookmarkEnd w:id="41"/>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116" w:line="276" w:lineRule="exact"/>
        <w:ind w:left="1318"/>
        <w:rPr>
          <w:color w:val="000000"/>
          <w:spacing w:val="-3"/>
          <w:u w:val="single"/>
        </w:rPr>
      </w:pPr>
      <w:r>
        <w:rPr>
          <w:color w:val="000000"/>
          <w:spacing w:val="-3"/>
          <w:u w:val="single"/>
        </w:rPr>
        <w:t xml:space="preserve">ELECTRIC TRANSMISSION LINE EASEMENT AREA </w:t>
      </w:r>
    </w:p>
    <w:p w:rsidR="005C4247">
      <w:pPr>
        <w:autoSpaceDE w:val="0"/>
        <w:autoSpaceDN w:val="0"/>
        <w:adjustRightInd w:val="0"/>
        <w:spacing w:line="275" w:lineRule="exact"/>
        <w:ind w:left="1318"/>
        <w:jc w:val="both"/>
        <w:rPr>
          <w:color w:val="000000"/>
          <w:spacing w:val="-3"/>
          <w:u w:val="single"/>
        </w:rPr>
      </w:pPr>
    </w:p>
    <w:p w:rsidR="005C4247">
      <w:pPr>
        <w:autoSpaceDE w:val="0"/>
        <w:autoSpaceDN w:val="0"/>
        <w:adjustRightInd w:val="0"/>
        <w:spacing w:before="250" w:line="275" w:lineRule="exact"/>
        <w:ind w:left="1318" w:right="1126"/>
        <w:jc w:val="both"/>
        <w:rPr>
          <w:color w:val="000000"/>
        </w:rPr>
      </w:pPr>
      <w:r>
        <w:rPr>
          <w:color w:val="000000"/>
        </w:rPr>
        <w:t xml:space="preserve">Commencing at a point on the common division line between the lands now or formerly of Luther </w:t>
      </w:r>
      <w:r>
        <w:rPr>
          <w:color w:val="000000"/>
        </w:rPr>
        <w:br/>
      </w:r>
      <w:r>
        <w:rPr>
          <w:color w:val="000000"/>
          <w:w w:val="102"/>
        </w:rPr>
        <w:t xml:space="preserve">Forest Technology Campus Economic Development Corporation as described in Instrument No. </w:t>
      </w:r>
      <w:r>
        <w:rPr>
          <w:color w:val="000000"/>
          <w:w w:val="102"/>
        </w:rPr>
        <w:br/>
      </w:r>
      <w:r>
        <w:rPr>
          <w:color w:val="000000"/>
          <w:spacing w:val="-1"/>
        </w:rPr>
        <w:t xml:space="preserve">2008001335 on the North and the lands now or formerly of Peter Carriero and Mary E. Carriero as </w:t>
      </w:r>
      <w:r>
        <w:rPr>
          <w:color w:val="000000"/>
          <w:spacing w:val="-1"/>
        </w:rPr>
        <w:br/>
      </w:r>
      <w:r>
        <w:rPr>
          <w:color w:val="000000"/>
          <w:w w:val="112"/>
        </w:rPr>
        <w:t xml:space="preserve">described in Book 1029 of Deeds at Page 57 and lands now or formerly of D.A. Collins </w:t>
      </w:r>
      <w:r>
        <w:rPr>
          <w:color w:val="000000"/>
          <w:w w:val="112"/>
        </w:rPr>
        <w:br/>
      </w:r>
      <w:r>
        <w:rPr>
          <w:color w:val="000000"/>
        </w:rPr>
        <w:t>Construction Co., Inc. as described in Book 835 of Deeds at Page 503 on t</w:t>
      </w:r>
      <w:r>
        <w:rPr>
          <w:color w:val="000000"/>
        </w:rPr>
        <w:t xml:space="preserve">he South at its point of </w:t>
      </w:r>
      <w:r>
        <w:rPr>
          <w:color w:val="000000"/>
        </w:rPr>
        <w:br/>
      </w:r>
      <w:r>
        <w:rPr>
          <w:color w:val="000000"/>
          <w:w w:val="108"/>
        </w:rPr>
        <w:t xml:space="preserve">intersection with the division line between the said lands now or formerly of Luther Forest </w:t>
      </w:r>
      <w:r>
        <w:rPr>
          <w:color w:val="000000"/>
          <w:w w:val="108"/>
        </w:rPr>
        <w:br/>
      </w:r>
      <w:r>
        <w:rPr>
          <w:color w:val="000000"/>
          <w:w w:val="103"/>
        </w:rPr>
        <w:t xml:space="preserve">Technology  Campus  Economic  Development  Corporation  as  described  in  Instrument  No. </w:t>
      </w:r>
      <w:r>
        <w:rPr>
          <w:color w:val="000000"/>
          <w:w w:val="103"/>
        </w:rPr>
        <w:br/>
      </w:r>
      <w:r>
        <w:rPr>
          <w:color w:val="000000"/>
          <w:w w:val="106"/>
        </w:rPr>
        <w:t>2008001335 on the Northwest and other lands n</w:t>
      </w:r>
      <w:r>
        <w:rPr>
          <w:color w:val="000000"/>
          <w:w w:val="106"/>
        </w:rPr>
        <w:t xml:space="preserve">ow or formerly of Luther Forest Technology </w:t>
      </w:r>
      <w:r>
        <w:rPr>
          <w:color w:val="000000"/>
          <w:w w:val="106"/>
        </w:rPr>
        <w:br/>
      </w:r>
      <w:r>
        <w:rPr>
          <w:color w:val="000000"/>
        </w:rPr>
        <w:t xml:space="preserve">Campus Economic Development Corporation as described in Instrument No. 2007003873 on the </w:t>
      </w:r>
      <w:r>
        <w:rPr>
          <w:color w:val="000000"/>
        </w:rPr>
        <w:br/>
        <w:t xml:space="preserve">Southeast; thence from said point of commencement along the last mentioned division line North </w:t>
      </w:r>
    </w:p>
    <w:p w:rsidR="005C4247">
      <w:pPr>
        <w:autoSpaceDE w:val="0"/>
        <w:autoSpaceDN w:val="0"/>
        <w:adjustRightInd w:val="0"/>
        <w:spacing w:before="1" w:line="280" w:lineRule="exact"/>
        <w:ind w:left="1318" w:right="1128"/>
        <w:jc w:val="both"/>
        <w:rPr>
          <w:color w:val="000000"/>
          <w:spacing w:val="-2"/>
        </w:rPr>
      </w:pPr>
      <w:r>
        <w:rPr>
          <w:color w:val="000000"/>
          <w:spacing w:val="-1"/>
        </w:rPr>
        <w:t>27 deg. 36 min. 51 sec. Ea</w:t>
      </w:r>
      <w:r>
        <w:rPr>
          <w:color w:val="000000"/>
          <w:spacing w:val="-1"/>
        </w:rPr>
        <w:t xml:space="preserve">st 25.45 feet to the point or place of beginning and runs thence from said </w:t>
      </w:r>
      <w:r>
        <w:rPr>
          <w:color w:val="000000"/>
          <w:spacing w:val="-1"/>
        </w:rPr>
        <w:br/>
      </w:r>
      <w:r>
        <w:rPr>
          <w:color w:val="000000"/>
          <w:w w:val="102"/>
        </w:rPr>
        <w:t xml:space="preserve">point of beginning through the said lands now or formerly of Luther Forest Technology Campus </w:t>
      </w:r>
      <w:r>
        <w:rPr>
          <w:color w:val="000000"/>
          <w:w w:val="102"/>
        </w:rPr>
        <w:br/>
      </w:r>
      <w:r>
        <w:rPr>
          <w:color w:val="000000"/>
          <w:spacing w:val="-2"/>
        </w:rPr>
        <w:t>Economic Development Corporation as described in Instrument No. 2008001335 the followi</w:t>
      </w:r>
      <w:r>
        <w:rPr>
          <w:color w:val="000000"/>
          <w:spacing w:val="-2"/>
        </w:rPr>
        <w:t xml:space="preserve">ng two </w:t>
      </w:r>
    </w:p>
    <w:p w:rsidR="005C4247">
      <w:pPr>
        <w:tabs>
          <w:tab w:val="left" w:pos="2588"/>
        </w:tabs>
        <w:autoSpaceDE w:val="0"/>
        <w:autoSpaceDN w:val="0"/>
        <w:adjustRightInd w:val="0"/>
        <w:spacing w:line="276" w:lineRule="exact"/>
        <w:ind w:left="1318" w:right="1127"/>
        <w:jc w:val="both"/>
        <w:rPr>
          <w:color w:val="000000"/>
          <w:spacing w:val="-3"/>
        </w:rPr>
      </w:pPr>
      <w:r>
        <w:rPr>
          <w:color w:val="000000"/>
          <w:spacing w:val="-2"/>
        </w:rPr>
        <w:t xml:space="preserve">(2) courses: </w:t>
      </w:r>
      <w:r>
        <w:rPr>
          <w:color w:val="000000"/>
          <w:spacing w:val="-2"/>
        </w:rPr>
        <w:tab/>
      </w:r>
      <w:r>
        <w:rPr>
          <w:color w:val="000000"/>
        </w:rPr>
        <w:t xml:space="preserve">1) North 73 deg. 09 min. 19 sec. West 969.29 feet to a point; and 2) North 42 deg. 56 </w:t>
      </w:r>
      <w:r>
        <w:rPr>
          <w:color w:val="000000"/>
        </w:rPr>
        <w:br/>
      </w:r>
      <w:r>
        <w:rPr>
          <w:color w:val="000000"/>
          <w:w w:val="106"/>
        </w:rPr>
        <w:t xml:space="preserve">min. 46 sec. West 1,053.35 feet to a point on the division line between the said lands now or </w:t>
      </w:r>
      <w:r>
        <w:rPr>
          <w:color w:val="000000"/>
          <w:w w:val="106"/>
        </w:rPr>
        <w:br/>
      </w:r>
      <w:r>
        <w:rPr>
          <w:color w:val="000000"/>
        </w:rPr>
        <w:t>formerly of Luther Forest Technology Campus Economic</w:t>
      </w:r>
      <w:r>
        <w:rPr>
          <w:color w:val="000000"/>
        </w:rPr>
        <w:t xml:space="preserve"> Development Corporation as described </w:t>
      </w:r>
      <w:r>
        <w:rPr>
          <w:color w:val="000000"/>
        </w:rPr>
        <w:br/>
      </w:r>
      <w:r>
        <w:rPr>
          <w:color w:val="000000"/>
          <w:w w:val="110"/>
        </w:rPr>
        <w:t xml:space="preserve">in Instrument No. 2008001335 on the East and the lands now or formerly of D.A. Collins </w:t>
      </w:r>
      <w:r>
        <w:rPr>
          <w:color w:val="000000"/>
          <w:w w:val="110"/>
        </w:rPr>
        <w:br/>
      </w:r>
      <w:r>
        <w:rPr>
          <w:color w:val="000000"/>
          <w:spacing w:val="-2"/>
        </w:rPr>
        <w:t xml:space="preserve">Construction Co., Inc. as described in Book 835 of Deeds at Page 503 on the West; thence North 19 </w:t>
      </w:r>
      <w:r>
        <w:rPr>
          <w:color w:val="000000"/>
          <w:spacing w:val="-2"/>
        </w:rPr>
        <w:br/>
      </w:r>
      <w:r>
        <w:rPr>
          <w:color w:val="000000"/>
          <w:w w:val="106"/>
        </w:rPr>
        <w:t xml:space="preserve">deg. 18 min. 00 sec. East along the last mentioned division line 169.50 feet to a point; thence </w:t>
      </w:r>
      <w:r>
        <w:rPr>
          <w:color w:val="000000"/>
          <w:w w:val="106"/>
        </w:rPr>
        <w:br/>
      </w:r>
      <w:r>
        <w:rPr>
          <w:color w:val="000000"/>
          <w:w w:val="112"/>
        </w:rPr>
        <w:t xml:space="preserve">through the said lands now or formerly of Luther Forest Technology Campus Economic </w:t>
      </w:r>
      <w:r>
        <w:rPr>
          <w:color w:val="000000"/>
          <w:w w:val="112"/>
        </w:rPr>
        <w:br/>
      </w:r>
      <w:r>
        <w:rPr>
          <w:color w:val="000000"/>
          <w:w w:val="106"/>
        </w:rPr>
        <w:t>Development Corporation as described in Instrument No. 2008001335 the follo</w:t>
      </w:r>
      <w:r>
        <w:rPr>
          <w:color w:val="000000"/>
          <w:w w:val="106"/>
        </w:rPr>
        <w:t xml:space="preserve">wing two (2) </w:t>
      </w:r>
      <w:r>
        <w:rPr>
          <w:color w:val="000000"/>
          <w:w w:val="106"/>
        </w:rPr>
        <w:br/>
      </w:r>
      <w:r>
        <w:rPr>
          <w:color w:val="000000"/>
          <w:spacing w:val="-3"/>
        </w:rPr>
        <w:t xml:space="preserve">courses: </w:t>
      </w:r>
      <w:r>
        <w:rPr>
          <w:color w:val="000000"/>
          <w:w w:val="102"/>
        </w:rPr>
        <w:t xml:space="preserve">1) South 42 deg. 56 min. 46 sec. East 1,091.79 feet to a point; and 2) South 73 deg. 09 </w:t>
      </w:r>
      <w:r>
        <w:rPr>
          <w:color w:val="000000"/>
          <w:w w:val="102"/>
        </w:rPr>
        <w:br/>
      </w:r>
      <w:r>
        <w:rPr>
          <w:color w:val="000000"/>
          <w:spacing w:val="-1"/>
        </w:rPr>
        <w:t xml:space="preserve">min. 19 sec. East 957.33 feet to a point on the division line between the said lands now or formerly </w:t>
      </w:r>
      <w:r>
        <w:rPr>
          <w:color w:val="000000"/>
          <w:spacing w:val="-1"/>
        </w:rPr>
        <w:br/>
      </w:r>
      <w:r>
        <w:rPr>
          <w:color w:val="000000"/>
          <w:w w:val="108"/>
        </w:rPr>
        <w:t>of Luther Forest Technology Campus Economi</w:t>
      </w:r>
      <w:r>
        <w:rPr>
          <w:color w:val="000000"/>
          <w:w w:val="108"/>
        </w:rPr>
        <w:t xml:space="preserve">c Development Corporation as described in </w:t>
      </w:r>
      <w:r>
        <w:rPr>
          <w:color w:val="000000"/>
          <w:w w:val="108"/>
        </w:rPr>
        <w:br/>
      </w:r>
      <w:r>
        <w:rPr>
          <w:color w:val="000000"/>
          <w:w w:val="102"/>
        </w:rPr>
        <w:t xml:space="preserve">Instrument No. 2008001335 on the Northwest and other lands now or formerly of Luther Forest </w:t>
      </w:r>
      <w:r>
        <w:rPr>
          <w:color w:val="000000"/>
          <w:w w:val="102"/>
        </w:rPr>
        <w:br/>
      </w:r>
      <w:r>
        <w:rPr>
          <w:color w:val="000000"/>
          <w:w w:val="103"/>
        </w:rPr>
        <w:t xml:space="preserve">Technology  Campus  Economic  Development  Corporation  as  described  in  Instrument  No. </w:t>
      </w:r>
      <w:r>
        <w:rPr>
          <w:color w:val="000000"/>
          <w:w w:val="103"/>
        </w:rPr>
        <w:br/>
      </w:r>
      <w:r>
        <w:rPr>
          <w:color w:val="000000"/>
          <w:spacing w:val="-1"/>
        </w:rPr>
        <w:t>2007003873 on the Southeast;</w:t>
      </w:r>
      <w:r>
        <w:rPr>
          <w:color w:val="000000"/>
          <w:spacing w:val="-1"/>
        </w:rPr>
        <w:t xml:space="preserve"> thence South 27 deg. 36 min. 51 sec. West along the last mentioned </w:t>
      </w:r>
      <w:r>
        <w:rPr>
          <w:color w:val="000000"/>
          <w:spacing w:val="-1"/>
        </w:rPr>
        <w:br/>
      </w:r>
      <w:r>
        <w:rPr>
          <w:color w:val="000000"/>
        </w:rPr>
        <w:t xml:space="preserve">division line 152.69 feet to the point or place of beginning and containing 7.01 acres of land, more </w:t>
      </w:r>
      <w:r>
        <w:rPr>
          <w:color w:val="000000"/>
        </w:rPr>
        <w:br/>
      </w:r>
      <w:r>
        <w:rPr>
          <w:color w:val="000000"/>
          <w:spacing w:val="-3"/>
        </w:rPr>
        <w:t xml:space="preserve">or less.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196" w:line="276" w:lineRule="exact"/>
        <w:ind w:left="1318"/>
        <w:rPr>
          <w:color w:val="000000"/>
          <w:spacing w:val="-3"/>
          <w:u w:val="single"/>
        </w:rPr>
      </w:pPr>
      <w:r>
        <w:rPr>
          <w:color w:val="000000"/>
          <w:spacing w:val="-3"/>
          <w:u w:val="single"/>
        </w:rPr>
        <w:t xml:space="preserve">TREE TRIMMING AND CLEARING EASEMENT AREA NO. 1 </w:t>
      </w:r>
    </w:p>
    <w:p w:rsidR="005C4247">
      <w:pPr>
        <w:autoSpaceDE w:val="0"/>
        <w:autoSpaceDN w:val="0"/>
        <w:adjustRightInd w:val="0"/>
        <w:spacing w:line="276" w:lineRule="exact"/>
        <w:ind w:left="1318"/>
        <w:jc w:val="both"/>
        <w:rPr>
          <w:color w:val="000000"/>
          <w:spacing w:val="-3"/>
          <w:u w:val="single"/>
        </w:rPr>
      </w:pPr>
    </w:p>
    <w:p w:rsidR="005C4247">
      <w:pPr>
        <w:autoSpaceDE w:val="0"/>
        <w:autoSpaceDN w:val="0"/>
        <w:adjustRightInd w:val="0"/>
        <w:spacing w:line="276" w:lineRule="exact"/>
        <w:ind w:left="1318"/>
        <w:jc w:val="both"/>
        <w:rPr>
          <w:color w:val="000000"/>
          <w:spacing w:val="-3"/>
          <w:u w:val="single"/>
        </w:rPr>
      </w:pPr>
    </w:p>
    <w:p w:rsidR="005C4247">
      <w:pPr>
        <w:autoSpaceDE w:val="0"/>
        <w:autoSpaceDN w:val="0"/>
        <w:adjustRightInd w:val="0"/>
        <w:spacing w:before="192" w:line="276" w:lineRule="exact"/>
        <w:ind w:left="1318" w:right="1127"/>
        <w:jc w:val="both"/>
        <w:rPr>
          <w:color w:val="000000"/>
        </w:rPr>
      </w:pPr>
      <w:r>
        <w:rPr>
          <w:color w:val="000000"/>
          <w:w w:val="103"/>
        </w:rPr>
        <w:t xml:space="preserve">Beginning at the point of intersection of the division line between the lands now or formerly of </w:t>
      </w:r>
      <w:r>
        <w:rPr>
          <w:color w:val="000000"/>
          <w:w w:val="103"/>
        </w:rPr>
        <w:br/>
      </w:r>
      <w:r>
        <w:rPr>
          <w:color w:val="000000"/>
          <w:spacing w:val="-1"/>
        </w:rPr>
        <w:t xml:space="preserve">Luther Forest Technology Campus Economic Development Corporation as described in Instrument </w:t>
      </w:r>
      <w:r>
        <w:rPr>
          <w:color w:val="000000"/>
          <w:spacing w:val="-1"/>
        </w:rPr>
        <w:br/>
      </w:r>
      <w:r>
        <w:rPr>
          <w:color w:val="000000"/>
        </w:rPr>
        <w:t>No. 2008001335 on the Northwest and other lands now or formerly o</w:t>
      </w:r>
      <w:r>
        <w:rPr>
          <w:color w:val="000000"/>
        </w:rPr>
        <w:t xml:space="preserve">f Luther Forest Technology </w:t>
      </w:r>
      <w:r>
        <w:rPr>
          <w:color w:val="000000"/>
        </w:rPr>
        <w:br/>
        <w:t xml:space="preserve">Campus Economic Development Corporation as described in Instrument No. 2007003873 on the </w:t>
      </w:r>
      <w:r>
        <w:rPr>
          <w:color w:val="000000"/>
        </w:rPr>
        <w:br/>
        <w:t xml:space="preserve">Southeast with the common division line between the said lands now or formerly of Luther Forest </w:t>
      </w:r>
      <w:r>
        <w:rPr>
          <w:color w:val="000000"/>
        </w:rPr>
        <w:br/>
        <w:t>Technology  Campus  Economic  Development</w:t>
      </w:r>
      <w:r>
        <w:rPr>
          <w:color w:val="000000"/>
        </w:rPr>
        <w:t xml:space="preserve">  Corporation  as  described  in  Instrument  No. </w:t>
      </w:r>
    </w:p>
    <w:p w:rsidR="005C4247">
      <w:pPr>
        <w:autoSpaceDE w:val="0"/>
        <w:autoSpaceDN w:val="0"/>
        <w:adjustRightInd w:val="0"/>
        <w:spacing w:line="276" w:lineRule="exact"/>
        <w:ind w:left="5859"/>
        <w:rPr>
          <w:color w:val="000000"/>
        </w:rPr>
      </w:pPr>
    </w:p>
    <w:p w:rsidR="005C4247">
      <w:pPr>
        <w:autoSpaceDE w:val="0"/>
        <w:autoSpaceDN w:val="0"/>
        <w:adjustRightInd w:val="0"/>
        <w:spacing w:line="276" w:lineRule="exact"/>
        <w:ind w:left="5859"/>
        <w:rPr>
          <w:color w:val="000000"/>
        </w:rPr>
      </w:pPr>
    </w:p>
    <w:p w:rsidR="005C4247">
      <w:pPr>
        <w:autoSpaceDE w:val="0"/>
        <w:autoSpaceDN w:val="0"/>
        <w:adjustRightInd w:val="0"/>
        <w:spacing w:before="112" w:line="276" w:lineRule="exact"/>
        <w:ind w:left="5859"/>
        <w:rPr>
          <w:color w:val="000000"/>
          <w:spacing w:val="-3"/>
        </w:rPr>
      </w:pPr>
      <w:r>
        <w:rPr>
          <w:color w:val="000000"/>
          <w:spacing w:val="-3"/>
        </w:rPr>
        <w:t>- 42 -</w:t>
      </w:r>
    </w:p>
    <w:p w:rsidR="005C4247">
      <w:pPr>
        <w:autoSpaceDE w:val="0"/>
        <w:autoSpaceDN w:val="0"/>
        <w:adjustRightInd w:val="0"/>
        <w:rPr>
          <w:color w:val="000000"/>
          <w:spacing w:val="-3"/>
        </w:rPr>
        <w:sectPr>
          <w:headerReference w:type="even" r:id="rId258"/>
          <w:headerReference w:type="default" r:id="rId259"/>
          <w:footerReference w:type="even" r:id="rId260"/>
          <w:footerReference w:type="default" r:id="rId261"/>
          <w:headerReference w:type="first" r:id="rId262"/>
          <w:footerReference w:type="first" r:id="rId263"/>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42" w:name="Pg44"/>
      <w:bookmarkEnd w:id="42"/>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5" w:lineRule="exact"/>
        <w:ind w:left="1318"/>
        <w:jc w:val="both"/>
        <w:rPr>
          <w:color w:val="000000"/>
          <w:spacing w:val="-3"/>
        </w:rPr>
      </w:pPr>
    </w:p>
    <w:p w:rsidR="005C4247">
      <w:pPr>
        <w:autoSpaceDE w:val="0"/>
        <w:autoSpaceDN w:val="0"/>
        <w:adjustRightInd w:val="0"/>
        <w:spacing w:before="170" w:line="275" w:lineRule="exact"/>
        <w:ind w:left="1318" w:right="1124"/>
        <w:jc w:val="both"/>
        <w:rPr>
          <w:color w:val="000000"/>
          <w:spacing w:val="-2"/>
        </w:rPr>
      </w:pPr>
      <w:r>
        <w:rPr>
          <w:color w:val="000000"/>
          <w:spacing w:val="-1"/>
        </w:rPr>
        <w:t xml:space="preserve">2008001335 on the North and the lands now or formerly of Peter Carriero and Mary E. Carriero as </w:t>
      </w:r>
      <w:r>
        <w:rPr>
          <w:color w:val="000000"/>
          <w:spacing w:val="-1"/>
        </w:rPr>
        <w:br/>
      </w:r>
      <w:r>
        <w:rPr>
          <w:color w:val="000000"/>
          <w:w w:val="112"/>
        </w:rPr>
        <w:t xml:space="preserve">described in Book 1029 of Deeds at Page 57 and lands now or formerly of D.A. Collins </w:t>
      </w:r>
      <w:r>
        <w:rPr>
          <w:color w:val="000000"/>
          <w:w w:val="112"/>
        </w:rPr>
        <w:br/>
      </w:r>
      <w:r>
        <w:rPr>
          <w:color w:val="000000"/>
          <w:spacing w:val="-1"/>
        </w:rPr>
        <w:t>Construction Co., Inc. as described in Book 835 of Deeds at Page 503 on t</w:t>
      </w:r>
      <w:r>
        <w:rPr>
          <w:color w:val="000000"/>
          <w:spacing w:val="-1"/>
        </w:rPr>
        <w:t xml:space="preserve">he South and runs thence </w:t>
      </w:r>
      <w:r>
        <w:rPr>
          <w:color w:val="000000"/>
          <w:spacing w:val="-1"/>
        </w:rPr>
        <w:br/>
      </w:r>
      <w:r>
        <w:rPr>
          <w:color w:val="000000"/>
        </w:rPr>
        <w:t xml:space="preserve">from said point of beginning along the last mentioned common division line the following two (2) </w:t>
      </w:r>
      <w:r>
        <w:rPr>
          <w:color w:val="000000"/>
        </w:rPr>
        <w:br/>
      </w:r>
      <w:r>
        <w:rPr>
          <w:color w:val="000000"/>
          <w:spacing w:val="-2"/>
        </w:rPr>
        <w:t xml:space="preserve">courses:  1) North 73 deg. 37 min. 21 sec. West 670.47 feet to a point; and 2) North 73 deg. 17 min. </w:t>
      </w:r>
    </w:p>
    <w:p w:rsidR="005C4247">
      <w:pPr>
        <w:autoSpaceDE w:val="0"/>
        <w:autoSpaceDN w:val="0"/>
        <w:adjustRightInd w:val="0"/>
        <w:spacing w:before="7" w:line="273" w:lineRule="exact"/>
        <w:ind w:left="1318" w:right="1127"/>
        <w:jc w:val="both"/>
        <w:rPr>
          <w:color w:val="000000"/>
          <w:spacing w:val="-1"/>
        </w:rPr>
      </w:pPr>
      <w:r>
        <w:rPr>
          <w:color w:val="000000"/>
          <w:spacing w:val="-1"/>
        </w:rPr>
        <w:t xml:space="preserve">12 sec. West 290.30 feet to a </w:t>
      </w:r>
      <w:r>
        <w:rPr>
          <w:color w:val="000000"/>
          <w:spacing w:val="-1"/>
        </w:rPr>
        <w:t xml:space="preserve">point; thence through the said lands now or formerly of Luther Forest </w:t>
      </w:r>
      <w:r>
        <w:rPr>
          <w:color w:val="000000"/>
          <w:spacing w:val="-1"/>
        </w:rPr>
        <w:br/>
      </w:r>
      <w:r>
        <w:rPr>
          <w:color w:val="000000"/>
          <w:w w:val="103"/>
        </w:rPr>
        <w:t xml:space="preserve">Technology  Campus  Economic  Development  Corporation  as  described  in  Instrument  No. </w:t>
      </w:r>
      <w:r>
        <w:rPr>
          <w:color w:val="000000"/>
          <w:w w:val="103"/>
        </w:rPr>
        <w:br/>
      </w:r>
      <w:r>
        <w:rPr>
          <w:color w:val="000000"/>
          <w:w w:val="106"/>
        </w:rPr>
        <w:t xml:space="preserve">2008001335 North 42 deg. 56 min. 46 sec. West 1,059.12 feet to a point on the division line </w:t>
      </w:r>
      <w:r>
        <w:rPr>
          <w:color w:val="000000"/>
          <w:w w:val="106"/>
        </w:rPr>
        <w:br/>
      </w:r>
      <w:r>
        <w:rPr>
          <w:color w:val="000000"/>
          <w:w w:val="111"/>
        </w:rPr>
        <w:t xml:space="preserve">between the said lands now or formerly of Luther Forest Technology Campus Economic </w:t>
      </w:r>
      <w:r>
        <w:rPr>
          <w:color w:val="000000"/>
          <w:w w:val="111"/>
        </w:rPr>
        <w:br/>
      </w:r>
      <w:r>
        <w:rPr>
          <w:color w:val="000000"/>
          <w:w w:val="102"/>
        </w:rPr>
        <w:t xml:space="preserve">Development Corporation as described in Instrument No. 2008001335 on the East and the lands </w:t>
      </w:r>
      <w:r>
        <w:rPr>
          <w:color w:val="000000"/>
          <w:w w:val="102"/>
        </w:rPr>
        <w:br/>
      </w:r>
      <w:r>
        <w:rPr>
          <w:color w:val="000000"/>
          <w:spacing w:val="-1"/>
        </w:rPr>
        <w:t>now or formerly of D.A. Collins Construction Co., Inc. as described in Book 835</w:t>
      </w:r>
      <w:r>
        <w:rPr>
          <w:color w:val="000000"/>
          <w:spacing w:val="-1"/>
        </w:rPr>
        <w:t xml:space="preserve"> of Deeds at Page </w:t>
      </w:r>
      <w:r>
        <w:rPr>
          <w:color w:val="000000"/>
          <w:spacing w:val="-1"/>
        </w:rPr>
        <w:br/>
        <w:t xml:space="preserve">503 on the West; thence North 19 deg. 18 min. 00 sec. East along the last mentioned division line </w:t>
      </w:r>
    </w:p>
    <w:p w:rsidR="005C4247">
      <w:pPr>
        <w:autoSpaceDE w:val="0"/>
        <w:autoSpaceDN w:val="0"/>
        <w:adjustRightInd w:val="0"/>
        <w:spacing w:before="6" w:line="275" w:lineRule="exact"/>
        <w:ind w:left="1318" w:right="1127"/>
        <w:jc w:val="both"/>
        <w:rPr>
          <w:color w:val="000000"/>
          <w:spacing w:val="-2"/>
        </w:rPr>
      </w:pPr>
      <w:r>
        <w:rPr>
          <w:color w:val="000000"/>
          <w:w w:val="102"/>
        </w:rPr>
        <w:t xml:space="preserve">28.25 feet to a point on the Southwesterly boundary of the hereinabove described 150-foot-wide </w:t>
      </w:r>
      <w:r>
        <w:rPr>
          <w:color w:val="000000"/>
          <w:w w:val="102"/>
        </w:rPr>
        <w:br/>
      </w:r>
      <w:r>
        <w:rPr>
          <w:color w:val="000000"/>
          <w:w w:val="106"/>
        </w:rPr>
        <w:t xml:space="preserve">utility easement; thence through the said </w:t>
      </w:r>
      <w:r>
        <w:rPr>
          <w:color w:val="000000"/>
          <w:w w:val="106"/>
        </w:rPr>
        <w:t xml:space="preserve">lands now or formerly of Luther Forest Technology </w:t>
      </w:r>
      <w:r>
        <w:rPr>
          <w:color w:val="000000"/>
          <w:w w:val="106"/>
        </w:rPr>
        <w:br/>
      </w:r>
      <w:r>
        <w:rPr>
          <w:color w:val="000000"/>
          <w:w w:val="104"/>
        </w:rPr>
        <w:t xml:space="preserve">Campus Economic Development Corporation as described in Instrument No. 2008001335 and </w:t>
      </w:r>
      <w:r>
        <w:rPr>
          <w:color w:val="000000"/>
          <w:w w:val="104"/>
        </w:rPr>
        <w:br/>
      </w:r>
      <w:r>
        <w:rPr>
          <w:color w:val="000000"/>
          <w:w w:val="105"/>
        </w:rPr>
        <w:t xml:space="preserve">along the Southwesterly and Southerly boundary of the hereinabove described 150-foot-wide </w:t>
      </w:r>
      <w:r>
        <w:rPr>
          <w:color w:val="000000"/>
          <w:w w:val="105"/>
        </w:rPr>
        <w:br/>
      </w:r>
      <w:r>
        <w:rPr>
          <w:color w:val="000000"/>
          <w:spacing w:val="-2"/>
        </w:rPr>
        <w:t xml:space="preserve">utility easement the following two (2) courses: 1) South 42 deg. 56 min. 46 sec. East 1,053.35 feet </w:t>
      </w:r>
    </w:p>
    <w:p w:rsidR="005C4247">
      <w:pPr>
        <w:autoSpaceDE w:val="0"/>
        <w:autoSpaceDN w:val="0"/>
        <w:adjustRightInd w:val="0"/>
        <w:spacing w:before="1" w:line="280" w:lineRule="exact"/>
        <w:ind w:left="1318" w:right="1125"/>
        <w:jc w:val="both"/>
        <w:rPr>
          <w:color w:val="000000"/>
          <w:spacing w:val="-2"/>
        </w:rPr>
      </w:pPr>
      <w:r>
        <w:rPr>
          <w:color w:val="000000"/>
          <w:spacing w:val="-2"/>
        </w:rPr>
        <w:t xml:space="preserve">to a point; and 2) South 73 deg. 09 min. 19 sec. East 969.29 feet to a point on above first mentioned </w:t>
      </w:r>
      <w:r>
        <w:rPr>
          <w:color w:val="000000"/>
          <w:spacing w:val="-2"/>
        </w:rPr>
        <w:br/>
      </w:r>
      <w:r>
        <w:rPr>
          <w:color w:val="000000"/>
        </w:rPr>
        <w:t>division line; thence along said above first mention</w:t>
      </w:r>
      <w:r>
        <w:rPr>
          <w:color w:val="000000"/>
        </w:rPr>
        <w:t xml:space="preserve">ed division line South 27 deg. 36 min. 51 sec. </w:t>
      </w:r>
      <w:r>
        <w:rPr>
          <w:color w:val="000000"/>
        </w:rPr>
        <w:br/>
      </w:r>
      <w:r>
        <w:rPr>
          <w:color w:val="000000"/>
          <w:spacing w:val="-2"/>
        </w:rPr>
        <w:t xml:space="preserve">West 25.45 feet to the point or place of beginning and containing 1.24 acres of land, more or less. </w:t>
      </w:r>
    </w:p>
    <w:p w:rsidR="005C4247">
      <w:pPr>
        <w:autoSpaceDE w:val="0"/>
        <w:autoSpaceDN w:val="0"/>
        <w:adjustRightInd w:val="0"/>
        <w:spacing w:line="276" w:lineRule="exact"/>
        <w:ind w:left="1318"/>
        <w:rPr>
          <w:color w:val="000000"/>
          <w:spacing w:val="-2"/>
        </w:rPr>
      </w:pPr>
    </w:p>
    <w:p w:rsidR="005C4247">
      <w:pPr>
        <w:autoSpaceDE w:val="0"/>
        <w:autoSpaceDN w:val="0"/>
        <w:adjustRightInd w:val="0"/>
        <w:spacing w:line="276" w:lineRule="exact"/>
        <w:ind w:left="1318"/>
        <w:rPr>
          <w:color w:val="000000"/>
          <w:spacing w:val="-2"/>
        </w:rPr>
      </w:pPr>
    </w:p>
    <w:p w:rsidR="005C4247">
      <w:pPr>
        <w:autoSpaceDE w:val="0"/>
        <w:autoSpaceDN w:val="0"/>
        <w:adjustRightInd w:val="0"/>
        <w:spacing w:before="192" w:line="276" w:lineRule="exact"/>
        <w:ind w:left="1318"/>
        <w:rPr>
          <w:color w:val="000000"/>
          <w:spacing w:val="-3"/>
          <w:u w:val="single"/>
        </w:rPr>
      </w:pPr>
      <w:r>
        <w:rPr>
          <w:color w:val="000000"/>
          <w:spacing w:val="-3"/>
          <w:u w:val="single"/>
        </w:rPr>
        <w:t xml:space="preserve">TREE TRIMMING AND CLEARING EASEMENT AREA NO. 2 </w:t>
      </w:r>
    </w:p>
    <w:p w:rsidR="005C4247">
      <w:pPr>
        <w:autoSpaceDE w:val="0"/>
        <w:autoSpaceDN w:val="0"/>
        <w:adjustRightInd w:val="0"/>
        <w:spacing w:line="275" w:lineRule="exact"/>
        <w:ind w:left="1318"/>
        <w:jc w:val="both"/>
        <w:rPr>
          <w:color w:val="000000"/>
          <w:spacing w:val="-3"/>
          <w:u w:val="single"/>
        </w:rPr>
      </w:pPr>
    </w:p>
    <w:p w:rsidR="005C4247">
      <w:pPr>
        <w:autoSpaceDE w:val="0"/>
        <w:autoSpaceDN w:val="0"/>
        <w:adjustRightInd w:val="0"/>
        <w:spacing w:line="275" w:lineRule="exact"/>
        <w:ind w:left="1318"/>
        <w:jc w:val="both"/>
        <w:rPr>
          <w:color w:val="000000"/>
          <w:spacing w:val="-3"/>
          <w:u w:val="single"/>
        </w:rPr>
      </w:pPr>
    </w:p>
    <w:p w:rsidR="005C4247">
      <w:pPr>
        <w:autoSpaceDE w:val="0"/>
        <w:autoSpaceDN w:val="0"/>
        <w:adjustRightInd w:val="0"/>
        <w:spacing w:before="215" w:line="275" w:lineRule="exact"/>
        <w:ind w:left="1318" w:right="1127"/>
        <w:jc w:val="both"/>
        <w:rPr>
          <w:color w:val="000000"/>
          <w:w w:val="102"/>
        </w:rPr>
      </w:pPr>
      <w:r>
        <w:rPr>
          <w:color w:val="000000"/>
        </w:rPr>
        <w:t xml:space="preserve">Commencing at the point of intersection of the division line between the lands now or formerly of </w:t>
      </w:r>
      <w:r>
        <w:rPr>
          <w:color w:val="000000"/>
        </w:rPr>
        <w:br/>
      </w:r>
      <w:r>
        <w:rPr>
          <w:color w:val="000000"/>
          <w:spacing w:val="-1"/>
        </w:rPr>
        <w:t xml:space="preserve">Luther Forest Technology Campus Economic Development Corporation as described in Instrument </w:t>
      </w:r>
      <w:r>
        <w:rPr>
          <w:color w:val="000000"/>
          <w:spacing w:val="-1"/>
        </w:rPr>
        <w:br/>
      </w:r>
      <w:r>
        <w:rPr>
          <w:color w:val="000000"/>
        </w:rPr>
        <w:t xml:space="preserve">No. 2008001335 on the Northwest and other lands now or formerly </w:t>
      </w:r>
      <w:r>
        <w:rPr>
          <w:color w:val="000000"/>
        </w:rPr>
        <w:t xml:space="preserve">of Luther Forest Technology </w:t>
      </w:r>
      <w:r>
        <w:rPr>
          <w:color w:val="000000"/>
        </w:rPr>
        <w:br/>
        <w:t xml:space="preserve">Campus Economic Development Corporation as described in Instrument No. 2007003873 on the </w:t>
      </w:r>
      <w:r>
        <w:rPr>
          <w:color w:val="000000"/>
        </w:rPr>
        <w:br/>
        <w:t xml:space="preserve">Southeast with the common division line between the said lands now or formerly of Luther Forest </w:t>
      </w:r>
      <w:r>
        <w:rPr>
          <w:color w:val="000000"/>
        </w:rPr>
        <w:br/>
      </w:r>
      <w:r>
        <w:rPr>
          <w:color w:val="000000"/>
          <w:w w:val="103"/>
        </w:rPr>
        <w:t>Technology  Campus  Economic  Developmen</w:t>
      </w:r>
      <w:r>
        <w:rPr>
          <w:color w:val="000000"/>
          <w:w w:val="103"/>
        </w:rPr>
        <w:t xml:space="preserve">t  Corporation  as  described  in  Instrument  No. </w:t>
      </w:r>
      <w:r>
        <w:rPr>
          <w:color w:val="000000"/>
          <w:w w:val="103"/>
        </w:rPr>
        <w:br/>
      </w:r>
      <w:r>
        <w:rPr>
          <w:color w:val="000000"/>
          <w:spacing w:val="-1"/>
        </w:rPr>
        <w:t xml:space="preserve">2008001335 on the North and the lands now or formerly of Peter Carriero and Mary E. Carriero as </w:t>
      </w:r>
      <w:r>
        <w:rPr>
          <w:color w:val="000000"/>
          <w:spacing w:val="-1"/>
        </w:rPr>
        <w:br/>
      </w:r>
      <w:r>
        <w:rPr>
          <w:color w:val="000000"/>
          <w:w w:val="112"/>
        </w:rPr>
        <w:t xml:space="preserve">described in Book 1029 of Deeds at Page 57 and lands now or formerly of D.A. Collins </w:t>
      </w:r>
      <w:r>
        <w:rPr>
          <w:color w:val="000000"/>
          <w:w w:val="112"/>
        </w:rPr>
        <w:br/>
      </w:r>
      <w:r>
        <w:rPr>
          <w:color w:val="000000"/>
          <w:w w:val="102"/>
        </w:rPr>
        <w:t>Construction Co., Inc</w:t>
      </w:r>
      <w:r>
        <w:rPr>
          <w:color w:val="000000"/>
          <w:w w:val="102"/>
        </w:rPr>
        <w:t xml:space="preserve">. as described in Book 835 of Deeds at Page 503 on the South; thence from </w:t>
      </w:r>
      <w:r>
        <w:rPr>
          <w:color w:val="000000"/>
          <w:w w:val="102"/>
        </w:rPr>
        <w:br/>
        <w:t xml:space="preserve">said point of commencement along the above first mentioned division line North 27 deg. 36 min. </w:t>
      </w:r>
    </w:p>
    <w:p w:rsidR="005C4247">
      <w:pPr>
        <w:autoSpaceDE w:val="0"/>
        <w:autoSpaceDN w:val="0"/>
        <w:adjustRightInd w:val="0"/>
        <w:spacing w:before="5" w:line="275" w:lineRule="exact"/>
        <w:ind w:left="1318" w:right="1127"/>
        <w:jc w:val="both"/>
        <w:rPr>
          <w:color w:val="000000"/>
          <w:spacing w:val="-1"/>
        </w:rPr>
      </w:pPr>
      <w:r>
        <w:rPr>
          <w:color w:val="000000"/>
          <w:w w:val="106"/>
        </w:rPr>
        <w:t xml:space="preserve">51 sec. East 178.14 feet to the point or place of beginning and runs thence from said point of </w:t>
      </w:r>
      <w:r>
        <w:rPr>
          <w:color w:val="000000"/>
          <w:w w:val="106"/>
        </w:rPr>
        <w:br/>
      </w:r>
      <w:r>
        <w:rPr>
          <w:color w:val="000000"/>
          <w:spacing w:val="-1"/>
        </w:rPr>
        <w:t xml:space="preserve">beginning through the said lands now or formerly of Luther Forest Technology Campus Economic </w:t>
      </w:r>
      <w:r>
        <w:rPr>
          <w:color w:val="000000"/>
          <w:spacing w:val="-1"/>
        </w:rPr>
        <w:br/>
        <w:t xml:space="preserve">Development Corporation as described in Instrument No. 2008001335 </w:t>
      </w:r>
      <w:r>
        <w:rPr>
          <w:color w:val="000000"/>
          <w:spacing w:val="-1"/>
        </w:rPr>
        <w:t xml:space="preserve">and along the Northerly and </w:t>
      </w:r>
      <w:r>
        <w:rPr>
          <w:color w:val="000000"/>
          <w:spacing w:val="-1"/>
        </w:rPr>
        <w:br/>
        <w:t xml:space="preserve">Northeasterly boundary of the hereinabove described 150-foot-wide utility easement the following </w:t>
      </w:r>
      <w:r>
        <w:rPr>
          <w:color w:val="000000"/>
          <w:spacing w:val="-1"/>
        </w:rPr>
        <w:br/>
        <w:t xml:space="preserve">two (2) courses:  1) North 73 deg. 09 min. 19 sec. West 957.33 feet to a point; and 2) North 42 deg. </w:t>
      </w:r>
    </w:p>
    <w:p w:rsidR="005C4247">
      <w:pPr>
        <w:autoSpaceDE w:val="0"/>
        <w:autoSpaceDN w:val="0"/>
        <w:adjustRightInd w:val="0"/>
        <w:spacing w:before="5" w:line="275" w:lineRule="exact"/>
        <w:ind w:left="1318" w:right="1127"/>
        <w:jc w:val="both"/>
        <w:rPr>
          <w:color w:val="000000"/>
          <w:w w:val="103"/>
        </w:rPr>
      </w:pPr>
      <w:r>
        <w:rPr>
          <w:color w:val="000000"/>
          <w:w w:val="103"/>
        </w:rPr>
        <w:t>56 min. 46 sec. West 1,091.</w:t>
      </w:r>
      <w:r>
        <w:rPr>
          <w:color w:val="000000"/>
          <w:w w:val="103"/>
        </w:rPr>
        <w:t xml:space="preserve">79 feet to a point on the division line between the said lands now or </w:t>
      </w:r>
      <w:r>
        <w:rPr>
          <w:color w:val="000000"/>
          <w:w w:val="103"/>
        </w:rPr>
        <w:br/>
      </w:r>
      <w:r>
        <w:rPr>
          <w:color w:val="000000"/>
        </w:rPr>
        <w:t xml:space="preserve">formerly of Luther Forest Technology Campus Economic Development Corporation as described </w:t>
      </w:r>
      <w:r>
        <w:rPr>
          <w:color w:val="000000"/>
        </w:rPr>
        <w:br/>
      </w:r>
      <w:r>
        <w:rPr>
          <w:color w:val="000000"/>
          <w:w w:val="103"/>
        </w:rPr>
        <w:t xml:space="preserve">in Instrument No. 2008001335 on the Southeast and the lands now or formerly of D.A. Collins </w:t>
      </w:r>
      <w:r>
        <w:rPr>
          <w:color w:val="000000"/>
          <w:w w:val="103"/>
        </w:rPr>
        <w:br/>
        <w:t>C</w:t>
      </w:r>
      <w:r>
        <w:rPr>
          <w:color w:val="000000"/>
          <w:w w:val="103"/>
        </w:rPr>
        <w:t xml:space="preserve">onstruction Co., Inc. as described in Book 835 of Deeds at Page 503 on the Northwest; thence </w:t>
      </w:r>
      <w:r>
        <w:rPr>
          <w:color w:val="000000"/>
          <w:w w:val="103"/>
        </w:rPr>
        <w:br/>
        <w:t xml:space="preserve">North 19 deg. 18 min. 00 sec. East along the last mentioned division line 28.25 feet to a point; </w:t>
      </w:r>
    </w:p>
    <w:p w:rsidR="005C4247">
      <w:pPr>
        <w:autoSpaceDE w:val="0"/>
        <w:autoSpaceDN w:val="0"/>
        <w:adjustRightInd w:val="0"/>
        <w:spacing w:line="276" w:lineRule="exact"/>
        <w:ind w:left="5859"/>
        <w:rPr>
          <w:color w:val="000000"/>
          <w:w w:val="103"/>
        </w:rPr>
      </w:pPr>
    </w:p>
    <w:p w:rsidR="005C4247">
      <w:pPr>
        <w:autoSpaceDE w:val="0"/>
        <w:autoSpaceDN w:val="0"/>
        <w:adjustRightInd w:val="0"/>
        <w:spacing w:line="276" w:lineRule="exact"/>
        <w:ind w:left="5859"/>
        <w:rPr>
          <w:color w:val="000000"/>
          <w:w w:val="103"/>
        </w:rPr>
      </w:pPr>
    </w:p>
    <w:p w:rsidR="005C4247">
      <w:pPr>
        <w:autoSpaceDE w:val="0"/>
        <w:autoSpaceDN w:val="0"/>
        <w:adjustRightInd w:val="0"/>
        <w:spacing w:before="33" w:line="276" w:lineRule="exact"/>
        <w:ind w:left="5859"/>
        <w:rPr>
          <w:color w:val="000000"/>
          <w:spacing w:val="-3"/>
        </w:rPr>
      </w:pPr>
      <w:r>
        <w:rPr>
          <w:color w:val="000000"/>
          <w:spacing w:val="-3"/>
        </w:rPr>
        <w:t>- 43 -</w:t>
      </w:r>
    </w:p>
    <w:p w:rsidR="005C4247">
      <w:pPr>
        <w:autoSpaceDE w:val="0"/>
        <w:autoSpaceDN w:val="0"/>
        <w:adjustRightInd w:val="0"/>
        <w:rPr>
          <w:color w:val="000000"/>
          <w:spacing w:val="-3"/>
        </w:rPr>
        <w:sectPr>
          <w:headerReference w:type="even" r:id="rId264"/>
          <w:headerReference w:type="default" r:id="rId265"/>
          <w:footerReference w:type="even" r:id="rId266"/>
          <w:footerReference w:type="default" r:id="rId267"/>
          <w:headerReference w:type="first" r:id="rId268"/>
          <w:footerReference w:type="first" r:id="rId269"/>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43" w:name="Pg45"/>
      <w:bookmarkEnd w:id="43"/>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6" w:lineRule="exact"/>
        <w:ind w:left="1318"/>
        <w:jc w:val="both"/>
        <w:rPr>
          <w:color w:val="000000"/>
          <w:spacing w:val="-3"/>
        </w:rPr>
      </w:pPr>
    </w:p>
    <w:p w:rsidR="005C4247">
      <w:pPr>
        <w:autoSpaceDE w:val="0"/>
        <w:autoSpaceDN w:val="0"/>
        <w:adjustRightInd w:val="0"/>
        <w:spacing w:before="168" w:line="276" w:lineRule="exact"/>
        <w:ind w:left="1318" w:right="1127"/>
        <w:jc w:val="both"/>
        <w:rPr>
          <w:color w:val="000000"/>
          <w:spacing w:val="-3"/>
        </w:rPr>
      </w:pPr>
      <w:r>
        <w:rPr>
          <w:color w:val="000000"/>
          <w:w w:val="103"/>
        </w:rPr>
        <w:t xml:space="preserve">thence through the said lands now or formerly of Luther Forest Technology Campus Economic </w:t>
      </w:r>
      <w:r>
        <w:rPr>
          <w:color w:val="000000"/>
          <w:w w:val="106"/>
        </w:rPr>
        <w:t xml:space="preserve">Development Corporation as described in Instrument No. 2008001335 the following two (2) </w:t>
      </w:r>
      <w:r>
        <w:rPr>
          <w:color w:val="000000"/>
          <w:spacing w:val="-3"/>
        </w:rPr>
        <w:t xml:space="preserve">courses: </w:t>
      </w:r>
      <w:r>
        <w:rPr>
          <w:color w:val="000000"/>
          <w:w w:val="102"/>
        </w:rPr>
        <w:t>1) South 42 deg. 56 min. 46 sec. East 1,098.20 feet to a point; and 2) South 73 deg. 09 min. 19 sec. East 955.34 feet to a point on above first mentioned divis</w:t>
      </w:r>
      <w:r>
        <w:rPr>
          <w:color w:val="000000"/>
          <w:w w:val="102"/>
        </w:rPr>
        <w:t xml:space="preserve">ion line; thence along said above first mentioned division line South 27 deg. 36 min. 51 sec. West 25.45 feet to the point or </w:t>
      </w:r>
      <w:r>
        <w:rPr>
          <w:color w:val="000000"/>
          <w:spacing w:val="-3"/>
        </w:rPr>
        <w:t xml:space="preserve">place of beginning and containing 1.18 acres of land, more or less. </w:t>
      </w:r>
    </w:p>
    <w:p w:rsidR="005C4247">
      <w:pPr>
        <w:autoSpaceDE w:val="0"/>
        <w:autoSpaceDN w:val="0"/>
        <w:adjustRightInd w:val="0"/>
        <w:spacing w:line="276" w:lineRule="exact"/>
        <w:ind w:left="1318"/>
        <w:jc w:val="both"/>
        <w:rPr>
          <w:color w:val="000000"/>
          <w:spacing w:val="-3"/>
        </w:rPr>
      </w:pPr>
    </w:p>
    <w:p w:rsidR="005C4247">
      <w:pPr>
        <w:autoSpaceDE w:val="0"/>
        <w:autoSpaceDN w:val="0"/>
        <w:adjustRightInd w:val="0"/>
        <w:spacing w:line="276" w:lineRule="exact"/>
        <w:ind w:left="1318"/>
        <w:jc w:val="both"/>
        <w:rPr>
          <w:color w:val="000000"/>
          <w:spacing w:val="-3"/>
        </w:rPr>
      </w:pPr>
    </w:p>
    <w:p w:rsidR="005C4247">
      <w:pPr>
        <w:autoSpaceDE w:val="0"/>
        <w:autoSpaceDN w:val="0"/>
        <w:adjustRightInd w:val="0"/>
        <w:spacing w:before="192" w:line="276" w:lineRule="exact"/>
        <w:ind w:left="1318" w:right="1126"/>
        <w:jc w:val="both"/>
        <w:rPr>
          <w:color w:val="000000"/>
          <w:spacing w:val="-2"/>
        </w:rPr>
      </w:pPr>
      <w:r>
        <w:rPr>
          <w:color w:val="000000"/>
          <w:w w:val="103"/>
        </w:rPr>
        <w:t>EXCEPTING from the immediately preceding Parcel 9-S Electri</w:t>
      </w:r>
      <w:r>
        <w:rPr>
          <w:color w:val="000000"/>
          <w:w w:val="103"/>
        </w:rPr>
        <w:t xml:space="preserve">c Transmission Line Easement </w:t>
      </w:r>
      <w:r>
        <w:rPr>
          <w:color w:val="000000"/>
        </w:rPr>
        <w:t>Area and Tree Trimming and Clearing Easement Area No. 1 and No. 2 and reserving unto Luther Forest Technology Campus Economic Development Corporation and its successors and assigns a permanent easement for pedestrian and vehicu</w:t>
      </w:r>
      <w:r>
        <w:rPr>
          <w:color w:val="000000"/>
        </w:rPr>
        <w:t xml:space="preserve">lar ingress and egress across the same at points and </w:t>
      </w:r>
      <w:r>
        <w:rPr>
          <w:color w:val="000000"/>
          <w:spacing w:val="-1"/>
        </w:rPr>
        <w:t xml:space="preserve">over passageways to be determined by Luther Forest Technology Campus Economic Development </w:t>
      </w:r>
      <w:r>
        <w:rPr>
          <w:color w:val="000000"/>
          <w:spacing w:val="-2"/>
        </w:rPr>
        <w:t xml:space="preserve">Corporation or its successors or assigns in its sole and absolute discretion. </w:t>
      </w:r>
    </w:p>
    <w:p w:rsidR="005C4247">
      <w:pPr>
        <w:autoSpaceDE w:val="0"/>
        <w:autoSpaceDN w:val="0"/>
        <w:adjustRightInd w:val="0"/>
        <w:spacing w:line="276" w:lineRule="exact"/>
        <w:ind w:left="1318"/>
        <w:rPr>
          <w:color w:val="000000"/>
          <w:spacing w:val="-2"/>
        </w:rPr>
      </w:pPr>
    </w:p>
    <w:p w:rsidR="005C4247">
      <w:pPr>
        <w:autoSpaceDE w:val="0"/>
        <w:autoSpaceDN w:val="0"/>
        <w:adjustRightInd w:val="0"/>
        <w:spacing w:line="276" w:lineRule="exact"/>
        <w:ind w:left="1318"/>
        <w:rPr>
          <w:color w:val="000000"/>
          <w:spacing w:val="-2"/>
        </w:rPr>
      </w:pPr>
    </w:p>
    <w:p w:rsidR="005C4247">
      <w:pPr>
        <w:autoSpaceDE w:val="0"/>
        <w:autoSpaceDN w:val="0"/>
        <w:adjustRightInd w:val="0"/>
        <w:spacing w:before="212" w:line="276" w:lineRule="exact"/>
        <w:ind w:left="1318"/>
        <w:rPr>
          <w:color w:val="000000"/>
          <w:spacing w:val="-1"/>
        </w:rPr>
      </w:pPr>
      <w:r>
        <w:rPr>
          <w:rFonts w:ascii="Times New Roman Bold" w:hAnsi="Times New Roman Bold"/>
          <w:color w:val="000000"/>
          <w:spacing w:val="-1"/>
        </w:rPr>
        <w:t>Parcel 10-S:</w:t>
      </w:r>
      <w:r>
        <w:rPr>
          <w:color w:val="000000"/>
          <w:spacing w:val="-1"/>
        </w:rPr>
        <w:t xml:space="preserve">  D.A. Collins (SBL# 252.00-2-3) </w:t>
      </w:r>
    </w:p>
    <w:p w:rsidR="005C4247">
      <w:pPr>
        <w:autoSpaceDE w:val="0"/>
        <w:autoSpaceDN w:val="0"/>
        <w:adjustRightInd w:val="0"/>
        <w:spacing w:line="280" w:lineRule="exact"/>
        <w:ind w:left="1318"/>
        <w:jc w:val="both"/>
        <w:rPr>
          <w:color w:val="000000"/>
          <w:spacing w:val="-1"/>
        </w:rPr>
      </w:pPr>
    </w:p>
    <w:p w:rsidR="005C4247">
      <w:pPr>
        <w:autoSpaceDE w:val="0"/>
        <w:autoSpaceDN w:val="0"/>
        <w:adjustRightInd w:val="0"/>
        <w:spacing w:before="221" w:line="280" w:lineRule="exact"/>
        <w:ind w:left="1318" w:right="1125"/>
        <w:jc w:val="both"/>
        <w:rPr>
          <w:color w:val="000000"/>
          <w:spacing w:val="-3"/>
        </w:rPr>
      </w:pPr>
      <w:r>
        <w:rPr>
          <w:color w:val="000000"/>
          <w:w w:val="106"/>
        </w:rPr>
        <w:t xml:space="preserve">All those certain tracts, pieces or parcels of land situate in the Town of Stillwater, County of </w:t>
      </w:r>
      <w:r>
        <w:rPr>
          <w:color w:val="000000"/>
        </w:rPr>
        <w:t xml:space="preserve">Saratoga, State of New York, lying generally Southeast of George Thompson Road bounded and </w:t>
      </w:r>
      <w:r>
        <w:rPr>
          <w:color w:val="000000"/>
          <w:spacing w:val="-3"/>
        </w:rPr>
        <w:t xml:space="preserve">described as follows: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212" w:line="276" w:lineRule="exact"/>
        <w:ind w:left="1318"/>
        <w:rPr>
          <w:color w:val="000000"/>
          <w:spacing w:val="-3"/>
          <w:u w:val="single"/>
        </w:rPr>
      </w:pPr>
      <w:r>
        <w:rPr>
          <w:color w:val="000000"/>
          <w:spacing w:val="-3"/>
          <w:u w:val="single"/>
        </w:rPr>
        <w:t xml:space="preserve">ELECTRIC TRANSMISSION LINE EASEMENT AREA </w:t>
      </w:r>
    </w:p>
    <w:p w:rsidR="005C4247">
      <w:pPr>
        <w:autoSpaceDE w:val="0"/>
        <w:autoSpaceDN w:val="0"/>
        <w:adjustRightInd w:val="0"/>
        <w:spacing w:line="276" w:lineRule="exact"/>
        <w:ind w:left="1318"/>
        <w:jc w:val="both"/>
        <w:rPr>
          <w:color w:val="000000"/>
          <w:spacing w:val="-3"/>
          <w:u w:val="single"/>
        </w:rPr>
      </w:pPr>
    </w:p>
    <w:p w:rsidR="005C4247">
      <w:pPr>
        <w:autoSpaceDE w:val="0"/>
        <w:autoSpaceDN w:val="0"/>
        <w:adjustRightInd w:val="0"/>
        <w:spacing w:before="228" w:line="276" w:lineRule="exact"/>
        <w:ind w:left="1318" w:right="1127"/>
        <w:jc w:val="both"/>
        <w:rPr>
          <w:color w:val="000000"/>
        </w:rPr>
      </w:pPr>
      <w:r>
        <w:rPr>
          <w:color w:val="000000"/>
        </w:rPr>
        <w:t xml:space="preserve">Commencing at the point of intersection of the division line between the lands now or formerly of </w:t>
      </w:r>
      <w:r>
        <w:rPr>
          <w:color w:val="000000"/>
        </w:rPr>
        <w:br/>
      </w:r>
      <w:r>
        <w:rPr>
          <w:color w:val="000000"/>
          <w:w w:val="102"/>
        </w:rPr>
        <w:t xml:space="preserve">D.A. Collins Construction Co., Inc. as described in Book 835 of Deeds at Page 503 on the West </w:t>
      </w:r>
      <w:r>
        <w:rPr>
          <w:color w:val="000000"/>
          <w:w w:val="102"/>
        </w:rPr>
        <w:br/>
      </w:r>
      <w:r>
        <w:rPr>
          <w:color w:val="000000"/>
          <w:w w:val="105"/>
        </w:rPr>
        <w:t xml:space="preserve">and the lands now or formerly of Luther Forest Technology Campus Economic Development </w:t>
      </w:r>
      <w:r>
        <w:rPr>
          <w:color w:val="000000"/>
          <w:w w:val="105"/>
        </w:rPr>
        <w:br/>
      </w:r>
      <w:r>
        <w:rPr>
          <w:color w:val="000000"/>
          <w:spacing w:val="-1"/>
        </w:rPr>
        <w:t xml:space="preserve">Corporation as described in Instrument No. 2008001335 on the East with the division line between </w:t>
      </w:r>
      <w:r>
        <w:rPr>
          <w:color w:val="000000"/>
          <w:spacing w:val="-1"/>
        </w:rPr>
        <w:br/>
      </w:r>
      <w:r>
        <w:rPr>
          <w:color w:val="000000"/>
          <w:w w:val="105"/>
        </w:rPr>
        <w:t>the said lands now or formerly of Luther Forest Technology Campus Econo</w:t>
      </w:r>
      <w:r>
        <w:rPr>
          <w:color w:val="000000"/>
          <w:w w:val="105"/>
        </w:rPr>
        <w:t xml:space="preserve">mic Development </w:t>
      </w:r>
      <w:r>
        <w:rPr>
          <w:color w:val="000000"/>
          <w:w w:val="105"/>
        </w:rPr>
        <w:br/>
        <w:t xml:space="preserve">Corporation on the South and the lands now or formerly of Dean E. Mayes and Maryclaire T. </w:t>
      </w:r>
      <w:r>
        <w:rPr>
          <w:color w:val="000000"/>
          <w:w w:val="105"/>
        </w:rPr>
        <w:br/>
      </w:r>
      <w:r>
        <w:rPr>
          <w:color w:val="000000"/>
          <w:w w:val="103"/>
        </w:rPr>
        <w:t xml:space="preserve">Mayes as described in Book 1390 of Deeds at Page 659 on the North; thence from said point of </w:t>
      </w:r>
      <w:r>
        <w:rPr>
          <w:color w:val="000000"/>
          <w:w w:val="103"/>
        </w:rPr>
        <w:br/>
      </w:r>
      <w:r>
        <w:rPr>
          <w:color w:val="000000"/>
        </w:rPr>
        <w:t xml:space="preserve">commencement along the above first mentioned division </w:t>
      </w:r>
      <w:r>
        <w:rPr>
          <w:color w:val="000000"/>
        </w:rPr>
        <w:t xml:space="preserve">line South 19 deg. 18 min. 00 sec. West </w:t>
      </w:r>
      <w:r>
        <w:rPr>
          <w:color w:val="000000"/>
        </w:rPr>
        <w:br/>
      </w:r>
      <w:r>
        <w:rPr>
          <w:color w:val="000000"/>
          <w:w w:val="106"/>
        </w:rPr>
        <w:t xml:space="preserve">1,042.80 feet to the point or place of beginning and runs thence from said point of beginning </w:t>
      </w:r>
      <w:r>
        <w:rPr>
          <w:color w:val="000000"/>
          <w:w w:val="106"/>
        </w:rPr>
        <w:br/>
      </w:r>
      <w:r>
        <w:rPr>
          <w:color w:val="000000"/>
          <w:w w:val="105"/>
        </w:rPr>
        <w:t xml:space="preserve">continuing along said above first mentioned division line South 19 deg. 18 min. 00 sec. West </w:t>
      </w:r>
      <w:r>
        <w:rPr>
          <w:color w:val="000000"/>
          <w:w w:val="105"/>
        </w:rPr>
        <w:br/>
      </w:r>
      <w:r>
        <w:rPr>
          <w:color w:val="000000"/>
        </w:rPr>
        <w:t>169.50 feet to a point; th</w:t>
      </w:r>
      <w:r>
        <w:rPr>
          <w:color w:val="000000"/>
        </w:rPr>
        <w:t xml:space="preserve">ence through the said lands now or formerly of D.A. Collins Construction </w:t>
      </w:r>
      <w:r>
        <w:rPr>
          <w:color w:val="000000"/>
        </w:rPr>
        <w:br/>
      </w:r>
      <w:r>
        <w:rPr>
          <w:color w:val="000000"/>
          <w:w w:val="102"/>
        </w:rPr>
        <w:t>Co., Inc. and through the road bed of George Thompson Road as established as a 3-rod right-of-</w:t>
      </w:r>
      <w:r>
        <w:rPr>
          <w:color w:val="000000"/>
          <w:w w:val="102"/>
        </w:rPr>
        <w:br/>
      </w:r>
      <w:r>
        <w:rPr>
          <w:color w:val="000000"/>
          <w:spacing w:val="-1"/>
        </w:rPr>
        <w:t xml:space="preserve">way the following two (2) courses: </w:t>
      </w:r>
      <w:r>
        <w:rPr>
          <w:color w:val="000000"/>
        </w:rPr>
        <w:t>1) North 42 deg. 56 min. 46 sec. West 818.99 feet to</w:t>
      </w:r>
      <w:r>
        <w:rPr>
          <w:color w:val="000000"/>
        </w:rPr>
        <w:t xml:space="preserve"> a point; </w:t>
      </w:r>
    </w:p>
    <w:p w:rsidR="005C4247">
      <w:pPr>
        <w:autoSpaceDE w:val="0"/>
        <w:autoSpaceDN w:val="0"/>
        <w:adjustRightInd w:val="0"/>
        <w:spacing w:line="280" w:lineRule="exact"/>
        <w:ind w:left="1318" w:right="1127"/>
        <w:jc w:val="both"/>
        <w:rPr>
          <w:color w:val="000000"/>
        </w:rPr>
      </w:pPr>
      <w:r>
        <w:rPr>
          <w:color w:val="000000"/>
          <w:w w:val="106"/>
        </w:rPr>
        <w:t xml:space="preserve">and 2) North 72 deg. 16 min. 29 sec. West 951.32 feet to a point on the centerline of George </w:t>
      </w:r>
      <w:r>
        <w:rPr>
          <w:color w:val="000000"/>
          <w:w w:val="106"/>
        </w:rPr>
        <w:br/>
      </w:r>
      <w:r>
        <w:rPr>
          <w:color w:val="000000"/>
          <w:w w:val="104"/>
        </w:rPr>
        <w:t xml:space="preserve">Thompson Road; thence along the centerline of George Thompson Road the following two (2) </w:t>
      </w:r>
      <w:r>
        <w:rPr>
          <w:color w:val="000000"/>
          <w:w w:val="104"/>
        </w:rPr>
        <w:br/>
      </w:r>
      <w:r>
        <w:rPr>
          <w:color w:val="000000"/>
          <w:spacing w:val="-3"/>
        </w:rPr>
        <w:t xml:space="preserve">courses: </w:t>
      </w:r>
      <w:r>
        <w:rPr>
          <w:color w:val="000000"/>
        </w:rPr>
        <w:t xml:space="preserve">1) North 23 deg. 33 min. 24 sec. East 66.05 feet to </w:t>
      </w:r>
      <w:r>
        <w:rPr>
          <w:color w:val="000000"/>
        </w:rPr>
        <w:t xml:space="preserve">a point; and 2) North 24 deg. 27 min. </w:t>
      </w:r>
    </w:p>
    <w:p w:rsidR="005C4247">
      <w:pPr>
        <w:autoSpaceDE w:val="0"/>
        <w:autoSpaceDN w:val="0"/>
        <w:adjustRightInd w:val="0"/>
        <w:spacing w:line="280" w:lineRule="exact"/>
        <w:ind w:left="1318" w:right="1127"/>
        <w:jc w:val="both"/>
        <w:rPr>
          <w:color w:val="000000"/>
          <w:spacing w:val="-2"/>
        </w:rPr>
      </w:pPr>
      <w:r>
        <w:rPr>
          <w:color w:val="000000"/>
          <w:w w:val="104"/>
        </w:rPr>
        <w:t xml:space="preserve">50 sec. East 84.87 feet to a point; thence through the road bed of George Thompson Road and </w:t>
      </w:r>
      <w:r>
        <w:rPr>
          <w:color w:val="000000"/>
          <w:w w:val="104"/>
        </w:rPr>
        <w:br/>
      </w:r>
      <w:r>
        <w:rPr>
          <w:color w:val="000000"/>
          <w:spacing w:val="-2"/>
        </w:rPr>
        <w:t xml:space="preserve">through the said lands now or formerly of D.A. Collins Construction Co., Inc. the following two (2) </w:t>
      </w:r>
    </w:p>
    <w:p w:rsidR="005C4247">
      <w:pPr>
        <w:autoSpaceDE w:val="0"/>
        <w:autoSpaceDN w:val="0"/>
        <w:adjustRightInd w:val="0"/>
        <w:spacing w:line="276" w:lineRule="exact"/>
        <w:ind w:left="5859"/>
        <w:rPr>
          <w:color w:val="000000"/>
          <w:spacing w:val="-2"/>
        </w:rPr>
      </w:pPr>
    </w:p>
    <w:p w:rsidR="005C4247">
      <w:pPr>
        <w:autoSpaceDE w:val="0"/>
        <w:autoSpaceDN w:val="0"/>
        <w:adjustRightInd w:val="0"/>
        <w:spacing w:before="149" w:line="276" w:lineRule="exact"/>
        <w:ind w:left="5859"/>
        <w:rPr>
          <w:color w:val="000000"/>
          <w:spacing w:val="-3"/>
        </w:rPr>
      </w:pPr>
      <w:r>
        <w:rPr>
          <w:color w:val="000000"/>
          <w:spacing w:val="-3"/>
        </w:rPr>
        <w:t>- 44 -</w:t>
      </w:r>
    </w:p>
    <w:p w:rsidR="005C4247">
      <w:pPr>
        <w:autoSpaceDE w:val="0"/>
        <w:autoSpaceDN w:val="0"/>
        <w:adjustRightInd w:val="0"/>
        <w:rPr>
          <w:color w:val="000000"/>
          <w:spacing w:val="-3"/>
        </w:rPr>
        <w:sectPr>
          <w:headerReference w:type="even" r:id="rId270"/>
          <w:headerReference w:type="default" r:id="rId271"/>
          <w:footerReference w:type="even" r:id="rId272"/>
          <w:footerReference w:type="default" r:id="rId273"/>
          <w:headerReference w:type="first" r:id="rId274"/>
          <w:footerReference w:type="first" r:id="rId275"/>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44" w:name="Pg46"/>
      <w:bookmarkEnd w:id="44"/>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6" w:lineRule="exact"/>
        <w:ind w:left="1318"/>
        <w:rPr>
          <w:color w:val="000000"/>
          <w:spacing w:val="-3"/>
        </w:rPr>
      </w:pPr>
    </w:p>
    <w:p w:rsidR="005C4247">
      <w:pPr>
        <w:tabs>
          <w:tab w:val="left" w:pos="2234"/>
        </w:tabs>
        <w:autoSpaceDE w:val="0"/>
        <w:autoSpaceDN w:val="0"/>
        <w:adjustRightInd w:val="0"/>
        <w:spacing w:before="168" w:line="276" w:lineRule="exact"/>
        <w:ind w:left="1318"/>
        <w:rPr>
          <w:color w:val="000000"/>
          <w:spacing w:val="-1"/>
        </w:rPr>
      </w:pPr>
      <w:r>
        <w:rPr>
          <w:color w:val="000000"/>
          <w:spacing w:val="-3"/>
        </w:rPr>
        <w:t xml:space="preserve">courses: </w:t>
      </w:r>
      <w:r>
        <w:rPr>
          <w:color w:val="000000"/>
          <w:spacing w:val="-3"/>
        </w:rPr>
        <w:tab/>
      </w:r>
      <w:r>
        <w:rPr>
          <w:color w:val="000000"/>
          <w:spacing w:val="-1"/>
        </w:rPr>
        <w:t xml:space="preserve">1) South 72 deg. 16 min. 29 sec. East 973.90 feet to a point; and 2) South 42 deg. 56 min. </w:t>
      </w:r>
    </w:p>
    <w:p w:rsidR="005C4247">
      <w:pPr>
        <w:autoSpaceDE w:val="0"/>
        <w:autoSpaceDN w:val="0"/>
        <w:adjustRightInd w:val="0"/>
        <w:spacing w:line="280" w:lineRule="exact"/>
        <w:ind w:left="1318" w:right="1128"/>
        <w:jc w:val="both"/>
        <w:rPr>
          <w:color w:val="000000"/>
          <w:spacing w:val="-3"/>
        </w:rPr>
      </w:pPr>
      <w:r>
        <w:rPr>
          <w:color w:val="000000"/>
        </w:rPr>
        <w:t xml:space="preserve">46 sec. East 779.31 feet to the point or place of beginning and containing 6.07 acres of land, more </w:t>
      </w:r>
      <w:r>
        <w:rPr>
          <w:color w:val="000000"/>
        </w:rPr>
        <w:br/>
      </w:r>
      <w:r>
        <w:rPr>
          <w:color w:val="000000"/>
          <w:spacing w:val="-3"/>
        </w:rPr>
        <w:t xml:space="preserve">or less.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193" w:line="276" w:lineRule="exact"/>
        <w:ind w:left="1318"/>
        <w:rPr>
          <w:color w:val="000000"/>
          <w:spacing w:val="-3"/>
          <w:u w:val="single"/>
        </w:rPr>
      </w:pPr>
      <w:r>
        <w:rPr>
          <w:color w:val="000000"/>
          <w:spacing w:val="-3"/>
          <w:u w:val="single"/>
        </w:rPr>
        <w:t xml:space="preserve">ACCESS EASEMENT AREA </w:t>
      </w:r>
    </w:p>
    <w:p w:rsidR="005C4247">
      <w:pPr>
        <w:autoSpaceDE w:val="0"/>
        <w:autoSpaceDN w:val="0"/>
        <w:adjustRightInd w:val="0"/>
        <w:spacing w:line="280" w:lineRule="exact"/>
        <w:ind w:left="1318"/>
        <w:jc w:val="both"/>
        <w:rPr>
          <w:color w:val="000000"/>
          <w:spacing w:val="-3"/>
          <w:u w:val="single"/>
        </w:rPr>
      </w:pPr>
    </w:p>
    <w:p w:rsidR="005C4247">
      <w:pPr>
        <w:autoSpaceDE w:val="0"/>
        <w:autoSpaceDN w:val="0"/>
        <w:adjustRightInd w:val="0"/>
        <w:spacing w:before="221" w:line="280" w:lineRule="exact"/>
        <w:ind w:left="1318" w:right="1126"/>
        <w:jc w:val="both"/>
        <w:rPr>
          <w:color w:val="000000"/>
          <w:spacing w:val="-2"/>
        </w:rPr>
      </w:pPr>
      <w:r>
        <w:rPr>
          <w:color w:val="000000"/>
          <w:spacing w:val="-1"/>
        </w:rPr>
        <w:t xml:space="preserve">Together with a 20-foot-wide access easement from Graves Road Southerly to the above described </w:t>
      </w:r>
      <w:r>
        <w:rPr>
          <w:color w:val="000000"/>
          <w:w w:val="102"/>
        </w:rPr>
        <w:t xml:space="preserve">150 foot wide utility </w:t>
      </w:r>
      <w:r>
        <w:rPr>
          <w:color w:val="000000"/>
          <w:w w:val="102"/>
        </w:rPr>
        <w:t>easement approximately 2,513± feet in length and a portion of the 20-foot-</w:t>
      </w:r>
      <w:r>
        <w:rPr>
          <w:color w:val="000000"/>
          <w:w w:val="102"/>
        </w:rPr>
        <w:br/>
      </w:r>
      <w:r>
        <w:rPr>
          <w:color w:val="000000"/>
          <w:spacing w:val="-2"/>
        </w:rPr>
        <w:t xml:space="preserve">wide Access Road Easement “A” as described in Instrument No. 2008029777. </w:t>
      </w:r>
    </w:p>
    <w:p w:rsidR="005C4247">
      <w:pPr>
        <w:autoSpaceDE w:val="0"/>
        <w:autoSpaceDN w:val="0"/>
        <w:adjustRightInd w:val="0"/>
        <w:spacing w:line="276" w:lineRule="exact"/>
        <w:ind w:left="1318"/>
        <w:rPr>
          <w:color w:val="000000"/>
          <w:spacing w:val="-2"/>
        </w:rPr>
      </w:pPr>
    </w:p>
    <w:p w:rsidR="005C4247">
      <w:pPr>
        <w:autoSpaceDE w:val="0"/>
        <w:autoSpaceDN w:val="0"/>
        <w:adjustRightInd w:val="0"/>
        <w:spacing w:line="276" w:lineRule="exact"/>
        <w:ind w:left="1318"/>
        <w:rPr>
          <w:color w:val="000000"/>
          <w:spacing w:val="-2"/>
        </w:rPr>
      </w:pPr>
    </w:p>
    <w:p w:rsidR="005C4247">
      <w:pPr>
        <w:autoSpaceDE w:val="0"/>
        <w:autoSpaceDN w:val="0"/>
        <w:adjustRightInd w:val="0"/>
        <w:spacing w:before="212" w:line="276" w:lineRule="exact"/>
        <w:ind w:left="1318"/>
        <w:rPr>
          <w:color w:val="000000"/>
          <w:spacing w:val="-3"/>
          <w:u w:val="single"/>
        </w:rPr>
      </w:pPr>
      <w:r>
        <w:rPr>
          <w:color w:val="000000"/>
          <w:spacing w:val="-3"/>
          <w:u w:val="single"/>
        </w:rPr>
        <w:t xml:space="preserve">TREE TRIMMING AND CLEARING EASEMENT AREA NO. 1 </w:t>
      </w:r>
    </w:p>
    <w:p w:rsidR="005C4247">
      <w:pPr>
        <w:autoSpaceDE w:val="0"/>
        <w:autoSpaceDN w:val="0"/>
        <w:adjustRightInd w:val="0"/>
        <w:spacing w:line="276" w:lineRule="exact"/>
        <w:ind w:left="1318"/>
        <w:jc w:val="both"/>
        <w:rPr>
          <w:color w:val="000000"/>
          <w:spacing w:val="-3"/>
          <w:u w:val="single"/>
        </w:rPr>
      </w:pPr>
    </w:p>
    <w:p w:rsidR="005C4247">
      <w:pPr>
        <w:autoSpaceDE w:val="0"/>
        <w:autoSpaceDN w:val="0"/>
        <w:adjustRightInd w:val="0"/>
        <w:spacing w:line="276" w:lineRule="exact"/>
        <w:ind w:left="1318"/>
        <w:jc w:val="both"/>
        <w:rPr>
          <w:color w:val="000000"/>
          <w:spacing w:val="-3"/>
          <w:u w:val="single"/>
        </w:rPr>
      </w:pPr>
    </w:p>
    <w:p w:rsidR="005C4247">
      <w:pPr>
        <w:autoSpaceDE w:val="0"/>
        <w:autoSpaceDN w:val="0"/>
        <w:adjustRightInd w:val="0"/>
        <w:spacing w:before="192" w:line="276" w:lineRule="exact"/>
        <w:ind w:left="1318" w:right="1127"/>
        <w:jc w:val="both"/>
        <w:rPr>
          <w:color w:val="000000"/>
        </w:rPr>
      </w:pPr>
      <w:r>
        <w:rPr>
          <w:color w:val="000000"/>
        </w:rPr>
        <w:t xml:space="preserve">Commencing at the point of intersection of the division line between the lands now or formerly of </w:t>
      </w:r>
      <w:r>
        <w:rPr>
          <w:color w:val="000000"/>
        </w:rPr>
        <w:br/>
      </w:r>
      <w:r>
        <w:rPr>
          <w:color w:val="000000"/>
          <w:w w:val="102"/>
        </w:rPr>
        <w:t xml:space="preserve">D.A. Collins Construction Co., Inc. as described in Book 835 of Deeds at Page 503 on the West </w:t>
      </w:r>
      <w:r>
        <w:rPr>
          <w:color w:val="000000"/>
          <w:w w:val="102"/>
        </w:rPr>
        <w:br/>
      </w:r>
      <w:r>
        <w:rPr>
          <w:color w:val="000000"/>
          <w:w w:val="105"/>
        </w:rPr>
        <w:t>and the lands now or formerly of Luther Forest Technology Camp</w:t>
      </w:r>
      <w:r>
        <w:rPr>
          <w:color w:val="000000"/>
          <w:w w:val="105"/>
        </w:rPr>
        <w:t xml:space="preserve">us Economic Development </w:t>
      </w:r>
      <w:r>
        <w:rPr>
          <w:color w:val="000000"/>
          <w:w w:val="105"/>
        </w:rPr>
        <w:br/>
      </w:r>
      <w:r>
        <w:rPr>
          <w:color w:val="000000"/>
          <w:spacing w:val="-1"/>
        </w:rPr>
        <w:t xml:space="preserve">Corporation as described in Instrument No. 2008001335 on the East with the division line between </w:t>
      </w:r>
      <w:r>
        <w:rPr>
          <w:color w:val="000000"/>
          <w:spacing w:val="-1"/>
        </w:rPr>
        <w:br/>
      </w:r>
      <w:r>
        <w:rPr>
          <w:color w:val="000000"/>
          <w:w w:val="105"/>
        </w:rPr>
        <w:t xml:space="preserve">the said lands now or formerly of Luther Forest Technology Campus Economic Development </w:t>
      </w:r>
      <w:r>
        <w:rPr>
          <w:color w:val="000000"/>
          <w:w w:val="105"/>
        </w:rPr>
        <w:br/>
        <w:t>Corporation on the South and the lands now or</w:t>
      </w:r>
      <w:r>
        <w:rPr>
          <w:color w:val="000000"/>
          <w:w w:val="105"/>
        </w:rPr>
        <w:t xml:space="preserve"> formerly of Dean E. Mayes and Maryclaire T. </w:t>
      </w:r>
      <w:r>
        <w:rPr>
          <w:color w:val="000000"/>
          <w:w w:val="105"/>
        </w:rPr>
        <w:br/>
      </w:r>
      <w:r>
        <w:rPr>
          <w:color w:val="000000"/>
          <w:w w:val="103"/>
        </w:rPr>
        <w:t xml:space="preserve">Mayes as described in Book 1390 of Deeds at Page 659 on the North; thence from said point of </w:t>
      </w:r>
      <w:r>
        <w:rPr>
          <w:color w:val="000000"/>
          <w:w w:val="103"/>
        </w:rPr>
        <w:br/>
      </w:r>
      <w:r>
        <w:rPr>
          <w:color w:val="000000"/>
        </w:rPr>
        <w:t xml:space="preserve">commencement along the above first mentioned division line South 19 deg. 18 min. 00 sec. West </w:t>
      </w:r>
      <w:r>
        <w:rPr>
          <w:color w:val="000000"/>
        </w:rPr>
        <w:br/>
      </w:r>
      <w:r>
        <w:rPr>
          <w:color w:val="000000"/>
          <w:spacing w:val="-1"/>
        </w:rPr>
        <w:t xml:space="preserve">1,014.55 feet to the </w:t>
      </w:r>
      <w:r>
        <w:rPr>
          <w:color w:val="000000"/>
          <w:spacing w:val="-1"/>
        </w:rPr>
        <w:t xml:space="preserve">point or place of beginning and runs thence from said point of beginning along </w:t>
      </w:r>
      <w:r>
        <w:rPr>
          <w:color w:val="000000"/>
          <w:spacing w:val="-1"/>
        </w:rPr>
        <w:br/>
      </w:r>
      <w:r>
        <w:rPr>
          <w:color w:val="000000"/>
        </w:rPr>
        <w:t xml:space="preserve">said above first mentioned division line South 19 deg. 18 min. 00 sec. West 28.25 feet to a point; </w:t>
      </w:r>
      <w:r>
        <w:rPr>
          <w:color w:val="000000"/>
        </w:rPr>
        <w:br/>
        <w:t>thence through the said lands now or formerly of D.A. Collins Construction C</w:t>
      </w:r>
      <w:r>
        <w:rPr>
          <w:color w:val="000000"/>
        </w:rPr>
        <w:t xml:space="preserve">o., Inc. and through </w:t>
      </w:r>
      <w:r>
        <w:rPr>
          <w:color w:val="000000"/>
        </w:rPr>
        <w:br/>
      </w:r>
      <w:r>
        <w:rPr>
          <w:color w:val="000000"/>
          <w:spacing w:val="-2"/>
        </w:rPr>
        <w:t xml:space="preserve">the road bed of George Thompson Road and along the Northeasterly and Northerly boundary of the </w:t>
      </w:r>
      <w:r>
        <w:rPr>
          <w:color w:val="000000"/>
          <w:spacing w:val="-2"/>
        </w:rPr>
        <w:br/>
      </w:r>
      <w:r>
        <w:rPr>
          <w:color w:val="000000"/>
        </w:rPr>
        <w:t xml:space="preserve">hereinabove described 150-foot-wide utility easement the following two (2) courses: 1) North 42 </w:t>
      </w:r>
    </w:p>
    <w:p w:rsidR="005C4247">
      <w:pPr>
        <w:autoSpaceDE w:val="0"/>
        <w:autoSpaceDN w:val="0"/>
        <w:adjustRightInd w:val="0"/>
        <w:spacing w:before="5" w:line="275" w:lineRule="exact"/>
        <w:ind w:left="1318" w:right="1128"/>
        <w:jc w:val="both"/>
        <w:rPr>
          <w:color w:val="000000"/>
          <w:spacing w:val="-2"/>
        </w:rPr>
      </w:pPr>
      <w:r>
        <w:rPr>
          <w:color w:val="000000"/>
          <w:spacing w:val="-1"/>
        </w:rPr>
        <w:t xml:space="preserve">deg. 56 min. 46 sec. West 779.31 feet to </w:t>
      </w:r>
      <w:r>
        <w:rPr>
          <w:color w:val="000000"/>
          <w:spacing w:val="-1"/>
        </w:rPr>
        <w:t xml:space="preserve">a point; and 2) North 72 deg. 16 min. 29 sec. West 973.90 </w:t>
      </w:r>
      <w:r>
        <w:rPr>
          <w:color w:val="000000"/>
          <w:spacing w:val="-1"/>
        </w:rPr>
        <w:br/>
      </w:r>
      <w:r>
        <w:rPr>
          <w:color w:val="000000"/>
        </w:rPr>
        <w:t xml:space="preserve">feet to a point on the centerline of George Thompson Road; thence along the centerline of George </w:t>
      </w:r>
      <w:r>
        <w:rPr>
          <w:color w:val="000000"/>
        </w:rPr>
        <w:br/>
        <w:t xml:space="preserve">Thompson Road North 24 deg. 27 min. 50 sec. East 25.17 feet to a point; thence through the road </w:t>
      </w:r>
      <w:r>
        <w:rPr>
          <w:color w:val="000000"/>
        </w:rPr>
        <w:br/>
      </w:r>
      <w:r>
        <w:rPr>
          <w:color w:val="000000"/>
          <w:w w:val="107"/>
        </w:rPr>
        <w:t>be</w:t>
      </w:r>
      <w:r>
        <w:rPr>
          <w:color w:val="000000"/>
          <w:w w:val="107"/>
        </w:rPr>
        <w:t xml:space="preserve">d of George Thompson Road and through the said lands now or formerly of D.A. Collins </w:t>
      </w:r>
      <w:r>
        <w:rPr>
          <w:color w:val="000000"/>
          <w:w w:val="107"/>
        </w:rPr>
        <w:br/>
      </w:r>
      <w:r>
        <w:rPr>
          <w:color w:val="000000"/>
          <w:spacing w:val="-2"/>
        </w:rPr>
        <w:t xml:space="preserve">Construction Co., Inc. the following two (2) courses: 1) South 72 deg. 16 min. 29 sec. East 977.49 </w:t>
      </w:r>
    </w:p>
    <w:p w:rsidR="005C4247">
      <w:pPr>
        <w:autoSpaceDE w:val="0"/>
        <w:autoSpaceDN w:val="0"/>
        <w:adjustRightInd w:val="0"/>
        <w:spacing w:line="280" w:lineRule="exact"/>
        <w:ind w:left="1318" w:right="1127"/>
        <w:jc w:val="both"/>
        <w:rPr>
          <w:color w:val="000000"/>
          <w:spacing w:val="-3"/>
        </w:rPr>
      </w:pPr>
      <w:r>
        <w:rPr>
          <w:color w:val="000000"/>
          <w:w w:val="107"/>
        </w:rPr>
        <w:t xml:space="preserve">feet to a point; and 2) South 42 deg. 56 min. 46 sec. East 772.69 feet to the point or place of </w:t>
      </w:r>
      <w:r>
        <w:rPr>
          <w:color w:val="000000"/>
          <w:spacing w:val="-3"/>
        </w:rPr>
        <w:t xml:space="preserve">beginning and containing 1.01 acres of land, more or less.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193" w:line="276" w:lineRule="exact"/>
        <w:ind w:left="1318"/>
        <w:rPr>
          <w:color w:val="000000"/>
          <w:spacing w:val="-3"/>
          <w:u w:val="single"/>
        </w:rPr>
      </w:pPr>
      <w:r>
        <w:rPr>
          <w:color w:val="000000"/>
          <w:spacing w:val="-3"/>
          <w:u w:val="single"/>
        </w:rPr>
        <w:t xml:space="preserve">TREE TRIMMING AND CLEARING EASEMENT AREA NO. 2 </w:t>
      </w:r>
    </w:p>
    <w:p w:rsidR="005C4247">
      <w:pPr>
        <w:autoSpaceDE w:val="0"/>
        <w:autoSpaceDN w:val="0"/>
        <w:adjustRightInd w:val="0"/>
        <w:spacing w:line="280" w:lineRule="exact"/>
        <w:ind w:left="1318"/>
        <w:jc w:val="both"/>
        <w:rPr>
          <w:color w:val="000000"/>
          <w:spacing w:val="-3"/>
          <w:u w:val="single"/>
        </w:rPr>
      </w:pPr>
    </w:p>
    <w:p w:rsidR="005C4247">
      <w:pPr>
        <w:autoSpaceDE w:val="0"/>
        <w:autoSpaceDN w:val="0"/>
        <w:adjustRightInd w:val="0"/>
        <w:spacing w:before="221" w:line="280" w:lineRule="exact"/>
        <w:ind w:left="1318" w:right="1128"/>
        <w:jc w:val="both"/>
        <w:rPr>
          <w:color w:val="000000"/>
          <w:w w:val="102"/>
        </w:rPr>
      </w:pPr>
      <w:r>
        <w:rPr>
          <w:color w:val="000000"/>
        </w:rPr>
        <w:t xml:space="preserve">Commencing at the point of intersection of the division line between the lands now or formerly of </w:t>
      </w:r>
      <w:r>
        <w:rPr>
          <w:color w:val="000000"/>
        </w:rPr>
        <w:br/>
      </w:r>
      <w:r>
        <w:rPr>
          <w:color w:val="000000"/>
          <w:w w:val="102"/>
        </w:rPr>
        <w:t xml:space="preserve">D.A. Collins Construction Co., Inc. as described in Book 835 of Deeds at Page 503 on the West </w:t>
      </w:r>
      <w:r>
        <w:rPr>
          <w:color w:val="000000"/>
          <w:w w:val="102"/>
        </w:rPr>
        <w:br/>
        <w:t>and the lands now or formerly of Luther Forest Technology Camp</w:t>
      </w:r>
      <w:r>
        <w:rPr>
          <w:color w:val="000000"/>
          <w:w w:val="102"/>
        </w:rPr>
        <w:t xml:space="preserve">us Economic Development </w:t>
      </w:r>
    </w:p>
    <w:p w:rsidR="005C4247">
      <w:pPr>
        <w:autoSpaceDE w:val="0"/>
        <w:autoSpaceDN w:val="0"/>
        <w:adjustRightInd w:val="0"/>
        <w:spacing w:line="276" w:lineRule="exact"/>
        <w:ind w:left="5859"/>
        <w:rPr>
          <w:color w:val="000000"/>
          <w:w w:val="102"/>
        </w:rPr>
      </w:pPr>
    </w:p>
    <w:p w:rsidR="005C4247">
      <w:pPr>
        <w:autoSpaceDE w:val="0"/>
        <w:autoSpaceDN w:val="0"/>
        <w:adjustRightInd w:val="0"/>
        <w:spacing w:before="248" w:line="276" w:lineRule="exact"/>
        <w:ind w:left="5859"/>
        <w:rPr>
          <w:color w:val="000000"/>
          <w:spacing w:val="-3"/>
        </w:rPr>
      </w:pPr>
      <w:r>
        <w:rPr>
          <w:color w:val="000000"/>
          <w:spacing w:val="-3"/>
        </w:rPr>
        <w:t>- 45 -</w:t>
      </w:r>
    </w:p>
    <w:p w:rsidR="005C4247">
      <w:pPr>
        <w:autoSpaceDE w:val="0"/>
        <w:autoSpaceDN w:val="0"/>
        <w:adjustRightInd w:val="0"/>
        <w:rPr>
          <w:color w:val="000000"/>
          <w:spacing w:val="-3"/>
        </w:rPr>
        <w:sectPr>
          <w:headerReference w:type="even" r:id="rId276"/>
          <w:headerReference w:type="default" r:id="rId277"/>
          <w:footerReference w:type="even" r:id="rId278"/>
          <w:footerReference w:type="default" r:id="rId279"/>
          <w:headerReference w:type="first" r:id="rId280"/>
          <w:footerReference w:type="first" r:id="rId281"/>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45" w:name="Pg47"/>
      <w:bookmarkEnd w:id="45"/>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5" w:lineRule="exact"/>
        <w:ind w:left="1318"/>
        <w:jc w:val="both"/>
        <w:rPr>
          <w:color w:val="000000"/>
          <w:spacing w:val="-3"/>
        </w:rPr>
      </w:pPr>
    </w:p>
    <w:p w:rsidR="005C4247">
      <w:pPr>
        <w:autoSpaceDE w:val="0"/>
        <w:autoSpaceDN w:val="0"/>
        <w:adjustRightInd w:val="0"/>
        <w:spacing w:before="170" w:line="275" w:lineRule="exact"/>
        <w:ind w:left="1318" w:right="1127"/>
        <w:jc w:val="both"/>
        <w:rPr>
          <w:color w:val="000000"/>
          <w:spacing w:val="-2"/>
        </w:rPr>
      </w:pPr>
      <w:r>
        <w:rPr>
          <w:color w:val="000000"/>
          <w:spacing w:val="-1"/>
        </w:rPr>
        <w:t xml:space="preserve">Corporation as described in Instrument No. 2008001335 on the East with the division line between </w:t>
      </w:r>
      <w:r>
        <w:rPr>
          <w:color w:val="000000"/>
          <w:spacing w:val="-1"/>
        </w:rPr>
        <w:br/>
      </w:r>
      <w:r>
        <w:rPr>
          <w:color w:val="000000"/>
          <w:w w:val="105"/>
        </w:rPr>
        <w:t xml:space="preserve">the said lands now or formerly of Luther Forest Technology Campus Economic Development </w:t>
      </w:r>
      <w:r>
        <w:rPr>
          <w:color w:val="000000"/>
          <w:w w:val="105"/>
        </w:rPr>
        <w:br/>
        <w:t>Corporation on the South and the lands now or formerly of Dean E. Maye</w:t>
      </w:r>
      <w:r>
        <w:rPr>
          <w:color w:val="000000"/>
          <w:w w:val="105"/>
        </w:rPr>
        <w:t xml:space="preserve">s and Maryclaire T. </w:t>
      </w:r>
      <w:r>
        <w:rPr>
          <w:color w:val="000000"/>
          <w:w w:val="105"/>
        </w:rPr>
        <w:br/>
      </w:r>
      <w:r>
        <w:rPr>
          <w:color w:val="000000"/>
          <w:w w:val="103"/>
        </w:rPr>
        <w:t xml:space="preserve">Mayes as described in Book 1390 of Deeds at Page 659 on the North; thence from said point of </w:t>
      </w:r>
      <w:r>
        <w:rPr>
          <w:color w:val="000000"/>
          <w:w w:val="103"/>
        </w:rPr>
        <w:br/>
      </w:r>
      <w:r>
        <w:rPr>
          <w:color w:val="000000"/>
        </w:rPr>
        <w:t xml:space="preserve">commencement along the above first mentioned division line South 19 deg. 18 min. 00 sec. West </w:t>
      </w:r>
      <w:r>
        <w:rPr>
          <w:color w:val="000000"/>
        </w:rPr>
        <w:br/>
      </w:r>
      <w:r>
        <w:rPr>
          <w:color w:val="000000"/>
          <w:w w:val="106"/>
        </w:rPr>
        <w:t>1,212.30 feet to the point or place of beginni</w:t>
      </w:r>
      <w:r>
        <w:rPr>
          <w:color w:val="000000"/>
          <w:w w:val="106"/>
        </w:rPr>
        <w:t xml:space="preserve">ng and runs thence from said point of beginning </w:t>
      </w:r>
      <w:r>
        <w:rPr>
          <w:color w:val="000000"/>
          <w:w w:val="106"/>
        </w:rPr>
        <w:br/>
      </w:r>
      <w:r>
        <w:rPr>
          <w:color w:val="000000"/>
          <w:spacing w:val="-1"/>
        </w:rPr>
        <w:t xml:space="preserve">continuing along said above first mentioned division line South 19 deg. 18 min. 00 sec. West 28.25 </w:t>
      </w:r>
      <w:r>
        <w:rPr>
          <w:color w:val="000000"/>
          <w:spacing w:val="-1"/>
        </w:rPr>
        <w:br/>
      </w:r>
      <w:r>
        <w:rPr>
          <w:color w:val="000000"/>
          <w:w w:val="103"/>
        </w:rPr>
        <w:t xml:space="preserve">feet to a point; thence through the said lands now or formerly of D.A. Collins Construction Co., </w:t>
      </w:r>
      <w:r>
        <w:rPr>
          <w:color w:val="000000"/>
          <w:w w:val="103"/>
        </w:rPr>
        <w:br/>
      </w:r>
      <w:r>
        <w:rPr>
          <w:color w:val="000000"/>
        </w:rPr>
        <w:t xml:space="preserve">Inc. and </w:t>
      </w:r>
      <w:r>
        <w:rPr>
          <w:color w:val="000000"/>
        </w:rPr>
        <w:t xml:space="preserve">through the road bed of George Thompson Road the following two (2) courses: </w:t>
      </w:r>
      <w:r>
        <w:rPr>
          <w:color w:val="000000"/>
          <w:spacing w:val="-2"/>
        </w:rPr>
        <w:t xml:space="preserve">1) North </w:t>
      </w:r>
    </w:p>
    <w:p w:rsidR="005C4247">
      <w:pPr>
        <w:autoSpaceDE w:val="0"/>
        <w:autoSpaceDN w:val="0"/>
        <w:adjustRightInd w:val="0"/>
        <w:spacing w:before="5" w:line="276" w:lineRule="exact"/>
        <w:ind w:left="1318" w:right="1127"/>
        <w:jc w:val="both"/>
        <w:rPr>
          <w:color w:val="000000"/>
        </w:rPr>
      </w:pPr>
      <w:r>
        <w:rPr>
          <w:color w:val="000000"/>
          <w:w w:val="104"/>
        </w:rPr>
        <w:t xml:space="preserve">42 deg. 56 min. 46 sec. West 825.60 feet to a point; and 2) North 72 deg. 16 min. 29 sec. West </w:t>
      </w:r>
      <w:r>
        <w:rPr>
          <w:color w:val="000000"/>
          <w:w w:val="104"/>
        </w:rPr>
        <w:br/>
      </w:r>
      <w:r>
        <w:rPr>
          <w:color w:val="000000"/>
        </w:rPr>
        <w:t xml:space="preserve">947.33 feet to a point on the centerline of George Thompson Road; thence along the centerline of </w:t>
      </w:r>
      <w:r>
        <w:rPr>
          <w:color w:val="000000"/>
        </w:rPr>
        <w:br/>
        <w:t xml:space="preserve">George Thompson Road North 23 deg. 33 min. 24 sec. East 25.13 feet to a point on the Southerly </w:t>
      </w:r>
      <w:r>
        <w:rPr>
          <w:color w:val="000000"/>
        </w:rPr>
        <w:br/>
      </w:r>
      <w:r>
        <w:rPr>
          <w:color w:val="000000"/>
          <w:spacing w:val="-2"/>
        </w:rPr>
        <w:t>boundary of the hereinabove described 150-foot-wide utility ea</w:t>
      </w:r>
      <w:r>
        <w:rPr>
          <w:color w:val="000000"/>
          <w:spacing w:val="-2"/>
        </w:rPr>
        <w:t xml:space="preserve">sement; thence through the road bed </w:t>
      </w:r>
      <w:r>
        <w:rPr>
          <w:color w:val="000000"/>
          <w:spacing w:val="-2"/>
        </w:rPr>
        <w:br/>
      </w:r>
      <w:r>
        <w:rPr>
          <w:color w:val="000000"/>
          <w:w w:val="113"/>
        </w:rPr>
        <w:t xml:space="preserve">of George Thompson Road and through the said lands now or formerly of D.A. Collins </w:t>
      </w:r>
      <w:r>
        <w:rPr>
          <w:color w:val="000000"/>
          <w:w w:val="113"/>
        </w:rPr>
        <w:br/>
      </w:r>
      <w:r>
        <w:rPr>
          <w:color w:val="000000"/>
          <w:w w:val="103"/>
        </w:rPr>
        <w:t xml:space="preserve">Construction Co., Inc. and along the Southerly and Southwesterly boundary of the hereinabove </w:t>
      </w:r>
      <w:r>
        <w:rPr>
          <w:color w:val="000000"/>
          <w:w w:val="103"/>
        </w:rPr>
        <w:br/>
      </w:r>
      <w:r>
        <w:rPr>
          <w:color w:val="000000"/>
        </w:rPr>
        <w:t xml:space="preserve">described 150-foot-wide utility easement </w:t>
      </w:r>
      <w:r>
        <w:rPr>
          <w:color w:val="000000"/>
        </w:rPr>
        <w:t xml:space="preserve">the following two (2) courses: 1) South 72 deg. 16 min. </w:t>
      </w:r>
    </w:p>
    <w:p w:rsidR="005C4247">
      <w:pPr>
        <w:autoSpaceDE w:val="0"/>
        <w:autoSpaceDN w:val="0"/>
        <w:adjustRightInd w:val="0"/>
        <w:spacing w:line="280" w:lineRule="exact"/>
        <w:ind w:left="1318" w:right="1129"/>
        <w:jc w:val="both"/>
        <w:rPr>
          <w:color w:val="000000"/>
          <w:spacing w:val="-2"/>
        </w:rPr>
      </w:pPr>
      <w:r>
        <w:rPr>
          <w:color w:val="000000"/>
          <w:w w:val="104"/>
        </w:rPr>
        <w:t xml:space="preserve">29 sec. East 951.32 feet to a point; and 2) South 42 deg. 56 min. 46 sec. East 818.99 feet to the </w:t>
      </w:r>
      <w:r>
        <w:rPr>
          <w:color w:val="000000"/>
          <w:spacing w:val="-2"/>
        </w:rPr>
        <w:t xml:space="preserve">point or place of beginning and containing 1.02 acres of land, more or less. </w:t>
      </w:r>
    </w:p>
    <w:p w:rsidR="005C4247">
      <w:pPr>
        <w:autoSpaceDE w:val="0"/>
        <w:autoSpaceDN w:val="0"/>
        <w:adjustRightInd w:val="0"/>
        <w:spacing w:before="265" w:line="276" w:lineRule="exact"/>
        <w:ind w:left="1318"/>
        <w:rPr>
          <w:color w:val="000000"/>
          <w:spacing w:val="-2"/>
        </w:rPr>
      </w:pPr>
      <w:r>
        <w:rPr>
          <w:rFonts w:ascii="Times New Roman Bold" w:hAnsi="Times New Roman Bold"/>
          <w:color w:val="000000"/>
          <w:spacing w:val="-2"/>
        </w:rPr>
        <w:t>Parcel 11-S:</w:t>
      </w:r>
      <w:r>
        <w:rPr>
          <w:color w:val="000000"/>
          <w:spacing w:val="-2"/>
        </w:rPr>
        <w:t xml:space="preserve">  The Luthe</w:t>
      </w:r>
      <w:r>
        <w:rPr>
          <w:color w:val="000000"/>
          <w:spacing w:val="-2"/>
        </w:rPr>
        <w:t xml:space="preserve">r Forest Corporation (SBL# 242.00-1-96.1) </w:t>
      </w:r>
    </w:p>
    <w:p w:rsidR="005C4247">
      <w:pPr>
        <w:autoSpaceDE w:val="0"/>
        <w:autoSpaceDN w:val="0"/>
        <w:adjustRightInd w:val="0"/>
        <w:spacing w:before="265" w:line="275" w:lineRule="exact"/>
        <w:ind w:left="1318" w:right="1127"/>
        <w:jc w:val="both"/>
        <w:rPr>
          <w:color w:val="000000"/>
          <w:spacing w:val="-3"/>
        </w:rPr>
      </w:pPr>
      <w:r>
        <w:rPr>
          <w:color w:val="000000"/>
          <w:w w:val="104"/>
        </w:rPr>
        <w:t xml:space="preserve">All that certain tract, piece or parcel of land situate, lying and being in the Town of Stillwater, </w:t>
      </w:r>
      <w:r>
        <w:rPr>
          <w:color w:val="000000"/>
        </w:rPr>
        <w:t xml:space="preserve">County of Saratoga, State of New York, lying Northwesterly of George Thompson Road, crossing </w:t>
      </w:r>
      <w:r>
        <w:rPr>
          <w:color w:val="000000"/>
          <w:w w:val="102"/>
        </w:rPr>
        <w:t>Elmore Robinson Road</w:t>
      </w:r>
      <w:r>
        <w:rPr>
          <w:color w:val="000000"/>
          <w:w w:val="102"/>
        </w:rPr>
        <w:t xml:space="preserve"> and Easterly of Cold Spring Road shown as “Proposed Easement No. 1” </w:t>
      </w:r>
      <w:r>
        <w:rPr>
          <w:color w:val="000000"/>
          <w:w w:val="103"/>
        </w:rPr>
        <w:t xml:space="preserve">(hereinafter referred to as the “ETL Easement”)on that certain map made and prepared by C.T. </w:t>
      </w:r>
      <w:r>
        <w:rPr>
          <w:color w:val="000000"/>
        </w:rPr>
        <w:t xml:space="preserve">Male Associates, P.C. entitled “Proposed Easement Map Portion Of Lands Now Or Formerly Of </w:t>
      </w:r>
      <w:r>
        <w:rPr>
          <w:color w:val="000000"/>
          <w:w w:val="102"/>
        </w:rPr>
        <w:t xml:space="preserve">The </w:t>
      </w:r>
      <w:r>
        <w:rPr>
          <w:color w:val="000000"/>
          <w:w w:val="102"/>
        </w:rPr>
        <w:t xml:space="preserve">Luther Forest Corporation To Be Granted To Luther Forest Technology Campus Economic </w:t>
      </w:r>
      <w:r>
        <w:rPr>
          <w:color w:val="000000"/>
          <w:w w:val="103"/>
        </w:rPr>
        <w:t xml:space="preserve">Development Corporation Electric Transmission Line, Town of Stillwater, County of Saratoga, </w:t>
      </w:r>
      <w:r>
        <w:rPr>
          <w:color w:val="000000"/>
          <w:w w:val="104"/>
        </w:rPr>
        <w:t xml:space="preserve">State of New York,” Dwg. No. 07-306, Sheets 1 and 2 of 2, dated March 10, 2009, </w:t>
      </w:r>
      <w:r>
        <w:rPr>
          <w:color w:val="000000"/>
          <w:w w:val="104"/>
        </w:rPr>
        <w:t xml:space="preserve">last revised </w:t>
      </w:r>
      <w:r>
        <w:rPr>
          <w:color w:val="000000"/>
          <w:w w:val="110"/>
        </w:rPr>
        <w:t xml:space="preserve">March 4, 2010, filed in the Saratoga County Clerk’s Office on March 4, 2010 as Map No. </w:t>
      </w:r>
      <w:r>
        <w:rPr>
          <w:color w:val="000000"/>
          <w:spacing w:val="-3"/>
        </w:rPr>
        <w:t xml:space="preserve">M201044 (the “Map”), bounded and described as follows: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213" w:line="276" w:lineRule="exact"/>
        <w:ind w:left="1318"/>
        <w:rPr>
          <w:color w:val="000000"/>
          <w:spacing w:val="-3"/>
          <w:u w:val="single"/>
        </w:rPr>
      </w:pPr>
      <w:r>
        <w:rPr>
          <w:color w:val="000000"/>
          <w:spacing w:val="-3"/>
          <w:u w:val="single"/>
        </w:rPr>
        <w:t xml:space="preserve">ELECTRIC TRANSMISSION LINE EASEMENT AREA </w:t>
      </w:r>
    </w:p>
    <w:p w:rsidR="005C4247">
      <w:pPr>
        <w:autoSpaceDE w:val="0"/>
        <w:autoSpaceDN w:val="0"/>
        <w:adjustRightInd w:val="0"/>
        <w:spacing w:line="275" w:lineRule="exact"/>
        <w:ind w:left="1318"/>
        <w:jc w:val="both"/>
        <w:rPr>
          <w:color w:val="000000"/>
          <w:spacing w:val="-3"/>
          <w:u w:val="single"/>
        </w:rPr>
      </w:pPr>
    </w:p>
    <w:p w:rsidR="005C4247">
      <w:pPr>
        <w:autoSpaceDE w:val="0"/>
        <w:autoSpaceDN w:val="0"/>
        <w:adjustRightInd w:val="0"/>
        <w:spacing w:before="250" w:line="275" w:lineRule="exact"/>
        <w:ind w:left="1318" w:right="1127"/>
        <w:jc w:val="both"/>
        <w:rPr>
          <w:color w:val="000000"/>
          <w:spacing w:val="-1"/>
        </w:rPr>
      </w:pPr>
      <w:r>
        <w:rPr>
          <w:color w:val="000000"/>
          <w:w w:val="106"/>
        </w:rPr>
        <w:t xml:space="preserve">Beginning at a point at the intersection of the centerline of George Thompson Road with the </w:t>
      </w:r>
      <w:r>
        <w:rPr>
          <w:color w:val="000000"/>
          <w:w w:val="106"/>
        </w:rPr>
        <w:br/>
      </w:r>
      <w:r>
        <w:rPr>
          <w:color w:val="000000"/>
        </w:rPr>
        <w:t xml:space="preserve">division line between the lands now or formerly of The Luther Forest Corporation as described in </w:t>
      </w:r>
      <w:r>
        <w:rPr>
          <w:color w:val="000000"/>
        </w:rPr>
        <w:br/>
        <w:t xml:space="preserve">Book 978 of Deeds at Page 1053 on the North and the lands now or </w:t>
      </w:r>
      <w:r>
        <w:rPr>
          <w:color w:val="000000"/>
        </w:rPr>
        <w:t xml:space="preserve">formerly of Johanna M. Dyer </w:t>
      </w:r>
      <w:r>
        <w:rPr>
          <w:color w:val="000000"/>
        </w:rPr>
        <w:br/>
      </w:r>
      <w:r>
        <w:rPr>
          <w:color w:val="000000"/>
          <w:w w:val="102"/>
        </w:rPr>
        <w:t xml:space="preserve">as described in Book 1247 of Deeds at Page 285 on the South and runs thence from said point of </w:t>
      </w:r>
      <w:r>
        <w:rPr>
          <w:color w:val="000000"/>
          <w:w w:val="102"/>
        </w:rPr>
        <w:br/>
      </w:r>
      <w:r>
        <w:rPr>
          <w:color w:val="000000"/>
          <w:spacing w:val="-2"/>
        </w:rPr>
        <w:t xml:space="preserve">beginning along said division line the following four (4) courses: </w:t>
      </w:r>
      <w:r>
        <w:rPr>
          <w:color w:val="000000"/>
          <w:spacing w:val="-1"/>
        </w:rPr>
        <w:t xml:space="preserve">1) North 72 deg. 10 min. 12 sec. </w:t>
      </w:r>
    </w:p>
    <w:p w:rsidR="005C4247">
      <w:pPr>
        <w:autoSpaceDE w:val="0"/>
        <w:autoSpaceDN w:val="0"/>
        <w:adjustRightInd w:val="0"/>
        <w:spacing w:before="7" w:line="273" w:lineRule="exact"/>
        <w:ind w:left="1318" w:right="1127"/>
        <w:jc w:val="both"/>
        <w:rPr>
          <w:color w:val="000000"/>
          <w:w w:val="101"/>
        </w:rPr>
      </w:pPr>
      <w:r>
        <w:rPr>
          <w:color w:val="000000"/>
          <w:spacing w:val="-1"/>
        </w:rPr>
        <w:t xml:space="preserve">West 743.12 feet to a point; 2) thence North 73 deg. 26 min. 31 sec. West 293.18 feet to a point; 3) </w:t>
      </w:r>
      <w:r>
        <w:rPr>
          <w:color w:val="000000"/>
          <w:spacing w:val="-1"/>
        </w:rPr>
        <w:br/>
      </w:r>
      <w:r>
        <w:rPr>
          <w:color w:val="000000"/>
        </w:rPr>
        <w:t xml:space="preserve">thence North 74 deg. 53 min. 27 sec. West 282.48 feet to a point; and 4) thence North 73 deg. 09 </w:t>
      </w:r>
      <w:r>
        <w:rPr>
          <w:color w:val="000000"/>
        </w:rPr>
        <w:br/>
      </w:r>
      <w:r>
        <w:rPr>
          <w:color w:val="000000"/>
          <w:w w:val="102"/>
        </w:rPr>
        <w:t xml:space="preserve">min. 33 sec. West 62.93 feet to a point; thence through the lands now or formerly of The Luther </w:t>
      </w:r>
      <w:r>
        <w:rPr>
          <w:color w:val="000000"/>
          <w:w w:val="102"/>
        </w:rPr>
        <w:br/>
      </w:r>
      <w:r>
        <w:rPr>
          <w:color w:val="000000"/>
          <w:spacing w:val="-1"/>
        </w:rPr>
        <w:t xml:space="preserve">Forest Corporation the following two (2) courses: </w:t>
      </w:r>
      <w:r>
        <w:rPr>
          <w:color w:val="000000"/>
          <w:w w:val="101"/>
        </w:rPr>
        <w:t xml:space="preserve">1) North 27 deg. 09 min. 27 sec. West 877.52 </w:t>
      </w:r>
    </w:p>
    <w:p w:rsidR="005C4247">
      <w:pPr>
        <w:autoSpaceDE w:val="0"/>
        <w:autoSpaceDN w:val="0"/>
        <w:adjustRightInd w:val="0"/>
        <w:spacing w:before="5" w:line="276" w:lineRule="exact"/>
        <w:ind w:left="1318"/>
        <w:rPr>
          <w:color w:val="000000"/>
          <w:w w:val="103"/>
        </w:rPr>
      </w:pPr>
      <w:r>
        <w:rPr>
          <w:color w:val="000000"/>
          <w:w w:val="103"/>
        </w:rPr>
        <w:t>feet to a point; and 2) thence North 54 deg. 12 min. 06 sec. We</w:t>
      </w:r>
      <w:r>
        <w:rPr>
          <w:color w:val="000000"/>
          <w:w w:val="103"/>
        </w:rPr>
        <w:t xml:space="preserve">st 1,414.18 feet to a point on the </w:t>
      </w:r>
    </w:p>
    <w:p w:rsidR="005C4247">
      <w:pPr>
        <w:autoSpaceDE w:val="0"/>
        <w:autoSpaceDN w:val="0"/>
        <w:adjustRightInd w:val="0"/>
        <w:spacing w:line="276" w:lineRule="exact"/>
        <w:ind w:left="5859"/>
        <w:rPr>
          <w:color w:val="000000"/>
          <w:w w:val="103"/>
        </w:rPr>
      </w:pPr>
    </w:p>
    <w:p w:rsidR="005C4247">
      <w:pPr>
        <w:autoSpaceDE w:val="0"/>
        <w:autoSpaceDN w:val="0"/>
        <w:adjustRightInd w:val="0"/>
        <w:spacing w:before="268" w:line="276" w:lineRule="exact"/>
        <w:ind w:left="5859"/>
        <w:rPr>
          <w:color w:val="000000"/>
          <w:spacing w:val="-3"/>
        </w:rPr>
      </w:pPr>
      <w:r>
        <w:rPr>
          <w:color w:val="000000"/>
          <w:spacing w:val="-3"/>
        </w:rPr>
        <w:t>- 46 -</w:t>
      </w:r>
    </w:p>
    <w:p w:rsidR="005C4247">
      <w:pPr>
        <w:autoSpaceDE w:val="0"/>
        <w:autoSpaceDN w:val="0"/>
        <w:adjustRightInd w:val="0"/>
        <w:rPr>
          <w:color w:val="000000"/>
          <w:spacing w:val="-3"/>
        </w:rPr>
        <w:sectPr>
          <w:headerReference w:type="even" r:id="rId282"/>
          <w:headerReference w:type="default" r:id="rId283"/>
          <w:footerReference w:type="even" r:id="rId284"/>
          <w:footerReference w:type="default" r:id="rId285"/>
          <w:headerReference w:type="first" r:id="rId286"/>
          <w:footerReference w:type="first" r:id="rId287"/>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46" w:name="Pg48"/>
      <w:bookmarkEnd w:id="46"/>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3" w:lineRule="exact"/>
        <w:ind w:left="1318"/>
        <w:jc w:val="both"/>
        <w:rPr>
          <w:color w:val="000000"/>
          <w:spacing w:val="-3"/>
        </w:rPr>
      </w:pPr>
    </w:p>
    <w:p w:rsidR="005C4247">
      <w:pPr>
        <w:autoSpaceDE w:val="0"/>
        <w:autoSpaceDN w:val="0"/>
        <w:adjustRightInd w:val="0"/>
        <w:spacing w:before="174" w:line="273" w:lineRule="exact"/>
        <w:ind w:left="1318" w:right="1127"/>
        <w:jc w:val="both"/>
        <w:rPr>
          <w:color w:val="000000"/>
          <w:spacing w:val="-1"/>
        </w:rPr>
      </w:pPr>
      <w:r>
        <w:rPr>
          <w:color w:val="000000"/>
        </w:rPr>
        <w:t xml:space="preserve">common division line between the lands now or formerly of The Luther Forest Corporation on the </w:t>
      </w:r>
      <w:r>
        <w:rPr>
          <w:color w:val="000000"/>
        </w:rPr>
        <w:br/>
      </w:r>
      <w:r>
        <w:rPr>
          <w:color w:val="000000"/>
          <w:spacing w:val="-1"/>
        </w:rPr>
        <w:t xml:space="preserve">East and the lands now or formerly of Vincent Krasuski, Jr. as described in Book 1507 of Deeds at </w:t>
      </w:r>
      <w:r>
        <w:rPr>
          <w:color w:val="000000"/>
          <w:spacing w:val="-1"/>
        </w:rPr>
        <w:br/>
      </w:r>
      <w:r>
        <w:rPr>
          <w:color w:val="000000"/>
          <w:w w:val="104"/>
        </w:rPr>
        <w:t>Page 592 and lands now or formerly of the City of Mechanicvil</w:t>
      </w:r>
      <w:r>
        <w:rPr>
          <w:color w:val="000000"/>
          <w:w w:val="104"/>
        </w:rPr>
        <w:t xml:space="preserve">le as shown on the Map on the </w:t>
      </w:r>
      <w:r>
        <w:rPr>
          <w:color w:val="000000"/>
          <w:w w:val="104"/>
        </w:rPr>
        <w:br/>
      </w:r>
      <w:r>
        <w:rPr>
          <w:color w:val="000000"/>
          <w:spacing w:val="-1"/>
        </w:rPr>
        <w:t xml:space="preserve">West; thence along the above last mentioned common division line the following three (3) courses: </w:t>
      </w:r>
    </w:p>
    <w:p w:rsidR="005C4247">
      <w:pPr>
        <w:autoSpaceDE w:val="0"/>
        <w:autoSpaceDN w:val="0"/>
        <w:adjustRightInd w:val="0"/>
        <w:spacing w:before="7" w:line="273" w:lineRule="exact"/>
        <w:ind w:left="1318" w:right="1127"/>
        <w:jc w:val="both"/>
        <w:rPr>
          <w:color w:val="000000"/>
        </w:rPr>
      </w:pPr>
      <w:r>
        <w:rPr>
          <w:color w:val="000000"/>
          <w:w w:val="103"/>
        </w:rPr>
        <w:t xml:space="preserve">1) North 19 deg. 27 min. 15 sec. East 654.99 feet to a point; 2) thence North 41 deg. 27 min. 15 </w:t>
      </w:r>
      <w:r>
        <w:rPr>
          <w:color w:val="000000"/>
          <w:w w:val="103"/>
        </w:rPr>
        <w:br/>
      </w:r>
      <w:r>
        <w:rPr>
          <w:color w:val="000000"/>
        </w:rPr>
        <w:t>sec. East 670.15 feet to a p</w:t>
      </w:r>
      <w:r>
        <w:rPr>
          <w:color w:val="000000"/>
        </w:rPr>
        <w:t xml:space="preserve">oint; and 3) thence North 22 deg. 23 min. 04 sec. East 118.00 feet to a </w:t>
      </w:r>
      <w:r>
        <w:rPr>
          <w:color w:val="000000"/>
        </w:rPr>
        <w:br/>
      </w:r>
      <w:r>
        <w:rPr>
          <w:color w:val="000000"/>
          <w:w w:val="102"/>
        </w:rPr>
        <w:t xml:space="preserve">point; thence through the lands now or formerly of The Luther Forest Corporation the following </w:t>
      </w:r>
      <w:r>
        <w:rPr>
          <w:color w:val="000000"/>
          <w:w w:val="102"/>
        </w:rPr>
        <w:br/>
      </w:r>
      <w:r>
        <w:rPr>
          <w:color w:val="000000"/>
          <w:spacing w:val="-2"/>
        </w:rPr>
        <w:t xml:space="preserve">eight (8) courses: </w:t>
      </w:r>
      <w:r>
        <w:rPr>
          <w:color w:val="000000"/>
        </w:rPr>
        <w:t>1) North 22 deg. 23 min. 04 sec. East 193.55 feet to a point; 2) the</w:t>
      </w:r>
      <w:r>
        <w:rPr>
          <w:color w:val="000000"/>
        </w:rPr>
        <w:t xml:space="preserve">nce North 15 </w:t>
      </w:r>
    </w:p>
    <w:p w:rsidR="005C4247">
      <w:pPr>
        <w:autoSpaceDE w:val="0"/>
        <w:autoSpaceDN w:val="0"/>
        <w:adjustRightInd w:val="0"/>
        <w:spacing w:before="6" w:line="275" w:lineRule="exact"/>
        <w:ind w:left="1318" w:right="1127"/>
        <w:jc w:val="both"/>
        <w:rPr>
          <w:color w:val="000000"/>
          <w:w w:val="102"/>
        </w:rPr>
      </w:pPr>
      <w:r>
        <w:rPr>
          <w:color w:val="000000"/>
          <w:w w:val="106"/>
        </w:rPr>
        <w:t xml:space="preserve">deg. 11 min. 42 sec. East 570.68 feet to a point; 3) thence North 04 deg. 03 min. 03 sec. East </w:t>
      </w:r>
      <w:r>
        <w:rPr>
          <w:color w:val="000000"/>
          <w:w w:val="106"/>
        </w:rPr>
        <w:br/>
      </w:r>
      <w:r>
        <w:rPr>
          <w:color w:val="000000"/>
          <w:w w:val="104"/>
        </w:rPr>
        <w:t xml:space="preserve">1,510.40 feet to a point; 4) thence North 30 deg. 38 min. 44 sec. East crossing the centerline of </w:t>
      </w:r>
      <w:r>
        <w:rPr>
          <w:color w:val="000000"/>
          <w:w w:val="104"/>
        </w:rPr>
        <w:br/>
      </w:r>
      <w:r>
        <w:rPr>
          <w:color w:val="000000"/>
        </w:rPr>
        <w:t xml:space="preserve">Elmore Robinson Road at 265.19 feet, a total course distance of 1,095.81 feet to a point; 5) thence </w:t>
      </w:r>
      <w:r>
        <w:rPr>
          <w:color w:val="000000"/>
        </w:rPr>
        <w:br/>
      </w:r>
      <w:r>
        <w:rPr>
          <w:color w:val="000000"/>
          <w:spacing w:val="-1"/>
        </w:rPr>
        <w:t xml:space="preserve">North 15 deg. 11 min. 42 sec. East 2,386.75 feet to a point; 6) thence North 41 deg. 55 min. 03 sec. </w:t>
      </w:r>
      <w:r>
        <w:rPr>
          <w:color w:val="000000"/>
          <w:spacing w:val="-1"/>
        </w:rPr>
        <w:br/>
      </w:r>
      <w:r>
        <w:rPr>
          <w:color w:val="000000"/>
          <w:w w:val="105"/>
        </w:rPr>
        <w:t>West 2,943.73 feet to a point; 7) thence North 75 deg</w:t>
      </w:r>
      <w:r>
        <w:rPr>
          <w:color w:val="000000"/>
          <w:w w:val="105"/>
        </w:rPr>
        <w:t xml:space="preserve">. 49 min. 12 sec. West 2,362.48 feet to a </w:t>
      </w:r>
      <w:r>
        <w:rPr>
          <w:color w:val="000000"/>
          <w:w w:val="105"/>
        </w:rPr>
        <w:br/>
      </w:r>
      <w:r>
        <w:rPr>
          <w:color w:val="000000"/>
          <w:spacing w:val="-2"/>
        </w:rPr>
        <w:t xml:space="preserve">point; and 8) thence South 85 deg. 44 min. 55 sec. West 2,058.17 feet to a point on the centerline of </w:t>
      </w:r>
      <w:r>
        <w:rPr>
          <w:color w:val="000000"/>
          <w:spacing w:val="-2"/>
        </w:rPr>
        <w:br/>
      </w:r>
      <w:r>
        <w:rPr>
          <w:color w:val="000000"/>
        </w:rPr>
        <w:t xml:space="preserve">Cold Spring Road; thence North 21 deg. 01 min. 50 sec. West along the centerline of Cold Spring </w:t>
      </w:r>
      <w:r>
        <w:rPr>
          <w:color w:val="000000"/>
        </w:rPr>
        <w:br/>
      </w:r>
      <w:r>
        <w:rPr>
          <w:color w:val="000000"/>
          <w:w w:val="107"/>
        </w:rPr>
        <w:t>Road 156.67 f</w:t>
      </w:r>
      <w:r>
        <w:rPr>
          <w:color w:val="000000"/>
          <w:w w:val="107"/>
        </w:rPr>
        <w:t xml:space="preserve">eet to a point; thence through the lands now or formerly of The Luther Forest </w:t>
      </w:r>
      <w:r>
        <w:rPr>
          <w:color w:val="000000"/>
          <w:w w:val="107"/>
        </w:rPr>
        <w:br/>
      </w:r>
      <w:r>
        <w:rPr>
          <w:color w:val="000000"/>
          <w:w w:val="101"/>
        </w:rPr>
        <w:t xml:space="preserve">Corporation as shown on the Map the following seven (7) courses: </w:t>
      </w:r>
      <w:r>
        <w:rPr>
          <w:color w:val="000000"/>
          <w:w w:val="102"/>
        </w:rPr>
        <w:t xml:space="preserve">1) North 85 deg. 44 min. 55 </w:t>
      </w:r>
    </w:p>
    <w:p w:rsidR="005C4247">
      <w:pPr>
        <w:autoSpaceDE w:val="0"/>
        <w:autoSpaceDN w:val="0"/>
        <w:adjustRightInd w:val="0"/>
        <w:spacing w:before="1" w:line="280" w:lineRule="exact"/>
        <w:ind w:left="1318" w:right="1127"/>
        <w:jc w:val="both"/>
        <w:rPr>
          <w:color w:val="000000"/>
          <w:spacing w:val="-2"/>
        </w:rPr>
      </w:pPr>
      <w:r>
        <w:rPr>
          <w:color w:val="000000"/>
          <w:w w:val="102"/>
        </w:rPr>
        <w:t>sec. East 2,127.73 feet to a point; 2) thence South 75 deg. 49 min. 12 sec. East 2,</w:t>
      </w:r>
      <w:r>
        <w:rPr>
          <w:color w:val="000000"/>
          <w:w w:val="102"/>
        </w:rPr>
        <w:t xml:space="preserve">432.53 feet to a </w:t>
      </w:r>
      <w:r>
        <w:rPr>
          <w:color w:val="000000"/>
          <w:w w:val="102"/>
        </w:rPr>
        <w:br/>
      </w:r>
      <w:r>
        <w:rPr>
          <w:color w:val="000000"/>
          <w:spacing w:val="-2"/>
        </w:rPr>
        <w:t xml:space="preserve">point; 3) thence South 41 deg. 55 min. 03 sec. East 3,071.08 feet to a point; 4) thence South 15 deg. </w:t>
      </w:r>
    </w:p>
    <w:p w:rsidR="005C4247">
      <w:pPr>
        <w:autoSpaceDE w:val="0"/>
        <w:autoSpaceDN w:val="0"/>
        <w:adjustRightInd w:val="0"/>
        <w:spacing w:before="5" w:line="275" w:lineRule="exact"/>
        <w:ind w:left="1318" w:right="1126"/>
        <w:jc w:val="both"/>
        <w:rPr>
          <w:color w:val="000000"/>
          <w:spacing w:val="-2"/>
        </w:rPr>
      </w:pPr>
      <w:r>
        <w:rPr>
          <w:color w:val="000000"/>
          <w:spacing w:val="-1"/>
        </w:rPr>
        <w:t xml:space="preserve">11 min. 42 sec. West 2,488.73 feet to a point; 5) thence South 30 deg. 38 min. 44 sec. West passing </w:t>
      </w:r>
      <w:r>
        <w:rPr>
          <w:color w:val="000000"/>
          <w:spacing w:val="-1"/>
        </w:rPr>
        <w:br/>
      </w:r>
      <w:r>
        <w:rPr>
          <w:color w:val="000000"/>
        </w:rPr>
        <w:t>through the centerline of Elmore R</w:t>
      </w:r>
      <w:r>
        <w:rPr>
          <w:color w:val="000000"/>
        </w:rPr>
        <w:t xml:space="preserve">obinson Road at 765.08 feet, a total course distance of 1,080.71 </w:t>
      </w:r>
      <w:r>
        <w:rPr>
          <w:color w:val="000000"/>
        </w:rPr>
        <w:br/>
        <w:t xml:space="preserve">feet to a point; 6) thence South 04 deg. 03 min. 03 sec. West 199.77 feet to a point; and 7) thence </w:t>
      </w:r>
      <w:r>
        <w:rPr>
          <w:color w:val="000000"/>
        </w:rPr>
        <w:br/>
        <w:t>South 73 deg. 41 min. 34 sec. East 25.58 feet to a point, said point being at the interse</w:t>
      </w:r>
      <w:r>
        <w:rPr>
          <w:color w:val="000000"/>
        </w:rPr>
        <w:t xml:space="preserve">ction of the </w:t>
      </w:r>
      <w:r>
        <w:rPr>
          <w:color w:val="000000"/>
        </w:rPr>
        <w:br/>
      </w:r>
      <w:r>
        <w:rPr>
          <w:color w:val="000000"/>
          <w:spacing w:val="-2"/>
        </w:rPr>
        <w:t xml:space="preserve">division line between the lands now or formerly of The Luther Forest Corporation on the North and </w:t>
      </w:r>
      <w:r>
        <w:rPr>
          <w:color w:val="000000"/>
          <w:spacing w:val="-2"/>
        </w:rPr>
        <w:br/>
      </w:r>
      <w:r>
        <w:rPr>
          <w:color w:val="000000"/>
          <w:spacing w:val="-1"/>
        </w:rPr>
        <w:t xml:space="preserve">the lands now or formerly of Timothy Brothers as described in Book 1675 of Deeds at Page 426 on </w:t>
      </w:r>
      <w:r>
        <w:rPr>
          <w:color w:val="000000"/>
          <w:spacing w:val="-1"/>
        </w:rPr>
        <w:br/>
      </w:r>
      <w:r>
        <w:rPr>
          <w:color w:val="000000"/>
          <w:w w:val="111"/>
        </w:rPr>
        <w:t>the South with the division line between the l</w:t>
      </w:r>
      <w:r>
        <w:rPr>
          <w:color w:val="000000"/>
          <w:w w:val="111"/>
        </w:rPr>
        <w:t xml:space="preserve">ands now or formerly of The Luther Forest </w:t>
      </w:r>
      <w:r>
        <w:rPr>
          <w:color w:val="000000"/>
          <w:w w:val="111"/>
        </w:rPr>
        <w:br/>
      </w:r>
      <w:r>
        <w:rPr>
          <w:color w:val="000000"/>
          <w:w w:val="102"/>
        </w:rPr>
        <w:t xml:space="preserve">Corporation on the West and the lands now or formerly of Timothy Brothers on the East; thence </w:t>
      </w:r>
      <w:r>
        <w:rPr>
          <w:color w:val="000000"/>
          <w:w w:val="102"/>
        </w:rPr>
        <w:br/>
      </w:r>
      <w:r>
        <w:rPr>
          <w:color w:val="000000"/>
          <w:spacing w:val="-1"/>
        </w:rPr>
        <w:t xml:space="preserve">South 04 deg. 03 min. 03 sec. West along the above last mentioned division line 1,881.63 feet to its </w:t>
      </w:r>
      <w:r>
        <w:rPr>
          <w:color w:val="000000"/>
          <w:spacing w:val="-1"/>
        </w:rPr>
        <w:br/>
      </w:r>
      <w:r>
        <w:rPr>
          <w:color w:val="000000"/>
          <w:w w:val="109"/>
        </w:rPr>
        <w:t xml:space="preserve">intersection with the division line between the lands now or formerly of The Luther Forest </w:t>
      </w:r>
      <w:r>
        <w:rPr>
          <w:color w:val="000000"/>
          <w:w w:val="109"/>
        </w:rPr>
        <w:br/>
      </w:r>
      <w:r>
        <w:rPr>
          <w:color w:val="000000"/>
          <w:spacing w:val="-1"/>
        </w:rPr>
        <w:t xml:space="preserve">Corporation on the South and the lands now or formerly of Timothy Brothers on the North with the </w:t>
      </w:r>
      <w:r>
        <w:rPr>
          <w:color w:val="000000"/>
          <w:spacing w:val="-1"/>
        </w:rPr>
        <w:br/>
        <w:t>division line between the lands now or formerly of The Luther Fore</w:t>
      </w:r>
      <w:r>
        <w:rPr>
          <w:color w:val="000000"/>
          <w:spacing w:val="-1"/>
        </w:rPr>
        <w:t xml:space="preserve">st Corporation on the West and </w:t>
      </w:r>
      <w:r>
        <w:rPr>
          <w:color w:val="000000"/>
          <w:spacing w:val="-1"/>
        </w:rPr>
        <w:br/>
      </w:r>
      <w:r>
        <w:rPr>
          <w:color w:val="000000"/>
          <w:w w:val="106"/>
        </w:rPr>
        <w:t xml:space="preserve">the lands now or formerly of Timothy Brothers on the East; thence through the lands now or </w:t>
      </w:r>
      <w:r>
        <w:rPr>
          <w:color w:val="000000"/>
          <w:w w:val="106"/>
        </w:rPr>
        <w:br/>
      </w:r>
      <w:r>
        <w:rPr>
          <w:color w:val="000000"/>
          <w:spacing w:val="-1"/>
        </w:rPr>
        <w:t xml:space="preserve">formerly of The Luther Forest Corporation the following six (6) courses: </w:t>
      </w:r>
      <w:r>
        <w:rPr>
          <w:color w:val="000000"/>
          <w:spacing w:val="-2"/>
        </w:rPr>
        <w:t xml:space="preserve">1) North 80 deg. 20 min. </w:t>
      </w:r>
    </w:p>
    <w:p w:rsidR="005C4247">
      <w:pPr>
        <w:autoSpaceDE w:val="0"/>
        <w:autoSpaceDN w:val="0"/>
        <w:adjustRightInd w:val="0"/>
        <w:spacing w:before="1" w:line="280" w:lineRule="exact"/>
        <w:ind w:left="1318" w:right="1127"/>
        <w:jc w:val="both"/>
        <w:rPr>
          <w:color w:val="000000"/>
          <w:spacing w:val="-1"/>
        </w:rPr>
      </w:pPr>
      <w:r>
        <w:rPr>
          <w:color w:val="000000"/>
          <w:spacing w:val="-1"/>
        </w:rPr>
        <w:t>54 sec. West 140.62 feet to a poi</w:t>
      </w:r>
      <w:r>
        <w:rPr>
          <w:color w:val="000000"/>
          <w:spacing w:val="-1"/>
        </w:rPr>
        <w:t xml:space="preserve">nt; 2) thence South 22 deg. 23 min. 04 sec. West 1,342.87 feet to a </w:t>
      </w:r>
      <w:r>
        <w:rPr>
          <w:color w:val="000000"/>
          <w:spacing w:val="-1"/>
        </w:rPr>
        <w:br/>
        <w:t xml:space="preserve">point; 3) thence South 36 deg. 48 min. 50 sec. West 186.22 feet to a point; 4) thence South 54 deg. </w:t>
      </w:r>
    </w:p>
    <w:p w:rsidR="005C4247">
      <w:pPr>
        <w:autoSpaceDE w:val="0"/>
        <w:autoSpaceDN w:val="0"/>
        <w:adjustRightInd w:val="0"/>
        <w:spacing w:line="276" w:lineRule="exact"/>
        <w:ind w:left="1318" w:right="1127"/>
        <w:jc w:val="both"/>
        <w:rPr>
          <w:color w:val="000000"/>
          <w:spacing w:val="-3"/>
        </w:rPr>
      </w:pPr>
      <w:r>
        <w:rPr>
          <w:color w:val="000000"/>
        </w:rPr>
        <w:t>12 min. 06 sec. East 1,188.85 feet to a point; 5) thence South 27 deg. 09 min. 27 sec.</w:t>
      </w:r>
      <w:r>
        <w:rPr>
          <w:color w:val="000000"/>
        </w:rPr>
        <w:t xml:space="preserve"> East 788.00 </w:t>
      </w:r>
      <w:r>
        <w:rPr>
          <w:color w:val="000000"/>
          <w:w w:val="104"/>
        </w:rPr>
        <w:t xml:space="preserve">feet to a point; and 6) thence South 72 deg. 16 min. 29 sec. East 1,383.04 feet to a point on the above mentioned centerline of George Thompson Road; thence along the centerline of George </w:t>
      </w:r>
      <w:r>
        <w:rPr>
          <w:color w:val="000000"/>
          <w:spacing w:val="-2"/>
        </w:rPr>
        <w:t xml:space="preserve">Thompson Road the following two (2) courses:  1) South </w:t>
      </w:r>
      <w:r>
        <w:rPr>
          <w:color w:val="000000"/>
          <w:spacing w:val="-2"/>
        </w:rPr>
        <w:t xml:space="preserve">24 deg. 27 min. 50 sec. West 84.87 feet to </w:t>
      </w:r>
      <w:r>
        <w:rPr>
          <w:color w:val="000000"/>
          <w:w w:val="107"/>
        </w:rPr>
        <w:t xml:space="preserve">a point; and 2) thence South 23 deg. 33 min. 24 sec. West 92.55 feet to the point or place of </w:t>
      </w:r>
      <w:r>
        <w:rPr>
          <w:color w:val="000000"/>
          <w:spacing w:val="-3"/>
        </w:rPr>
        <w:t xml:space="preserve">beginning and containing 69.72 acres of land, more or less. </w:t>
      </w:r>
    </w:p>
    <w:p w:rsidR="005C4247">
      <w:pPr>
        <w:autoSpaceDE w:val="0"/>
        <w:autoSpaceDN w:val="0"/>
        <w:adjustRightInd w:val="0"/>
        <w:spacing w:line="280" w:lineRule="exact"/>
        <w:ind w:left="1318"/>
        <w:jc w:val="both"/>
        <w:rPr>
          <w:color w:val="000000"/>
          <w:spacing w:val="-3"/>
        </w:rPr>
      </w:pPr>
    </w:p>
    <w:p w:rsidR="005C4247">
      <w:pPr>
        <w:autoSpaceDE w:val="0"/>
        <w:autoSpaceDN w:val="0"/>
        <w:adjustRightInd w:val="0"/>
        <w:spacing w:line="280" w:lineRule="exact"/>
        <w:ind w:left="1318"/>
        <w:jc w:val="both"/>
        <w:rPr>
          <w:color w:val="000000"/>
          <w:spacing w:val="-3"/>
        </w:rPr>
      </w:pPr>
    </w:p>
    <w:p w:rsidR="005C4247">
      <w:pPr>
        <w:autoSpaceDE w:val="0"/>
        <w:autoSpaceDN w:val="0"/>
        <w:adjustRightInd w:val="0"/>
        <w:spacing w:before="185" w:line="280" w:lineRule="exact"/>
        <w:ind w:left="1318" w:right="1127"/>
        <w:jc w:val="both"/>
        <w:rPr>
          <w:color w:val="000000"/>
        </w:rPr>
      </w:pPr>
      <w:r>
        <w:rPr>
          <w:color w:val="000000"/>
        </w:rPr>
        <w:t xml:space="preserve">Together with four (4) permanent, non-exclusive easements for the purpose of tree trimming and </w:t>
      </w:r>
      <w:r>
        <w:rPr>
          <w:color w:val="000000"/>
        </w:rPr>
        <w:br/>
        <w:t xml:space="preserve">clearing from those certain tracts, pieces or parcels of land situate on both sides of, parallel to and </w:t>
      </w:r>
      <w:r>
        <w:rPr>
          <w:color w:val="000000"/>
        </w:rPr>
        <w:br/>
        <w:t>contiguous with the hereinabove described ETL Easement,</w:t>
      </w:r>
      <w:r>
        <w:rPr>
          <w:color w:val="000000"/>
        </w:rPr>
        <w:t xml:space="preserve"> shown as “Danger Tree Trimming </w:t>
      </w:r>
    </w:p>
    <w:p w:rsidR="005C4247">
      <w:pPr>
        <w:autoSpaceDE w:val="0"/>
        <w:autoSpaceDN w:val="0"/>
        <w:adjustRightInd w:val="0"/>
        <w:spacing w:line="276" w:lineRule="exact"/>
        <w:ind w:left="5859"/>
        <w:rPr>
          <w:color w:val="000000"/>
        </w:rPr>
      </w:pPr>
    </w:p>
    <w:p w:rsidR="005C4247">
      <w:pPr>
        <w:autoSpaceDE w:val="0"/>
        <w:autoSpaceDN w:val="0"/>
        <w:adjustRightInd w:val="0"/>
        <w:spacing w:before="228" w:line="276" w:lineRule="exact"/>
        <w:ind w:left="5859"/>
        <w:rPr>
          <w:color w:val="000000"/>
          <w:spacing w:val="-3"/>
        </w:rPr>
      </w:pPr>
      <w:r>
        <w:rPr>
          <w:color w:val="000000"/>
          <w:spacing w:val="-3"/>
        </w:rPr>
        <w:t>- 47 -</w:t>
      </w:r>
    </w:p>
    <w:p w:rsidR="005C4247">
      <w:pPr>
        <w:autoSpaceDE w:val="0"/>
        <w:autoSpaceDN w:val="0"/>
        <w:adjustRightInd w:val="0"/>
        <w:rPr>
          <w:color w:val="000000"/>
          <w:spacing w:val="-3"/>
        </w:rPr>
        <w:sectPr>
          <w:headerReference w:type="even" r:id="rId288"/>
          <w:headerReference w:type="default" r:id="rId289"/>
          <w:footerReference w:type="even" r:id="rId290"/>
          <w:footerReference w:type="default" r:id="rId291"/>
          <w:headerReference w:type="first" r:id="rId292"/>
          <w:footerReference w:type="first" r:id="rId293"/>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47" w:name="Pg49"/>
      <w:bookmarkEnd w:id="47"/>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60" w:lineRule="exact"/>
        <w:ind w:left="1318"/>
        <w:jc w:val="both"/>
        <w:rPr>
          <w:color w:val="000000"/>
          <w:spacing w:val="-3"/>
        </w:rPr>
      </w:pPr>
    </w:p>
    <w:p w:rsidR="005C4247">
      <w:pPr>
        <w:autoSpaceDE w:val="0"/>
        <w:autoSpaceDN w:val="0"/>
        <w:adjustRightInd w:val="0"/>
        <w:spacing w:before="198" w:line="260" w:lineRule="exact"/>
        <w:ind w:left="1318" w:right="1129"/>
        <w:jc w:val="both"/>
        <w:rPr>
          <w:color w:val="000000"/>
          <w:spacing w:val="-2"/>
        </w:rPr>
      </w:pPr>
      <w:r>
        <w:rPr>
          <w:color w:val="000000"/>
          <w:w w:val="102"/>
        </w:rPr>
        <w:t xml:space="preserve">Easement No. 1”, “Danger Tree Trimming Easement No. 2”, “Danger Tree Trimming Easement </w:t>
      </w:r>
      <w:r>
        <w:rPr>
          <w:color w:val="000000"/>
          <w:w w:val="102"/>
        </w:rPr>
        <w:br/>
      </w:r>
      <w:r>
        <w:rPr>
          <w:color w:val="000000"/>
          <w:spacing w:val="-2"/>
        </w:rPr>
        <w:t xml:space="preserve">No. 3”, “Danger Tree Trimming Easement No. 4” on the Map, bounded and described as follows: </w:t>
      </w:r>
    </w:p>
    <w:p w:rsidR="005C4247">
      <w:pPr>
        <w:autoSpaceDE w:val="0"/>
        <w:autoSpaceDN w:val="0"/>
        <w:adjustRightInd w:val="0"/>
        <w:spacing w:line="276" w:lineRule="exact"/>
        <w:ind w:left="1318"/>
        <w:rPr>
          <w:color w:val="000000"/>
          <w:spacing w:val="-2"/>
        </w:rPr>
      </w:pPr>
    </w:p>
    <w:p w:rsidR="005C4247">
      <w:pPr>
        <w:autoSpaceDE w:val="0"/>
        <w:autoSpaceDN w:val="0"/>
        <w:adjustRightInd w:val="0"/>
        <w:spacing w:line="276" w:lineRule="exact"/>
        <w:ind w:left="1318"/>
        <w:rPr>
          <w:color w:val="000000"/>
          <w:spacing w:val="-2"/>
        </w:rPr>
      </w:pPr>
    </w:p>
    <w:p w:rsidR="005C4247">
      <w:pPr>
        <w:autoSpaceDE w:val="0"/>
        <w:autoSpaceDN w:val="0"/>
        <w:adjustRightInd w:val="0"/>
        <w:spacing w:before="215" w:line="276" w:lineRule="exact"/>
        <w:ind w:left="1318"/>
        <w:rPr>
          <w:color w:val="000000"/>
          <w:spacing w:val="-3"/>
          <w:u w:val="single"/>
        </w:rPr>
      </w:pPr>
      <w:r>
        <w:rPr>
          <w:color w:val="000000"/>
          <w:spacing w:val="-3"/>
          <w:u w:val="single"/>
        </w:rPr>
        <w:t xml:space="preserve">Tree Trimming and Clearing Easement Area No. 1 </w:t>
      </w:r>
    </w:p>
    <w:p w:rsidR="005C4247">
      <w:pPr>
        <w:autoSpaceDE w:val="0"/>
        <w:autoSpaceDN w:val="0"/>
        <w:adjustRightInd w:val="0"/>
        <w:spacing w:line="275" w:lineRule="exact"/>
        <w:ind w:left="1318"/>
        <w:jc w:val="both"/>
        <w:rPr>
          <w:color w:val="000000"/>
          <w:spacing w:val="-3"/>
          <w:u w:val="single"/>
        </w:rPr>
      </w:pPr>
    </w:p>
    <w:p w:rsidR="005C4247">
      <w:pPr>
        <w:autoSpaceDE w:val="0"/>
        <w:autoSpaceDN w:val="0"/>
        <w:adjustRightInd w:val="0"/>
        <w:spacing w:line="275" w:lineRule="exact"/>
        <w:ind w:left="1318"/>
        <w:jc w:val="both"/>
        <w:rPr>
          <w:color w:val="000000"/>
          <w:spacing w:val="-3"/>
          <w:u w:val="single"/>
        </w:rPr>
      </w:pPr>
    </w:p>
    <w:p w:rsidR="005C4247">
      <w:pPr>
        <w:autoSpaceDE w:val="0"/>
        <w:autoSpaceDN w:val="0"/>
        <w:adjustRightInd w:val="0"/>
        <w:spacing w:before="215" w:line="275" w:lineRule="exact"/>
        <w:ind w:left="1318" w:right="1127"/>
        <w:jc w:val="both"/>
        <w:rPr>
          <w:color w:val="000000"/>
        </w:rPr>
      </w:pPr>
      <w:r>
        <w:rPr>
          <w:color w:val="000000"/>
          <w:w w:val="103"/>
        </w:rPr>
        <w:t xml:space="preserve">Beginning at a point at the intersection of the Northerly boundary of the hereinabove described </w:t>
      </w:r>
      <w:r>
        <w:rPr>
          <w:color w:val="000000"/>
          <w:w w:val="103"/>
        </w:rPr>
        <w:br/>
      </w:r>
      <w:r>
        <w:rPr>
          <w:color w:val="000000"/>
          <w:w w:val="109"/>
        </w:rPr>
        <w:t xml:space="preserve">ETL Easement with the centerline of Cold Spring Road and runs thence from said point of </w:t>
      </w:r>
      <w:r>
        <w:rPr>
          <w:color w:val="000000"/>
          <w:w w:val="109"/>
        </w:rPr>
        <w:br/>
      </w:r>
      <w:r>
        <w:rPr>
          <w:color w:val="000000"/>
        </w:rPr>
        <w:t>beginning North 21 deg. 01 min. 50 sec. West along the centerline of C</w:t>
      </w:r>
      <w:r>
        <w:rPr>
          <w:color w:val="000000"/>
        </w:rPr>
        <w:t xml:space="preserve">old Spring Road 26.11 feet </w:t>
      </w:r>
      <w:r>
        <w:rPr>
          <w:color w:val="000000"/>
        </w:rPr>
        <w:br/>
      </w:r>
      <w:r>
        <w:rPr>
          <w:color w:val="000000"/>
          <w:spacing w:val="-1"/>
        </w:rPr>
        <w:t xml:space="preserve">to a point; thence through the lands now or formerly of The Luther Forest Corporation as described </w:t>
      </w:r>
      <w:r>
        <w:rPr>
          <w:color w:val="000000"/>
          <w:spacing w:val="-1"/>
        </w:rPr>
        <w:br/>
      </w:r>
      <w:r>
        <w:rPr>
          <w:color w:val="000000"/>
        </w:rPr>
        <w:t xml:space="preserve">in Book 978 of Deeds at Page 1053 parallel to and 25 feet distant from the hereinabove described </w:t>
      </w:r>
      <w:r>
        <w:rPr>
          <w:color w:val="000000"/>
        </w:rPr>
        <w:br/>
      </w:r>
      <w:r>
        <w:rPr>
          <w:color w:val="000000"/>
          <w:spacing w:val="-2"/>
        </w:rPr>
        <w:t>ETL Easement the following six</w:t>
      </w:r>
      <w:r>
        <w:rPr>
          <w:color w:val="000000"/>
          <w:spacing w:val="-2"/>
        </w:rPr>
        <w:t xml:space="preserve"> (6) courses:  1) North 85 deg. 44 min. 55 sec. East 2,139.33 feet to </w:t>
      </w:r>
      <w:r>
        <w:rPr>
          <w:color w:val="000000"/>
          <w:spacing w:val="-2"/>
        </w:rPr>
        <w:br/>
      </w:r>
      <w:r>
        <w:rPr>
          <w:color w:val="000000"/>
          <w:w w:val="102"/>
        </w:rPr>
        <w:t xml:space="preserve">a point; 2) thence South 75 deg. 49 min. 12 sec. East 2,444.21 feet to a point; 3) thence South 41 </w:t>
      </w:r>
      <w:r>
        <w:rPr>
          <w:color w:val="000000"/>
          <w:w w:val="102"/>
        </w:rPr>
        <w:br/>
      </w:r>
      <w:r>
        <w:rPr>
          <w:color w:val="000000"/>
          <w:w w:val="103"/>
        </w:rPr>
        <w:t>deg. 55 min. 03 sec. East 3,092.31 feet to a point; 4) thence South 15 deg. 11 min. 4</w:t>
      </w:r>
      <w:r>
        <w:rPr>
          <w:color w:val="000000"/>
          <w:w w:val="103"/>
        </w:rPr>
        <w:t xml:space="preserve">2 sec. West </w:t>
      </w:r>
      <w:r>
        <w:rPr>
          <w:color w:val="000000"/>
          <w:w w:val="103"/>
        </w:rPr>
        <w:br/>
      </w:r>
      <w:r>
        <w:rPr>
          <w:color w:val="000000"/>
        </w:rPr>
        <w:t xml:space="preserve">2,505.73 feet to a point; 5) thence South 30 deg. 38 min. 44 sec. West crossing Elmore Robinson </w:t>
      </w:r>
      <w:r>
        <w:rPr>
          <w:color w:val="000000"/>
        </w:rPr>
        <w:br/>
      </w:r>
      <w:r>
        <w:rPr>
          <w:color w:val="000000"/>
          <w:w w:val="102"/>
        </w:rPr>
        <w:t xml:space="preserve">Road 1,078.19 feet to a point; and 6) thence South 04 deg. 03 min. 03 sec. West 199.29 feet to a </w:t>
      </w:r>
      <w:r>
        <w:rPr>
          <w:color w:val="000000"/>
          <w:w w:val="102"/>
        </w:rPr>
        <w:br/>
      </w:r>
      <w:r>
        <w:rPr>
          <w:color w:val="000000"/>
        </w:rPr>
        <w:t>point on the division line between the lands now</w:t>
      </w:r>
      <w:r>
        <w:rPr>
          <w:color w:val="000000"/>
        </w:rPr>
        <w:t xml:space="preserve"> or formerly of The Luther Forest Corporation on </w:t>
      </w:r>
      <w:r>
        <w:rPr>
          <w:color w:val="000000"/>
        </w:rPr>
        <w:br/>
        <w:t xml:space="preserve">the North and the lands now or formerly of Timothy Brothers as described in Book 1675 of Deeds </w:t>
      </w:r>
      <w:r>
        <w:rPr>
          <w:color w:val="000000"/>
        </w:rPr>
        <w:br/>
      </w:r>
      <w:r>
        <w:rPr>
          <w:color w:val="000000"/>
          <w:w w:val="102"/>
        </w:rPr>
        <w:t xml:space="preserve">at Page 426 on the South; thence North 73 deg. 41 min. 34 sec. West 25.58 feet to a point on the </w:t>
      </w:r>
      <w:r>
        <w:rPr>
          <w:color w:val="000000"/>
          <w:w w:val="102"/>
        </w:rPr>
        <w:br/>
      </w:r>
      <w:r>
        <w:rPr>
          <w:color w:val="000000"/>
          <w:w w:val="104"/>
        </w:rPr>
        <w:t>Easterly bou</w:t>
      </w:r>
      <w:r>
        <w:rPr>
          <w:color w:val="000000"/>
          <w:w w:val="104"/>
        </w:rPr>
        <w:t xml:space="preserve">ndary of the hereinabove described ETL Easement; thence along the Easterly and </w:t>
      </w:r>
      <w:r>
        <w:rPr>
          <w:color w:val="000000"/>
          <w:w w:val="104"/>
        </w:rPr>
        <w:br/>
      </w:r>
      <w:r>
        <w:rPr>
          <w:color w:val="000000"/>
        </w:rPr>
        <w:t xml:space="preserve">Northeasterly boundary of said ETL Easement the following six (6) courses: 1) North 04 deg. 03 </w:t>
      </w:r>
    </w:p>
    <w:p w:rsidR="005C4247">
      <w:pPr>
        <w:autoSpaceDE w:val="0"/>
        <w:autoSpaceDN w:val="0"/>
        <w:adjustRightInd w:val="0"/>
        <w:spacing w:before="5" w:line="276" w:lineRule="exact"/>
        <w:ind w:left="1318" w:right="1127"/>
        <w:jc w:val="both"/>
        <w:rPr>
          <w:color w:val="000000"/>
          <w:spacing w:val="-3"/>
        </w:rPr>
      </w:pPr>
      <w:r>
        <w:rPr>
          <w:color w:val="000000"/>
          <w:w w:val="105"/>
        </w:rPr>
        <w:t>min. 03 sec. East 199.77 feet to a point; 2) thence North 30 deg. 38 min. 44 sec</w:t>
      </w:r>
      <w:r>
        <w:rPr>
          <w:color w:val="000000"/>
          <w:w w:val="105"/>
        </w:rPr>
        <w:t xml:space="preserve">. East crossing </w:t>
      </w:r>
      <w:r>
        <w:rPr>
          <w:color w:val="000000"/>
          <w:w w:val="105"/>
        </w:rPr>
        <w:br/>
      </w:r>
      <w:r>
        <w:rPr>
          <w:color w:val="000000"/>
          <w:w w:val="106"/>
        </w:rPr>
        <w:t xml:space="preserve">Elmore Robinson Road 1,080.71 feet to a point; 3) thence North 15 deg. 11 min. 42 sec. East </w:t>
      </w:r>
      <w:r>
        <w:rPr>
          <w:color w:val="000000"/>
          <w:w w:val="106"/>
        </w:rPr>
        <w:br/>
      </w:r>
      <w:r>
        <w:rPr>
          <w:color w:val="000000"/>
        </w:rPr>
        <w:t xml:space="preserve">2,488.73 feet to a point; 4) thence North 41 deg. 55 min. 03 sec. West 3,071.08 feet to a point; 5) </w:t>
      </w:r>
      <w:r>
        <w:rPr>
          <w:color w:val="000000"/>
        </w:rPr>
        <w:br/>
      </w:r>
      <w:r>
        <w:rPr>
          <w:color w:val="000000"/>
          <w:spacing w:val="-1"/>
        </w:rPr>
        <w:t xml:space="preserve">thence North 75 deg. 49 min. 12 sec. West 2,432.53 feet to a point; and 6) thence South 85 deg. 44 </w:t>
      </w:r>
      <w:r>
        <w:rPr>
          <w:color w:val="000000"/>
          <w:spacing w:val="-1"/>
        </w:rPr>
        <w:br/>
      </w:r>
      <w:r>
        <w:rPr>
          <w:color w:val="000000"/>
          <w:spacing w:val="-2"/>
        </w:rPr>
        <w:t xml:space="preserve">min. 55 sec. West 2,127.73 feet to the point or place of beginning and containing 6.56 acres of land, </w:t>
      </w:r>
      <w:r>
        <w:rPr>
          <w:color w:val="000000"/>
          <w:spacing w:val="-2"/>
        </w:rPr>
        <w:br/>
      </w:r>
      <w:r>
        <w:rPr>
          <w:color w:val="000000"/>
          <w:spacing w:val="-3"/>
        </w:rPr>
        <w:t xml:space="preserve">more or less.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192" w:line="276" w:lineRule="exact"/>
        <w:ind w:left="1318"/>
        <w:rPr>
          <w:color w:val="000000"/>
          <w:spacing w:val="-3"/>
          <w:u w:val="single"/>
        </w:rPr>
      </w:pPr>
      <w:r>
        <w:rPr>
          <w:color w:val="000000"/>
          <w:spacing w:val="-3"/>
          <w:u w:val="single"/>
        </w:rPr>
        <w:t xml:space="preserve">Tree Trimming and Clearing Easement </w:t>
      </w:r>
      <w:r>
        <w:rPr>
          <w:color w:val="000000"/>
          <w:spacing w:val="-3"/>
          <w:u w:val="single"/>
        </w:rPr>
        <w:t xml:space="preserve">Area No. 2 </w:t>
      </w:r>
    </w:p>
    <w:p w:rsidR="005C4247">
      <w:pPr>
        <w:autoSpaceDE w:val="0"/>
        <w:autoSpaceDN w:val="0"/>
        <w:adjustRightInd w:val="0"/>
        <w:spacing w:line="274" w:lineRule="exact"/>
        <w:ind w:left="1318"/>
        <w:jc w:val="both"/>
        <w:rPr>
          <w:color w:val="000000"/>
          <w:spacing w:val="-3"/>
          <w:u w:val="single"/>
        </w:rPr>
      </w:pPr>
    </w:p>
    <w:p w:rsidR="005C4247">
      <w:pPr>
        <w:autoSpaceDE w:val="0"/>
        <w:autoSpaceDN w:val="0"/>
        <w:adjustRightInd w:val="0"/>
        <w:spacing w:line="274" w:lineRule="exact"/>
        <w:ind w:left="1318"/>
        <w:jc w:val="both"/>
        <w:rPr>
          <w:color w:val="000000"/>
          <w:spacing w:val="-3"/>
          <w:u w:val="single"/>
        </w:rPr>
      </w:pPr>
    </w:p>
    <w:p w:rsidR="005C4247">
      <w:pPr>
        <w:autoSpaceDE w:val="0"/>
        <w:autoSpaceDN w:val="0"/>
        <w:adjustRightInd w:val="0"/>
        <w:spacing w:before="218" w:line="274" w:lineRule="exact"/>
        <w:ind w:left="1318" w:right="1127"/>
        <w:jc w:val="both"/>
        <w:rPr>
          <w:color w:val="000000"/>
          <w:spacing w:val="-2"/>
        </w:rPr>
      </w:pPr>
      <w:r>
        <w:rPr>
          <w:color w:val="000000"/>
          <w:w w:val="102"/>
        </w:rPr>
        <w:t xml:space="preserve">Beginning at a point at the intersection of the centerline of Cold Spring Road with the Southerly </w:t>
      </w:r>
      <w:r>
        <w:rPr>
          <w:color w:val="000000"/>
          <w:w w:val="102"/>
        </w:rPr>
        <w:br/>
      </w:r>
      <w:r>
        <w:rPr>
          <w:color w:val="000000"/>
          <w:spacing w:val="-2"/>
        </w:rPr>
        <w:t xml:space="preserve">boundary of the hereinabove described ETL Easement and runs thence from said point of beginning </w:t>
      </w:r>
      <w:r>
        <w:rPr>
          <w:color w:val="000000"/>
          <w:spacing w:val="-2"/>
        </w:rPr>
        <w:br/>
      </w:r>
      <w:r>
        <w:rPr>
          <w:color w:val="000000"/>
          <w:w w:val="103"/>
        </w:rPr>
        <w:t xml:space="preserve">along the Southerly and Southwesterly boundary of said ETL Easement the following eight (8) </w:t>
      </w:r>
      <w:r>
        <w:rPr>
          <w:color w:val="000000"/>
          <w:w w:val="103"/>
        </w:rPr>
        <w:br/>
      </w:r>
      <w:r>
        <w:rPr>
          <w:color w:val="000000"/>
          <w:spacing w:val="-3"/>
        </w:rPr>
        <w:t xml:space="preserve">courses: </w:t>
      </w:r>
      <w:r>
        <w:rPr>
          <w:color w:val="000000"/>
          <w:spacing w:val="-1"/>
        </w:rPr>
        <w:t xml:space="preserve">1) North 85 deg. 44 min. 55 sec. East 2,058.17 feet to a point; 2) thence South 75 deg. 49 </w:t>
      </w:r>
      <w:r>
        <w:rPr>
          <w:color w:val="000000"/>
          <w:spacing w:val="-1"/>
        </w:rPr>
        <w:br/>
      </w:r>
      <w:r>
        <w:rPr>
          <w:color w:val="000000"/>
          <w:w w:val="102"/>
        </w:rPr>
        <w:t xml:space="preserve">min. 12 sec. East 2,362.48 feet to a point; 3) thence South 41 deg. 55 min. 03 sec. East 2,943.73 </w:t>
      </w:r>
      <w:r>
        <w:rPr>
          <w:color w:val="000000"/>
          <w:w w:val="102"/>
        </w:rPr>
        <w:br/>
      </w:r>
      <w:r>
        <w:rPr>
          <w:color w:val="000000"/>
          <w:w w:val="104"/>
        </w:rPr>
        <w:t xml:space="preserve">feet to a point; 4) thence South 15 deg. 11 min. 42 sec. West 2,386.75 feet to a point; 5) thence </w:t>
      </w:r>
      <w:r>
        <w:rPr>
          <w:color w:val="000000"/>
          <w:w w:val="104"/>
        </w:rPr>
        <w:br/>
      </w:r>
      <w:r>
        <w:rPr>
          <w:color w:val="000000"/>
          <w:w w:val="103"/>
        </w:rPr>
        <w:t>South 30 deg. 38 min. 44 sec. West crossing Elmore Robinso</w:t>
      </w:r>
      <w:r>
        <w:rPr>
          <w:color w:val="000000"/>
          <w:w w:val="103"/>
        </w:rPr>
        <w:t xml:space="preserve">n Road 1,095.81 feet to a point; 6) </w:t>
      </w:r>
      <w:r>
        <w:rPr>
          <w:color w:val="000000"/>
          <w:w w:val="103"/>
        </w:rPr>
        <w:br/>
      </w:r>
      <w:r>
        <w:rPr>
          <w:color w:val="000000"/>
          <w:spacing w:val="-2"/>
        </w:rPr>
        <w:t xml:space="preserve">thence South 04 deg. 03 min. 03 sec. West 1,510.40 feet to a point; 7) thence South 15 deg. 11 min. </w:t>
      </w:r>
    </w:p>
    <w:p w:rsidR="005C4247">
      <w:pPr>
        <w:autoSpaceDE w:val="0"/>
        <w:autoSpaceDN w:val="0"/>
        <w:adjustRightInd w:val="0"/>
        <w:spacing w:before="2" w:line="280" w:lineRule="exact"/>
        <w:ind w:left="1318" w:right="1127"/>
        <w:jc w:val="both"/>
        <w:rPr>
          <w:color w:val="000000"/>
          <w:w w:val="104"/>
        </w:rPr>
      </w:pPr>
      <w:r>
        <w:rPr>
          <w:color w:val="000000"/>
          <w:spacing w:val="-2"/>
        </w:rPr>
        <w:t xml:space="preserve">42 sec. West 570.68 feet to a point; and 8) thence South 22 deg. 23 min. 04 sec. West 193.55 feet to </w:t>
      </w:r>
      <w:r>
        <w:rPr>
          <w:color w:val="000000"/>
          <w:spacing w:val="-2"/>
        </w:rPr>
        <w:br/>
      </w:r>
      <w:r>
        <w:rPr>
          <w:color w:val="000000"/>
          <w:w w:val="105"/>
        </w:rPr>
        <w:t>its intersection</w:t>
      </w:r>
      <w:r>
        <w:rPr>
          <w:color w:val="000000"/>
          <w:w w:val="105"/>
        </w:rPr>
        <w:t xml:space="preserve"> with the division line between the lands now or formerly of The Luther Forest </w:t>
      </w:r>
      <w:r>
        <w:rPr>
          <w:color w:val="000000"/>
          <w:w w:val="105"/>
        </w:rPr>
        <w:br/>
      </w:r>
      <w:r>
        <w:rPr>
          <w:color w:val="000000"/>
          <w:w w:val="104"/>
        </w:rPr>
        <w:t xml:space="preserve">Corporation as described in Book 978 of Deeds at Page 1053 on the East and the lands now or </w:t>
      </w:r>
    </w:p>
    <w:p w:rsidR="005C4247">
      <w:pPr>
        <w:autoSpaceDE w:val="0"/>
        <w:autoSpaceDN w:val="0"/>
        <w:adjustRightInd w:val="0"/>
        <w:spacing w:line="276" w:lineRule="exact"/>
        <w:ind w:left="5859"/>
        <w:rPr>
          <w:color w:val="000000"/>
          <w:w w:val="104"/>
        </w:rPr>
      </w:pPr>
    </w:p>
    <w:p w:rsidR="005C4247">
      <w:pPr>
        <w:autoSpaceDE w:val="0"/>
        <w:autoSpaceDN w:val="0"/>
        <w:adjustRightInd w:val="0"/>
        <w:spacing w:before="168" w:line="276" w:lineRule="exact"/>
        <w:ind w:left="5859"/>
        <w:rPr>
          <w:color w:val="000000"/>
          <w:spacing w:val="-3"/>
        </w:rPr>
      </w:pPr>
      <w:r>
        <w:rPr>
          <w:color w:val="000000"/>
          <w:spacing w:val="-3"/>
        </w:rPr>
        <w:t>- 48 -</w:t>
      </w:r>
    </w:p>
    <w:p w:rsidR="005C4247">
      <w:pPr>
        <w:autoSpaceDE w:val="0"/>
        <w:autoSpaceDN w:val="0"/>
        <w:adjustRightInd w:val="0"/>
        <w:rPr>
          <w:color w:val="000000"/>
          <w:spacing w:val="-3"/>
        </w:rPr>
        <w:sectPr>
          <w:headerReference w:type="even" r:id="rId294"/>
          <w:headerReference w:type="default" r:id="rId295"/>
          <w:footerReference w:type="even" r:id="rId296"/>
          <w:footerReference w:type="default" r:id="rId297"/>
          <w:headerReference w:type="first" r:id="rId298"/>
          <w:footerReference w:type="first" r:id="rId299"/>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48" w:name="Pg50"/>
      <w:bookmarkEnd w:id="48"/>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0" w:lineRule="exact"/>
        <w:ind w:left="1318"/>
        <w:jc w:val="both"/>
        <w:rPr>
          <w:color w:val="000000"/>
          <w:spacing w:val="-3"/>
        </w:rPr>
      </w:pPr>
    </w:p>
    <w:p w:rsidR="005C4247">
      <w:pPr>
        <w:autoSpaceDE w:val="0"/>
        <w:autoSpaceDN w:val="0"/>
        <w:adjustRightInd w:val="0"/>
        <w:spacing w:before="179" w:line="270" w:lineRule="exact"/>
        <w:ind w:left="1318" w:right="1125"/>
        <w:jc w:val="both"/>
        <w:rPr>
          <w:color w:val="000000"/>
          <w:w w:val="103"/>
        </w:rPr>
      </w:pPr>
      <w:r>
        <w:rPr>
          <w:color w:val="000000"/>
          <w:w w:val="104"/>
        </w:rPr>
        <w:t xml:space="preserve">formerly of the City of Mechanicville on the West; thence North 11 deg. 32 min. 45 sec. West </w:t>
      </w:r>
      <w:r>
        <w:rPr>
          <w:color w:val="000000"/>
          <w:w w:val="104"/>
        </w:rPr>
        <w:br/>
      </w:r>
      <w:r>
        <w:rPr>
          <w:color w:val="000000"/>
        </w:rPr>
        <w:t xml:space="preserve">along the above last mentioned division line 44.79 feet to a point; thence through the lands now or </w:t>
      </w:r>
      <w:r>
        <w:rPr>
          <w:color w:val="000000"/>
        </w:rPr>
        <w:br/>
      </w:r>
      <w:r>
        <w:rPr>
          <w:color w:val="000000"/>
          <w:w w:val="103"/>
        </w:rPr>
        <w:t xml:space="preserve">formerly  of  The  Luther  Forest  Corporation  parallel  to  and  distant 25  feet  Westerly  and </w:t>
      </w:r>
    </w:p>
    <w:p w:rsidR="005C4247">
      <w:pPr>
        <w:tabs>
          <w:tab w:val="left" w:pos="10720"/>
        </w:tabs>
        <w:autoSpaceDE w:val="0"/>
        <w:autoSpaceDN w:val="0"/>
        <w:adjustRightInd w:val="0"/>
        <w:spacing w:before="6" w:line="276" w:lineRule="exact"/>
        <w:ind w:left="1318"/>
        <w:rPr>
          <w:color w:val="000000"/>
          <w:spacing w:val="-3"/>
        </w:rPr>
      </w:pPr>
      <w:r>
        <w:rPr>
          <w:color w:val="000000"/>
          <w:w w:val="103"/>
        </w:rPr>
        <w:t>Southwesterly of the hereinabove described ETL Easement</w:t>
      </w:r>
      <w:r>
        <w:rPr>
          <w:color w:val="000000"/>
          <w:w w:val="103"/>
        </w:rPr>
        <w:t xml:space="preserve"> the following eight (8) courses: </w:t>
      </w:r>
      <w:r>
        <w:rPr>
          <w:color w:val="000000"/>
          <w:w w:val="103"/>
        </w:rPr>
        <w:tab/>
      </w:r>
      <w:r>
        <w:rPr>
          <w:color w:val="000000"/>
          <w:spacing w:val="-3"/>
        </w:rPr>
        <w:t xml:space="preserve">1) </w:t>
      </w:r>
    </w:p>
    <w:p w:rsidR="005C4247">
      <w:pPr>
        <w:autoSpaceDE w:val="0"/>
        <w:autoSpaceDN w:val="0"/>
        <w:adjustRightInd w:val="0"/>
        <w:spacing w:before="9" w:line="270" w:lineRule="exact"/>
        <w:ind w:left="1318" w:right="1127"/>
        <w:jc w:val="both"/>
        <w:rPr>
          <w:color w:val="000000"/>
          <w:spacing w:val="-1"/>
        </w:rPr>
      </w:pPr>
      <w:r>
        <w:rPr>
          <w:color w:val="000000"/>
        </w:rPr>
        <w:t xml:space="preserve">North 22 deg. 23 min. 04 sec. East 154.81 feet to a point; 2) thence North 15 deg. 11 min. 42 sec. </w:t>
      </w:r>
      <w:r>
        <w:rPr>
          <w:color w:val="000000"/>
        </w:rPr>
        <w:br/>
      </w:r>
      <w:r>
        <w:rPr>
          <w:color w:val="000000"/>
          <w:spacing w:val="-1"/>
        </w:rPr>
        <w:t xml:space="preserve">East 566.67 feet to a point; 3) thence North 04 deg. 03 min. 03 sec. East 1,513.87 feet to a point; 4) </w:t>
      </w:r>
      <w:r>
        <w:rPr>
          <w:color w:val="000000"/>
          <w:spacing w:val="-1"/>
        </w:rPr>
        <w:br/>
        <w:t xml:space="preserve">thence North </w:t>
      </w:r>
      <w:r>
        <w:rPr>
          <w:color w:val="000000"/>
          <w:spacing w:val="-1"/>
        </w:rPr>
        <w:t xml:space="preserve">30 deg. 38 min. 44 sec. East crossing Elmore Robinson Road 1,098.32 feet to a point; </w:t>
      </w:r>
    </w:p>
    <w:p w:rsidR="005C4247">
      <w:pPr>
        <w:autoSpaceDE w:val="0"/>
        <w:autoSpaceDN w:val="0"/>
        <w:adjustRightInd w:val="0"/>
        <w:spacing w:before="6" w:line="276" w:lineRule="exact"/>
        <w:ind w:left="1318" w:right="1127"/>
        <w:jc w:val="both"/>
        <w:rPr>
          <w:color w:val="000000"/>
          <w:spacing w:val="-3"/>
        </w:rPr>
      </w:pPr>
      <w:r>
        <w:rPr>
          <w:color w:val="000000"/>
          <w:w w:val="102"/>
        </w:rPr>
        <w:t xml:space="preserve">5) thence North 15 deg. 11 min. 42 sec. East 2,369.75 feet to a point; 6) thence North 41 deg. 55 </w:t>
      </w:r>
      <w:r>
        <w:rPr>
          <w:color w:val="000000"/>
          <w:w w:val="102"/>
        </w:rPr>
        <w:br/>
      </w:r>
      <w:r>
        <w:rPr>
          <w:color w:val="000000"/>
        </w:rPr>
        <w:t xml:space="preserve">min. 03 sec. West 2,922.50 feet to a point; 7) thence North 75 deg. 49 min. 12 sec. West 2,350.80 </w:t>
      </w:r>
      <w:r>
        <w:rPr>
          <w:color w:val="000000"/>
        </w:rPr>
        <w:br/>
      </w:r>
      <w:r>
        <w:rPr>
          <w:color w:val="000000"/>
          <w:w w:val="104"/>
        </w:rPr>
        <w:t xml:space="preserve">feet to a point; and 8) thence South 85 deg. 44 min. 55 sec. West 2,046.57 feet to a point in the </w:t>
      </w:r>
      <w:r>
        <w:rPr>
          <w:color w:val="000000"/>
          <w:w w:val="104"/>
        </w:rPr>
        <w:br/>
      </w:r>
      <w:r>
        <w:rPr>
          <w:color w:val="000000"/>
        </w:rPr>
        <w:t>centerline of Cold Spring Road; thence North 21 deg. 01 mi</w:t>
      </w:r>
      <w:r>
        <w:rPr>
          <w:color w:val="000000"/>
        </w:rPr>
        <w:t xml:space="preserve">n. 50 sec. West along the centerline of </w:t>
      </w:r>
      <w:r>
        <w:rPr>
          <w:color w:val="000000"/>
        </w:rPr>
        <w:br/>
        <w:t xml:space="preserve">Cold Spring Road 26.11 feet to the point or place of beginning and containing 7.50 acres of land, </w:t>
      </w:r>
      <w:r>
        <w:rPr>
          <w:color w:val="000000"/>
        </w:rPr>
        <w:br/>
      </w:r>
      <w:r>
        <w:rPr>
          <w:color w:val="000000"/>
          <w:spacing w:val="-3"/>
        </w:rPr>
        <w:t xml:space="preserve">more or less.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212" w:line="276" w:lineRule="exact"/>
        <w:ind w:left="1318"/>
        <w:rPr>
          <w:color w:val="000000"/>
          <w:spacing w:val="-3"/>
          <w:u w:val="single"/>
        </w:rPr>
      </w:pPr>
      <w:r>
        <w:rPr>
          <w:color w:val="000000"/>
          <w:spacing w:val="-3"/>
          <w:u w:val="single"/>
        </w:rPr>
        <w:t xml:space="preserve">Tree Trimming and Clearing Easement Area No. 3 </w:t>
      </w:r>
    </w:p>
    <w:p w:rsidR="005C4247">
      <w:pPr>
        <w:autoSpaceDE w:val="0"/>
        <w:autoSpaceDN w:val="0"/>
        <w:adjustRightInd w:val="0"/>
        <w:spacing w:line="280" w:lineRule="exact"/>
        <w:ind w:left="1318"/>
        <w:jc w:val="both"/>
        <w:rPr>
          <w:color w:val="000000"/>
          <w:spacing w:val="-3"/>
          <w:u w:val="single"/>
        </w:rPr>
      </w:pPr>
    </w:p>
    <w:p w:rsidR="005C4247">
      <w:pPr>
        <w:autoSpaceDE w:val="0"/>
        <w:autoSpaceDN w:val="0"/>
        <w:adjustRightInd w:val="0"/>
        <w:spacing w:line="280" w:lineRule="exact"/>
        <w:ind w:left="1318"/>
        <w:jc w:val="both"/>
        <w:rPr>
          <w:color w:val="000000"/>
          <w:spacing w:val="-3"/>
          <w:u w:val="single"/>
        </w:rPr>
      </w:pPr>
    </w:p>
    <w:p w:rsidR="005C4247">
      <w:pPr>
        <w:autoSpaceDE w:val="0"/>
        <w:autoSpaceDN w:val="0"/>
        <w:adjustRightInd w:val="0"/>
        <w:spacing w:before="181" w:line="280" w:lineRule="exact"/>
        <w:ind w:left="1318" w:right="1127"/>
        <w:jc w:val="both"/>
        <w:rPr>
          <w:color w:val="000000"/>
        </w:rPr>
      </w:pPr>
      <w:r>
        <w:rPr>
          <w:color w:val="000000"/>
          <w:w w:val="106"/>
        </w:rPr>
        <w:t xml:space="preserve">Beginning at a point at the intersection of the centerline of George Thompson Road with the </w:t>
      </w:r>
      <w:r>
        <w:rPr>
          <w:color w:val="000000"/>
          <w:w w:val="106"/>
        </w:rPr>
        <w:br/>
      </w:r>
      <w:r>
        <w:rPr>
          <w:color w:val="000000"/>
          <w:spacing w:val="-2"/>
        </w:rPr>
        <w:t xml:space="preserve">Northerly boundary of the hereinabove described ETL Easement and runs thence from said point of </w:t>
      </w:r>
      <w:r>
        <w:rPr>
          <w:color w:val="000000"/>
          <w:spacing w:val="-2"/>
        </w:rPr>
        <w:br/>
      </w:r>
      <w:r>
        <w:rPr>
          <w:color w:val="000000"/>
          <w:w w:val="102"/>
        </w:rPr>
        <w:t>beginning along the Northerly, Northeasterly and Southeasterly bou</w:t>
      </w:r>
      <w:r>
        <w:rPr>
          <w:color w:val="000000"/>
          <w:w w:val="102"/>
        </w:rPr>
        <w:t xml:space="preserve">ndary of said ETL Easement </w:t>
      </w:r>
      <w:r>
        <w:rPr>
          <w:color w:val="000000"/>
          <w:w w:val="102"/>
        </w:rPr>
        <w:br/>
      </w:r>
      <w:r>
        <w:rPr>
          <w:color w:val="000000"/>
          <w:spacing w:val="-1"/>
        </w:rPr>
        <w:t xml:space="preserve">the following five (5) courses: </w:t>
      </w:r>
      <w:r>
        <w:rPr>
          <w:color w:val="000000"/>
        </w:rPr>
        <w:t xml:space="preserve">1) North 72 deg. 16 min. 29 sec. West 1,383.04 feet to a point; 2) </w:t>
      </w:r>
    </w:p>
    <w:p w:rsidR="005C4247">
      <w:pPr>
        <w:autoSpaceDE w:val="0"/>
        <w:autoSpaceDN w:val="0"/>
        <w:adjustRightInd w:val="0"/>
        <w:spacing w:before="4" w:line="276" w:lineRule="exact"/>
        <w:ind w:left="1318"/>
        <w:rPr>
          <w:color w:val="000000"/>
        </w:rPr>
      </w:pPr>
      <w:r>
        <w:rPr>
          <w:color w:val="000000"/>
        </w:rPr>
        <w:t xml:space="preserve">thence North 27 deg. 09 min. 27 sec. West 788.00 feet to a point; 3) thence North 54 deg. 12 min. </w:t>
      </w:r>
    </w:p>
    <w:p w:rsidR="005C4247">
      <w:pPr>
        <w:autoSpaceDE w:val="0"/>
        <w:autoSpaceDN w:val="0"/>
        <w:adjustRightInd w:val="0"/>
        <w:spacing w:line="277" w:lineRule="exact"/>
        <w:ind w:left="1318" w:right="1127"/>
        <w:jc w:val="both"/>
        <w:rPr>
          <w:color w:val="000000"/>
          <w:w w:val="103"/>
        </w:rPr>
      </w:pPr>
      <w:r>
        <w:rPr>
          <w:color w:val="000000"/>
        </w:rPr>
        <w:t xml:space="preserve">06 sec. West 1,188.85 feet to a point; 4) thence North 36 deg. 48 min. 50 sec. East 186.22 feet to a </w:t>
      </w:r>
      <w:r>
        <w:rPr>
          <w:color w:val="000000"/>
        </w:rPr>
        <w:br/>
      </w:r>
      <w:r>
        <w:rPr>
          <w:color w:val="000000"/>
          <w:w w:val="103"/>
        </w:rPr>
        <w:t xml:space="preserve">point; and 5) thence North 22 deg. 23 min. 04 sec. East 1,342.87 feet to its intersection with the </w:t>
      </w:r>
      <w:r>
        <w:rPr>
          <w:color w:val="000000"/>
          <w:w w:val="103"/>
        </w:rPr>
        <w:br/>
      </w:r>
      <w:r>
        <w:rPr>
          <w:color w:val="000000"/>
        </w:rPr>
        <w:t>division line between the hereinabove described ETL Ea</w:t>
      </w:r>
      <w:r>
        <w:rPr>
          <w:color w:val="000000"/>
        </w:rPr>
        <w:t xml:space="preserve">sement on the North and the lands now or </w:t>
      </w:r>
      <w:r>
        <w:rPr>
          <w:color w:val="000000"/>
        </w:rPr>
        <w:br/>
      </w:r>
      <w:r>
        <w:rPr>
          <w:color w:val="000000"/>
          <w:spacing w:val="-1"/>
        </w:rPr>
        <w:t xml:space="preserve">formerly of The Luther Forest Corporation as described in Book 978 of Deeds at Page 1053 on the </w:t>
      </w:r>
      <w:r>
        <w:rPr>
          <w:color w:val="000000"/>
          <w:spacing w:val="-1"/>
        </w:rPr>
        <w:br/>
      </w:r>
      <w:r>
        <w:rPr>
          <w:color w:val="000000"/>
          <w:spacing w:val="-2"/>
        </w:rPr>
        <w:t xml:space="preserve">South; thence South 80 deg. 20 min. 54 sec. East along the above last mentioned division line 25.63 </w:t>
      </w:r>
      <w:r>
        <w:rPr>
          <w:color w:val="000000"/>
          <w:spacing w:val="-2"/>
        </w:rPr>
        <w:br/>
      </w:r>
      <w:r>
        <w:rPr>
          <w:color w:val="000000"/>
          <w:w w:val="108"/>
        </w:rPr>
        <w:t>feet to a point;</w:t>
      </w:r>
      <w:r>
        <w:rPr>
          <w:color w:val="000000"/>
          <w:w w:val="108"/>
        </w:rPr>
        <w:t xml:space="preserve"> thence through the lands now or formerly of The Luther Forest Corporation </w:t>
      </w:r>
      <w:r>
        <w:rPr>
          <w:color w:val="000000"/>
          <w:w w:val="108"/>
        </w:rPr>
        <w:br/>
      </w:r>
      <w:r>
        <w:rPr>
          <w:color w:val="000000"/>
          <w:w w:val="102"/>
        </w:rPr>
        <w:t xml:space="preserve">generally parallel to and distant 25 feet Easterly, Northeasterly and Northerly of the hereinabove </w:t>
      </w:r>
      <w:r>
        <w:rPr>
          <w:color w:val="000000"/>
          <w:w w:val="102"/>
        </w:rPr>
        <w:br/>
      </w:r>
      <w:r>
        <w:rPr>
          <w:color w:val="000000"/>
        </w:rPr>
        <w:t xml:space="preserve">described ETL Easement the following five (5) courses: </w:t>
      </w:r>
      <w:r>
        <w:rPr>
          <w:color w:val="000000"/>
          <w:w w:val="103"/>
        </w:rPr>
        <w:t xml:space="preserve">1) South 22 deg. 23 min. </w:t>
      </w:r>
      <w:r>
        <w:rPr>
          <w:color w:val="000000"/>
          <w:w w:val="103"/>
        </w:rPr>
        <w:t xml:space="preserve">04 sec. West </w:t>
      </w:r>
    </w:p>
    <w:p w:rsidR="005C4247">
      <w:pPr>
        <w:autoSpaceDE w:val="0"/>
        <w:autoSpaceDN w:val="0"/>
        <w:adjustRightInd w:val="0"/>
        <w:spacing w:before="2" w:line="260" w:lineRule="exact"/>
        <w:ind w:left="1318" w:right="1126"/>
        <w:jc w:val="both"/>
        <w:rPr>
          <w:color w:val="000000"/>
          <w:spacing w:val="-1"/>
        </w:rPr>
      </w:pPr>
      <w:r>
        <w:rPr>
          <w:color w:val="000000"/>
          <w:w w:val="103"/>
        </w:rPr>
        <w:t xml:space="preserve">1,351.68 feet to a point; 2) thence South 36 deg. 48 min. 50 sec. West 163.94 feet to a point; 3) </w:t>
      </w:r>
      <w:r>
        <w:rPr>
          <w:color w:val="000000"/>
          <w:w w:val="103"/>
        </w:rPr>
        <w:br/>
      </w:r>
      <w:r>
        <w:rPr>
          <w:color w:val="000000"/>
          <w:spacing w:val="-1"/>
        </w:rPr>
        <w:t xml:space="preserve">thence South 54 deg. 12 min. 06 sec. East 1,169.42 feet to a point; 4) thence South 27 deg. 09 min. </w:t>
      </w:r>
    </w:p>
    <w:p w:rsidR="005C4247">
      <w:pPr>
        <w:autoSpaceDE w:val="0"/>
        <w:autoSpaceDN w:val="0"/>
        <w:adjustRightInd w:val="0"/>
        <w:spacing w:before="4" w:line="280" w:lineRule="exact"/>
        <w:ind w:left="1318" w:right="1128"/>
        <w:jc w:val="both"/>
        <w:rPr>
          <w:color w:val="000000"/>
          <w:spacing w:val="-3"/>
        </w:rPr>
      </w:pPr>
      <w:r>
        <w:rPr>
          <w:color w:val="000000"/>
        </w:rPr>
        <w:t>27 sec. East 783.63 feet to a point; and 5</w:t>
      </w:r>
      <w:r>
        <w:rPr>
          <w:color w:val="000000"/>
        </w:rPr>
        <w:t xml:space="preserve">) thence South 72 deg. 16 min. 29 sec. East 1,375.61 feet to a point on the above mentioned centerline of George Thompson Road; thence South 24 deg. 27 min. 50 sec. West along the centerline of George Thompson Road 25.17 feet to the point or place </w:t>
      </w:r>
      <w:r>
        <w:rPr>
          <w:color w:val="000000"/>
          <w:spacing w:val="-3"/>
        </w:rPr>
        <w:t>of begin</w:t>
      </w:r>
      <w:r>
        <w:rPr>
          <w:color w:val="000000"/>
          <w:spacing w:val="-3"/>
        </w:rPr>
        <w:t xml:space="preserve">ning and containing 2.79 acres of land, more or less.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192" w:line="276" w:lineRule="exact"/>
        <w:ind w:left="1318"/>
        <w:rPr>
          <w:color w:val="000000"/>
          <w:spacing w:val="-3"/>
          <w:u w:val="single"/>
        </w:rPr>
      </w:pPr>
      <w:r>
        <w:rPr>
          <w:color w:val="000000"/>
          <w:spacing w:val="-3"/>
          <w:u w:val="single"/>
        </w:rPr>
        <w:t xml:space="preserve">Tree Trimming and Clearing Easement Area No. 4 </w:t>
      </w:r>
    </w:p>
    <w:p w:rsidR="005C4247">
      <w:pPr>
        <w:autoSpaceDE w:val="0"/>
        <w:autoSpaceDN w:val="0"/>
        <w:adjustRightInd w:val="0"/>
        <w:spacing w:line="280" w:lineRule="exact"/>
        <w:ind w:left="1318"/>
        <w:jc w:val="both"/>
        <w:rPr>
          <w:color w:val="000000"/>
          <w:spacing w:val="-3"/>
          <w:u w:val="single"/>
        </w:rPr>
      </w:pPr>
    </w:p>
    <w:p w:rsidR="005C4247">
      <w:pPr>
        <w:autoSpaceDE w:val="0"/>
        <w:autoSpaceDN w:val="0"/>
        <w:adjustRightInd w:val="0"/>
        <w:spacing w:line="280" w:lineRule="exact"/>
        <w:ind w:left="1318"/>
        <w:jc w:val="both"/>
        <w:rPr>
          <w:color w:val="000000"/>
          <w:spacing w:val="-3"/>
          <w:u w:val="single"/>
        </w:rPr>
      </w:pPr>
    </w:p>
    <w:p w:rsidR="005C4247">
      <w:pPr>
        <w:autoSpaceDE w:val="0"/>
        <w:autoSpaceDN w:val="0"/>
        <w:adjustRightInd w:val="0"/>
        <w:spacing w:before="201" w:line="280" w:lineRule="exact"/>
        <w:ind w:left="1318" w:right="1128"/>
        <w:jc w:val="both"/>
        <w:rPr>
          <w:color w:val="000000"/>
          <w:spacing w:val="-1"/>
        </w:rPr>
      </w:pPr>
      <w:r>
        <w:rPr>
          <w:color w:val="000000"/>
          <w:spacing w:val="-1"/>
        </w:rPr>
        <w:t xml:space="preserve">Beginning at a point at the intersection of the division line between the hereinabove described ETL </w:t>
      </w:r>
      <w:r>
        <w:rPr>
          <w:color w:val="000000"/>
          <w:spacing w:val="-1"/>
        </w:rPr>
        <w:br/>
      </w:r>
      <w:r>
        <w:rPr>
          <w:color w:val="000000"/>
          <w:spacing w:val="-1"/>
        </w:rPr>
        <w:t xml:space="preserve">Easement on the Northeast and the lands now or formerly of The Luther Forest Corporation as </w:t>
      </w:r>
    </w:p>
    <w:p w:rsidR="005C4247">
      <w:pPr>
        <w:autoSpaceDE w:val="0"/>
        <w:autoSpaceDN w:val="0"/>
        <w:adjustRightInd w:val="0"/>
        <w:spacing w:line="276" w:lineRule="exact"/>
        <w:ind w:left="5859"/>
        <w:rPr>
          <w:color w:val="000000"/>
          <w:spacing w:val="-1"/>
        </w:rPr>
      </w:pPr>
    </w:p>
    <w:p w:rsidR="005C4247">
      <w:pPr>
        <w:autoSpaceDE w:val="0"/>
        <w:autoSpaceDN w:val="0"/>
        <w:adjustRightInd w:val="0"/>
        <w:spacing w:before="168" w:line="276" w:lineRule="exact"/>
        <w:ind w:left="5859"/>
        <w:rPr>
          <w:color w:val="000000"/>
          <w:spacing w:val="-3"/>
        </w:rPr>
      </w:pPr>
      <w:r>
        <w:rPr>
          <w:color w:val="000000"/>
          <w:spacing w:val="-3"/>
        </w:rPr>
        <w:t>- 49 -</w:t>
      </w:r>
    </w:p>
    <w:p w:rsidR="005C4247">
      <w:pPr>
        <w:autoSpaceDE w:val="0"/>
        <w:autoSpaceDN w:val="0"/>
        <w:adjustRightInd w:val="0"/>
        <w:rPr>
          <w:color w:val="000000"/>
          <w:spacing w:val="-3"/>
        </w:rPr>
        <w:sectPr>
          <w:headerReference w:type="even" r:id="rId300"/>
          <w:headerReference w:type="default" r:id="rId301"/>
          <w:footerReference w:type="even" r:id="rId302"/>
          <w:footerReference w:type="default" r:id="rId303"/>
          <w:headerReference w:type="first" r:id="rId304"/>
          <w:footerReference w:type="first" r:id="rId305"/>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49" w:name="Pg51"/>
      <w:bookmarkEnd w:id="49"/>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5" w:lineRule="exact"/>
        <w:ind w:left="1318"/>
        <w:jc w:val="both"/>
        <w:rPr>
          <w:color w:val="000000"/>
          <w:spacing w:val="-3"/>
        </w:rPr>
      </w:pPr>
    </w:p>
    <w:p w:rsidR="005C4247">
      <w:pPr>
        <w:autoSpaceDE w:val="0"/>
        <w:autoSpaceDN w:val="0"/>
        <w:adjustRightInd w:val="0"/>
        <w:spacing w:before="170" w:line="275" w:lineRule="exact"/>
        <w:ind w:left="1318" w:right="1127"/>
        <w:jc w:val="both"/>
        <w:rPr>
          <w:color w:val="000000"/>
          <w:w w:val="106"/>
        </w:rPr>
      </w:pPr>
      <w:r>
        <w:rPr>
          <w:color w:val="000000"/>
          <w:w w:val="106"/>
        </w:rPr>
        <w:t xml:space="preserve">described in Book 978 of Deeds at Page 1053 on the North and the lands now or formerly of </w:t>
      </w:r>
      <w:r>
        <w:rPr>
          <w:color w:val="000000"/>
          <w:w w:val="106"/>
        </w:rPr>
        <w:br/>
      </w:r>
      <w:r>
        <w:rPr>
          <w:color w:val="000000"/>
          <w:w w:val="102"/>
        </w:rPr>
        <w:t xml:space="preserve">Johanna M. Dyer as described in Book 1247 of Deeds at Page 285 on the South and runs thence </w:t>
      </w:r>
      <w:r>
        <w:rPr>
          <w:color w:val="000000"/>
          <w:w w:val="102"/>
        </w:rPr>
        <w:br/>
        <w:t>from said point of beginning North 73 deg. 09 min. 33 sec. West along th</w:t>
      </w:r>
      <w:r>
        <w:rPr>
          <w:color w:val="000000"/>
          <w:w w:val="102"/>
        </w:rPr>
        <w:t xml:space="preserve">e above last mentioned </w:t>
      </w:r>
      <w:r>
        <w:rPr>
          <w:color w:val="000000"/>
          <w:w w:val="102"/>
        </w:rPr>
        <w:br/>
      </w:r>
      <w:r>
        <w:rPr>
          <w:color w:val="000000"/>
        </w:rPr>
        <w:t xml:space="preserve">division line 34.75 feet to a point; thence through the lands now or formerly of The Luther Forest </w:t>
      </w:r>
      <w:r>
        <w:rPr>
          <w:color w:val="000000"/>
        </w:rPr>
        <w:br/>
      </w:r>
      <w:r>
        <w:rPr>
          <w:color w:val="000000"/>
          <w:w w:val="105"/>
        </w:rPr>
        <w:t xml:space="preserve">Corporation parallel to and distant </w:t>
      </w:r>
      <w:r>
        <w:rPr>
          <w:color w:val="000000"/>
          <w:w w:val="106"/>
        </w:rPr>
        <w:t xml:space="preserve">25 feet Southwesterly of the hereinabove described ETL </w:t>
      </w:r>
    </w:p>
    <w:p w:rsidR="005C4247">
      <w:pPr>
        <w:tabs>
          <w:tab w:val="left" w:pos="5466"/>
        </w:tabs>
        <w:autoSpaceDE w:val="0"/>
        <w:autoSpaceDN w:val="0"/>
        <w:adjustRightInd w:val="0"/>
        <w:spacing w:before="5" w:line="276" w:lineRule="exact"/>
        <w:ind w:left="1318"/>
        <w:rPr>
          <w:color w:val="000000"/>
          <w:w w:val="102"/>
        </w:rPr>
      </w:pPr>
      <w:r>
        <w:rPr>
          <w:color w:val="000000"/>
        </w:rPr>
        <w:t xml:space="preserve">Easement the following two (2) courses: </w:t>
      </w:r>
      <w:r>
        <w:rPr>
          <w:color w:val="000000"/>
        </w:rPr>
        <w:tab/>
      </w:r>
      <w:r>
        <w:rPr>
          <w:color w:val="000000"/>
          <w:w w:val="102"/>
        </w:rPr>
        <w:t xml:space="preserve">1) North 27 deg. 09 min. 27 sec. West 847.37 feet to a </w:t>
      </w:r>
    </w:p>
    <w:p w:rsidR="005C4247">
      <w:pPr>
        <w:autoSpaceDE w:val="0"/>
        <w:autoSpaceDN w:val="0"/>
        <w:adjustRightInd w:val="0"/>
        <w:spacing w:line="276" w:lineRule="exact"/>
        <w:ind w:left="1318" w:right="1125"/>
        <w:jc w:val="both"/>
        <w:rPr>
          <w:color w:val="000000"/>
          <w:spacing w:val="-3"/>
        </w:rPr>
      </w:pPr>
      <w:r>
        <w:rPr>
          <w:color w:val="000000"/>
          <w:spacing w:val="-2"/>
        </w:rPr>
        <w:t xml:space="preserve">point; and 2) thence North 54 deg. 12 min. 06 sec. West 1,400.84 feet to a point on the division line </w:t>
      </w:r>
      <w:r>
        <w:rPr>
          <w:color w:val="000000"/>
          <w:spacing w:val="-2"/>
        </w:rPr>
        <w:br/>
      </w:r>
      <w:r>
        <w:rPr>
          <w:color w:val="000000"/>
        </w:rPr>
        <w:t xml:space="preserve">between the lands now or formerly of The Luther Forest Corporation on the East and lands now or </w:t>
      </w:r>
      <w:r>
        <w:rPr>
          <w:color w:val="000000"/>
        </w:rPr>
        <w:br/>
      </w:r>
      <w:r>
        <w:rPr>
          <w:color w:val="000000"/>
          <w:w w:val="102"/>
        </w:rPr>
        <w:t xml:space="preserve">formerly of Vincent Krasuski, Jr.  as described in Book 1507 of Deeds at Page 592 on the West; </w:t>
      </w:r>
      <w:r>
        <w:rPr>
          <w:color w:val="000000"/>
          <w:w w:val="102"/>
        </w:rPr>
        <w:br/>
      </w:r>
      <w:r>
        <w:rPr>
          <w:color w:val="000000"/>
          <w:spacing w:val="-2"/>
        </w:rPr>
        <w:t xml:space="preserve">thence North 19 deg. 27 min. 15 sec. East along the above last mentioned division line 26.05 feet to </w:t>
      </w:r>
      <w:r>
        <w:rPr>
          <w:color w:val="000000"/>
          <w:spacing w:val="-2"/>
        </w:rPr>
        <w:br/>
      </w:r>
      <w:r>
        <w:rPr>
          <w:color w:val="000000"/>
          <w:w w:val="104"/>
        </w:rPr>
        <w:t>its intersection with the Southwesterly boundary of the h</w:t>
      </w:r>
      <w:r>
        <w:rPr>
          <w:color w:val="000000"/>
          <w:w w:val="104"/>
        </w:rPr>
        <w:t xml:space="preserve">ereinabove described ETL Easement; </w:t>
      </w:r>
      <w:r>
        <w:rPr>
          <w:color w:val="000000"/>
          <w:w w:val="104"/>
        </w:rPr>
        <w:br/>
      </w:r>
      <w:r>
        <w:rPr>
          <w:color w:val="000000"/>
        </w:rPr>
        <w:t xml:space="preserve">thence along the Southwesterly boundary of said ETL Easement the following two (2) courses: </w:t>
      </w:r>
      <w:r>
        <w:rPr>
          <w:color w:val="000000"/>
          <w:spacing w:val="-3"/>
        </w:rPr>
        <w:t xml:space="preserve">1) </w:t>
      </w:r>
    </w:p>
    <w:p w:rsidR="005C4247">
      <w:pPr>
        <w:autoSpaceDE w:val="0"/>
        <w:autoSpaceDN w:val="0"/>
        <w:adjustRightInd w:val="0"/>
        <w:spacing w:line="280" w:lineRule="exact"/>
        <w:ind w:left="1318" w:right="1128"/>
        <w:jc w:val="both"/>
        <w:rPr>
          <w:color w:val="000000"/>
          <w:spacing w:val="-3"/>
        </w:rPr>
      </w:pPr>
      <w:r>
        <w:rPr>
          <w:color w:val="000000"/>
          <w:spacing w:val="-1"/>
        </w:rPr>
        <w:t xml:space="preserve">South 54 deg. 12 min. 06 sec. East 1,414.18 feet to a point; and 2) thence South 27 deg. 09 min. 27 </w:t>
      </w:r>
      <w:r>
        <w:rPr>
          <w:color w:val="000000"/>
          <w:spacing w:val="-1"/>
        </w:rPr>
        <w:br/>
      </w:r>
      <w:r>
        <w:rPr>
          <w:color w:val="000000"/>
        </w:rPr>
        <w:t>sec. East 877.52 feet t</w:t>
      </w:r>
      <w:r>
        <w:rPr>
          <w:color w:val="000000"/>
        </w:rPr>
        <w:t xml:space="preserve">o the point or place of beginning and containing 1.30 acres of land, more or </w:t>
      </w:r>
      <w:r>
        <w:rPr>
          <w:color w:val="000000"/>
        </w:rPr>
        <w:br/>
      </w:r>
      <w:r>
        <w:rPr>
          <w:color w:val="000000"/>
          <w:spacing w:val="-3"/>
        </w:rPr>
        <w:t xml:space="preserve">less. </w:t>
      </w:r>
    </w:p>
    <w:p w:rsidR="005C4247">
      <w:pPr>
        <w:autoSpaceDE w:val="0"/>
        <w:autoSpaceDN w:val="0"/>
        <w:adjustRightInd w:val="0"/>
        <w:spacing w:line="280" w:lineRule="exact"/>
        <w:ind w:left="1318"/>
        <w:jc w:val="both"/>
        <w:rPr>
          <w:color w:val="000000"/>
          <w:spacing w:val="-3"/>
        </w:rPr>
      </w:pPr>
    </w:p>
    <w:p w:rsidR="005C4247">
      <w:pPr>
        <w:autoSpaceDE w:val="0"/>
        <w:autoSpaceDN w:val="0"/>
        <w:adjustRightInd w:val="0"/>
        <w:spacing w:line="280" w:lineRule="exact"/>
        <w:ind w:left="1318"/>
        <w:jc w:val="both"/>
        <w:rPr>
          <w:color w:val="000000"/>
          <w:spacing w:val="-3"/>
        </w:rPr>
      </w:pPr>
    </w:p>
    <w:p w:rsidR="005C4247">
      <w:pPr>
        <w:autoSpaceDE w:val="0"/>
        <w:autoSpaceDN w:val="0"/>
        <w:adjustRightInd w:val="0"/>
        <w:spacing w:before="165" w:line="280" w:lineRule="exact"/>
        <w:ind w:left="1318" w:right="1127"/>
        <w:jc w:val="both"/>
        <w:rPr>
          <w:color w:val="000000"/>
          <w:spacing w:val="-2"/>
        </w:rPr>
      </w:pPr>
      <w:r>
        <w:rPr>
          <w:color w:val="000000"/>
          <w:spacing w:val="-1"/>
        </w:rPr>
        <w:t xml:space="preserve">Together with six (6) permanent, non-exclusive easements for pedestrian and vehicular ingress and </w:t>
      </w:r>
      <w:r>
        <w:rPr>
          <w:color w:val="000000"/>
          <w:w w:val="106"/>
        </w:rPr>
        <w:t xml:space="preserve">egress upon, over, across and through those certain tracts, pieces or parcels of land shown as </w:t>
      </w:r>
      <w:r>
        <w:rPr>
          <w:color w:val="000000"/>
        </w:rPr>
        <w:t xml:space="preserve">“Access Road “H””, “Access Road “I””, “Access Road “J””, “Access Road “N””, “Access Road </w:t>
      </w:r>
      <w:r>
        <w:rPr>
          <w:color w:val="000000"/>
          <w:spacing w:val="-2"/>
        </w:rPr>
        <w:t>“S”” and “Access Road “T”” on the Map, bounded and described as follows:</w:t>
      </w:r>
      <w:r>
        <w:rPr>
          <w:color w:val="000000"/>
          <w:spacing w:val="-2"/>
        </w:rPr>
        <w:t xml:space="preserve"> </w:t>
      </w:r>
    </w:p>
    <w:p w:rsidR="005C4247">
      <w:pPr>
        <w:autoSpaceDE w:val="0"/>
        <w:autoSpaceDN w:val="0"/>
        <w:adjustRightInd w:val="0"/>
        <w:spacing w:line="276" w:lineRule="exact"/>
        <w:ind w:left="1318"/>
        <w:rPr>
          <w:color w:val="000000"/>
          <w:spacing w:val="-2"/>
        </w:rPr>
      </w:pPr>
    </w:p>
    <w:p w:rsidR="005C4247">
      <w:pPr>
        <w:autoSpaceDE w:val="0"/>
        <w:autoSpaceDN w:val="0"/>
        <w:adjustRightInd w:val="0"/>
        <w:spacing w:line="276" w:lineRule="exact"/>
        <w:ind w:left="1318"/>
        <w:rPr>
          <w:color w:val="000000"/>
          <w:spacing w:val="-2"/>
        </w:rPr>
      </w:pPr>
    </w:p>
    <w:p w:rsidR="005C4247">
      <w:pPr>
        <w:autoSpaceDE w:val="0"/>
        <w:autoSpaceDN w:val="0"/>
        <w:adjustRightInd w:val="0"/>
        <w:spacing w:before="192" w:line="276" w:lineRule="exact"/>
        <w:ind w:left="1318"/>
        <w:rPr>
          <w:color w:val="000000"/>
          <w:spacing w:val="-3"/>
          <w:u w:val="single"/>
        </w:rPr>
      </w:pPr>
      <w:r>
        <w:rPr>
          <w:color w:val="000000"/>
          <w:spacing w:val="-3"/>
          <w:u w:val="single"/>
        </w:rPr>
        <w:t xml:space="preserve">Access Road Area “H” </w:t>
      </w:r>
    </w:p>
    <w:p w:rsidR="005C4247">
      <w:pPr>
        <w:autoSpaceDE w:val="0"/>
        <w:autoSpaceDN w:val="0"/>
        <w:adjustRightInd w:val="0"/>
        <w:spacing w:line="280" w:lineRule="exact"/>
        <w:ind w:left="1318"/>
        <w:jc w:val="both"/>
        <w:rPr>
          <w:color w:val="000000"/>
          <w:spacing w:val="-3"/>
          <w:u w:val="single"/>
        </w:rPr>
      </w:pPr>
    </w:p>
    <w:p w:rsidR="005C4247">
      <w:pPr>
        <w:autoSpaceDE w:val="0"/>
        <w:autoSpaceDN w:val="0"/>
        <w:adjustRightInd w:val="0"/>
        <w:spacing w:line="280" w:lineRule="exact"/>
        <w:ind w:left="1318"/>
        <w:jc w:val="both"/>
        <w:rPr>
          <w:color w:val="000000"/>
          <w:spacing w:val="-3"/>
          <w:u w:val="single"/>
        </w:rPr>
      </w:pPr>
    </w:p>
    <w:p w:rsidR="005C4247">
      <w:pPr>
        <w:autoSpaceDE w:val="0"/>
        <w:autoSpaceDN w:val="0"/>
        <w:adjustRightInd w:val="0"/>
        <w:spacing w:before="201" w:line="280" w:lineRule="exact"/>
        <w:ind w:left="1318" w:right="1125"/>
        <w:jc w:val="both"/>
        <w:rPr>
          <w:color w:val="000000"/>
          <w:spacing w:val="-2"/>
        </w:rPr>
      </w:pPr>
      <w:r>
        <w:rPr>
          <w:color w:val="000000"/>
          <w:spacing w:val="-1"/>
        </w:rPr>
        <w:t xml:space="preserve">Being a strip of land 20 feet in width running Southwesterly from George Thompson Road through </w:t>
      </w:r>
      <w:r>
        <w:rPr>
          <w:color w:val="000000"/>
        </w:rPr>
        <w:t xml:space="preserve">the lands now or formerly of The Luther Forest Corporation to a point on the Northerly boundary </w:t>
      </w:r>
      <w:r>
        <w:rPr>
          <w:color w:val="000000"/>
          <w:spacing w:val="-2"/>
        </w:rPr>
        <w:t xml:space="preserve">of the hereinabove described ETL Easement and being approximately 3,355 feet in length. </w:t>
      </w:r>
    </w:p>
    <w:p w:rsidR="005C4247">
      <w:pPr>
        <w:autoSpaceDE w:val="0"/>
        <w:autoSpaceDN w:val="0"/>
        <w:adjustRightInd w:val="0"/>
        <w:spacing w:line="276" w:lineRule="exact"/>
        <w:ind w:left="1318"/>
        <w:rPr>
          <w:color w:val="000000"/>
          <w:spacing w:val="-2"/>
        </w:rPr>
      </w:pPr>
    </w:p>
    <w:p w:rsidR="005C4247">
      <w:pPr>
        <w:autoSpaceDE w:val="0"/>
        <w:autoSpaceDN w:val="0"/>
        <w:adjustRightInd w:val="0"/>
        <w:spacing w:line="276" w:lineRule="exact"/>
        <w:ind w:left="1318"/>
        <w:rPr>
          <w:color w:val="000000"/>
          <w:spacing w:val="-2"/>
        </w:rPr>
      </w:pPr>
    </w:p>
    <w:p w:rsidR="005C4247">
      <w:pPr>
        <w:autoSpaceDE w:val="0"/>
        <w:autoSpaceDN w:val="0"/>
        <w:adjustRightInd w:val="0"/>
        <w:spacing w:before="192" w:line="276" w:lineRule="exact"/>
        <w:ind w:left="1318"/>
        <w:rPr>
          <w:color w:val="000000"/>
          <w:spacing w:val="-3"/>
          <w:u w:val="single"/>
        </w:rPr>
      </w:pPr>
      <w:r>
        <w:rPr>
          <w:color w:val="000000"/>
          <w:spacing w:val="-3"/>
          <w:u w:val="single"/>
        </w:rPr>
        <w:t xml:space="preserve">Access Road Area “I” </w:t>
      </w:r>
    </w:p>
    <w:p w:rsidR="005C4247">
      <w:pPr>
        <w:autoSpaceDE w:val="0"/>
        <w:autoSpaceDN w:val="0"/>
        <w:adjustRightInd w:val="0"/>
        <w:spacing w:line="273" w:lineRule="exact"/>
        <w:ind w:left="1318"/>
        <w:jc w:val="both"/>
        <w:rPr>
          <w:color w:val="000000"/>
          <w:spacing w:val="-3"/>
          <w:u w:val="single"/>
        </w:rPr>
      </w:pPr>
    </w:p>
    <w:p w:rsidR="005C4247">
      <w:pPr>
        <w:autoSpaceDE w:val="0"/>
        <w:autoSpaceDN w:val="0"/>
        <w:adjustRightInd w:val="0"/>
        <w:spacing w:line="273" w:lineRule="exact"/>
        <w:ind w:left="1318"/>
        <w:jc w:val="both"/>
        <w:rPr>
          <w:color w:val="000000"/>
          <w:spacing w:val="-3"/>
          <w:u w:val="single"/>
        </w:rPr>
      </w:pPr>
    </w:p>
    <w:p w:rsidR="005C4247">
      <w:pPr>
        <w:autoSpaceDE w:val="0"/>
        <w:autoSpaceDN w:val="0"/>
        <w:adjustRightInd w:val="0"/>
        <w:spacing w:before="221" w:line="273" w:lineRule="exact"/>
        <w:ind w:left="1318" w:right="1127"/>
        <w:jc w:val="both"/>
        <w:rPr>
          <w:color w:val="000000"/>
          <w:spacing w:val="-3"/>
        </w:rPr>
      </w:pPr>
      <w:r>
        <w:rPr>
          <w:color w:val="000000"/>
          <w:w w:val="103"/>
        </w:rPr>
        <w:t xml:space="preserve">Being a strip of land 20 feet in width running Southerly from the hereinabove described Access </w:t>
      </w:r>
      <w:r>
        <w:rPr>
          <w:color w:val="000000"/>
          <w:w w:val="103"/>
        </w:rPr>
        <w:br/>
      </w:r>
      <w:r>
        <w:rPr>
          <w:color w:val="000000"/>
          <w:w w:val="102"/>
        </w:rPr>
        <w:t>Road “H” to the Northeasterly boundary of the</w:t>
      </w:r>
      <w:r>
        <w:rPr>
          <w:color w:val="000000"/>
          <w:w w:val="102"/>
        </w:rPr>
        <w:t xml:space="preserve"> hereinabove described ETL Easement and being </w:t>
      </w:r>
      <w:r>
        <w:rPr>
          <w:color w:val="000000"/>
          <w:w w:val="102"/>
        </w:rPr>
        <w:br/>
      </w:r>
      <w:r>
        <w:rPr>
          <w:color w:val="000000"/>
        </w:rPr>
        <w:t xml:space="preserve">approximately 261 feet in length North of said ETL Easement and 416 feet in length South of said </w:t>
      </w:r>
      <w:r>
        <w:rPr>
          <w:color w:val="000000"/>
        </w:rPr>
        <w:br/>
      </w:r>
      <w:r>
        <w:rPr>
          <w:color w:val="000000"/>
          <w:spacing w:val="-3"/>
        </w:rPr>
        <w:t xml:space="preserve">ETL Easement. </w:t>
      </w: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before="249" w:line="276" w:lineRule="exact"/>
        <w:ind w:left="5859"/>
        <w:rPr>
          <w:color w:val="000000"/>
          <w:spacing w:val="-3"/>
        </w:rPr>
      </w:pPr>
      <w:r>
        <w:rPr>
          <w:color w:val="000000"/>
          <w:spacing w:val="-3"/>
        </w:rPr>
        <w:t>- 50 -</w:t>
      </w:r>
    </w:p>
    <w:p w:rsidR="005C4247">
      <w:pPr>
        <w:autoSpaceDE w:val="0"/>
        <w:autoSpaceDN w:val="0"/>
        <w:adjustRightInd w:val="0"/>
        <w:rPr>
          <w:color w:val="000000"/>
          <w:spacing w:val="-3"/>
        </w:rPr>
        <w:sectPr>
          <w:headerReference w:type="even" r:id="rId306"/>
          <w:headerReference w:type="default" r:id="rId307"/>
          <w:footerReference w:type="even" r:id="rId308"/>
          <w:footerReference w:type="default" r:id="rId309"/>
          <w:headerReference w:type="first" r:id="rId310"/>
          <w:footerReference w:type="first" r:id="rId311"/>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50" w:name="Pg52"/>
      <w:bookmarkEnd w:id="50"/>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195" w:line="276" w:lineRule="exact"/>
        <w:ind w:left="1318" w:firstLine="6560"/>
        <w:rPr>
          <w:color w:val="000000"/>
          <w:spacing w:val="-3"/>
        </w:rPr>
      </w:pPr>
      <w:r>
        <w:rPr>
          <w:color w:val="000000"/>
          <w:spacing w:val="-3"/>
        </w:rPr>
        <w:t>Service Agreement No. 1631</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168" w:line="276" w:lineRule="exact"/>
        <w:ind w:left="1318"/>
        <w:rPr>
          <w:color w:val="000000"/>
          <w:spacing w:val="-3"/>
          <w:u w:val="single"/>
        </w:rPr>
      </w:pPr>
      <w:r>
        <w:rPr>
          <w:color w:val="000000"/>
          <w:spacing w:val="-3"/>
          <w:u w:val="single"/>
        </w:rPr>
        <w:t>Access Road Area “J”</w:t>
      </w:r>
    </w:p>
    <w:p w:rsidR="005C4247">
      <w:pPr>
        <w:autoSpaceDE w:val="0"/>
        <w:autoSpaceDN w:val="0"/>
        <w:adjustRightInd w:val="0"/>
        <w:spacing w:line="275" w:lineRule="exact"/>
        <w:ind w:left="1318"/>
        <w:jc w:val="both"/>
        <w:rPr>
          <w:color w:val="000000"/>
          <w:spacing w:val="-3"/>
          <w:u w:val="single"/>
        </w:rPr>
      </w:pPr>
    </w:p>
    <w:p w:rsidR="005C4247">
      <w:pPr>
        <w:autoSpaceDE w:val="0"/>
        <w:autoSpaceDN w:val="0"/>
        <w:adjustRightInd w:val="0"/>
        <w:spacing w:line="275" w:lineRule="exact"/>
        <w:ind w:left="1318"/>
        <w:jc w:val="both"/>
        <w:rPr>
          <w:color w:val="000000"/>
          <w:spacing w:val="-3"/>
          <w:u w:val="single"/>
        </w:rPr>
      </w:pPr>
    </w:p>
    <w:p w:rsidR="005C4247">
      <w:pPr>
        <w:autoSpaceDE w:val="0"/>
        <w:autoSpaceDN w:val="0"/>
        <w:adjustRightInd w:val="0"/>
        <w:spacing w:before="195" w:line="275" w:lineRule="exact"/>
        <w:ind w:left="1318" w:right="1126"/>
        <w:jc w:val="both"/>
        <w:rPr>
          <w:color w:val="000000"/>
          <w:spacing w:val="-3"/>
        </w:rPr>
      </w:pPr>
      <w:r>
        <w:rPr>
          <w:color w:val="000000"/>
          <w:w w:val="103"/>
        </w:rPr>
        <w:t xml:space="preserve">Being a strip of land 20 feet in width running Northerly from the hereinabove described Access </w:t>
      </w:r>
      <w:r>
        <w:rPr>
          <w:color w:val="000000"/>
          <w:w w:val="109"/>
        </w:rPr>
        <w:t>Road “H” to the Easterly boundary of the hereinabove described ETL</w:t>
      </w:r>
      <w:r>
        <w:rPr>
          <w:color w:val="000000"/>
          <w:w w:val="109"/>
        </w:rPr>
        <w:t xml:space="preserve"> Easement and being </w:t>
      </w:r>
      <w:r>
        <w:rPr>
          <w:color w:val="000000"/>
          <w:spacing w:val="-2"/>
        </w:rPr>
        <w:t xml:space="preserve">approximately 1,410 feet in length, the northwesterlymost portion of which may be relocated by the </w:t>
      </w:r>
      <w:r>
        <w:rPr>
          <w:color w:val="000000"/>
        </w:rPr>
        <w:t xml:space="preserve">Grantee and its successors and assigns as mining of that area may, from time to time, be expanded </w:t>
      </w:r>
      <w:r>
        <w:rPr>
          <w:color w:val="000000"/>
          <w:spacing w:val="-3"/>
        </w:rPr>
        <w:t xml:space="preserve">by the Grantor or its successors and assigns.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213" w:line="276" w:lineRule="exact"/>
        <w:ind w:left="1318"/>
        <w:rPr>
          <w:color w:val="000000"/>
          <w:spacing w:val="-3"/>
          <w:u w:val="single"/>
        </w:rPr>
      </w:pPr>
      <w:r>
        <w:rPr>
          <w:color w:val="000000"/>
          <w:spacing w:val="-3"/>
          <w:u w:val="single"/>
        </w:rPr>
        <w:t xml:space="preserve">Access Road Area “N” </w:t>
      </w:r>
    </w:p>
    <w:p w:rsidR="005C4247">
      <w:pPr>
        <w:autoSpaceDE w:val="0"/>
        <w:autoSpaceDN w:val="0"/>
        <w:adjustRightInd w:val="0"/>
        <w:spacing w:line="260" w:lineRule="exact"/>
        <w:ind w:left="1318"/>
        <w:jc w:val="both"/>
        <w:rPr>
          <w:color w:val="000000"/>
          <w:spacing w:val="-3"/>
          <w:u w:val="single"/>
        </w:rPr>
      </w:pPr>
    </w:p>
    <w:p w:rsidR="005C4247">
      <w:pPr>
        <w:autoSpaceDE w:val="0"/>
        <w:autoSpaceDN w:val="0"/>
        <w:adjustRightInd w:val="0"/>
        <w:spacing w:line="260" w:lineRule="exact"/>
        <w:ind w:left="1318"/>
        <w:jc w:val="both"/>
        <w:rPr>
          <w:color w:val="000000"/>
          <w:spacing w:val="-3"/>
          <w:u w:val="single"/>
        </w:rPr>
      </w:pPr>
    </w:p>
    <w:p w:rsidR="005C4247">
      <w:pPr>
        <w:autoSpaceDE w:val="0"/>
        <w:autoSpaceDN w:val="0"/>
        <w:adjustRightInd w:val="0"/>
        <w:spacing w:before="258" w:line="260" w:lineRule="exact"/>
        <w:ind w:left="1318" w:right="1128"/>
        <w:jc w:val="both"/>
        <w:rPr>
          <w:color w:val="000000"/>
          <w:spacing w:val="-2"/>
        </w:rPr>
      </w:pPr>
      <w:r>
        <w:rPr>
          <w:color w:val="000000"/>
          <w:w w:val="107"/>
        </w:rPr>
        <w:t xml:space="preserve">Being a strip of land 20 feet in width running Westerly from George Thompson Road to the </w:t>
      </w:r>
      <w:r>
        <w:rPr>
          <w:color w:val="000000"/>
          <w:spacing w:val="-2"/>
        </w:rPr>
        <w:t xml:space="preserve">hereinabove described Access Road “H” and being approximately 690 feet in length. </w:t>
      </w:r>
    </w:p>
    <w:p w:rsidR="005C4247">
      <w:pPr>
        <w:autoSpaceDE w:val="0"/>
        <w:autoSpaceDN w:val="0"/>
        <w:adjustRightInd w:val="0"/>
        <w:spacing w:line="276" w:lineRule="exact"/>
        <w:ind w:left="1318"/>
        <w:rPr>
          <w:color w:val="000000"/>
          <w:spacing w:val="-2"/>
        </w:rPr>
      </w:pPr>
    </w:p>
    <w:p w:rsidR="005C4247">
      <w:pPr>
        <w:autoSpaceDE w:val="0"/>
        <w:autoSpaceDN w:val="0"/>
        <w:adjustRightInd w:val="0"/>
        <w:spacing w:line="276" w:lineRule="exact"/>
        <w:ind w:left="1318"/>
        <w:rPr>
          <w:color w:val="000000"/>
          <w:spacing w:val="-2"/>
        </w:rPr>
      </w:pPr>
    </w:p>
    <w:p w:rsidR="005C4247">
      <w:pPr>
        <w:autoSpaceDE w:val="0"/>
        <w:autoSpaceDN w:val="0"/>
        <w:adjustRightInd w:val="0"/>
        <w:spacing w:before="215" w:line="276" w:lineRule="exact"/>
        <w:ind w:left="1318"/>
        <w:rPr>
          <w:color w:val="000000"/>
          <w:spacing w:val="-3"/>
          <w:u w:val="single"/>
        </w:rPr>
      </w:pPr>
      <w:r>
        <w:rPr>
          <w:color w:val="000000"/>
          <w:spacing w:val="-3"/>
          <w:u w:val="single"/>
        </w:rPr>
        <w:t xml:space="preserve">Access Road Area “S” </w:t>
      </w:r>
    </w:p>
    <w:p w:rsidR="005C4247">
      <w:pPr>
        <w:autoSpaceDE w:val="0"/>
        <w:autoSpaceDN w:val="0"/>
        <w:adjustRightInd w:val="0"/>
        <w:spacing w:line="260" w:lineRule="exact"/>
        <w:ind w:left="1318"/>
        <w:jc w:val="both"/>
        <w:rPr>
          <w:color w:val="000000"/>
          <w:spacing w:val="-3"/>
          <w:u w:val="single"/>
        </w:rPr>
      </w:pPr>
    </w:p>
    <w:p w:rsidR="005C4247">
      <w:pPr>
        <w:autoSpaceDE w:val="0"/>
        <w:autoSpaceDN w:val="0"/>
        <w:adjustRightInd w:val="0"/>
        <w:spacing w:line="260" w:lineRule="exact"/>
        <w:ind w:left="1318"/>
        <w:jc w:val="both"/>
        <w:rPr>
          <w:color w:val="000000"/>
          <w:spacing w:val="-3"/>
          <w:u w:val="single"/>
        </w:rPr>
      </w:pPr>
    </w:p>
    <w:p w:rsidR="005C4247">
      <w:pPr>
        <w:autoSpaceDE w:val="0"/>
        <w:autoSpaceDN w:val="0"/>
        <w:adjustRightInd w:val="0"/>
        <w:spacing w:before="258" w:line="260" w:lineRule="exact"/>
        <w:ind w:left="1318" w:right="1128"/>
        <w:jc w:val="both"/>
        <w:rPr>
          <w:color w:val="000000"/>
          <w:spacing w:val="-3"/>
        </w:rPr>
      </w:pPr>
      <w:r>
        <w:rPr>
          <w:color w:val="000000"/>
          <w:spacing w:val="-1"/>
        </w:rPr>
        <w:t xml:space="preserve">Being a strip of land 20 feet in width running Easterly and Northerly from Cold Spring Road to the </w:t>
      </w:r>
      <w:r>
        <w:rPr>
          <w:color w:val="000000"/>
          <w:spacing w:val="-3"/>
        </w:rPr>
        <w:t xml:space="preserve">ETL Easement and being approximately 3,049 feet in length.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215" w:line="276" w:lineRule="exact"/>
        <w:ind w:left="1318"/>
        <w:rPr>
          <w:color w:val="000000"/>
          <w:spacing w:val="-3"/>
          <w:u w:val="single"/>
        </w:rPr>
      </w:pPr>
      <w:r>
        <w:rPr>
          <w:color w:val="000000"/>
          <w:spacing w:val="-3"/>
          <w:u w:val="single"/>
        </w:rPr>
        <w:t xml:space="preserve">Access Road Area “T” </w:t>
      </w:r>
    </w:p>
    <w:p w:rsidR="005C4247">
      <w:pPr>
        <w:autoSpaceDE w:val="0"/>
        <w:autoSpaceDN w:val="0"/>
        <w:adjustRightInd w:val="0"/>
        <w:spacing w:line="270" w:lineRule="exact"/>
        <w:ind w:left="1318"/>
        <w:jc w:val="both"/>
        <w:rPr>
          <w:color w:val="000000"/>
          <w:spacing w:val="-3"/>
          <w:u w:val="single"/>
        </w:rPr>
      </w:pPr>
    </w:p>
    <w:p w:rsidR="005C4247">
      <w:pPr>
        <w:autoSpaceDE w:val="0"/>
        <w:autoSpaceDN w:val="0"/>
        <w:adjustRightInd w:val="0"/>
        <w:spacing w:line="270" w:lineRule="exact"/>
        <w:ind w:left="1318"/>
        <w:jc w:val="both"/>
        <w:rPr>
          <w:color w:val="000000"/>
          <w:spacing w:val="-3"/>
          <w:u w:val="single"/>
        </w:rPr>
      </w:pPr>
    </w:p>
    <w:p w:rsidR="005C4247">
      <w:pPr>
        <w:autoSpaceDE w:val="0"/>
        <w:autoSpaceDN w:val="0"/>
        <w:adjustRightInd w:val="0"/>
        <w:spacing w:before="229" w:line="270" w:lineRule="exact"/>
        <w:ind w:left="1318" w:right="1127"/>
        <w:jc w:val="both"/>
        <w:rPr>
          <w:color w:val="000000"/>
          <w:spacing w:val="-3"/>
        </w:rPr>
      </w:pPr>
      <w:r>
        <w:rPr>
          <w:color w:val="000000"/>
          <w:w w:val="103"/>
        </w:rPr>
        <w:t xml:space="preserve">Being a strip of land 20 feet in width running Northwesterly and Easterly from the hereinabove </w:t>
      </w:r>
      <w:r>
        <w:rPr>
          <w:color w:val="000000"/>
          <w:w w:val="106"/>
        </w:rPr>
        <w:t xml:space="preserve">described ETL Easement and being 259 feet in length and approximately 1,350 feet north of </w:t>
      </w:r>
      <w:r>
        <w:rPr>
          <w:color w:val="000000"/>
          <w:spacing w:val="-3"/>
        </w:rPr>
        <w:t xml:space="preserve">Elmore Robinson Road. </w:t>
      </w:r>
    </w:p>
    <w:p w:rsidR="005C4247">
      <w:pPr>
        <w:autoSpaceDE w:val="0"/>
        <w:autoSpaceDN w:val="0"/>
        <w:adjustRightInd w:val="0"/>
        <w:spacing w:line="273" w:lineRule="exact"/>
        <w:ind w:left="1318"/>
        <w:jc w:val="both"/>
        <w:rPr>
          <w:color w:val="000000"/>
          <w:spacing w:val="-3"/>
        </w:rPr>
      </w:pPr>
    </w:p>
    <w:p w:rsidR="005C4247">
      <w:pPr>
        <w:autoSpaceDE w:val="0"/>
        <w:autoSpaceDN w:val="0"/>
        <w:adjustRightInd w:val="0"/>
        <w:spacing w:line="273" w:lineRule="exact"/>
        <w:ind w:left="1318"/>
        <w:jc w:val="both"/>
        <w:rPr>
          <w:color w:val="000000"/>
          <w:spacing w:val="-3"/>
        </w:rPr>
      </w:pPr>
    </w:p>
    <w:p w:rsidR="005C4247">
      <w:pPr>
        <w:autoSpaceDE w:val="0"/>
        <w:autoSpaceDN w:val="0"/>
        <w:adjustRightInd w:val="0"/>
        <w:spacing w:before="222" w:line="273" w:lineRule="exact"/>
        <w:ind w:left="1318" w:right="1126"/>
        <w:jc w:val="both"/>
        <w:rPr>
          <w:color w:val="000000"/>
          <w:spacing w:val="-3"/>
        </w:rPr>
      </w:pPr>
      <w:r>
        <w:rPr>
          <w:color w:val="000000"/>
          <w:spacing w:val="-1"/>
        </w:rPr>
        <w:t xml:space="preserve">EXCEPTING AND RESERVING from the hereinabove described Easement and Access Roads all those certain parcels of land conveyed by The Luther Forest Corporation to The Town of Stillwater </w:t>
      </w:r>
      <w:r>
        <w:rPr>
          <w:color w:val="000000"/>
          <w:spacing w:val="-2"/>
        </w:rPr>
        <w:t>by Warranty Deed dated May 15, 2009, recorded in the Saratoga County Cler</w:t>
      </w:r>
      <w:r>
        <w:rPr>
          <w:color w:val="000000"/>
          <w:spacing w:val="-2"/>
        </w:rPr>
        <w:t xml:space="preserve">k’s Office on May 29, </w:t>
      </w:r>
      <w:r>
        <w:rPr>
          <w:color w:val="000000"/>
          <w:spacing w:val="-3"/>
        </w:rPr>
        <w:t xml:space="preserve">2009 as Document No. 2009018427. </w:t>
      </w:r>
    </w:p>
    <w:p w:rsidR="005C4247">
      <w:pPr>
        <w:autoSpaceDE w:val="0"/>
        <w:autoSpaceDN w:val="0"/>
        <w:adjustRightInd w:val="0"/>
        <w:spacing w:line="260" w:lineRule="exact"/>
        <w:ind w:left="1318"/>
        <w:jc w:val="both"/>
        <w:rPr>
          <w:color w:val="000000"/>
          <w:spacing w:val="-3"/>
        </w:rPr>
      </w:pPr>
    </w:p>
    <w:p w:rsidR="005C4247">
      <w:pPr>
        <w:autoSpaceDE w:val="0"/>
        <w:autoSpaceDN w:val="0"/>
        <w:adjustRightInd w:val="0"/>
        <w:spacing w:line="260" w:lineRule="exact"/>
        <w:ind w:left="1318"/>
        <w:jc w:val="both"/>
        <w:rPr>
          <w:color w:val="000000"/>
          <w:spacing w:val="-3"/>
        </w:rPr>
      </w:pPr>
    </w:p>
    <w:p w:rsidR="005C4247">
      <w:pPr>
        <w:autoSpaceDE w:val="0"/>
        <w:autoSpaceDN w:val="0"/>
        <w:adjustRightInd w:val="0"/>
        <w:spacing w:before="258" w:line="260" w:lineRule="exact"/>
        <w:ind w:left="1318" w:right="1128"/>
        <w:jc w:val="both"/>
        <w:rPr>
          <w:color w:val="000000"/>
          <w:w w:val="102"/>
        </w:rPr>
      </w:pPr>
      <w:r>
        <w:rPr>
          <w:color w:val="000000"/>
          <w:w w:val="102"/>
        </w:rPr>
        <w:t xml:space="preserve">SUBJECT TO the right of The Luther Forest Corporation and its successors and assigns to cross </w:t>
      </w:r>
      <w:r>
        <w:rPr>
          <w:color w:val="000000"/>
          <w:w w:val="102"/>
        </w:rPr>
        <w:br/>
        <w:t xml:space="preserve">and re-cross by pedestrian and vehicular means the hereinabove described ETL Easement over </w:t>
      </w:r>
    </w:p>
    <w:p w:rsidR="005C4247">
      <w:pPr>
        <w:autoSpaceDE w:val="0"/>
        <w:autoSpaceDN w:val="0"/>
        <w:adjustRightInd w:val="0"/>
        <w:spacing w:line="276" w:lineRule="exact"/>
        <w:ind w:left="5859"/>
        <w:rPr>
          <w:color w:val="000000"/>
          <w:w w:val="102"/>
        </w:rPr>
      </w:pPr>
    </w:p>
    <w:p w:rsidR="005C4247">
      <w:pPr>
        <w:autoSpaceDE w:val="0"/>
        <w:autoSpaceDN w:val="0"/>
        <w:adjustRightInd w:val="0"/>
        <w:spacing w:before="271" w:line="276" w:lineRule="exact"/>
        <w:ind w:left="5859"/>
        <w:rPr>
          <w:color w:val="000000"/>
          <w:spacing w:val="-3"/>
        </w:rPr>
      </w:pPr>
      <w:r>
        <w:rPr>
          <w:color w:val="000000"/>
          <w:spacing w:val="-3"/>
        </w:rPr>
        <w:t>- 51 -</w:t>
      </w:r>
    </w:p>
    <w:p w:rsidR="005C4247">
      <w:pPr>
        <w:autoSpaceDE w:val="0"/>
        <w:autoSpaceDN w:val="0"/>
        <w:adjustRightInd w:val="0"/>
        <w:rPr>
          <w:color w:val="000000"/>
          <w:spacing w:val="-3"/>
        </w:rPr>
        <w:sectPr>
          <w:headerReference w:type="even" r:id="rId312"/>
          <w:headerReference w:type="default" r:id="rId313"/>
          <w:footerReference w:type="even" r:id="rId314"/>
          <w:footerReference w:type="default" r:id="rId315"/>
          <w:headerReference w:type="first" r:id="rId316"/>
          <w:footerReference w:type="first" r:id="rId317"/>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51" w:name="Pg53"/>
      <w:bookmarkEnd w:id="51"/>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5" w:lineRule="exact"/>
        <w:ind w:left="1318"/>
        <w:jc w:val="both"/>
        <w:rPr>
          <w:color w:val="000000"/>
          <w:spacing w:val="-3"/>
        </w:rPr>
      </w:pPr>
    </w:p>
    <w:p w:rsidR="005C4247">
      <w:pPr>
        <w:autoSpaceDE w:val="0"/>
        <w:autoSpaceDN w:val="0"/>
        <w:adjustRightInd w:val="0"/>
        <w:spacing w:before="170" w:line="275" w:lineRule="exact"/>
        <w:ind w:left="1318" w:right="1127"/>
        <w:jc w:val="both"/>
        <w:rPr>
          <w:color w:val="000000"/>
          <w:spacing w:val="-3"/>
        </w:rPr>
      </w:pPr>
      <w:r>
        <w:rPr>
          <w:color w:val="000000"/>
          <w:w w:val="103"/>
        </w:rPr>
        <w:t xml:space="preserve">those areas shown as “60’ Wide Crossing Easement 1”, “60’ Wide Crossing Easement 2”, “60’ </w:t>
      </w:r>
      <w:r>
        <w:rPr>
          <w:color w:val="000000"/>
          <w:w w:val="103"/>
        </w:rPr>
        <w:br/>
      </w:r>
      <w:r>
        <w:rPr>
          <w:color w:val="000000"/>
        </w:rPr>
        <w:t xml:space="preserve">Wide Crossing Easement 3”, “60’ Wide Crossing Easement 4”, “60’ Wide Crossing Easement 5”, </w:t>
      </w:r>
      <w:r>
        <w:rPr>
          <w:color w:val="000000"/>
        </w:rPr>
        <w:br/>
      </w:r>
      <w:r>
        <w:rPr>
          <w:color w:val="000000"/>
          <w:spacing w:val="-1"/>
        </w:rPr>
        <w:t xml:space="preserve">“60’ Wide Crossing Easement 6”, “60’ Wide Crossing Easement 7”, “60’ Wide Crossing Easement </w:t>
      </w:r>
      <w:r>
        <w:rPr>
          <w:color w:val="000000"/>
          <w:spacing w:val="-1"/>
        </w:rPr>
        <w:br/>
      </w:r>
      <w:r>
        <w:rPr>
          <w:color w:val="000000"/>
          <w:w w:val="108"/>
        </w:rPr>
        <w:t>8”, and “60’ Wide Crossing Easement 9” on the Map, and otherwise pursua</w:t>
      </w:r>
      <w:r>
        <w:rPr>
          <w:color w:val="000000"/>
          <w:w w:val="108"/>
        </w:rPr>
        <w:t xml:space="preserve">nt to the terms, </w:t>
      </w:r>
      <w:r>
        <w:rPr>
          <w:color w:val="000000"/>
          <w:w w:val="108"/>
        </w:rPr>
        <w:br/>
      </w:r>
      <w:r>
        <w:rPr>
          <w:color w:val="000000"/>
        </w:rPr>
        <w:t xml:space="preserve">provisions and conditions of that certain Easement Agreement dated as of March 5, 2010, by and </w:t>
      </w:r>
      <w:r>
        <w:rPr>
          <w:color w:val="000000"/>
        </w:rPr>
        <w:br/>
      </w:r>
      <w:r>
        <w:rPr>
          <w:color w:val="000000"/>
          <w:w w:val="107"/>
        </w:rPr>
        <w:t xml:space="preserve">between The Luther Forest Corporation, as Grantor, and Luther Forest Technology Campus </w:t>
      </w:r>
      <w:r>
        <w:rPr>
          <w:color w:val="000000"/>
          <w:w w:val="107"/>
        </w:rPr>
        <w:br/>
      </w:r>
      <w:r>
        <w:rPr>
          <w:color w:val="000000"/>
        </w:rPr>
        <w:t>Economic Development Corporation, as Grantee, recorded</w:t>
      </w:r>
      <w:r>
        <w:rPr>
          <w:color w:val="000000"/>
        </w:rPr>
        <w:t xml:space="preserve"> in the Saratoga County Clerk’s Office </w:t>
      </w:r>
      <w:r>
        <w:rPr>
          <w:color w:val="000000"/>
        </w:rPr>
        <w:br/>
      </w:r>
      <w:r>
        <w:rPr>
          <w:color w:val="000000"/>
          <w:w w:val="109"/>
        </w:rPr>
        <w:t xml:space="preserve">on March 24, 2010 as Document No. 2010009449, which crossing points are bounded and </w:t>
      </w:r>
      <w:r>
        <w:rPr>
          <w:color w:val="000000"/>
          <w:w w:val="109"/>
        </w:rPr>
        <w:br/>
      </w:r>
      <w:r>
        <w:rPr>
          <w:color w:val="000000"/>
          <w:spacing w:val="-3"/>
        </w:rPr>
        <w:t xml:space="preserve">described as follows: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213" w:line="276" w:lineRule="exact"/>
        <w:ind w:left="1318"/>
        <w:rPr>
          <w:color w:val="000000"/>
          <w:spacing w:val="-3"/>
          <w:u w:val="single"/>
        </w:rPr>
      </w:pPr>
      <w:r>
        <w:rPr>
          <w:color w:val="000000"/>
          <w:spacing w:val="-3"/>
          <w:u w:val="single"/>
        </w:rPr>
        <w:t xml:space="preserve">60’ Wide Crossing Easement Area 1 </w:t>
      </w:r>
    </w:p>
    <w:p w:rsidR="005C4247">
      <w:pPr>
        <w:autoSpaceDE w:val="0"/>
        <w:autoSpaceDN w:val="0"/>
        <w:adjustRightInd w:val="0"/>
        <w:spacing w:before="221" w:line="280" w:lineRule="exact"/>
        <w:ind w:left="1318" w:right="1126"/>
        <w:jc w:val="both"/>
        <w:rPr>
          <w:color w:val="000000"/>
          <w:spacing w:val="-3"/>
        </w:rPr>
      </w:pPr>
      <w:r>
        <w:rPr>
          <w:color w:val="000000"/>
        </w:rPr>
        <w:t xml:space="preserve">All that certain tract, piece or parcel of land situate in the Town of </w:t>
      </w:r>
      <w:r>
        <w:rPr>
          <w:color w:val="000000"/>
        </w:rPr>
        <w:t xml:space="preserve">Stillwater, County of Saratoga, State of New York, lying Easterly of Cold Spring Road, and being more particularly bounded and </w:t>
      </w:r>
      <w:r>
        <w:rPr>
          <w:color w:val="000000"/>
          <w:spacing w:val="-3"/>
        </w:rPr>
        <w:t xml:space="preserve">described as follows: </w:t>
      </w:r>
    </w:p>
    <w:p w:rsidR="005C4247">
      <w:pPr>
        <w:autoSpaceDE w:val="0"/>
        <w:autoSpaceDN w:val="0"/>
        <w:adjustRightInd w:val="0"/>
        <w:spacing w:line="275" w:lineRule="exact"/>
        <w:ind w:left="1318"/>
        <w:jc w:val="both"/>
        <w:rPr>
          <w:color w:val="000000"/>
          <w:spacing w:val="-3"/>
        </w:rPr>
      </w:pPr>
    </w:p>
    <w:p w:rsidR="005C4247">
      <w:pPr>
        <w:autoSpaceDE w:val="0"/>
        <w:autoSpaceDN w:val="0"/>
        <w:adjustRightInd w:val="0"/>
        <w:spacing w:line="275" w:lineRule="exact"/>
        <w:ind w:left="1318"/>
        <w:jc w:val="both"/>
        <w:rPr>
          <w:color w:val="000000"/>
          <w:spacing w:val="-3"/>
        </w:rPr>
      </w:pPr>
    </w:p>
    <w:p w:rsidR="005C4247">
      <w:pPr>
        <w:autoSpaceDE w:val="0"/>
        <w:autoSpaceDN w:val="0"/>
        <w:adjustRightInd w:val="0"/>
        <w:spacing w:before="215" w:line="275" w:lineRule="exact"/>
        <w:ind w:left="1318" w:right="1125"/>
        <w:jc w:val="both"/>
        <w:rPr>
          <w:color w:val="000000"/>
          <w:spacing w:val="-3"/>
        </w:rPr>
      </w:pPr>
      <w:r>
        <w:rPr>
          <w:color w:val="000000"/>
          <w:spacing w:val="-1"/>
        </w:rPr>
        <w:t xml:space="preserve">Beginning at a point on the Northerly right-of-way line of the above described ETL Easement, said </w:t>
      </w:r>
      <w:r>
        <w:rPr>
          <w:color w:val="000000"/>
          <w:spacing w:val="-1"/>
        </w:rPr>
        <w:br/>
      </w:r>
      <w:r>
        <w:rPr>
          <w:color w:val="000000"/>
        </w:rPr>
        <w:t>point</w:t>
      </w:r>
      <w:r>
        <w:rPr>
          <w:color w:val="000000"/>
        </w:rPr>
        <w:t xml:space="preserve"> being situate North 85 deg. 44 min. 55 sec. East as measured along said Northerly right-of-</w:t>
      </w:r>
      <w:r>
        <w:rPr>
          <w:color w:val="000000"/>
        </w:rPr>
        <w:br/>
        <w:t xml:space="preserve">way line 411.58 feet from its point of intersection with the centerline of Cold Spring Road as field </w:t>
      </w:r>
      <w:r>
        <w:rPr>
          <w:color w:val="000000"/>
        </w:rPr>
        <w:br/>
      </w:r>
      <w:r>
        <w:rPr>
          <w:color w:val="000000"/>
          <w:spacing w:val="-2"/>
        </w:rPr>
        <w:t xml:space="preserve">located in 2005 and runs thence from said point of beginning </w:t>
      </w:r>
      <w:r>
        <w:rPr>
          <w:color w:val="000000"/>
          <w:spacing w:val="-2"/>
        </w:rPr>
        <w:t xml:space="preserve">along said Northerly right-of-way line </w:t>
      </w:r>
      <w:r>
        <w:rPr>
          <w:color w:val="000000"/>
          <w:spacing w:val="-2"/>
        </w:rPr>
        <w:br/>
      </w:r>
      <w:r>
        <w:rPr>
          <w:color w:val="000000"/>
          <w:w w:val="106"/>
        </w:rPr>
        <w:t xml:space="preserve">North 85 deg. 44 min. 55 sec. East 60.42 feet to a point; thence through and across said ETL </w:t>
      </w:r>
      <w:r>
        <w:rPr>
          <w:color w:val="000000"/>
          <w:w w:val="106"/>
        </w:rPr>
        <w:br/>
      </w:r>
      <w:r>
        <w:rPr>
          <w:color w:val="000000"/>
        </w:rPr>
        <w:t xml:space="preserve">Easement South 11 deg. 02 min. 00 sec. East 151.06 feet to a point on the Southerly right-of-way </w:t>
      </w:r>
      <w:r>
        <w:rPr>
          <w:color w:val="000000"/>
        </w:rPr>
        <w:br/>
        <w:t xml:space="preserve">line of said ETL </w:t>
      </w:r>
      <w:r>
        <w:rPr>
          <w:color w:val="000000"/>
        </w:rPr>
        <w:t>Easement; thence South 85 deg. 44 min. 55 sec. West along said Southerly right-</w:t>
      </w:r>
      <w:r>
        <w:rPr>
          <w:color w:val="000000"/>
        </w:rPr>
        <w:br/>
        <w:t xml:space="preserve">of-way line 60.42 feet to a point; thence through and across said ETL Easement North 11 deg. 02 </w:t>
      </w:r>
      <w:r>
        <w:rPr>
          <w:color w:val="000000"/>
        </w:rPr>
        <w:br/>
        <w:t>min. 00 sec. West 151.06 feet to the point or place of beginning and containing</w:t>
      </w:r>
      <w:r>
        <w:rPr>
          <w:color w:val="000000"/>
        </w:rPr>
        <w:t xml:space="preserve"> 9,063± square feet </w:t>
      </w:r>
      <w:r>
        <w:rPr>
          <w:color w:val="000000"/>
        </w:rPr>
        <w:br/>
      </w:r>
      <w:r>
        <w:rPr>
          <w:color w:val="000000"/>
          <w:spacing w:val="-3"/>
        </w:rPr>
        <w:t xml:space="preserve">or 0.20 acre of land, more or less.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193" w:line="276" w:lineRule="exact"/>
        <w:ind w:left="1318"/>
        <w:rPr>
          <w:color w:val="000000"/>
          <w:spacing w:val="-3"/>
          <w:u w:val="single"/>
        </w:rPr>
      </w:pPr>
      <w:r>
        <w:rPr>
          <w:color w:val="000000"/>
          <w:spacing w:val="-3"/>
          <w:u w:val="single"/>
        </w:rPr>
        <w:t xml:space="preserve">60’ Wide Crossing Easement Area 2 </w:t>
      </w:r>
    </w:p>
    <w:p w:rsidR="005C4247">
      <w:pPr>
        <w:autoSpaceDE w:val="0"/>
        <w:autoSpaceDN w:val="0"/>
        <w:adjustRightInd w:val="0"/>
        <w:spacing w:before="241" w:line="280" w:lineRule="exact"/>
        <w:ind w:left="1318" w:right="1126"/>
        <w:jc w:val="both"/>
        <w:rPr>
          <w:color w:val="000000"/>
          <w:spacing w:val="-3"/>
        </w:rPr>
      </w:pPr>
      <w:r>
        <w:rPr>
          <w:color w:val="000000"/>
        </w:rPr>
        <w:t>All that certain tract, piece or parcel of land situate in the Town of Stillwater, County of Saratoga, State of New York, lying Easterly of Cold Spring Road, and</w:t>
      </w:r>
      <w:r>
        <w:rPr>
          <w:color w:val="000000"/>
        </w:rPr>
        <w:t xml:space="preserve"> being more particularly bounded and </w:t>
      </w:r>
      <w:r>
        <w:rPr>
          <w:color w:val="000000"/>
          <w:spacing w:val="-3"/>
        </w:rPr>
        <w:t xml:space="preserve">described as follows: </w:t>
      </w:r>
    </w:p>
    <w:p w:rsidR="005C4247">
      <w:pPr>
        <w:autoSpaceDE w:val="0"/>
        <w:autoSpaceDN w:val="0"/>
        <w:adjustRightInd w:val="0"/>
        <w:spacing w:line="276" w:lineRule="exact"/>
        <w:ind w:left="1318"/>
        <w:jc w:val="both"/>
        <w:rPr>
          <w:color w:val="000000"/>
          <w:spacing w:val="-3"/>
        </w:rPr>
      </w:pPr>
    </w:p>
    <w:p w:rsidR="005C4247">
      <w:pPr>
        <w:autoSpaceDE w:val="0"/>
        <w:autoSpaceDN w:val="0"/>
        <w:adjustRightInd w:val="0"/>
        <w:spacing w:line="276" w:lineRule="exact"/>
        <w:ind w:left="1318"/>
        <w:jc w:val="both"/>
        <w:rPr>
          <w:color w:val="000000"/>
          <w:spacing w:val="-3"/>
        </w:rPr>
      </w:pPr>
    </w:p>
    <w:p w:rsidR="005C4247">
      <w:pPr>
        <w:autoSpaceDE w:val="0"/>
        <w:autoSpaceDN w:val="0"/>
        <w:adjustRightInd w:val="0"/>
        <w:spacing w:before="192" w:line="276" w:lineRule="exact"/>
        <w:ind w:left="1318" w:right="1127"/>
        <w:jc w:val="both"/>
        <w:rPr>
          <w:color w:val="000000"/>
          <w:spacing w:val="-2"/>
        </w:rPr>
      </w:pPr>
      <w:r>
        <w:rPr>
          <w:color w:val="000000"/>
          <w:spacing w:val="-1"/>
        </w:rPr>
        <w:t xml:space="preserve">Commencing at a point in the centerline of Cold Spring Road as field located in 2005 at its point of </w:t>
      </w:r>
      <w:r>
        <w:rPr>
          <w:color w:val="000000"/>
          <w:spacing w:val="-1"/>
        </w:rPr>
        <w:br/>
      </w:r>
      <w:r>
        <w:rPr>
          <w:color w:val="000000"/>
          <w:w w:val="103"/>
        </w:rPr>
        <w:t>intersection with the Northerly right-of-way line of the above described ETL Easement; thenc</w:t>
      </w:r>
      <w:r>
        <w:rPr>
          <w:color w:val="000000"/>
          <w:w w:val="103"/>
        </w:rPr>
        <w:t xml:space="preserve">e </w:t>
      </w:r>
      <w:r>
        <w:rPr>
          <w:color w:val="000000"/>
          <w:w w:val="103"/>
        </w:rPr>
        <w:br/>
        <w:t xml:space="preserve">from said point of commencement along said Northerly right-of-way line the following two (2) </w:t>
      </w:r>
      <w:r>
        <w:rPr>
          <w:color w:val="000000"/>
          <w:w w:val="103"/>
        </w:rPr>
        <w:br/>
      </w:r>
      <w:r>
        <w:rPr>
          <w:color w:val="000000"/>
          <w:spacing w:val="-3"/>
        </w:rPr>
        <w:t xml:space="preserve">courses: </w:t>
      </w:r>
      <w:r>
        <w:rPr>
          <w:color w:val="000000"/>
          <w:w w:val="102"/>
        </w:rPr>
        <w:t xml:space="preserve">1) North 85 deg. 44 min. 55 sec. East 2,127.73 feet to a point; and 2) South 75 deg. 49 </w:t>
      </w:r>
      <w:r>
        <w:rPr>
          <w:color w:val="000000"/>
          <w:w w:val="102"/>
        </w:rPr>
        <w:br/>
      </w:r>
      <w:r>
        <w:rPr>
          <w:color w:val="000000"/>
          <w:spacing w:val="-2"/>
        </w:rPr>
        <w:t>min. 12 sec. East 1,033.85 feet to the point or place of begi</w:t>
      </w:r>
      <w:r>
        <w:rPr>
          <w:color w:val="000000"/>
          <w:spacing w:val="-2"/>
        </w:rPr>
        <w:t xml:space="preserve">nning and runs thence from said point of </w:t>
      </w:r>
      <w:r>
        <w:rPr>
          <w:color w:val="000000"/>
          <w:spacing w:val="-2"/>
        </w:rPr>
        <w:br/>
        <w:t xml:space="preserve">beginning and continuing along said Northerly right-of-way line South 75 deg. 49 min. 12 sec. East </w:t>
      </w:r>
    </w:p>
    <w:p w:rsidR="005C4247">
      <w:pPr>
        <w:autoSpaceDE w:val="0"/>
        <w:autoSpaceDN w:val="0"/>
        <w:adjustRightInd w:val="0"/>
        <w:spacing w:before="4" w:line="276" w:lineRule="exact"/>
        <w:ind w:left="1318"/>
        <w:rPr>
          <w:color w:val="000000"/>
        </w:rPr>
      </w:pPr>
      <w:r>
        <w:rPr>
          <w:color w:val="000000"/>
        </w:rPr>
        <w:t xml:space="preserve">60.00 feet to a point; thence through and across said ETL Easement South 14 deg. 10 min. 48 sec. </w:t>
      </w:r>
    </w:p>
    <w:p w:rsidR="005C4247">
      <w:pPr>
        <w:autoSpaceDE w:val="0"/>
        <w:autoSpaceDN w:val="0"/>
        <w:adjustRightInd w:val="0"/>
        <w:spacing w:line="276" w:lineRule="exact"/>
        <w:ind w:left="5859"/>
        <w:rPr>
          <w:color w:val="000000"/>
        </w:rPr>
      </w:pPr>
    </w:p>
    <w:p w:rsidR="005C4247">
      <w:pPr>
        <w:autoSpaceDE w:val="0"/>
        <w:autoSpaceDN w:val="0"/>
        <w:adjustRightInd w:val="0"/>
        <w:spacing w:before="248" w:line="276" w:lineRule="exact"/>
        <w:ind w:left="5859"/>
        <w:rPr>
          <w:color w:val="000000"/>
          <w:spacing w:val="-3"/>
        </w:rPr>
      </w:pPr>
      <w:r>
        <w:rPr>
          <w:color w:val="000000"/>
          <w:spacing w:val="-3"/>
        </w:rPr>
        <w:t>- 52 -</w:t>
      </w:r>
    </w:p>
    <w:p w:rsidR="005C4247">
      <w:pPr>
        <w:autoSpaceDE w:val="0"/>
        <w:autoSpaceDN w:val="0"/>
        <w:adjustRightInd w:val="0"/>
        <w:rPr>
          <w:color w:val="000000"/>
          <w:spacing w:val="-3"/>
        </w:rPr>
        <w:sectPr>
          <w:headerReference w:type="even" r:id="rId318"/>
          <w:headerReference w:type="default" r:id="rId319"/>
          <w:footerReference w:type="even" r:id="rId320"/>
          <w:footerReference w:type="default" r:id="rId321"/>
          <w:headerReference w:type="first" r:id="rId322"/>
          <w:footerReference w:type="first" r:id="rId323"/>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52" w:name="Pg54"/>
      <w:bookmarkEnd w:id="52"/>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3" w:lineRule="exact"/>
        <w:ind w:left="1318"/>
        <w:jc w:val="both"/>
        <w:rPr>
          <w:color w:val="000000"/>
          <w:spacing w:val="-3"/>
        </w:rPr>
      </w:pPr>
    </w:p>
    <w:p w:rsidR="005C4247">
      <w:pPr>
        <w:autoSpaceDE w:val="0"/>
        <w:autoSpaceDN w:val="0"/>
        <w:adjustRightInd w:val="0"/>
        <w:spacing w:before="174" w:line="273" w:lineRule="exact"/>
        <w:ind w:left="1318" w:right="1127"/>
        <w:jc w:val="both"/>
        <w:rPr>
          <w:color w:val="000000"/>
          <w:spacing w:val="-2"/>
        </w:rPr>
      </w:pPr>
      <w:r>
        <w:rPr>
          <w:color w:val="000000"/>
          <w:spacing w:val="-1"/>
        </w:rPr>
        <w:t xml:space="preserve">West 150.00 feet to a point on the Southerly right-of-way line of said ETL Easement; thence along </w:t>
      </w:r>
      <w:r>
        <w:rPr>
          <w:color w:val="000000"/>
          <w:spacing w:val="-1"/>
        </w:rPr>
        <w:br/>
      </w:r>
      <w:r>
        <w:rPr>
          <w:color w:val="000000"/>
          <w:w w:val="102"/>
        </w:rPr>
        <w:t>said Souther</w:t>
      </w:r>
      <w:r>
        <w:rPr>
          <w:color w:val="000000"/>
          <w:w w:val="102"/>
        </w:rPr>
        <w:t xml:space="preserve">ly right-of-way line North 75 deg. 49 min. 12 sec. West 60.00 feet to a point; thence </w:t>
      </w:r>
      <w:r>
        <w:rPr>
          <w:color w:val="000000"/>
          <w:w w:val="102"/>
        </w:rPr>
        <w:br/>
      </w:r>
      <w:r>
        <w:rPr>
          <w:color w:val="000000"/>
        </w:rPr>
        <w:t xml:space="preserve">through and across said ETL Easement North 14 deg. 10 min. 48 sec. East 150.00 feet to the point </w:t>
      </w:r>
      <w:r>
        <w:rPr>
          <w:color w:val="000000"/>
        </w:rPr>
        <w:br/>
      </w:r>
      <w:r>
        <w:rPr>
          <w:color w:val="000000"/>
          <w:spacing w:val="-2"/>
        </w:rPr>
        <w:t>or place of beginning and containing 9,000± square feet or 0.21 acre of</w:t>
      </w:r>
      <w:r>
        <w:rPr>
          <w:color w:val="000000"/>
          <w:spacing w:val="-2"/>
        </w:rPr>
        <w:t xml:space="preserve"> land, more or less. </w:t>
      </w:r>
    </w:p>
    <w:p w:rsidR="005C4247">
      <w:pPr>
        <w:autoSpaceDE w:val="0"/>
        <w:autoSpaceDN w:val="0"/>
        <w:adjustRightInd w:val="0"/>
        <w:spacing w:line="276" w:lineRule="exact"/>
        <w:ind w:left="1318"/>
        <w:rPr>
          <w:color w:val="000000"/>
          <w:spacing w:val="-2"/>
        </w:rPr>
      </w:pPr>
    </w:p>
    <w:p w:rsidR="005C4247">
      <w:pPr>
        <w:autoSpaceDE w:val="0"/>
        <w:autoSpaceDN w:val="0"/>
        <w:adjustRightInd w:val="0"/>
        <w:spacing w:line="276" w:lineRule="exact"/>
        <w:ind w:left="1318"/>
        <w:rPr>
          <w:color w:val="000000"/>
          <w:spacing w:val="-2"/>
        </w:rPr>
      </w:pPr>
    </w:p>
    <w:p w:rsidR="005C4247">
      <w:pPr>
        <w:autoSpaceDE w:val="0"/>
        <w:autoSpaceDN w:val="0"/>
        <w:adjustRightInd w:val="0"/>
        <w:spacing w:before="213" w:line="276" w:lineRule="exact"/>
        <w:ind w:left="1318"/>
        <w:rPr>
          <w:color w:val="000000"/>
          <w:spacing w:val="-3"/>
          <w:u w:val="single"/>
        </w:rPr>
      </w:pPr>
      <w:r>
        <w:rPr>
          <w:color w:val="000000"/>
          <w:spacing w:val="-3"/>
          <w:u w:val="single"/>
        </w:rPr>
        <w:t xml:space="preserve">60’ Wide Crossing Easement Area 3 </w:t>
      </w:r>
    </w:p>
    <w:p w:rsidR="005C4247">
      <w:pPr>
        <w:autoSpaceDE w:val="0"/>
        <w:autoSpaceDN w:val="0"/>
        <w:adjustRightInd w:val="0"/>
        <w:spacing w:before="221" w:line="280" w:lineRule="exact"/>
        <w:ind w:left="1318" w:right="1126"/>
        <w:jc w:val="both"/>
        <w:rPr>
          <w:color w:val="000000"/>
          <w:spacing w:val="-3"/>
        </w:rPr>
      </w:pPr>
      <w:r>
        <w:rPr>
          <w:color w:val="000000"/>
        </w:rPr>
        <w:t xml:space="preserve">All that certain tract, piece or parcel of land situate in the Town of Stillwater, County of Saratoga, </w:t>
      </w:r>
      <w:r>
        <w:rPr>
          <w:color w:val="000000"/>
        </w:rPr>
        <w:t xml:space="preserve">State of New York, lying Easterly of Cold Spring Road, and being more particularly bounded and </w:t>
      </w:r>
      <w:r>
        <w:rPr>
          <w:color w:val="000000"/>
          <w:spacing w:val="-3"/>
        </w:rPr>
        <w:t xml:space="preserve">described as follows: </w:t>
      </w:r>
    </w:p>
    <w:p w:rsidR="005C4247">
      <w:pPr>
        <w:autoSpaceDE w:val="0"/>
        <w:autoSpaceDN w:val="0"/>
        <w:adjustRightInd w:val="0"/>
        <w:spacing w:line="273" w:lineRule="exact"/>
        <w:ind w:left="1318"/>
        <w:jc w:val="both"/>
        <w:rPr>
          <w:color w:val="000000"/>
          <w:spacing w:val="-3"/>
        </w:rPr>
      </w:pPr>
    </w:p>
    <w:p w:rsidR="005C4247">
      <w:pPr>
        <w:autoSpaceDE w:val="0"/>
        <w:autoSpaceDN w:val="0"/>
        <w:adjustRightInd w:val="0"/>
        <w:spacing w:line="273" w:lineRule="exact"/>
        <w:ind w:left="1318"/>
        <w:jc w:val="both"/>
        <w:rPr>
          <w:color w:val="000000"/>
          <w:spacing w:val="-3"/>
        </w:rPr>
      </w:pPr>
    </w:p>
    <w:p w:rsidR="005C4247">
      <w:pPr>
        <w:autoSpaceDE w:val="0"/>
        <w:autoSpaceDN w:val="0"/>
        <w:adjustRightInd w:val="0"/>
        <w:spacing w:before="220" w:line="273" w:lineRule="exact"/>
        <w:ind w:left="1318" w:right="1126"/>
        <w:jc w:val="both"/>
        <w:rPr>
          <w:color w:val="000000"/>
          <w:spacing w:val="-2"/>
        </w:rPr>
      </w:pPr>
      <w:r>
        <w:rPr>
          <w:color w:val="000000"/>
          <w:w w:val="102"/>
        </w:rPr>
        <w:t xml:space="preserve">Commencing at a point in the centerline of Cold Spring Road at its point of intersection with the </w:t>
      </w:r>
      <w:r>
        <w:rPr>
          <w:color w:val="000000"/>
          <w:w w:val="102"/>
        </w:rPr>
        <w:br/>
      </w:r>
      <w:r>
        <w:rPr>
          <w:color w:val="000000"/>
          <w:w w:val="106"/>
        </w:rPr>
        <w:t>Northerly right-of-way line of the ab</w:t>
      </w:r>
      <w:r>
        <w:rPr>
          <w:color w:val="000000"/>
          <w:w w:val="106"/>
        </w:rPr>
        <w:t xml:space="preserve">ove described ETL Easement; thence from said point of </w:t>
      </w:r>
      <w:r>
        <w:rPr>
          <w:color w:val="000000"/>
          <w:w w:val="106"/>
        </w:rPr>
        <w:br/>
      </w:r>
      <w:r>
        <w:rPr>
          <w:color w:val="000000"/>
          <w:spacing w:val="-1"/>
        </w:rPr>
        <w:t xml:space="preserve">commencement along the Northerly and Northeasterly right-of-way line of said ETL Easement the </w:t>
      </w:r>
      <w:r>
        <w:rPr>
          <w:color w:val="000000"/>
          <w:spacing w:val="-1"/>
        </w:rPr>
        <w:br/>
      </w:r>
      <w:r>
        <w:rPr>
          <w:color w:val="000000"/>
          <w:spacing w:val="-2"/>
        </w:rPr>
        <w:t xml:space="preserve">following three (3) courses:  1) North 85 deg. 44 min. 55 sec. East 2,127.73 feet to a point; 2) South </w:t>
      </w:r>
    </w:p>
    <w:p w:rsidR="005C4247">
      <w:pPr>
        <w:autoSpaceDE w:val="0"/>
        <w:autoSpaceDN w:val="0"/>
        <w:adjustRightInd w:val="0"/>
        <w:spacing w:before="7" w:line="274" w:lineRule="exact"/>
        <w:ind w:left="1318" w:right="1127"/>
        <w:jc w:val="both"/>
        <w:rPr>
          <w:color w:val="000000"/>
          <w:spacing w:val="-2"/>
        </w:rPr>
      </w:pPr>
      <w:r>
        <w:rPr>
          <w:color w:val="000000"/>
          <w:w w:val="104"/>
        </w:rPr>
        <w:t>75</w:t>
      </w:r>
      <w:r>
        <w:rPr>
          <w:color w:val="000000"/>
          <w:w w:val="104"/>
        </w:rPr>
        <w:t xml:space="preserve"> deg. 49 min. 12 sec. East 2,432.53 feet to a point; and 3) South 41 deg. 55 min. 03 sec. East </w:t>
      </w:r>
      <w:r>
        <w:rPr>
          <w:color w:val="000000"/>
          <w:w w:val="104"/>
        </w:rPr>
        <w:br/>
      </w:r>
      <w:r>
        <w:rPr>
          <w:color w:val="000000"/>
          <w:w w:val="103"/>
        </w:rPr>
        <w:t xml:space="preserve">410.84 feet to the point or place of beginning and runs thence from said point of beginning and </w:t>
      </w:r>
      <w:r>
        <w:rPr>
          <w:color w:val="000000"/>
          <w:w w:val="103"/>
        </w:rPr>
        <w:br/>
      </w:r>
      <w:r>
        <w:rPr>
          <w:color w:val="000000"/>
          <w:spacing w:val="-1"/>
        </w:rPr>
        <w:t xml:space="preserve">continuing along said Northeasterly right-of-way line South 41 deg. 55 min. 03 sec. East 60.00 feet </w:t>
      </w:r>
      <w:r>
        <w:rPr>
          <w:color w:val="000000"/>
          <w:spacing w:val="-1"/>
        </w:rPr>
        <w:br/>
      </w:r>
      <w:r>
        <w:rPr>
          <w:color w:val="000000"/>
          <w:w w:val="105"/>
        </w:rPr>
        <w:t xml:space="preserve">to a point; thence through and across said  ETL Easement South 48 deg. 04 min. 57 sec. West </w:t>
      </w:r>
      <w:r>
        <w:rPr>
          <w:color w:val="000000"/>
          <w:w w:val="105"/>
        </w:rPr>
        <w:br/>
      </w:r>
      <w:r>
        <w:rPr>
          <w:color w:val="000000"/>
        </w:rPr>
        <w:t xml:space="preserve">150.00 feet to a point on the Southwesterly right-of-way line </w:t>
      </w:r>
      <w:r>
        <w:rPr>
          <w:color w:val="000000"/>
        </w:rPr>
        <w:t xml:space="preserve">of said ETL Easement; thence along </w:t>
      </w:r>
      <w:r>
        <w:rPr>
          <w:color w:val="000000"/>
        </w:rPr>
        <w:br/>
      </w:r>
      <w:r>
        <w:rPr>
          <w:color w:val="000000"/>
          <w:w w:val="104"/>
        </w:rPr>
        <w:t xml:space="preserve">said Southwesterly right-of-way line North 41 deg. 55 min. 03 sec. West 60.00 feet to a point; </w:t>
      </w:r>
      <w:r>
        <w:rPr>
          <w:color w:val="000000"/>
          <w:w w:val="104"/>
        </w:rPr>
        <w:br/>
      </w:r>
      <w:r>
        <w:rPr>
          <w:color w:val="000000"/>
          <w:spacing w:val="-2"/>
        </w:rPr>
        <w:t xml:space="preserve">thence through and across said ETL Easement North 48 deg. 04 min. 57 sec. East 150.00 feet to the </w:t>
      </w:r>
      <w:r>
        <w:rPr>
          <w:color w:val="000000"/>
          <w:spacing w:val="-2"/>
        </w:rPr>
        <w:br/>
        <w:t>point or place of beginni</w:t>
      </w:r>
      <w:r>
        <w:rPr>
          <w:color w:val="000000"/>
          <w:spacing w:val="-2"/>
        </w:rPr>
        <w:t xml:space="preserve">ng and containing 9,000± square feet or 0.21 acre of land, more or less. </w:t>
      </w:r>
    </w:p>
    <w:p w:rsidR="005C4247">
      <w:pPr>
        <w:autoSpaceDE w:val="0"/>
        <w:autoSpaceDN w:val="0"/>
        <w:adjustRightInd w:val="0"/>
        <w:spacing w:line="276" w:lineRule="exact"/>
        <w:ind w:left="1318"/>
        <w:rPr>
          <w:color w:val="000000"/>
          <w:spacing w:val="-2"/>
        </w:rPr>
      </w:pPr>
    </w:p>
    <w:p w:rsidR="005C4247">
      <w:pPr>
        <w:autoSpaceDE w:val="0"/>
        <w:autoSpaceDN w:val="0"/>
        <w:adjustRightInd w:val="0"/>
        <w:spacing w:line="276" w:lineRule="exact"/>
        <w:ind w:left="1318"/>
        <w:rPr>
          <w:color w:val="000000"/>
          <w:spacing w:val="-2"/>
        </w:rPr>
      </w:pPr>
    </w:p>
    <w:p w:rsidR="005C4247">
      <w:pPr>
        <w:autoSpaceDE w:val="0"/>
        <w:autoSpaceDN w:val="0"/>
        <w:adjustRightInd w:val="0"/>
        <w:spacing w:before="213" w:line="276" w:lineRule="exact"/>
        <w:ind w:left="1318"/>
        <w:rPr>
          <w:color w:val="000000"/>
          <w:spacing w:val="-3"/>
          <w:u w:val="single"/>
        </w:rPr>
      </w:pPr>
      <w:r>
        <w:rPr>
          <w:color w:val="000000"/>
          <w:spacing w:val="-3"/>
          <w:u w:val="single"/>
        </w:rPr>
        <w:t xml:space="preserve">60’ Wide Crossing Easement Area 4 </w:t>
      </w:r>
    </w:p>
    <w:p w:rsidR="005C4247">
      <w:pPr>
        <w:autoSpaceDE w:val="0"/>
        <w:autoSpaceDN w:val="0"/>
        <w:adjustRightInd w:val="0"/>
        <w:spacing w:before="249" w:line="270" w:lineRule="exact"/>
        <w:ind w:left="1318" w:right="1126"/>
        <w:jc w:val="both"/>
        <w:rPr>
          <w:color w:val="000000"/>
          <w:spacing w:val="-3"/>
        </w:rPr>
      </w:pPr>
      <w:r>
        <w:rPr>
          <w:color w:val="000000"/>
        </w:rPr>
        <w:t xml:space="preserve">All that certain tract, piece or parcel of land situate in the Town of Stillwater, County of Saratoga, State of New York, lying Easterly of Cold </w:t>
      </w:r>
      <w:r>
        <w:rPr>
          <w:color w:val="000000"/>
        </w:rPr>
        <w:t xml:space="preserve">Spring Road, and being more particularly bounded and </w:t>
      </w:r>
      <w:r>
        <w:rPr>
          <w:color w:val="000000"/>
          <w:spacing w:val="-3"/>
        </w:rPr>
        <w:t xml:space="preserve">described as follows: </w:t>
      </w:r>
    </w:p>
    <w:p w:rsidR="005C4247">
      <w:pPr>
        <w:autoSpaceDE w:val="0"/>
        <w:autoSpaceDN w:val="0"/>
        <w:adjustRightInd w:val="0"/>
        <w:spacing w:line="275" w:lineRule="exact"/>
        <w:ind w:left="1318"/>
        <w:jc w:val="both"/>
        <w:rPr>
          <w:color w:val="000000"/>
          <w:spacing w:val="-3"/>
        </w:rPr>
      </w:pPr>
    </w:p>
    <w:p w:rsidR="005C4247">
      <w:pPr>
        <w:autoSpaceDE w:val="0"/>
        <w:autoSpaceDN w:val="0"/>
        <w:adjustRightInd w:val="0"/>
        <w:spacing w:line="275" w:lineRule="exact"/>
        <w:ind w:left="1318"/>
        <w:jc w:val="both"/>
        <w:rPr>
          <w:color w:val="000000"/>
          <w:spacing w:val="-3"/>
        </w:rPr>
      </w:pPr>
    </w:p>
    <w:p w:rsidR="005C4247">
      <w:pPr>
        <w:autoSpaceDE w:val="0"/>
        <w:autoSpaceDN w:val="0"/>
        <w:adjustRightInd w:val="0"/>
        <w:spacing w:before="216" w:line="275" w:lineRule="exact"/>
        <w:ind w:left="1318" w:right="1127"/>
        <w:jc w:val="both"/>
        <w:rPr>
          <w:color w:val="000000"/>
          <w:spacing w:val="-1"/>
        </w:rPr>
      </w:pPr>
      <w:r>
        <w:rPr>
          <w:color w:val="000000"/>
          <w:spacing w:val="-1"/>
        </w:rPr>
        <w:t xml:space="preserve">Commencing at a point in the centerline of Cold Spring Road as field located in 2005 at its point of </w:t>
      </w:r>
      <w:r>
        <w:rPr>
          <w:color w:val="000000"/>
          <w:spacing w:val="-1"/>
        </w:rPr>
        <w:br/>
      </w:r>
      <w:r>
        <w:rPr>
          <w:color w:val="000000"/>
          <w:w w:val="103"/>
        </w:rPr>
        <w:t xml:space="preserve">intersection with the Northerly right-of-way line of the above described ETL Easement; thence </w:t>
      </w:r>
      <w:r>
        <w:rPr>
          <w:color w:val="000000"/>
          <w:w w:val="103"/>
        </w:rPr>
        <w:br/>
      </w:r>
      <w:r>
        <w:rPr>
          <w:color w:val="000000"/>
        </w:rPr>
        <w:t xml:space="preserve">from said point of commencement along the Northerly and Northeasterly right-of-way line of said </w:t>
      </w:r>
      <w:r>
        <w:rPr>
          <w:color w:val="000000"/>
        </w:rPr>
        <w:br/>
      </w:r>
      <w:r>
        <w:rPr>
          <w:color w:val="000000"/>
          <w:spacing w:val="-1"/>
        </w:rPr>
        <w:t xml:space="preserve">ETL Easement the following three (3) courses:  1) North 85 deg. </w:t>
      </w:r>
      <w:r>
        <w:rPr>
          <w:color w:val="000000"/>
          <w:spacing w:val="-1"/>
        </w:rPr>
        <w:t xml:space="preserve">44 min. 55 sec. East 2,127.73 feet </w:t>
      </w:r>
      <w:r>
        <w:rPr>
          <w:color w:val="000000"/>
          <w:spacing w:val="-1"/>
        </w:rPr>
        <w:br/>
      </w:r>
      <w:r>
        <w:rPr>
          <w:color w:val="000000"/>
        </w:rPr>
        <w:t xml:space="preserve">to a point; 2) South 75 deg. 49 min. 12 sec. East 2,432.53 feet to a point; and 3) South 41 deg. 55 </w:t>
      </w:r>
      <w:r>
        <w:rPr>
          <w:color w:val="000000"/>
        </w:rPr>
        <w:br/>
      </w:r>
      <w:r>
        <w:rPr>
          <w:color w:val="000000"/>
          <w:spacing w:val="-2"/>
        </w:rPr>
        <w:t xml:space="preserve">min. 03 sec. East 2,180.93 feet to the point or place of beginning and runs thence from said point of </w:t>
      </w:r>
      <w:r>
        <w:rPr>
          <w:color w:val="000000"/>
          <w:spacing w:val="-2"/>
        </w:rPr>
        <w:br/>
      </w:r>
      <w:r>
        <w:rPr>
          <w:color w:val="000000"/>
        </w:rPr>
        <w:t>beginning and co</w:t>
      </w:r>
      <w:r>
        <w:rPr>
          <w:color w:val="000000"/>
        </w:rPr>
        <w:t xml:space="preserve">ntinuing along said Northeasterly right-of-way line South 41 deg. 55 min. 03 sec. </w:t>
      </w:r>
      <w:r>
        <w:rPr>
          <w:color w:val="000000"/>
        </w:rPr>
        <w:br/>
        <w:t xml:space="preserve">East 69.39 feet to a point; thence through and across said ETL Easement South 78 deg. 13 min. 51 </w:t>
      </w:r>
      <w:r>
        <w:rPr>
          <w:color w:val="000000"/>
        </w:rPr>
        <w:br/>
      </w:r>
      <w:r>
        <w:rPr>
          <w:color w:val="000000"/>
          <w:w w:val="104"/>
        </w:rPr>
        <w:t xml:space="preserve">sec. West 173.47 feet to a point on the Southwesterly right-of-way line of </w:t>
      </w:r>
      <w:r>
        <w:rPr>
          <w:color w:val="000000"/>
          <w:w w:val="104"/>
        </w:rPr>
        <w:t xml:space="preserve">said ETL Easement; </w:t>
      </w:r>
      <w:r>
        <w:rPr>
          <w:color w:val="000000"/>
          <w:w w:val="104"/>
        </w:rPr>
        <w:br/>
      </w:r>
      <w:r>
        <w:rPr>
          <w:color w:val="000000"/>
          <w:spacing w:val="-1"/>
        </w:rPr>
        <w:t xml:space="preserve">thence along said Southwesterly right-of-way line North 41 deg. 55 min. 03 sec. West 69.39 feet to </w:t>
      </w:r>
    </w:p>
    <w:p w:rsidR="005C4247">
      <w:pPr>
        <w:autoSpaceDE w:val="0"/>
        <w:autoSpaceDN w:val="0"/>
        <w:adjustRightInd w:val="0"/>
        <w:spacing w:line="276" w:lineRule="exact"/>
        <w:ind w:left="5859"/>
        <w:rPr>
          <w:color w:val="000000"/>
          <w:spacing w:val="-1"/>
        </w:rPr>
      </w:pPr>
    </w:p>
    <w:p w:rsidR="005C4247">
      <w:pPr>
        <w:autoSpaceDE w:val="0"/>
        <w:autoSpaceDN w:val="0"/>
        <w:adjustRightInd w:val="0"/>
        <w:spacing w:before="249" w:line="276" w:lineRule="exact"/>
        <w:ind w:left="5859"/>
        <w:rPr>
          <w:color w:val="000000"/>
          <w:spacing w:val="-3"/>
        </w:rPr>
      </w:pPr>
      <w:r>
        <w:rPr>
          <w:color w:val="000000"/>
          <w:spacing w:val="-3"/>
        </w:rPr>
        <w:t>- 53 -</w:t>
      </w:r>
    </w:p>
    <w:p w:rsidR="005C4247">
      <w:pPr>
        <w:autoSpaceDE w:val="0"/>
        <w:autoSpaceDN w:val="0"/>
        <w:adjustRightInd w:val="0"/>
        <w:rPr>
          <w:color w:val="000000"/>
          <w:spacing w:val="-3"/>
        </w:rPr>
        <w:sectPr>
          <w:headerReference w:type="even" r:id="rId324"/>
          <w:headerReference w:type="default" r:id="rId325"/>
          <w:footerReference w:type="even" r:id="rId326"/>
          <w:footerReference w:type="default" r:id="rId327"/>
          <w:headerReference w:type="first" r:id="rId328"/>
          <w:footerReference w:type="first" r:id="rId329"/>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53" w:name="Pg55"/>
      <w:bookmarkEnd w:id="53"/>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0" w:lineRule="exact"/>
        <w:ind w:left="1318"/>
        <w:jc w:val="both"/>
        <w:rPr>
          <w:color w:val="000000"/>
          <w:spacing w:val="-3"/>
        </w:rPr>
      </w:pPr>
    </w:p>
    <w:p w:rsidR="005C4247">
      <w:pPr>
        <w:autoSpaceDE w:val="0"/>
        <w:autoSpaceDN w:val="0"/>
        <w:adjustRightInd w:val="0"/>
        <w:spacing w:before="179" w:line="270" w:lineRule="exact"/>
        <w:ind w:left="1318" w:right="1128"/>
        <w:jc w:val="both"/>
        <w:rPr>
          <w:color w:val="000000"/>
          <w:spacing w:val="-3"/>
        </w:rPr>
      </w:pPr>
      <w:r>
        <w:rPr>
          <w:color w:val="000000"/>
        </w:rPr>
        <w:t xml:space="preserve">a point; thence through and across said ETL Easement North 78 deg. 13 min. 51 sec. East 173.47 </w:t>
      </w:r>
      <w:r>
        <w:rPr>
          <w:color w:val="000000"/>
        </w:rPr>
        <w:br/>
      </w:r>
      <w:r>
        <w:rPr>
          <w:color w:val="000000"/>
          <w:spacing w:val="-2"/>
        </w:rPr>
        <w:t xml:space="preserve">feet to the point or place of beginning and containing 10,408± square feet or 0.24 acre of land, more </w:t>
      </w:r>
      <w:r>
        <w:rPr>
          <w:color w:val="000000"/>
          <w:spacing w:val="-2"/>
        </w:rPr>
        <w:br/>
      </w:r>
      <w:r>
        <w:rPr>
          <w:color w:val="000000"/>
          <w:spacing w:val="-3"/>
        </w:rPr>
        <w:t xml:space="preserve">or less.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214" w:line="276" w:lineRule="exact"/>
        <w:ind w:left="1318"/>
        <w:rPr>
          <w:color w:val="000000"/>
          <w:spacing w:val="-3"/>
          <w:u w:val="single"/>
        </w:rPr>
      </w:pPr>
      <w:r>
        <w:rPr>
          <w:color w:val="000000"/>
          <w:spacing w:val="-3"/>
          <w:u w:val="single"/>
        </w:rPr>
        <w:t xml:space="preserve">60’ Wide Crossing Easement Area 5 </w:t>
      </w:r>
    </w:p>
    <w:p w:rsidR="005C4247">
      <w:pPr>
        <w:autoSpaceDE w:val="0"/>
        <w:autoSpaceDN w:val="0"/>
        <w:adjustRightInd w:val="0"/>
        <w:spacing w:before="249" w:line="270" w:lineRule="exact"/>
        <w:ind w:left="1318" w:right="1127"/>
        <w:jc w:val="both"/>
        <w:rPr>
          <w:color w:val="000000"/>
          <w:spacing w:val="-3"/>
        </w:rPr>
      </w:pPr>
      <w:r>
        <w:rPr>
          <w:color w:val="000000"/>
        </w:rPr>
        <w:t xml:space="preserve">All that certain tract, piece or parcel of land situate in the Town of Stillwater, County of Saratoga, </w:t>
      </w:r>
      <w:r>
        <w:rPr>
          <w:color w:val="000000"/>
          <w:w w:val="108"/>
        </w:rPr>
        <w:t xml:space="preserve">State of New York, lying Northerly of Elmore Robinson Road, and being more particularly </w:t>
      </w:r>
      <w:r>
        <w:rPr>
          <w:color w:val="000000"/>
          <w:spacing w:val="-3"/>
        </w:rPr>
        <w:t>bounded and described as follo</w:t>
      </w:r>
      <w:r>
        <w:rPr>
          <w:color w:val="000000"/>
          <w:spacing w:val="-3"/>
        </w:rPr>
        <w:t xml:space="preserve">ws: </w:t>
      </w:r>
    </w:p>
    <w:p w:rsidR="005C4247">
      <w:pPr>
        <w:autoSpaceDE w:val="0"/>
        <w:autoSpaceDN w:val="0"/>
        <w:adjustRightInd w:val="0"/>
        <w:spacing w:line="273" w:lineRule="exact"/>
        <w:ind w:left="1318"/>
        <w:jc w:val="both"/>
        <w:rPr>
          <w:color w:val="000000"/>
          <w:spacing w:val="-3"/>
        </w:rPr>
      </w:pPr>
    </w:p>
    <w:p w:rsidR="005C4247">
      <w:pPr>
        <w:autoSpaceDE w:val="0"/>
        <w:autoSpaceDN w:val="0"/>
        <w:adjustRightInd w:val="0"/>
        <w:spacing w:line="273" w:lineRule="exact"/>
        <w:ind w:left="1318"/>
        <w:jc w:val="both"/>
        <w:rPr>
          <w:color w:val="000000"/>
          <w:spacing w:val="-3"/>
        </w:rPr>
      </w:pPr>
    </w:p>
    <w:p w:rsidR="005C4247">
      <w:pPr>
        <w:autoSpaceDE w:val="0"/>
        <w:autoSpaceDN w:val="0"/>
        <w:adjustRightInd w:val="0"/>
        <w:spacing w:before="222" w:line="273" w:lineRule="exact"/>
        <w:ind w:left="1318" w:right="1126"/>
        <w:jc w:val="both"/>
        <w:rPr>
          <w:color w:val="000000"/>
          <w:w w:val="103"/>
        </w:rPr>
      </w:pPr>
      <w:r>
        <w:rPr>
          <w:color w:val="000000"/>
        </w:rPr>
        <w:t xml:space="preserve">Commencing at a point in the centerline of Elmore Robinson Road at its point of intersection with </w:t>
      </w:r>
      <w:r>
        <w:rPr>
          <w:color w:val="000000"/>
        </w:rPr>
        <w:br/>
        <w:t xml:space="preserve">the Southeasterly right-of-way line of the above described ETL Easement; thence from said point </w:t>
      </w:r>
      <w:r>
        <w:rPr>
          <w:color w:val="000000"/>
        </w:rPr>
        <w:br/>
      </w:r>
      <w:r>
        <w:rPr>
          <w:color w:val="000000"/>
          <w:spacing w:val="-2"/>
        </w:rPr>
        <w:t xml:space="preserve">of commencement along the Southeasterly and Easterly </w:t>
      </w:r>
      <w:r>
        <w:rPr>
          <w:color w:val="000000"/>
          <w:spacing w:val="-2"/>
        </w:rPr>
        <w:t xml:space="preserve">right-of-way line of said ETL Easement the </w:t>
      </w:r>
      <w:r>
        <w:rPr>
          <w:color w:val="000000"/>
          <w:spacing w:val="-2"/>
        </w:rPr>
        <w:br/>
      </w:r>
      <w:r>
        <w:rPr>
          <w:color w:val="000000"/>
        </w:rPr>
        <w:t xml:space="preserve">following two (2) courses: </w:t>
      </w:r>
      <w:r>
        <w:rPr>
          <w:color w:val="000000"/>
          <w:w w:val="103"/>
        </w:rPr>
        <w:t xml:space="preserve">1) North 30 deg. 38 min. 44 sec. East 765.08 feet to a point; and 2) </w:t>
      </w:r>
    </w:p>
    <w:p w:rsidR="005C4247">
      <w:pPr>
        <w:autoSpaceDE w:val="0"/>
        <w:autoSpaceDN w:val="0"/>
        <w:adjustRightInd w:val="0"/>
        <w:spacing w:before="4" w:line="277" w:lineRule="exact"/>
        <w:ind w:left="1318" w:right="1127"/>
        <w:jc w:val="both"/>
        <w:rPr>
          <w:color w:val="000000"/>
          <w:spacing w:val="-3"/>
        </w:rPr>
      </w:pPr>
      <w:r>
        <w:rPr>
          <w:color w:val="000000"/>
          <w:spacing w:val="-1"/>
        </w:rPr>
        <w:t xml:space="preserve">North 15 deg. 11 min. 42 sec. East 1,730.50 feet to the point or place of beginning and runs thence </w:t>
      </w:r>
      <w:r>
        <w:rPr>
          <w:color w:val="000000"/>
          <w:spacing w:val="-1"/>
        </w:rPr>
        <w:t xml:space="preserve">from said point of beginning through and across said ETL Easement North 74 deg. 48 min. 18 sec. </w:t>
      </w:r>
      <w:r>
        <w:rPr>
          <w:color w:val="000000"/>
        </w:rPr>
        <w:t xml:space="preserve">West 150.00 feet to a point on the Westerly right-of-way line of said ETL Easement; thence along </w:t>
      </w:r>
      <w:r>
        <w:rPr>
          <w:color w:val="000000"/>
          <w:w w:val="103"/>
        </w:rPr>
        <w:t>said Westerly right-of-way line North 15 deg. 11 min. 42 sec. E</w:t>
      </w:r>
      <w:r>
        <w:rPr>
          <w:color w:val="000000"/>
          <w:w w:val="103"/>
        </w:rPr>
        <w:t xml:space="preserve">ast 60.00 feet to a point; thence </w:t>
      </w:r>
      <w:r>
        <w:rPr>
          <w:color w:val="000000"/>
          <w:spacing w:val="-1"/>
        </w:rPr>
        <w:t xml:space="preserve">through and across said ETL Easement South 74 deg. 48 min. 18 sec. East 150.00 feet to a point on </w:t>
      </w:r>
      <w:r>
        <w:rPr>
          <w:color w:val="000000"/>
          <w:w w:val="102"/>
        </w:rPr>
        <w:t>the Easterly right-of-way line of said ETL Easement; thence South 15 deg. 11 min. 42 sec. West along said Easterly right-of-</w:t>
      </w:r>
      <w:r>
        <w:rPr>
          <w:color w:val="000000"/>
          <w:w w:val="102"/>
        </w:rPr>
        <w:t xml:space="preserve">way line 60.00 feet to the point or place of beginning and containing </w:t>
      </w:r>
      <w:r>
        <w:rPr>
          <w:color w:val="000000"/>
          <w:spacing w:val="-3"/>
        </w:rPr>
        <w:t xml:space="preserve">9,000± square feet or 0.21 acre of land, more or less.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192" w:line="276" w:lineRule="exact"/>
        <w:ind w:left="1318"/>
        <w:rPr>
          <w:color w:val="000000"/>
          <w:spacing w:val="-3"/>
          <w:u w:val="single"/>
        </w:rPr>
      </w:pPr>
      <w:r>
        <w:rPr>
          <w:color w:val="000000"/>
          <w:spacing w:val="-3"/>
          <w:u w:val="single"/>
        </w:rPr>
        <w:t xml:space="preserve">60’ Wide Crossing Easement Area 6 </w:t>
      </w:r>
    </w:p>
    <w:p w:rsidR="005C4247">
      <w:pPr>
        <w:autoSpaceDE w:val="0"/>
        <w:autoSpaceDN w:val="0"/>
        <w:adjustRightInd w:val="0"/>
        <w:spacing w:before="241" w:line="280" w:lineRule="exact"/>
        <w:ind w:left="1318" w:right="1127"/>
        <w:jc w:val="both"/>
        <w:rPr>
          <w:color w:val="000000"/>
          <w:spacing w:val="-3"/>
        </w:rPr>
      </w:pPr>
      <w:r>
        <w:rPr>
          <w:color w:val="000000"/>
        </w:rPr>
        <w:t xml:space="preserve">All that certain tract, piece or parcel of land situate in the Town of Stillwater, County of Saratoga, </w:t>
      </w:r>
      <w:r>
        <w:rPr>
          <w:color w:val="000000"/>
          <w:w w:val="108"/>
        </w:rPr>
        <w:t xml:space="preserve">State of New York, lying Northerly of Elmore Robinson Road, and being more particularly </w:t>
      </w:r>
      <w:r>
        <w:rPr>
          <w:color w:val="000000"/>
          <w:spacing w:val="-3"/>
        </w:rPr>
        <w:t xml:space="preserve">bounded and described as follows: </w:t>
      </w:r>
    </w:p>
    <w:p w:rsidR="005C4247">
      <w:pPr>
        <w:autoSpaceDE w:val="0"/>
        <w:autoSpaceDN w:val="0"/>
        <w:adjustRightInd w:val="0"/>
        <w:spacing w:line="273" w:lineRule="exact"/>
        <w:ind w:left="1318"/>
        <w:jc w:val="both"/>
        <w:rPr>
          <w:color w:val="000000"/>
          <w:spacing w:val="-3"/>
        </w:rPr>
      </w:pPr>
    </w:p>
    <w:p w:rsidR="005C4247">
      <w:pPr>
        <w:autoSpaceDE w:val="0"/>
        <w:autoSpaceDN w:val="0"/>
        <w:adjustRightInd w:val="0"/>
        <w:spacing w:line="273" w:lineRule="exact"/>
        <w:ind w:left="1318"/>
        <w:jc w:val="both"/>
        <w:rPr>
          <w:color w:val="000000"/>
          <w:spacing w:val="-3"/>
        </w:rPr>
      </w:pPr>
    </w:p>
    <w:p w:rsidR="005C4247">
      <w:pPr>
        <w:autoSpaceDE w:val="0"/>
        <w:autoSpaceDN w:val="0"/>
        <w:adjustRightInd w:val="0"/>
        <w:spacing w:before="200" w:line="273" w:lineRule="exact"/>
        <w:ind w:left="1318" w:right="1126"/>
        <w:jc w:val="both"/>
        <w:rPr>
          <w:color w:val="000000"/>
          <w:w w:val="103"/>
        </w:rPr>
      </w:pPr>
      <w:r>
        <w:rPr>
          <w:color w:val="000000"/>
        </w:rPr>
        <w:t>Commencing at a point in the</w:t>
      </w:r>
      <w:r>
        <w:rPr>
          <w:color w:val="000000"/>
        </w:rPr>
        <w:t xml:space="preserve"> centerline of Elmore Robinson Road at its point of intersection with </w:t>
      </w:r>
      <w:r>
        <w:rPr>
          <w:color w:val="000000"/>
        </w:rPr>
        <w:br/>
        <w:t xml:space="preserve">the Southeasterly right-of-way line of the above described ETL Easement; thence from said point </w:t>
      </w:r>
      <w:r>
        <w:rPr>
          <w:color w:val="000000"/>
        </w:rPr>
        <w:br/>
      </w:r>
      <w:r>
        <w:rPr>
          <w:color w:val="000000"/>
          <w:spacing w:val="-2"/>
        </w:rPr>
        <w:t>of commencement along the Southeasterly and Easterly right-of-way line of said ETL Easem</w:t>
      </w:r>
      <w:r>
        <w:rPr>
          <w:color w:val="000000"/>
          <w:spacing w:val="-2"/>
        </w:rPr>
        <w:t xml:space="preserve">ent the </w:t>
      </w:r>
      <w:r>
        <w:rPr>
          <w:color w:val="000000"/>
          <w:spacing w:val="-2"/>
        </w:rPr>
        <w:br/>
      </w:r>
      <w:r>
        <w:rPr>
          <w:color w:val="000000"/>
        </w:rPr>
        <w:t xml:space="preserve">following two (2) courses: </w:t>
      </w:r>
      <w:r>
        <w:rPr>
          <w:color w:val="000000"/>
          <w:w w:val="103"/>
        </w:rPr>
        <w:t xml:space="preserve">1) North 30 deg. 38 min. 44 sec. East 765.08 feet to a point; and 2) </w:t>
      </w:r>
    </w:p>
    <w:p w:rsidR="005C4247">
      <w:pPr>
        <w:autoSpaceDE w:val="0"/>
        <w:autoSpaceDN w:val="0"/>
        <w:adjustRightInd w:val="0"/>
        <w:spacing w:before="2" w:line="280" w:lineRule="exact"/>
        <w:ind w:left="1318" w:right="1127"/>
        <w:jc w:val="both"/>
        <w:rPr>
          <w:color w:val="000000"/>
          <w:spacing w:val="-1"/>
        </w:rPr>
      </w:pPr>
      <w:r>
        <w:rPr>
          <w:color w:val="000000"/>
        </w:rPr>
        <w:t xml:space="preserve">North 15 deg. 11 min. 42 sec. East 249.03 feet to the point or place of beginning and runs thence </w:t>
      </w:r>
      <w:r>
        <w:rPr>
          <w:color w:val="000000"/>
        </w:rPr>
        <w:br/>
      </w:r>
      <w:r>
        <w:rPr>
          <w:color w:val="000000"/>
          <w:spacing w:val="-1"/>
        </w:rPr>
        <w:t xml:space="preserve">from said point of beginning through and across said ETL Easement North 74 deg. 48 min. 18 sec. </w:t>
      </w:r>
      <w:r>
        <w:rPr>
          <w:color w:val="000000"/>
          <w:spacing w:val="-1"/>
        </w:rPr>
        <w:br/>
        <w:t xml:space="preserve">West 150.00 feet to a point on the Westerly right-of-way line of said ETL Easement; thence North </w:t>
      </w:r>
    </w:p>
    <w:p w:rsidR="005C4247">
      <w:pPr>
        <w:autoSpaceDE w:val="0"/>
        <w:autoSpaceDN w:val="0"/>
        <w:adjustRightInd w:val="0"/>
        <w:spacing w:before="6" w:line="273" w:lineRule="exact"/>
        <w:ind w:left="1318" w:right="1127"/>
        <w:jc w:val="both"/>
        <w:rPr>
          <w:color w:val="000000"/>
        </w:rPr>
      </w:pPr>
      <w:r>
        <w:rPr>
          <w:color w:val="000000"/>
          <w:w w:val="104"/>
        </w:rPr>
        <w:t>15 deg. 11 min. 42 sec. East along said Westerly right-of-way</w:t>
      </w:r>
      <w:r>
        <w:rPr>
          <w:color w:val="000000"/>
          <w:w w:val="104"/>
        </w:rPr>
        <w:t xml:space="preserve"> line 60.00 feet to a point; thence </w:t>
      </w:r>
      <w:r>
        <w:rPr>
          <w:color w:val="000000"/>
          <w:w w:val="104"/>
        </w:rPr>
        <w:br/>
      </w:r>
      <w:r>
        <w:rPr>
          <w:color w:val="000000"/>
          <w:spacing w:val="-1"/>
        </w:rPr>
        <w:t xml:space="preserve">through and across said ETL Easement South 74 deg. 48 min. 18 sec. East 150.00 feet to a point on </w:t>
      </w:r>
      <w:r>
        <w:rPr>
          <w:color w:val="000000"/>
          <w:spacing w:val="-1"/>
        </w:rPr>
        <w:br/>
      </w:r>
      <w:r>
        <w:rPr>
          <w:color w:val="000000"/>
        </w:rPr>
        <w:t xml:space="preserve">the above mentioned Easterly right-of-way line; thence South 15 deg. 11 min. 42 sec. West along </w:t>
      </w:r>
      <w:r>
        <w:rPr>
          <w:color w:val="000000"/>
        </w:rPr>
        <w:br/>
        <w:t>said Easterly right-of-</w:t>
      </w:r>
      <w:r>
        <w:rPr>
          <w:color w:val="000000"/>
        </w:rPr>
        <w:t xml:space="preserve">way line 60.00 feet the point or place of beginning and containing 9,000± </w:t>
      </w:r>
    </w:p>
    <w:p w:rsidR="005C4247">
      <w:pPr>
        <w:autoSpaceDE w:val="0"/>
        <w:autoSpaceDN w:val="0"/>
        <w:adjustRightInd w:val="0"/>
        <w:spacing w:line="276" w:lineRule="exact"/>
        <w:ind w:left="5859"/>
        <w:rPr>
          <w:color w:val="000000"/>
        </w:rPr>
      </w:pPr>
    </w:p>
    <w:p w:rsidR="005C4247">
      <w:pPr>
        <w:autoSpaceDE w:val="0"/>
        <w:autoSpaceDN w:val="0"/>
        <w:adjustRightInd w:val="0"/>
        <w:spacing w:before="249" w:line="276" w:lineRule="exact"/>
        <w:ind w:left="5859"/>
        <w:rPr>
          <w:color w:val="000000"/>
          <w:spacing w:val="-3"/>
        </w:rPr>
      </w:pPr>
      <w:r>
        <w:rPr>
          <w:color w:val="000000"/>
          <w:spacing w:val="-3"/>
        </w:rPr>
        <w:t>- 54 -</w:t>
      </w:r>
    </w:p>
    <w:p w:rsidR="005C4247">
      <w:pPr>
        <w:autoSpaceDE w:val="0"/>
        <w:autoSpaceDN w:val="0"/>
        <w:adjustRightInd w:val="0"/>
        <w:rPr>
          <w:color w:val="000000"/>
          <w:spacing w:val="-3"/>
        </w:rPr>
        <w:sectPr>
          <w:headerReference w:type="even" r:id="rId330"/>
          <w:headerReference w:type="default" r:id="rId331"/>
          <w:footerReference w:type="even" r:id="rId332"/>
          <w:footerReference w:type="default" r:id="rId333"/>
          <w:headerReference w:type="first" r:id="rId334"/>
          <w:footerReference w:type="first" r:id="rId335"/>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54" w:name="Pg56"/>
      <w:bookmarkEnd w:id="54"/>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168" w:line="276" w:lineRule="exact"/>
        <w:ind w:left="1318"/>
        <w:rPr>
          <w:color w:val="000000"/>
          <w:spacing w:val="-3"/>
        </w:rPr>
      </w:pPr>
      <w:r>
        <w:rPr>
          <w:color w:val="000000"/>
          <w:spacing w:val="-3"/>
        </w:rPr>
        <w:t xml:space="preserve">square feet or 0.21 acre of land, more or less.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192" w:line="276" w:lineRule="exact"/>
        <w:ind w:left="1318"/>
        <w:rPr>
          <w:color w:val="000000"/>
          <w:spacing w:val="-3"/>
          <w:u w:val="single"/>
        </w:rPr>
      </w:pPr>
      <w:r>
        <w:rPr>
          <w:color w:val="000000"/>
          <w:spacing w:val="-3"/>
          <w:u w:val="single"/>
        </w:rPr>
        <w:t xml:space="preserve">60’ Wide Crossing Easement Area 7 </w:t>
      </w:r>
    </w:p>
    <w:p w:rsidR="005C4247">
      <w:pPr>
        <w:autoSpaceDE w:val="0"/>
        <w:autoSpaceDN w:val="0"/>
        <w:adjustRightInd w:val="0"/>
        <w:spacing w:before="241" w:line="280" w:lineRule="exact"/>
        <w:ind w:left="1318" w:right="1127"/>
        <w:jc w:val="both"/>
        <w:rPr>
          <w:color w:val="000000"/>
          <w:spacing w:val="-3"/>
        </w:rPr>
      </w:pPr>
      <w:r>
        <w:rPr>
          <w:color w:val="000000"/>
        </w:rPr>
        <w:t xml:space="preserve">All that certain tract, piece or parcel of land situate in the Town of Stillwater, County of Saratoga, </w:t>
      </w:r>
      <w:r>
        <w:rPr>
          <w:color w:val="000000"/>
          <w:w w:val="108"/>
        </w:rPr>
        <w:t>State of New York, lying Southerly of Elmore Robinson Road, and bei</w:t>
      </w:r>
      <w:r>
        <w:rPr>
          <w:color w:val="000000"/>
          <w:w w:val="108"/>
        </w:rPr>
        <w:t xml:space="preserve">ng more particularly </w:t>
      </w:r>
      <w:r>
        <w:rPr>
          <w:color w:val="000000"/>
          <w:spacing w:val="-3"/>
        </w:rPr>
        <w:t xml:space="preserve">bounded and described as follows: </w:t>
      </w:r>
    </w:p>
    <w:p w:rsidR="005C4247">
      <w:pPr>
        <w:autoSpaceDE w:val="0"/>
        <w:autoSpaceDN w:val="0"/>
        <w:adjustRightInd w:val="0"/>
        <w:spacing w:line="280" w:lineRule="exact"/>
        <w:ind w:left="1318"/>
        <w:jc w:val="both"/>
        <w:rPr>
          <w:color w:val="000000"/>
          <w:spacing w:val="-3"/>
        </w:rPr>
      </w:pPr>
    </w:p>
    <w:p w:rsidR="005C4247">
      <w:pPr>
        <w:autoSpaceDE w:val="0"/>
        <w:autoSpaceDN w:val="0"/>
        <w:adjustRightInd w:val="0"/>
        <w:spacing w:line="280" w:lineRule="exact"/>
        <w:ind w:left="1318"/>
        <w:jc w:val="both"/>
        <w:rPr>
          <w:color w:val="000000"/>
          <w:spacing w:val="-3"/>
        </w:rPr>
      </w:pPr>
    </w:p>
    <w:p w:rsidR="005C4247">
      <w:pPr>
        <w:autoSpaceDE w:val="0"/>
        <w:autoSpaceDN w:val="0"/>
        <w:adjustRightInd w:val="0"/>
        <w:spacing w:before="180" w:line="280" w:lineRule="exact"/>
        <w:ind w:left="1318" w:right="1126"/>
        <w:jc w:val="both"/>
        <w:rPr>
          <w:color w:val="000000"/>
          <w:w w:val="101"/>
        </w:rPr>
      </w:pPr>
      <w:r>
        <w:rPr>
          <w:color w:val="000000"/>
        </w:rPr>
        <w:t xml:space="preserve">Commencing at a point in the centerline of Elmore Robinson Road at its point of intersection with </w:t>
      </w:r>
      <w:r>
        <w:rPr>
          <w:color w:val="000000"/>
        </w:rPr>
        <w:br/>
        <w:t xml:space="preserve">the Southeasterly right-of-way line of the above described ETL Easement; thence from said point </w:t>
      </w:r>
      <w:r>
        <w:rPr>
          <w:color w:val="000000"/>
        </w:rPr>
        <w:br/>
      </w:r>
      <w:r>
        <w:rPr>
          <w:color w:val="000000"/>
        </w:rPr>
        <w:t xml:space="preserve">of commencement along the Southeasterly, Easterly and Northerly right-of-way line of said ETL </w:t>
      </w:r>
      <w:r>
        <w:rPr>
          <w:color w:val="000000"/>
        </w:rPr>
        <w:br/>
      </w:r>
      <w:r>
        <w:rPr>
          <w:color w:val="000000"/>
          <w:spacing w:val="-1"/>
        </w:rPr>
        <w:t xml:space="preserve">Easement the following four (4) courses: </w:t>
      </w:r>
      <w:r>
        <w:rPr>
          <w:color w:val="000000"/>
          <w:w w:val="101"/>
        </w:rPr>
        <w:t xml:space="preserve">1) South 30 deg. 38 min. 44 sec. West 315.63 feet to a </w:t>
      </w:r>
    </w:p>
    <w:p w:rsidR="005C4247">
      <w:pPr>
        <w:autoSpaceDE w:val="0"/>
        <w:autoSpaceDN w:val="0"/>
        <w:adjustRightInd w:val="0"/>
        <w:spacing w:line="276" w:lineRule="exact"/>
        <w:ind w:left="1318" w:right="1125"/>
        <w:jc w:val="both"/>
        <w:rPr>
          <w:color w:val="000000"/>
          <w:spacing w:val="-2"/>
        </w:rPr>
      </w:pPr>
      <w:r>
        <w:rPr>
          <w:color w:val="000000"/>
          <w:w w:val="102"/>
        </w:rPr>
        <w:t xml:space="preserve">point; 2) South 04 deg. 03 min. 03 sec. West 199.77 feet to a point; 3) South 73 deg. 41 min. 34 </w:t>
      </w:r>
      <w:r>
        <w:rPr>
          <w:color w:val="000000"/>
          <w:w w:val="102"/>
        </w:rPr>
        <w:br/>
      </w:r>
      <w:r>
        <w:rPr>
          <w:color w:val="000000"/>
          <w:spacing w:val="-2"/>
        </w:rPr>
        <w:t xml:space="preserve">sec. East 25.58 feet to a point; and 4) South 04 deg. 03 min. 03 sec. West 167.58 feet to the point or </w:t>
      </w:r>
      <w:r>
        <w:rPr>
          <w:color w:val="000000"/>
          <w:spacing w:val="-2"/>
        </w:rPr>
        <w:br/>
      </w:r>
      <w:r>
        <w:rPr>
          <w:color w:val="000000"/>
          <w:w w:val="104"/>
        </w:rPr>
        <w:t xml:space="preserve">place of beginning and runs thence from said point of </w:t>
      </w:r>
      <w:r>
        <w:rPr>
          <w:color w:val="000000"/>
          <w:w w:val="104"/>
        </w:rPr>
        <w:t xml:space="preserve">beginning continuing along the Easterly </w:t>
      </w:r>
      <w:r>
        <w:rPr>
          <w:color w:val="000000"/>
          <w:w w:val="104"/>
        </w:rPr>
        <w:br/>
      </w:r>
      <w:r>
        <w:rPr>
          <w:color w:val="000000"/>
          <w:w w:val="105"/>
        </w:rPr>
        <w:t xml:space="preserve">right-of-way line of said ETL Easement and along the division line between the lands now or </w:t>
      </w:r>
      <w:r>
        <w:rPr>
          <w:color w:val="000000"/>
          <w:w w:val="105"/>
        </w:rPr>
        <w:br/>
      </w:r>
      <w:r>
        <w:rPr>
          <w:color w:val="000000"/>
        </w:rPr>
        <w:t xml:space="preserve">formerly of The Luther Forest Corporation on the West and the lands now or formerly of Timothy </w:t>
      </w:r>
      <w:r>
        <w:rPr>
          <w:color w:val="000000"/>
        </w:rPr>
        <w:br/>
      </w:r>
      <w:r>
        <w:rPr>
          <w:color w:val="000000"/>
          <w:spacing w:val="-2"/>
        </w:rPr>
        <w:t>Brothers as described in B</w:t>
      </w:r>
      <w:r>
        <w:rPr>
          <w:color w:val="000000"/>
          <w:spacing w:val="-2"/>
        </w:rPr>
        <w:t xml:space="preserve">ook 1675 of Deeds at Page 426 on the East South 04 deg. 03 min. 03 sec. </w:t>
      </w:r>
      <w:r>
        <w:rPr>
          <w:color w:val="000000"/>
          <w:spacing w:val="-2"/>
        </w:rPr>
        <w:br/>
      </w:r>
      <w:r>
        <w:rPr>
          <w:color w:val="000000"/>
          <w:spacing w:val="-1"/>
        </w:rPr>
        <w:t xml:space="preserve">West 60.14 feet to a point; thence through and across said ETL Easement North 89 deg. 55 min. 36 </w:t>
      </w:r>
      <w:r>
        <w:rPr>
          <w:color w:val="000000"/>
          <w:spacing w:val="-1"/>
        </w:rPr>
        <w:br/>
      </w:r>
      <w:r>
        <w:rPr>
          <w:color w:val="000000"/>
          <w:w w:val="102"/>
        </w:rPr>
        <w:t>sec. West 175.42 feet to a point on the Westerly right-of-way line of said ETL Easeme</w:t>
      </w:r>
      <w:r>
        <w:rPr>
          <w:color w:val="000000"/>
          <w:w w:val="102"/>
        </w:rPr>
        <w:t xml:space="preserve">nt; thence </w:t>
      </w:r>
      <w:r>
        <w:rPr>
          <w:color w:val="000000"/>
          <w:w w:val="102"/>
        </w:rPr>
        <w:br/>
      </w:r>
      <w:r>
        <w:rPr>
          <w:color w:val="000000"/>
          <w:w w:val="104"/>
        </w:rPr>
        <w:t xml:space="preserve">along said Westerly right-of-way line North 04 deg. 03 min. 03 sec. East 60.14 feet to a point; </w:t>
      </w:r>
      <w:r>
        <w:rPr>
          <w:color w:val="000000"/>
          <w:w w:val="104"/>
        </w:rPr>
        <w:br/>
      </w:r>
      <w:r>
        <w:rPr>
          <w:color w:val="000000"/>
          <w:spacing w:val="-2"/>
        </w:rPr>
        <w:t xml:space="preserve">thence through and across said ETL Easement South 89 deg. 55 min. 36 sec. East 175.42 feet to the </w:t>
      </w:r>
      <w:r>
        <w:rPr>
          <w:color w:val="000000"/>
          <w:spacing w:val="-2"/>
        </w:rPr>
        <w:br/>
        <w:t>point or place of beginning and containing 10,52</w:t>
      </w:r>
      <w:r>
        <w:rPr>
          <w:color w:val="000000"/>
          <w:spacing w:val="-2"/>
        </w:rPr>
        <w:t xml:space="preserve">5± square feet or 0.24 acre of land, more or less. </w:t>
      </w:r>
    </w:p>
    <w:p w:rsidR="005C4247">
      <w:pPr>
        <w:autoSpaceDE w:val="0"/>
        <w:autoSpaceDN w:val="0"/>
        <w:adjustRightInd w:val="0"/>
        <w:spacing w:line="276" w:lineRule="exact"/>
        <w:ind w:left="1318"/>
        <w:rPr>
          <w:color w:val="000000"/>
          <w:spacing w:val="-2"/>
        </w:rPr>
      </w:pPr>
    </w:p>
    <w:p w:rsidR="005C4247">
      <w:pPr>
        <w:autoSpaceDE w:val="0"/>
        <w:autoSpaceDN w:val="0"/>
        <w:adjustRightInd w:val="0"/>
        <w:spacing w:line="276" w:lineRule="exact"/>
        <w:ind w:left="1318"/>
        <w:rPr>
          <w:color w:val="000000"/>
          <w:spacing w:val="-2"/>
        </w:rPr>
      </w:pPr>
    </w:p>
    <w:p w:rsidR="005C4247">
      <w:pPr>
        <w:autoSpaceDE w:val="0"/>
        <w:autoSpaceDN w:val="0"/>
        <w:adjustRightInd w:val="0"/>
        <w:spacing w:before="196" w:line="276" w:lineRule="exact"/>
        <w:ind w:left="1318"/>
        <w:rPr>
          <w:color w:val="000000"/>
          <w:spacing w:val="-3"/>
          <w:u w:val="single"/>
        </w:rPr>
      </w:pPr>
      <w:r>
        <w:rPr>
          <w:color w:val="000000"/>
          <w:spacing w:val="-3"/>
          <w:u w:val="single"/>
        </w:rPr>
        <w:t xml:space="preserve">60’ Wide Crossing Easement Area 8 </w:t>
      </w:r>
    </w:p>
    <w:p w:rsidR="005C4247">
      <w:pPr>
        <w:autoSpaceDE w:val="0"/>
        <w:autoSpaceDN w:val="0"/>
        <w:adjustRightInd w:val="0"/>
        <w:spacing w:before="249" w:line="270" w:lineRule="exact"/>
        <w:ind w:left="1318" w:right="1127"/>
        <w:jc w:val="both"/>
        <w:rPr>
          <w:color w:val="000000"/>
          <w:spacing w:val="-3"/>
        </w:rPr>
      </w:pPr>
      <w:r>
        <w:rPr>
          <w:color w:val="000000"/>
        </w:rPr>
        <w:t xml:space="preserve">All that certain tract, piece or parcel of land situate in the Town of Stillwater, County of Saratoga, </w:t>
      </w:r>
      <w:r>
        <w:rPr>
          <w:color w:val="000000"/>
          <w:w w:val="108"/>
        </w:rPr>
        <w:t xml:space="preserve">State of New York, lying Southerly of Elmore Robinson Road, and </w:t>
      </w:r>
      <w:r>
        <w:rPr>
          <w:color w:val="000000"/>
          <w:w w:val="108"/>
        </w:rPr>
        <w:t xml:space="preserve">being more particularly </w:t>
      </w:r>
      <w:r>
        <w:rPr>
          <w:color w:val="000000"/>
          <w:spacing w:val="-3"/>
        </w:rPr>
        <w:t xml:space="preserve">bounded and described as follows: </w:t>
      </w:r>
    </w:p>
    <w:p w:rsidR="005C4247">
      <w:pPr>
        <w:autoSpaceDE w:val="0"/>
        <w:autoSpaceDN w:val="0"/>
        <w:adjustRightInd w:val="0"/>
        <w:spacing w:line="273" w:lineRule="exact"/>
        <w:ind w:left="1318"/>
        <w:jc w:val="both"/>
        <w:rPr>
          <w:color w:val="000000"/>
          <w:spacing w:val="-3"/>
        </w:rPr>
      </w:pPr>
    </w:p>
    <w:p w:rsidR="005C4247">
      <w:pPr>
        <w:autoSpaceDE w:val="0"/>
        <w:autoSpaceDN w:val="0"/>
        <w:adjustRightInd w:val="0"/>
        <w:spacing w:line="273" w:lineRule="exact"/>
        <w:ind w:left="1318"/>
        <w:jc w:val="both"/>
        <w:rPr>
          <w:color w:val="000000"/>
          <w:spacing w:val="-3"/>
        </w:rPr>
      </w:pPr>
    </w:p>
    <w:p w:rsidR="005C4247">
      <w:pPr>
        <w:autoSpaceDE w:val="0"/>
        <w:autoSpaceDN w:val="0"/>
        <w:adjustRightInd w:val="0"/>
        <w:spacing w:before="222" w:line="273" w:lineRule="exact"/>
        <w:ind w:left="1318" w:right="1126"/>
        <w:jc w:val="both"/>
        <w:rPr>
          <w:color w:val="000000"/>
          <w:w w:val="103"/>
        </w:rPr>
      </w:pPr>
      <w:r>
        <w:rPr>
          <w:color w:val="000000"/>
        </w:rPr>
        <w:t xml:space="preserve">Commencing at a point in the centerline of Elmore Robinson Road at its point of intersection with </w:t>
      </w:r>
      <w:r>
        <w:rPr>
          <w:color w:val="000000"/>
        </w:rPr>
        <w:br/>
        <w:t xml:space="preserve">the Southeasterly right-of-way line of the above described ETL Easement; thence from said point </w:t>
      </w:r>
      <w:r>
        <w:rPr>
          <w:color w:val="000000"/>
        </w:rPr>
        <w:br/>
        <w:t xml:space="preserve">of commencement along the Southeasterly, Easterly and Northerly right-of-way line of said ETL </w:t>
      </w:r>
      <w:r>
        <w:rPr>
          <w:color w:val="000000"/>
        </w:rPr>
        <w:br/>
        <w:t xml:space="preserve">Easement the following six (6) courses: </w:t>
      </w:r>
      <w:r>
        <w:rPr>
          <w:color w:val="000000"/>
          <w:w w:val="103"/>
        </w:rPr>
        <w:t xml:space="preserve">1) South 30 deg. 38 min. 44 sec. West 315.63 feet to a </w:t>
      </w:r>
    </w:p>
    <w:p w:rsidR="005C4247">
      <w:pPr>
        <w:autoSpaceDE w:val="0"/>
        <w:autoSpaceDN w:val="0"/>
        <w:adjustRightInd w:val="0"/>
        <w:spacing w:before="5" w:line="276" w:lineRule="exact"/>
        <w:ind w:left="1318" w:right="1127"/>
        <w:jc w:val="both"/>
        <w:rPr>
          <w:color w:val="000000"/>
          <w:spacing w:val="-1"/>
        </w:rPr>
      </w:pPr>
      <w:r>
        <w:rPr>
          <w:color w:val="000000"/>
          <w:w w:val="102"/>
        </w:rPr>
        <w:t xml:space="preserve">point; 2) South 04 deg. 03 min. 03 sec. West 199.77 feet to a point; 3) South 73 deg. 41 min. 34 </w:t>
      </w:r>
      <w:r>
        <w:rPr>
          <w:color w:val="000000"/>
          <w:w w:val="102"/>
        </w:rPr>
        <w:br/>
        <w:t xml:space="preserve">sec. East 25.58 feet to a point; 4) South 04 deg. 03 min. 03 sec. West and along the division line </w:t>
      </w:r>
      <w:r>
        <w:rPr>
          <w:color w:val="000000"/>
          <w:w w:val="102"/>
        </w:rPr>
        <w:br/>
      </w:r>
      <w:r>
        <w:rPr>
          <w:color w:val="000000"/>
          <w:w w:val="103"/>
        </w:rPr>
        <w:t>between the lands now or formerly of The Luther Forest Cor</w:t>
      </w:r>
      <w:r>
        <w:rPr>
          <w:color w:val="000000"/>
          <w:w w:val="103"/>
        </w:rPr>
        <w:t xml:space="preserve">poration on the West and the lands </w:t>
      </w:r>
      <w:r>
        <w:rPr>
          <w:color w:val="000000"/>
          <w:w w:val="103"/>
        </w:rPr>
        <w:br/>
      </w:r>
      <w:r>
        <w:rPr>
          <w:color w:val="000000"/>
        </w:rPr>
        <w:t xml:space="preserve">now or formerly of Timothy Brothers as described in Book 1675 of Deeds at Page 426 on the East </w:t>
      </w:r>
      <w:r>
        <w:rPr>
          <w:color w:val="000000"/>
        </w:rPr>
        <w:br/>
      </w:r>
      <w:r>
        <w:rPr>
          <w:color w:val="000000"/>
          <w:spacing w:val="-1"/>
        </w:rPr>
        <w:t xml:space="preserve">1,881.63 feet a point; 5) North 80 deg. 20 min. 54 sec. West 140.62 feet to a point; and 6) South 22 </w:t>
      </w:r>
      <w:r>
        <w:rPr>
          <w:color w:val="000000"/>
          <w:spacing w:val="-1"/>
        </w:rPr>
        <w:br/>
        <w:t>deg. 23 min. 04 sec. W</w:t>
      </w:r>
      <w:r>
        <w:rPr>
          <w:color w:val="000000"/>
          <w:spacing w:val="-1"/>
        </w:rPr>
        <w:t xml:space="preserve">est 42.34 feet to the point or place of beginning and runs thence from said </w:t>
      </w:r>
    </w:p>
    <w:p w:rsidR="005C4247">
      <w:pPr>
        <w:autoSpaceDE w:val="0"/>
        <w:autoSpaceDN w:val="0"/>
        <w:adjustRightInd w:val="0"/>
        <w:spacing w:line="276" w:lineRule="exact"/>
        <w:ind w:left="5859"/>
        <w:rPr>
          <w:color w:val="000000"/>
          <w:spacing w:val="-1"/>
        </w:rPr>
      </w:pPr>
    </w:p>
    <w:p w:rsidR="005C4247">
      <w:pPr>
        <w:autoSpaceDE w:val="0"/>
        <w:autoSpaceDN w:val="0"/>
        <w:adjustRightInd w:val="0"/>
        <w:spacing w:before="248" w:line="276" w:lineRule="exact"/>
        <w:ind w:left="5859"/>
        <w:rPr>
          <w:color w:val="000000"/>
          <w:spacing w:val="-3"/>
        </w:rPr>
      </w:pPr>
      <w:r>
        <w:rPr>
          <w:color w:val="000000"/>
          <w:spacing w:val="-3"/>
        </w:rPr>
        <w:t>- 55 -</w:t>
      </w:r>
    </w:p>
    <w:p w:rsidR="005C4247">
      <w:pPr>
        <w:autoSpaceDE w:val="0"/>
        <w:autoSpaceDN w:val="0"/>
        <w:adjustRightInd w:val="0"/>
        <w:rPr>
          <w:color w:val="000000"/>
          <w:spacing w:val="-3"/>
        </w:rPr>
        <w:sectPr>
          <w:headerReference w:type="even" r:id="rId336"/>
          <w:headerReference w:type="default" r:id="rId337"/>
          <w:footerReference w:type="even" r:id="rId338"/>
          <w:footerReference w:type="default" r:id="rId339"/>
          <w:headerReference w:type="first" r:id="rId340"/>
          <w:footerReference w:type="first" r:id="rId341"/>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55" w:name="Pg57"/>
      <w:bookmarkEnd w:id="55"/>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3" w:lineRule="exact"/>
        <w:ind w:left="1318"/>
        <w:jc w:val="both"/>
        <w:rPr>
          <w:color w:val="000000"/>
          <w:spacing w:val="-3"/>
        </w:rPr>
      </w:pPr>
    </w:p>
    <w:p w:rsidR="005C4247">
      <w:pPr>
        <w:autoSpaceDE w:val="0"/>
        <w:autoSpaceDN w:val="0"/>
        <w:adjustRightInd w:val="0"/>
        <w:spacing w:before="174" w:line="273" w:lineRule="exact"/>
        <w:ind w:left="1318" w:right="1127"/>
        <w:jc w:val="both"/>
        <w:rPr>
          <w:color w:val="000000"/>
          <w:spacing w:val="-1"/>
        </w:rPr>
      </w:pPr>
      <w:r>
        <w:rPr>
          <w:color w:val="000000"/>
          <w:spacing w:val="-1"/>
        </w:rPr>
        <w:t xml:space="preserve">point of beginning continuing along the Easterly right-of-way line of said ETL Easement South 22 </w:t>
      </w:r>
      <w:r>
        <w:rPr>
          <w:color w:val="000000"/>
          <w:spacing w:val="-1"/>
        </w:rPr>
        <w:br/>
      </w:r>
      <w:r>
        <w:rPr>
          <w:color w:val="000000"/>
          <w:w w:val="104"/>
        </w:rPr>
        <w:t xml:space="preserve">deg. 23 min. 04 sec. West 60.26 feet to a point; thence through and across said ETL Easement </w:t>
      </w:r>
      <w:r>
        <w:rPr>
          <w:color w:val="000000"/>
          <w:w w:val="104"/>
        </w:rPr>
        <w:br/>
      </w:r>
      <w:r>
        <w:rPr>
          <w:color w:val="000000"/>
          <w:spacing w:val="-1"/>
        </w:rPr>
        <w:t>North 72 deg. 59 min. 01 sec. West 150.66 feet to a point on the</w:t>
      </w:r>
      <w:r>
        <w:rPr>
          <w:color w:val="000000"/>
          <w:spacing w:val="-1"/>
        </w:rPr>
        <w:t xml:space="preserve"> Westerly right-of-way line of said </w:t>
      </w:r>
      <w:r>
        <w:rPr>
          <w:color w:val="000000"/>
          <w:spacing w:val="-1"/>
        </w:rPr>
        <w:br/>
        <w:t xml:space="preserve">ETL Easement; thence along said Westerly right-of-way line North 22 deg. 23 min. 04 sec. East </w:t>
      </w:r>
    </w:p>
    <w:p w:rsidR="005C4247">
      <w:pPr>
        <w:autoSpaceDE w:val="0"/>
        <w:autoSpaceDN w:val="0"/>
        <w:adjustRightInd w:val="0"/>
        <w:spacing w:before="10" w:line="270" w:lineRule="exact"/>
        <w:ind w:left="1318" w:right="1124"/>
        <w:jc w:val="both"/>
        <w:rPr>
          <w:color w:val="000000"/>
          <w:spacing w:val="-3"/>
        </w:rPr>
      </w:pPr>
      <w:r>
        <w:rPr>
          <w:color w:val="000000"/>
        </w:rPr>
        <w:t xml:space="preserve">60.26 feet to a point; thence through and across said ETL Easement South 72 deg. 59 min. 01 sec. </w:t>
      </w:r>
      <w:r>
        <w:rPr>
          <w:color w:val="000000"/>
          <w:spacing w:val="-2"/>
        </w:rPr>
        <w:t>East 150.66 feet to the poi</w:t>
      </w:r>
      <w:r>
        <w:rPr>
          <w:color w:val="000000"/>
          <w:spacing w:val="-2"/>
        </w:rPr>
        <w:t xml:space="preserve">nt or place of beginning and containing 9,040± square feet or 0.21 acre of </w:t>
      </w:r>
      <w:r>
        <w:rPr>
          <w:color w:val="000000"/>
          <w:spacing w:val="-3"/>
        </w:rPr>
        <w:t xml:space="preserve">land, more or less.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214" w:line="276" w:lineRule="exact"/>
        <w:ind w:left="1318"/>
        <w:rPr>
          <w:color w:val="000000"/>
          <w:spacing w:val="-3"/>
          <w:u w:val="single"/>
        </w:rPr>
      </w:pPr>
      <w:r>
        <w:rPr>
          <w:color w:val="000000"/>
          <w:spacing w:val="-3"/>
          <w:u w:val="single"/>
        </w:rPr>
        <w:t xml:space="preserve">60’ Wide Crossing Easement Area 9 </w:t>
      </w:r>
    </w:p>
    <w:p w:rsidR="005C4247">
      <w:pPr>
        <w:autoSpaceDE w:val="0"/>
        <w:autoSpaceDN w:val="0"/>
        <w:adjustRightInd w:val="0"/>
        <w:spacing w:before="249" w:line="270" w:lineRule="exact"/>
        <w:ind w:left="1318" w:right="1127"/>
        <w:jc w:val="both"/>
        <w:rPr>
          <w:color w:val="000000"/>
          <w:spacing w:val="-3"/>
        </w:rPr>
      </w:pPr>
      <w:r>
        <w:rPr>
          <w:color w:val="000000"/>
        </w:rPr>
        <w:t xml:space="preserve">All that certain tract, piece or parcel of land situate in the Town of Stillwater, County of Saratoga, </w:t>
      </w:r>
      <w:r>
        <w:rPr>
          <w:color w:val="000000"/>
        </w:rPr>
        <w:t xml:space="preserve">State of New York, lying Northwesterly of George Thompson Road, and being more particularly </w:t>
      </w:r>
      <w:r>
        <w:rPr>
          <w:color w:val="000000"/>
          <w:spacing w:val="-3"/>
        </w:rPr>
        <w:t xml:space="preserve">bounded and described as follows: </w:t>
      </w:r>
    </w:p>
    <w:p w:rsidR="005C4247">
      <w:pPr>
        <w:autoSpaceDE w:val="0"/>
        <w:autoSpaceDN w:val="0"/>
        <w:adjustRightInd w:val="0"/>
        <w:spacing w:line="276" w:lineRule="exact"/>
        <w:ind w:left="1318"/>
        <w:jc w:val="both"/>
        <w:rPr>
          <w:color w:val="000000"/>
          <w:spacing w:val="-3"/>
        </w:rPr>
      </w:pPr>
    </w:p>
    <w:p w:rsidR="005C4247">
      <w:pPr>
        <w:autoSpaceDE w:val="0"/>
        <w:autoSpaceDN w:val="0"/>
        <w:adjustRightInd w:val="0"/>
        <w:spacing w:line="276" w:lineRule="exact"/>
        <w:ind w:left="1318"/>
        <w:jc w:val="both"/>
        <w:rPr>
          <w:color w:val="000000"/>
          <w:spacing w:val="-3"/>
        </w:rPr>
      </w:pPr>
    </w:p>
    <w:p w:rsidR="005C4247">
      <w:pPr>
        <w:autoSpaceDE w:val="0"/>
        <w:autoSpaceDN w:val="0"/>
        <w:adjustRightInd w:val="0"/>
        <w:spacing w:before="214" w:line="276" w:lineRule="exact"/>
        <w:ind w:left="1318" w:right="1125"/>
        <w:jc w:val="both"/>
        <w:rPr>
          <w:color w:val="000000"/>
          <w:spacing w:val="-2"/>
        </w:rPr>
      </w:pPr>
      <w:r>
        <w:rPr>
          <w:color w:val="000000"/>
        </w:rPr>
        <w:t xml:space="preserve">Beginning at a point on the division line between the lands now or formerly of The Luther Forest </w:t>
      </w:r>
      <w:r>
        <w:rPr>
          <w:color w:val="000000"/>
        </w:rPr>
        <w:br/>
      </w:r>
      <w:r>
        <w:rPr>
          <w:color w:val="000000"/>
          <w:w w:val="102"/>
        </w:rPr>
        <w:t>Corporation as described in B</w:t>
      </w:r>
      <w:r>
        <w:rPr>
          <w:color w:val="000000"/>
          <w:w w:val="102"/>
        </w:rPr>
        <w:t xml:space="preserve">ook 978 of Deeds at Page 1053 on the North and the lands now or </w:t>
      </w:r>
      <w:r>
        <w:rPr>
          <w:color w:val="000000"/>
          <w:w w:val="102"/>
        </w:rPr>
        <w:br/>
      </w:r>
      <w:r>
        <w:rPr>
          <w:color w:val="000000"/>
        </w:rPr>
        <w:t xml:space="preserve">formerly of Johanna M. Dyer as described in Book 1247 of Deeds at Page 285 on the South, said </w:t>
      </w:r>
      <w:r>
        <w:rPr>
          <w:color w:val="000000"/>
        </w:rPr>
        <w:br/>
      </w:r>
      <w:r>
        <w:rPr>
          <w:color w:val="000000"/>
          <w:w w:val="103"/>
        </w:rPr>
        <w:t xml:space="preserve">point being situate North 72 deg. 10 min. 12 sec. West as measured along said division line and </w:t>
      </w:r>
      <w:r>
        <w:rPr>
          <w:color w:val="000000"/>
          <w:w w:val="103"/>
        </w:rPr>
        <w:br/>
      </w:r>
      <w:r>
        <w:rPr>
          <w:color w:val="000000"/>
          <w:w w:val="102"/>
        </w:rPr>
        <w:t xml:space="preserve">along the Southerly right-of-way line of the above described ETL Easement 492.57 feet from its </w:t>
      </w:r>
      <w:r>
        <w:rPr>
          <w:color w:val="000000"/>
          <w:w w:val="102"/>
        </w:rPr>
        <w:br/>
      </w:r>
      <w:r>
        <w:rPr>
          <w:color w:val="000000"/>
        </w:rPr>
        <w:t>intersection with the centerline of George Thompson Road; thence along said Southerly right-of-</w:t>
      </w:r>
      <w:r>
        <w:rPr>
          <w:color w:val="000000"/>
        </w:rPr>
        <w:br/>
      </w:r>
      <w:r>
        <w:rPr>
          <w:color w:val="000000"/>
          <w:w w:val="102"/>
        </w:rPr>
        <w:t>way line and along the above mentioned division line North 72 d</w:t>
      </w:r>
      <w:r>
        <w:rPr>
          <w:color w:val="000000"/>
          <w:w w:val="102"/>
        </w:rPr>
        <w:t xml:space="preserve">eg. 10 min. 12 sec. West 60.00 </w:t>
      </w:r>
      <w:r>
        <w:rPr>
          <w:color w:val="000000"/>
          <w:w w:val="102"/>
        </w:rPr>
        <w:br/>
        <w:t xml:space="preserve">feet to a point; thence through and across said ETL Easement North 17 deg. 43 min. 46 sec. East </w:t>
      </w:r>
      <w:r>
        <w:rPr>
          <w:color w:val="000000"/>
          <w:w w:val="102"/>
        </w:rPr>
        <w:br/>
        <w:t xml:space="preserve">175.35 feet to a point on the Northerly right-of-way line of said ETL Easement; thence South 72 </w:t>
      </w:r>
      <w:r>
        <w:rPr>
          <w:color w:val="000000"/>
          <w:w w:val="102"/>
        </w:rPr>
        <w:br/>
        <w:t>deg. 16 min. 29 sec. East alon</w:t>
      </w:r>
      <w:r>
        <w:rPr>
          <w:color w:val="000000"/>
          <w:w w:val="102"/>
        </w:rPr>
        <w:t xml:space="preserve">g said Northerly right-of-way line 60.00 to a point; thence through </w:t>
      </w:r>
      <w:r>
        <w:rPr>
          <w:color w:val="000000"/>
          <w:w w:val="102"/>
        </w:rPr>
        <w:br/>
      </w:r>
      <w:r>
        <w:rPr>
          <w:color w:val="000000"/>
        </w:rPr>
        <w:t xml:space="preserve">and across said ETL Easement South 17 deg. 43 min. 46 sec. West 175.46 to the point or place of </w:t>
      </w:r>
      <w:r>
        <w:rPr>
          <w:color w:val="000000"/>
        </w:rPr>
        <w:br/>
      </w:r>
      <w:r>
        <w:rPr>
          <w:color w:val="000000"/>
          <w:spacing w:val="-2"/>
        </w:rPr>
        <w:t>beginning and containing 10,524</w:t>
      </w:r>
      <w:r>
        <w:rPr>
          <w:rFonts w:ascii="Times New Roman Bold" w:hAnsi="Times New Roman Bold"/>
          <w:color w:val="000000"/>
          <w:spacing w:val="-2"/>
        </w:rPr>
        <w:t xml:space="preserve">± </w:t>
      </w:r>
      <w:r>
        <w:rPr>
          <w:color w:val="000000"/>
          <w:spacing w:val="-2"/>
        </w:rPr>
        <w:t xml:space="preserve">square feet or 0.24 acre of land, more or less. </w:t>
      </w:r>
    </w:p>
    <w:p w:rsidR="005C4247">
      <w:pPr>
        <w:autoSpaceDE w:val="0"/>
        <w:autoSpaceDN w:val="0"/>
        <w:adjustRightInd w:val="0"/>
        <w:spacing w:line="276" w:lineRule="exact"/>
        <w:ind w:left="1318"/>
        <w:rPr>
          <w:color w:val="000000"/>
          <w:spacing w:val="-2"/>
        </w:rPr>
      </w:pPr>
    </w:p>
    <w:p w:rsidR="005C4247">
      <w:pPr>
        <w:autoSpaceDE w:val="0"/>
        <w:autoSpaceDN w:val="0"/>
        <w:adjustRightInd w:val="0"/>
        <w:spacing w:before="228" w:line="276" w:lineRule="exact"/>
        <w:ind w:left="1318"/>
        <w:rPr>
          <w:color w:val="000000"/>
          <w:spacing w:val="-2"/>
        </w:rPr>
      </w:pPr>
      <w:r>
        <w:rPr>
          <w:rFonts w:ascii="Times New Roman Bold" w:hAnsi="Times New Roman Bold"/>
          <w:color w:val="000000"/>
          <w:spacing w:val="-2"/>
        </w:rPr>
        <w:t xml:space="preserve">Parcel </w:t>
      </w:r>
      <w:r>
        <w:rPr>
          <w:rFonts w:ascii="Times New Roman Bold" w:hAnsi="Times New Roman Bold"/>
          <w:color w:val="000000"/>
          <w:spacing w:val="-2"/>
        </w:rPr>
        <w:t>12-S:</w:t>
      </w:r>
      <w:r>
        <w:rPr>
          <w:color w:val="000000"/>
          <w:spacing w:val="-2"/>
        </w:rPr>
        <w:t xml:space="preserve">  Technology Campus- Stillwater (SBL# 241.00-1-3.11) </w:t>
      </w:r>
    </w:p>
    <w:p w:rsidR="005C4247">
      <w:pPr>
        <w:autoSpaceDE w:val="0"/>
        <w:autoSpaceDN w:val="0"/>
        <w:adjustRightInd w:val="0"/>
        <w:spacing w:line="276" w:lineRule="exact"/>
        <w:ind w:left="1318"/>
        <w:jc w:val="both"/>
        <w:rPr>
          <w:color w:val="000000"/>
          <w:spacing w:val="-2"/>
        </w:rPr>
      </w:pPr>
    </w:p>
    <w:p w:rsidR="005C4247">
      <w:pPr>
        <w:autoSpaceDE w:val="0"/>
        <w:autoSpaceDN w:val="0"/>
        <w:adjustRightInd w:val="0"/>
        <w:spacing w:before="8" w:line="276" w:lineRule="exact"/>
        <w:ind w:left="1318" w:right="1128"/>
        <w:jc w:val="both"/>
        <w:rPr>
          <w:color w:val="000000"/>
          <w:spacing w:val="-3"/>
        </w:rPr>
      </w:pPr>
      <w:r>
        <w:rPr>
          <w:color w:val="000000"/>
          <w:w w:val="106"/>
        </w:rPr>
        <w:t xml:space="preserve">All those certain tracts, pieces or parcels of land situate in the Town of Stillwater, County of </w:t>
      </w:r>
      <w:r>
        <w:rPr>
          <w:color w:val="000000"/>
          <w:w w:val="104"/>
        </w:rPr>
        <w:t xml:space="preserve">Saratoga, State of New York, lying Westerly of Cold Spring Road as shown on a map entitled </w:t>
      </w:r>
      <w:r>
        <w:rPr>
          <w:color w:val="000000"/>
          <w:w w:val="109"/>
        </w:rPr>
        <w:t xml:space="preserve">“Road And Utility Corridor Consolidation Map Lands Now Or Formerly Of Luther Forest </w:t>
      </w:r>
      <w:r>
        <w:rPr>
          <w:color w:val="000000"/>
          <w:w w:val="104"/>
        </w:rPr>
        <w:t xml:space="preserve">Technology Campus Prepared For Luther Forest Technology Campus Economic Development </w:t>
      </w:r>
      <w:r>
        <w:rPr>
          <w:color w:val="000000"/>
        </w:rPr>
        <w:t>Corporation,” prepared by C.T. Male Associates, P.C., dated April 20, 2007, last revised</w:t>
      </w:r>
      <w:r>
        <w:rPr>
          <w:color w:val="000000"/>
        </w:rPr>
        <w:t xml:space="preserve"> July 16, </w:t>
      </w:r>
      <w:r>
        <w:rPr>
          <w:color w:val="000000"/>
          <w:w w:val="103"/>
        </w:rPr>
        <w:t xml:space="preserve">2007 and filed in the Saratoga County Clerk’s Office on April 21, 2008 as Map No. L-730, and </w:t>
      </w:r>
      <w:r>
        <w:rPr>
          <w:color w:val="000000"/>
          <w:spacing w:val="-3"/>
        </w:rPr>
        <w:t xml:space="preserve">being more particularly bounded and described as follows: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192" w:line="276" w:lineRule="exact"/>
        <w:ind w:left="1318"/>
        <w:rPr>
          <w:color w:val="000000"/>
          <w:spacing w:val="-3"/>
          <w:u w:val="single"/>
        </w:rPr>
      </w:pPr>
      <w:r>
        <w:rPr>
          <w:color w:val="000000"/>
          <w:spacing w:val="-3"/>
          <w:u w:val="single"/>
        </w:rPr>
        <w:t xml:space="preserve">ELECTRIC TRANSMISSION LINE EASEMENT AREA </w:t>
      </w:r>
    </w:p>
    <w:p w:rsidR="005C4247">
      <w:pPr>
        <w:autoSpaceDE w:val="0"/>
        <w:autoSpaceDN w:val="0"/>
        <w:adjustRightInd w:val="0"/>
        <w:spacing w:line="276" w:lineRule="exact"/>
        <w:ind w:left="1318"/>
        <w:rPr>
          <w:color w:val="000000"/>
          <w:spacing w:val="-3"/>
          <w:u w:val="single"/>
        </w:rPr>
      </w:pPr>
    </w:p>
    <w:p w:rsidR="005C4247">
      <w:pPr>
        <w:autoSpaceDE w:val="0"/>
        <w:autoSpaceDN w:val="0"/>
        <w:adjustRightInd w:val="0"/>
        <w:spacing w:before="248" w:line="276" w:lineRule="exact"/>
        <w:ind w:left="1318"/>
        <w:rPr>
          <w:color w:val="000000"/>
        </w:rPr>
      </w:pPr>
      <w:r>
        <w:rPr>
          <w:color w:val="000000"/>
        </w:rPr>
        <w:t>Commencing at the point of intersection of the di</w:t>
      </w:r>
      <w:r>
        <w:rPr>
          <w:color w:val="000000"/>
        </w:rPr>
        <w:t xml:space="preserve">vision line between the lands now or formerly of </w:t>
      </w:r>
    </w:p>
    <w:p w:rsidR="005C4247">
      <w:pPr>
        <w:autoSpaceDE w:val="0"/>
        <w:autoSpaceDN w:val="0"/>
        <w:adjustRightInd w:val="0"/>
        <w:spacing w:line="276" w:lineRule="exact"/>
        <w:ind w:left="5859"/>
        <w:rPr>
          <w:color w:val="000000"/>
        </w:rPr>
      </w:pPr>
    </w:p>
    <w:p w:rsidR="005C4247">
      <w:pPr>
        <w:autoSpaceDE w:val="0"/>
        <w:autoSpaceDN w:val="0"/>
        <w:adjustRightInd w:val="0"/>
        <w:spacing w:before="208" w:line="276" w:lineRule="exact"/>
        <w:ind w:left="5859"/>
        <w:rPr>
          <w:color w:val="000000"/>
          <w:spacing w:val="-3"/>
        </w:rPr>
      </w:pPr>
      <w:r>
        <w:rPr>
          <w:color w:val="000000"/>
          <w:spacing w:val="-3"/>
        </w:rPr>
        <w:t>- 56 -</w:t>
      </w:r>
    </w:p>
    <w:p w:rsidR="005C4247">
      <w:pPr>
        <w:autoSpaceDE w:val="0"/>
        <w:autoSpaceDN w:val="0"/>
        <w:adjustRightInd w:val="0"/>
        <w:rPr>
          <w:color w:val="000000"/>
          <w:spacing w:val="-3"/>
        </w:rPr>
        <w:sectPr>
          <w:headerReference w:type="even" r:id="rId342"/>
          <w:headerReference w:type="default" r:id="rId343"/>
          <w:footerReference w:type="even" r:id="rId344"/>
          <w:footerReference w:type="default" r:id="rId345"/>
          <w:headerReference w:type="first" r:id="rId346"/>
          <w:footerReference w:type="first" r:id="rId347"/>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56" w:name="Pg58"/>
      <w:bookmarkEnd w:id="56"/>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5" w:lineRule="exact"/>
        <w:ind w:left="1318"/>
        <w:jc w:val="both"/>
        <w:rPr>
          <w:color w:val="000000"/>
          <w:spacing w:val="-3"/>
        </w:rPr>
      </w:pPr>
    </w:p>
    <w:p w:rsidR="005C4247">
      <w:pPr>
        <w:autoSpaceDE w:val="0"/>
        <w:autoSpaceDN w:val="0"/>
        <w:adjustRightInd w:val="0"/>
        <w:spacing w:before="170" w:line="275" w:lineRule="exact"/>
        <w:ind w:left="1318" w:right="1124"/>
        <w:jc w:val="both"/>
        <w:rPr>
          <w:color w:val="000000"/>
          <w:spacing w:val="-2"/>
        </w:rPr>
      </w:pPr>
      <w:r>
        <w:rPr>
          <w:color w:val="000000"/>
          <w:spacing w:val="-2"/>
        </w:rPr>
        <w:t xml:space="preserve">Luther Forest Technology Campus Economic Development Corporation as described in Book 1725 </w:t>
      </w:r>
      <w:r>
        <w:rPr>
          <w:color w:val="000000"/>
          <w:spacing w:val="-2"/>
        </w:rPr>
        <w:br/>
      </w:r>
      <w:r>
        <w:rPr>
          <w:color w:val="000000"/>
          <w:w w:val="104"/>
        </w:rPr>
        <w:t xml:space="preserve">of Deeds at Page 95 on the East and the lands now or formerly of Globalfoundries U.S. Inc. as </w:t>
      </w:r>
      <w:r>
        <w:rPr>
          <w:color w:val="000000"/>
          <w:w w:val="104"/>
        </w:rPr>
        <w:br/>
      </w:r>
      <w:r>
        <w:rPr>
          <w:color w:val="000000"/>
          <w:spacing w:val="-1"/>
        </w:rPr>
        <w:t xml:space="preserve">described in Instrument No. 2009020320 on the West with the division </w:t>
      </w:r>
      <w:r>
        <w:rPr>
          <w:color w:val="000000"/>
          <w:spacing w:val="-1"/>
        </w:rPr>
        <w:t xml:space="preserve">line between the said lands </w:t>
      </w:r>
      <w:r>
        <w:rPr>
          <w:color w:val="000000"/>
          <w:spacing w:val="-1"/>
        </w:rPr>
        <w:br/>
      </w:r>
      <w:r>
        <w:rPr>
          <w:color w:val="000000"/>
          <w:w w:val="103"/>
        </w:rPr>
        <w:t xml:space="preserve">now or formerly of Luther Forest Technology Campus Economic Development Corporation as </w:t>
      </w:r>
      <w:r>
        <w:rPr>
          <w:color w:val="000000"/>
          <w:w w:val="103"/>
        </w:rPr>
        <w:br/>
      </w:r>
      <w:r>
        <w:rPr>
          <w:color w:val="000000"/>
          <w:w w:val="102"/>
        </w:rPr>
        <w:t xml:space="preserve">described in Book 1725 of Deeds at Page 95 on the South and the said lands now or formerly of </w:t>
      </w:r>
      <w:r>
        <w:rPr>
          <w:color w:val="000000"/>
          <w:w w:val="102"/>
        </w:rPr>
        <w:br/>
      </w:r>
      <w:r>
        <w:rPr>
          <w:color w:val="000000"/>
        </w:rPr>
        <w:t>Globalfoundries U.S. Inc. on the North; then</w:t>
      </w:r>
      <w:r>
        <w:rPr>
          <w:color w:val="000000"/>
        </w:rPr>
        <w:t xml:space="preserve">ce from said point of commencement on a tie course </w:t>
      </w:r>
      <w:r>
        <w:rPr>
          <w:color w:val="000000"/>
        </w:rPr>
        <w:br/>
      </w:r>
      <w:r>
        <w:rPr>
          <w:color w:val="000000"/>
          <w:w w:val="102"/>
        </w:rPr>
        <w:t xml:space="preserve">through the proposed substation presently under construction North 70 deg. 09 min. 47 sec. East </w:t>
      </w:r>
      <w:r>
        <w:rPr>
          <w:color w:val="000000"/>
          <w:w w:val="102"/>
        </w:rPr>
        <w:br/>
      </w:r>
      <w:r>
        <w:rPr>
          <w:color w:val="000000"/>
        </w:rPr>
        <w:t xml:space="preserve">500.85 feet to the point or place of beginning of the hereinafter described Utility Easement No. 2 </w:t>
      </w:r>
      <w:r>
        <w:rPr>
          <w:color w:val="000000"/>
        </w:rPr>
        <w:br/>
      </w:r>
      <w:r>
        <w:rPr>
          <w:color w:val="000000"/>
          <w:w w:val="104"/>
        </w:rPr>
        <w:t xml:space="preserve">and runs thence from said point of beginning through the said lands now or formerly of Luther </w:t>
      </w:r>
      <w:r>
        <w:rPr>
          <w:color w:val="000000"/>
          <w:w w:val="104"/>
        </w:rPr>
        <w:br/>
      </w:r>
      <w:r>
        <w:rPr>
          <w:color w:val="000000"/>
          <w:w w:val="103"/>
        </w:rPr>
        <w:t xml:space="preserve">Forest Technology Campus Economic Development Corporation as described in Book 1725 of </w:t>
      </w:r>
      <w:r>
        <w:rPr>
          <w:color w:val="000000"/>
          <w:w w:val="103"/>
        </w:rPr>
        <w:br/>
      </w:r>
      <w:r>
        <w:rPr>
          <w:color w:val="000000"/>
          <w:spacing w:val="-2"/>
        </w:rPr>
        <w:t>Deeds at Page 95 the following three (3) courses:  1) North 89 deg. 59 mi</w:t>
      </w:r>
      <w:r>
        <w:rPr>
          <w:color w:val="000000"/>
          <w:spacing w:val="-2"/>
        </w:rPr>
        <w:t xml:space="preserve">n. 11 sec. East 170.38 feet </w:t>
      </w:r>
      <w:r>
        <w:rPr>
          <w:color w:val="000000"/>
          <w:spacing w:val="-2"/>
        </w:rPr>
        <w:br/>
      </w:r>
      <w:r>
        <w:rPr>
          <w:color w:val="000000"/>
          <w:w w:val="103"/>
        </w:rPr>
        <w:t xml:space="preserve">to a point; 2) South 28 deg. 48 min. 40 sec. East 559.23 feet to a point; and 3) North 85 deg. 44 </w:t>
      </w:r>
      <w:r>
        <w:rPr>
          <w:color w:val="000000"/>
          <w:w w:val="103"/>
        </w:rPr>
        <w:br/>
      </w:r>
      <w:r>
        <w:rPr>
          <w:color w:val="000000"/>
          <w:w w:val="102"/>
        </w:rPr>
        <w:t xml:space="preserve">min. 55 sec. East 235.03 feet to a point on the centerline of Cold Spring Road as field located in </w:t>
      </w:r>
      <w:r>
        <w:rPr>
          <w:color w:val="000000"/>
          <w:w w:val="102"/>
        </w:rPr>
        <w:br/>
      </w:r>
      <w:r>
        <w:rPr>
          <w:color w:val="000000"/>
        </w:rPr>
        <w:t>2005; thence along the cente</w:t>
      </w:r>
      <w:r>
        <w:rPr>
          <w:color w:val="000000"/>
        </w:rPr>
        <w:t xml:space="preserve">rline of Cold Spring Road South 21 deg. 01 min. 50 sec. East 156.67 </w:t>
      </w:r>
      <w:r>
        <w:rPr>
          <w:color w:val="000000"/>
        </w:rPr>
        <w:br/>
      </w:r>
      <w:r>
        <w:rPr>
          <w:color w:val="000000"/>
          <w:spacing w:val="-2"/>
        </w:rPr>
        <w:t xml:space="preserve">feet to a point; thence through the said lands now or formerly of Luther Forest Technology Campus </w:t>
      </w:r>
      <w:r>
        <w:rPr>
          <w:color w:val="000000"/>
          <w:spacing w:val="-2"/>
        </w:rPr>
        <w:br/>
      </w:r>
      <w:r>
        <w:rPr>
          <w:color w:val="000000"/>
          <w:spacing w:val="-1"/>
        </w:rPr>
        <w:t>Economic Development Corporation as described in Book 1725 of Deeds at Page 95 the follo</w:t>
      </w:r>
      <w:r>
        <w:rPr>
          <w:color w:val="000000"/>
          <w:spacing w:val="-1"/>
        </w:rPr>
        <w:t xml:space="preserve">wing </w:t>
      </w:r>
      <w:r>
        <w:rPr>
          <w:color w:val="000000"/>
          <w:spacing w:val="-1"/>
        </w:rPr>
        <w:br/>
      </w:r>
      <w:r>
        <w:rPr>
          <w:color w:val="000000"/>
          <w:spacing w:val="-3"/>
        </w:rPr>
        <w:t xml:space="preserve">three (3) courses: </w:t>
      </w:r>
      <w:r>
        <w:rPr>
          <w:color w:val="000000"/>
          <w:spacing w:val="-2"/>
        </w:rPr>
        <w:t xml:space="preserve">1) South 85 deg. 44 min. 55 sec. West 376.63 feet to a point; 2) North 28 deg. 48 </w:t>
      </w:r>
    </w:p>
    <w:p w:rsidR="005C4247">
      <w:pPr>
        <w:autoSpaceDE w:val="0"/>
        <w:autoSpaceDN w:val="0"/>
        <w:adjustRightInd w:val="0"/>
        <w:spacing w:before="5" w:line="275" w:lineRule="exact"/>
        <w:ind w:left="1318" w:right="1126"/>
        <w:jc w:val="both"/>
        <w:rPr>
          <w:color w:val="000000"/>
          <w:spacing w:val="-1"/>
        </w:rPr>
      </w:pPr>
      <w:r>
        <w:rPr>
          <w:color w:val="000000"/>
          <w:spacing w:val="-2"/>
        </w:rPr>
        <w:t xml:space="preserve">min. 40 sec. West 414.63 feet to a point; and 3) South 89 deg. 59 min. 11 sec. West 147.14 feet to a </w:t>
      </w:r>
      <w:r>
        <w:rPr>
          <w:color w:val="000000"/>
          <w:spacing w:val="-2"/>
        </w:rPr>
        <w:br/>
      </w:r>
      <w:r>
        <w:rPr>
          <w:color w:val="000000"/>
        </w:rPr>
        <w:t xml:space="preserve">point on the existing chain-link fence around </w:t>
      </w:r>
      <w:r>
        <w:rPr>
          <w:color w:val="000000"/>
        </w:rPr>
        <w:t xml:space="preserve">the proposed substation presently under construction </w:t>
      </w:r>
      <w:r>
        <w:rPr>
          <w:color w:val="000000"/>
        </w:rPr>
        <w:br/>
      </w:r>
      <w:r>
        <w:rPr>
          <w:color w:val="000000"/>
          <w:w w:val="102"/>
        </w:rPr>
        <w:t xml:space="preserve">as field located on April 1, 2010; thence through the said lands now or formerly of Luther Forest </w:t>
      </w:r>
      <w:r>
        <w:rPr>
          <w:color w:val="000000"/>
          <w:w w:val="102"/>
        </w:rPr>
        <w:br/>
      </w:r>
      <w:r>
        <w:rPr>
          <w:color w:val="000000"/>
        </w:rPr>
        <w:t xml:space="preserve">Technology Campus Economic Development Corporation as described in Book 1725 of Deeds at </w:t>
      </w:r>
      <w:r>
        <w:rPr>
          <w:color w:val="000000"/>
        </w:rPr>
        <w:br/>
        <w:t>Page 95 and a</w:t>
      </w:r>
      <w:r>
        <w:rPr>
          <w:color w:val="000000"/>
        </w:rPr>
        <w:t xml:space="preserve">long said existing chain-link fence the following three (3) courses: </w:t>
      </w:r>
      <w:r>
        <w:rPr>
          <w:color w:val="000000"/>
          <w:spacing w:val="-1"/>
        </w:rPr>
        <w:t xml:space="preserve">1) North 00 deg. </w:t>
      </w:r>
    </w:p>
    <w:p w:rsidR="005C4247">
      <w:pPr>
        <w:autoSpaceDE w:val="0"/>
        <w:autoSpaceDN w:val="0"/>
        <w:adjustRightInd w:val="0"/>
        <w:spacing w:before="1" w:line="280" w:lineRule="exact"/>
        <w:ind w:left="1318" w:right="1128"/>
        <w:jc w:val="both"/>
        <w:rPr>
          <w:color w:val="000000"/>
          <w:spacing w:val="-3"/>
        </w:rPr>
      </w:pPr>
      <w:r>
        <w:rPr>
          <w:color w:val="000000"/>
          <w:w w:val="102"/>
        </w:rPr>
        <w:t xml:space="preserve">33 min. 59 sec. East 181.05 feet to a point; 2) North 23 deg. 56 min. 37 sec. West 24.16 feet to a </w:t>
      </w:r>
      <w:r>
        <w:rPr>
          <w:color w:val="000000"/>
        </w:rPr>
        <w:t>point; and 3) North 00 deg. 03 min. 23 sec. East 80.30 feet to the poi</w:t>
      </w:r>
      <w:r>
        <w:rPr>
          <w:color w:val="000000"/>
        </w:rPr>
        <w:t xml:space="preserve">nt or place of beginning and </w:t>
      </w:r>
      <w:r>
        <w:rPr>
          <w:color w:val="000000"/>
          <w:spacing w:val="-3"/>
        </w:rPr>
        <w:t xml:space="preserve">containing 3.75 acres of land, more or less.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192" w:line="276" w:lineRule="exact"/>
        <w:ind w:left="1318"/>
        <w:rPr>
          <w:color w:val="000000"/>
          <w:spacing w:val="-3"/>
          <w:u w:val="single"/>
        </w:rPr>
      </w:pPr>
      <w:r>
        <w:rPr>
          <w:color w:val="000000"/>
          <w:spacing w:val="-3"/>
          <w:u w:val="single"/>
        </w:rPr>
        <w:t xml:space="preserve">TREE TRIMMING AND CLEARING EASEMENT AREA NO. 1 </w:t>
      </w:r>
    </w:p>
    <w:p w:rsidR="005C4247">
      <w:pPr>
        <w:autoSpaceDE w:val="0"/>
        <w:autoSpaceDN w:val="0"/>
        <w:adjustRightInd w:val="0"/>
        <w:spacing w:line="275" w:lineRule="exact"/>
        <w:ind w:left="1318"/>
        <w:jc w:val="both"/>
        <w:rPr>
          <w:color w:val="000000"/>
          <w:spacing w:val="-3"/>
          <w:u w:val="single"/>
        </w:rPr>
      </w:pPr>
    </w:p>
    <w:p w:rsidR="005C4247">
      <w:pPr>
        <w:autoSpaceDE w:val="0"/>
        <w:autoSpaceDN w:val="0"/>
        <w:adjustRightInd w:val="0"/>
        <w:spacing w:line="275" w:lineRule="exact"/>
        <w:ind w:left="1318"/>
        <w:jc w:val="both"/>
        <w:rPr>
          <w:color w:val="000000"/>
          <w:spacing w:val="-3"/>
          <w:u w:val="single"/>
        </w:rPr>
      </w:pPr>
    </w:p>
    <w:p w:rsidR="005C4247">
      <w:pPr>
        <w:autoSpaceDE w:val="0"/>
        <w:autoSpaceDN w:val="0"/>
        <w:adjustRightInd w:val="0"/>
        <w:spacing w:before="215" w:line="275" w:lineRule="exact"/>
        <w:ind w:left="1318" w:right="1127"/>
        <w:jc w:val="both"/>
        <w:rPr>
          <w:color w:val="000000"/>
        </w:rPr>
      </w:pPr>
      <w:r>
        <w:rPr>
          <w:color w:val="000000"/>
          <w:spacing w:val="-1"/>
        </w:rPr>
        <w:t xml:space="preserve">Beginning at the Point of Beginning of the hereinabove described Utility Easement and runs thence </w:t>
      </w:r>
      <w:r>
        <w:rPr>
          <w:color w:val="000000"/>
          <w:spacing w:val="-1"/>
        </w:rPr>
        <w:br/>
      </w:r>
      <w:r>
        <w:rPr>
          <w:color w:val="000000"/>
          <w:w w:val="106"/>
        </w:rPr>
        <w:t xml:space="preserve">from said point of beginning through the lands now or formerly of Luther Forest Technology </w:t>
      </w:r>
      <w:r>
        <w:rPr>
          <w:color w:val="000000"/>
          <w:w w:val="106"/>
        </w:rPr>
        <w:br/>
      </w:r>
      <w:r>
        <w:rPr>
          <w:color w:val="000000"/>
        </w:rPr>
        <w:t xml:space="preserve">Campus Economic Development Corporation as described in Book 1725 of Deeds at Page 95 and </w:t>
      </w:r>
      <w:r>
        <w:rPr>
          <w:color w:val="000000"/>
        </w:rPr>
        <w:br/>
        <w:t>along the existing chain-link fence around the proposed substation presen</w:t>
      </w:r>
      <w:r>
        <w:rPr>
          <w:color w:val="000000"/>
        </w:rPr>
        <w:t xml:space="preserve">tly under construction as </w:t>
      </w:r>
      <w:r>
        <w:rPr>
          <w:color w:val="000000"/>
        </w:rPr>
        <w:br/>
      </w:r>
      <w:r>
        <w:rPr>
          <w:color w:val="000000"/>
          <w:w w:val="105"/>
        </w:rPr>
        <w:t xml:space="preserve">field located on April 1, 2010 North 00 deg. 03 min. 23 sec. East 25.00 feet to a point; thence </w:t>
      </w:r>
      <w:r>
        <w:rPr>
          <w:color w:val="000000"/>
          <w:w w:val="105"/>
        </w:rPr>
        <w:br/>
      </w:r>
      <w:r>
        <w:rPr>
          <w:color w:val="000000"/>
          <w:w w:val="112"/>
        </w:rPr>
        <w:t xml:space="preserve">through the said lands now or formerly of Luther Forest Technology Campus Economic </w:t>
      </w:r>
      <w:r>
        <w:rPr>
          <w:color w:val="000000"/>
          <w:w w:val="112"/>
        </w:rPr>
        <w:br/>
      </w:r>
      <w:r>
        <w:rPr>
          <w:color w:val="000000"/>
        </w:rPr>
        <w:t>Development Corporation as described in Book 172</w:t>
      </w:r>
      <w:r>
        <w:rPr>
          <w:color w:val="000000"/>
        </w:rPr>
        <w:t xml:space="preserve">5 of Deeds at Page 95 the following three (3) </w:t>
      </w:r>
      <w:r>
        <w:rPr>
          <w:color w:val="000000"/>
        </w:rPr>
        <w:br/>
      </w:r>
      <w:r>
        <w:rPr>
          <w:color w:val="000000"/>
          <w:spacing w:val="-3"/>
        </w:rPr>
        <w:t xml:space="preserve">courses: </w:t>
      </w:r>
      <w:r>
        <w:rPr>
          <w:color w:val="000000"/>
        </w:rPr>
        <w:t xml:space="preserve">1) North 89 deg. 59 min. 11 sec. East 185.14 feet to a point; 2) South 28 deg. 48 min. 40 </w:t>
      </w:r>
      <w:r>
        <w:rPr>
          <w:color w:val="000000"/>
        </w:rPr>
        <w:br/>
      </w:r>
      <w:r>
        <w:rPr>
          <w:color w:val="000000"/>
          <w:spacing w:val="-1"/>
        </w:rPr>
        <w:t xml:space="preserve">sec. East 557.95 feet to a point; and 3) North 85 deg. 44 min. 55 sec. East 211.43 feet to a point on </w:t>
      </w:r>
      <w:r>
        <w:rPr>
          <w:color w:val="000000"/>
          <w:spacing w:val="-1"/>
        </w:rPr>
        <w:br/>
      </w:r>
      <w:r>
        <w:rPr>
          <w:color w:val="000000"/>
          <w:w w:val="103"/>
        </w:rPr>
        <w:t>the ce</w:t>
      </w:r>
      <w:r>
        <w:rPr>
          <w:color w:val="000000"/>
          <w:w w:val="103"/>
        </w:rPr>
        <w:t xml:space="preserve">nterline of Cold Spring Road as field located in 2005; thence along the centerline of Cold </w:t>
      </w:r>
      <w:r>
        <w:rPr>
          <w:color w:val="000000"/>
          <w:w w:val="103"/>
        </w:rPr>
        <w:br/>
      </w:r>
      <w:r>
        <w:rPr>
          <w:color w:val="000000"/>
          <w:spacing w:val="-1"/>
        </w:rPr>
        <w:t xml:space="preserve">Spring Road South 21 deg. 01 min. 50 sec. East 26.11 feet to a point; thence through the said lands </w:t>
      </w:r>
      <w:r>
        <w:rPr>
          <w:color w:val="000000"/>
          <w:spacing w:val="-1"/>
        </w:rPr>
        <w:br/>
      </w:r>
      <w:r>
        <w:rPr>
          <w:color w:val="000000"/>
          <w:w w:val="103"/>
        </w:rPr>
        <w:t>now or formerly of Luther Forest Technology Campus Economic Dev</w:t>
      </w:r>
      <w:r>
        <w:rPr>
          <w:color w:val="000000"/>
          <w:w w:val="103"/>
        </w:rPr>
        <w:t xml:space="preserve">elopment Corporation as </w:t>
      </w:r>
      <w:r>
        <w:rPr>
          <w:color w:val="000000"/>
          <w:w w:val="103"/>
        </w:rPr>
        <w:br/>
      </w:r>
      <w:r>
        <w:rPr>
          <w:color w:val="000000"/>
        </w:rPr>
        <w:t xml:space="preserve">described in Book 1725 of Deeds at Page 95 and along the Northerly and Northeasterly boundary </w:t>
      </w:r>
      <w:r>
        <w:rPr>
          <w:color w:val="000000"/>
        </w:rPr>
        <w:br/>
        <w:t xml:space="preserve">of the hereinabove described Utility Easement No. 2 the following three (3) courses: 1) South 85 </w:t>
      </w:r>
    </w:p>
    <w:p w:rsidR="005C4247">
      <w:pPr>
        <w:autoSpaceDE w:val="0"/>
        <w:autoSpaceDN w:val="0"/>
        <w:adjustRightInd w:val="0"/>
        <w:spacing w:before="5" w:line="276" w:lineRule="exact"/>
        <w:ind w:left="1318"/>
        <w:rPr>
          <w:color w:val="000000"/>
          <w:spacing w:val="-1"/>
        </w:rPr>
      </w:pPr>
      <w:r>
        <w:rPr>
          <w:color w:val="000000"/>
          <w:spacing w:val="-1"/>
        </w:rPr>
        <w:t xml:space="preserve">deg. 44 min. 55 sec. West 235.03 feet </w:t>
      </w:r>
      <w:r>
        <w:rPr>
          <w:color w:val="000000"/>
          <w:spacing w:val="-1"/>
        </w:rPr>
        <w:t xml:space="preserve">to a point; 2) North 28 deg. 48 min. 40 sec. West 559.23 feet </w:t>
      </w:r>
    </w:p>
    <w:p w:rsidR="005C4247">
      <w:pPr>
        <w:autoSpaceDE w:val="0"/>
        <w:autoSpaceDN w:val="0"/>
        <w:adjustRightInd w:val="0"/>
        <w:spacing w:line="276" w:lineRule="exact"/>
        <w:ind w:left="5859"/>
        <w:rPr>
          <w:color w:val="000000"/>
          <w:spacing w:val="-1"/>
        </w:rPr>
      </w:pPr>
    </w:p>
    <w:p w:rsidR="005C4247">
      <w:pPr>
        <w:autoSpaceDE w:val="0"/>
        <w:autoSpaceDN w:val="0"/>
        <w:adjustRightInd w:val="0"/>
        <w:spacing w:line="276" w:lineRule="exact"/>
        <w:ind w:left="5859"/>
        <w:rPr>
          <w:color w:val="000000"/>
          <w:spacing w:val="-1"/>
        </w:rPr>
      </w:pPr>
    </w:p>
    <w:p w:rsidR="005C4247">
      <w:pPr>
        <w:autoSpaceDE w:val="0"/>
        <w:autoSpaceDN w:val="0"/>
        <w:adjustRightInd w:val="0"/>
        <w:spacing w:before="32" w:line="276" w:lineRule="exact"/>
        <w:ind w:left="5859"/>
        <w:rPr>
          <w:color w:val="000000"/>
          <w:spacing w:val="-3"/>
        </w:rPr>
      </w:pPr>
      <w:r>
        <w:rPr>
          <w:color w:val="000000"/>
          <w:spacing w:val="-3"/>
        </w:rPr>
        <w:t>- 57 -</w:t>
      </w:r>
    </w:p>
    <w:p w:rsidR="005C4247">
      <w:pPr>
        <w:autoSpaceDE w:val="0"/>
        <w:autoSpaceDN w:val="0"/>
        <w:adjustRightInd w:val="0"/>
        <w:rPr>
          <w:color w:val="000000"/>
          <w:spacing w:val="-3"/>
        </w:rPr>
        <w:sectPr>
          <w:headerReference w:type="even" r:id="rId348"/>
          <w:headerReference w:type="default" r:id="rId349"/>
          <w:footerReference w:type="even" r:id="rId350"/>
          <w:footerReference w:type="default" r:id="rId351"/>
          <w:headerReference w:type="first" r:id="rId352"/>
          <w:footerReference w:type="first" r:id="rId353"/>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57" w:name="Pg59"/>
      <w:bookmarkEnd w:id="57"/>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80" w:lineRule="exact"/>
        <w:ind w:left="1318"/>
        <w:jc w:val="both"/>
        <w:rPr>
          <w:color w:val="000000"/>
          <w:spacing w:val="-3"/>
        </w:rPr>
      </w:pPr>
    </w:p>
    <w:p w:rsidR="005C4247">
      <w:pPr>
        <w:autoSpaceDE w:val="0"/>
        <w:autoSpaceDN w:val="0"/>
        <w:adjustRightInd w:val="0"/>
        <w:spacing w:before="161" w:line="280" w:lineRule="exact"/>
        <w:ind w:left="1318" w:right="1127"/>
        <w:jc w:val="both"/>
        <w:rPr>
          <w:color w:val="000000"/>
          <w:spacing w:val="-3"/>
        </w:rPr>
      </w:pPr>
      <w:r>
        <w:rPr>
          <w:color w:val="000000"/>
          <w:spacing w:val="-1"/>
        </w:rPr>
        <w:t xml:space="preserve">to a point; and 3) South 89 deg. 59 min. 11 sec. West 170.38 feet to the point or place of beginning </w:t>
      </w:r>
      <w:r>
        <w:rPr>
          <w:color w:val="000000"/>
          <w:spacing w:val="-3"/>
        </w:rPr>
        <w:t xml:space="preserve">and containing 23,990± square feet or 0.55 acre of land, more or less.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212" w:line="276" w:lineRule="exact"/>
        <w:ind w:left="1318"/>
        <w:rPr>
          <w:color w:val="000000"/>
          <w:spacing w:val="-3"/>
          <w:u w:val="single"/>
        </w:rPr>
      </w:pPr>
      <w:r>
        <w:rPr>
          <w:color w:val="000000"/>
          <w:spacing w:val="-3"/>
          <w:u w:val="single"/>
        </w:rPr>
        <w:t xml:space="preserve">TREE TRIMMING AND CLEARING EASEMENT AREA NO. 2 </w:t>
      </w:r>
    </w:p>
    <w:p w:rsidR="005C4247">
      <w:pPr>
        <w:autoSpaceDE w:val="0"/>
        <w:autoSpaceDN w:val="0"/>
        <w:adjustRightInd w:val="0"/>
        <w:spacing w:line="280" w:lineRule="exact"/>
        <w:ind w:left="1318"/>
        <w:jc w:val="both"/>
        <w:rPr>
          <w:color w:val="000000"/>
          <w:spacing w:val="-3"/>
          <w:u w:val="single"/>
        </w:rPr>
      </w:pPr>
    </w:p>
    <w:p w:rsidR="005C4247">
      <w:pPr>
        <w:autoSpaceDE w:val="0"/>
        <w:autoSpaceDN w:val="0"/>
        <w:adjustRightInd w:val="0"/>
        <w:spacing w:line="280" w:lineRule="exact"/>
        <w:ind w:left="1318"/>
        <w:jc w:val="both"/>
        <w:rPr>
          <w:color w:val="000000"/>
          <w:spacing w:val="-3"/>
          <w:u w:val="single"/>
        </w:rPr>
      </w:pPr>
    </w:p>
    <w:p w:rsidR="005C4247">
      <w:pPr>
        <w:autoSpaceDE w:val="0"/>
        <w:autoSpaceDN w:val="0"/>
        <w:adjustRightInd w:val="0"/>
        <w:spacing w:before="181" w:line="280" w:lineRule="exact"/>
        <w:ind w:left="1318" w:right="1127"/>
        <w:jc w:val="both"/>
        <w:rPr>
          <w:color w:val="000000"/>
          <w:spacing w:val="-2"/>
        </w:rPr>
      </w:pPr>
      <w:r>
        <w:rPr>
          <w:color w:val="000000"/>
          <w:spacing w:val="-1"/>
        </w:rPr>
        <w:t>Commencing at the Point of Begi</w:t>
      </w:r>
      <w:r>
        <w:rPr>
          <w:color w:val="000000"/>
          <w:spacing w:val="-1"/>
        </w:rPr>
        <w:t xml:space="preserve">nning of the hereinabove described Utility Easement; thence from </w:t>
      </w:r>
      <w:r>
        <w:rPr>
          <w:color w:val="000000"/>
          <w:spacing w:val="-1"/>
        </w:rPr>
        <w:br/>
      </w:r>
      <w:r>
        <w:rPr>
          <w:color w:val="000000"/>
        </w:rPr>
        <w:t xml:space="preserve">said point of commencement along the Westerly and Southwesterly boundary of the hereinabove </w:t>
      </w:r>
      <w:r>
        <w:rPr>
          <w:color w:val="000000"/>
        </w:rPr>
        <w:br/>
      </w:r>
      <w:r>
        <w:rPr>
          <w:color w:val="000000"/>
          <w:spacing w:val="-2"/>
        </w:rPr>
        <w:t>described Utility Easement No. 2 the following three (3) courses: 1) South 00 deg. 03 min. 23 sec</w:t>
      </w:r>
      <w:r>
        <w:rPr>
          <w:color w:val="000000"/>
          <w:spacing w:val="-2"/>
        </w:rPr>
        <w:t xml:space="preserve">. </w:t>
      </w:r>
    </w:p>
    <w:p w:rsidR="005C4247">
      <w:pPr>
        <w:autoSpaceDE w:val="0"/>
        <w:autoSpaceDN w:val="0"/>
        <w:adjustRightInd w:val="0"/>
        <w:spacing w:before="4" w:line="276" w:lineRule="exact"/>
        <w:ind w:left="1318"/>
        <w:rPr>
          <w:color w:val="000000"/>
          <w:spacing w:val="-1"/>
        </w:rPr>
      </w:pPr>
      <w:r>
        <w:rPr>
          <w:color w:val="000000"/>
          <w:spacing w:val="-1"/>
        </w:rPr>
        <w:t xml:space="preserve">West 80.30 feet to a point; 2) South 23 deg. 56 min. 37 sec. East 24.16 feet to a point; and 3) South </w:t>
      </w:r>
    </w:p>
    <w:p w:rsidR="005C4247">
      <w:pPr>
        <w:autoSpaceDE w:val="0"/>
        <w:autoSpaceDN w:val="0"/>
        <w:adjustRightInd w:val="0"/>
        <w:spacing w:before="5" w:line="275" w:lineRule="exact"/>
        <w:ind w:left="1318" w:right="1127"/>
        <w:jc w:val="both"/>
        <w:rPr>
          <w:color w:val="000000"/>
          <w:spacing w:val="-1"/>
        </w:rPr>
      </w:pPr>
      <w:r>
        <w:rPr>
          <w:color w:val="000000"/>
          <w:w w:val="102"/>
        </w:rPr>
        <w:t xml:space="preserve">00 deg. 33 min. 59 sec. West 181.05 feet to the point or place of beginning and runs thence from </w:t>
      </w:r>
      <w:r>
        <w:rPr>
          <w:color w:val="000000"/>
          <w:w w:val="102"/>
        </w:rPr>
        <w:br/>
      </w:r>
      <w:r>
        <w:rPr>
          <w:color w:val="000000"/>
          <w:w w:val="102"/>
        </w:rPr>
        <w:t xml:space="preserve">said point of beginning through the lands now or formerly of Luther Forest Technology Campus </w:t>
      </w:r>
      <w:r>
        <w:rPr>
          <w:color w:val="000000"/>
          <w:w w:val="102"/>
        </w:rPr>
        <w:br/>
      </w:r>
      <w:r>
        <w:rPr>
          <w:color w:val="000000"/>
          <w:spacing w:val="-1"/>
        </w:rPr>
        <w:t xml:space="preserve">Economic Development Corporation as described in Book 1725 of Deeds at Page 95 and along the </w:t>
      </w:r>
      <w:r>
        <w:rPr>
          <w:color w:val="000000"/>
          <w:spacing w:val="-1"/>
        </w:rPr>
        <w:br/>
      </w:r>
      <w:r>
        <w:rPr>
          <w:color w:val="000000"/>
          <w:w w:val="102"/>
        </w:rPr>
        <w:t>Southerly and Southwesterly boundary of the hereinabove described Ut</w:t>
      </w:r>
      <w:r>
        <w:rPr>
          <w:color w:val="000000"/>
          <w:w w:val="102"/>
        </w:rPr>
        <w:t xml:space="preserve">ility Easement No. 2 the </w:t>
      </w:r>
      <w:r>
        <w:rPr>
          <w:color w:val="000000"/>
          <w:w w:val="102"/>
        </w:rPr>
        <w:br/>
      </w:r>
      <w:r>
        <w:rPr>
          <w:color w:val="000000"/>
          <w:spacing w:val="-2"/>
        </w:rPr>
        <w:t xml:space="preserve">following three (3) courses: </w:t>
      </w:r>
      <w:r>
        <w:rPr>
          <w:color w:val="000000"/>
          <w:spacing w:val="-1"/>
        </w:rPr>
        <w:t xml:space="preserve">1) North 89 deg. 59 min. 11 sec. East 147.14 feet to a point; 2) South </w:t>
      </w:r>
    </w:p>
    <w:p w:rsidR="005C4247">
      <w:pPr>
        <w:autoSpaceDE w:val="0"/>
        <w:autoSpaceDN w:val="0"/>
        <w:adjustRightInd w:val="0"/>
        <w:spacing w:before="5" w:line="276" w:lineRule="exact"/>
        <w:ind w:left="1318" w:right="1127"/>
        <w:jc w:val="both"/>
        <w:rPr>
          <w:color w:val="000000"/>
          <w:spacing w:val="-3"/>
        </w:rPr>
      </w:pPr>
      <w:r>
        <w:rPr>
          <w:color w:val="000000"/>
          <w:w w:val="106"/>
        </w:rPr>
        <w:t xml:space="preserve">28 deg. 48 min. 40 sec. East 414.63 feet to a point; and 3) North 85 deg. 44 min. 55 sec. East </w:t>
      </w:r>
      <w:r>
        <w:rPr>
          <w:color w:val="000000"/>
        </w:rPr>
        <w:t>376.63 feet to a point on the cent</w:t>
      </w:r>
      <w:r>
        <w:rPr>
          <w:color w:val="000000"/>
        </w:rPr>
        <w:t xml:space="preserve">erline of Cold Spring Road as field located in 2005; thence along </w:t>
      </w:r>
      <w:r>
        <w:rPr>
          <w:color w:val="000000"/>
          <w:spacing w:val="-1"/>
        </w:rPr>
        <w:t xml:space="preserve">the centerline of Cold Spring Road South 21 deg. 01 min. 50 sec. East 26.11 feet to a point; thence </w:t>
      </w:r>
      <w:r>
        <w:rPr>
          <w:color w:val="000000"/>
          <w:w w:val="112"/>
        </w:rPr>
        <w:t xml:space="preserve">through the said lands now or formerly of Luther Forest Technology Campus Economic </w:t>
      </w:r>
      <w:r>
        <w:rPr>
          <w:color w:val="000000"/>
        </w:rPr>
        <w:t>Develop</w:t>
      </w:r>
      <w:r>
        <w:rPr>
          <w:color w:val="000000"/>
        </w:rPr>
        <w:t xml:space="preserve">ment Corporation as described in Book 1725 of Deeds at Page 95 the following three (3) </w:t>
      </w:r>
      <w:r>
        <w:rPr>
          <w:color w:val="000000"/>
          <w:spacing w:val="-3"/>
        </w:rPr>
        <w:t xml:space="preserve">courses: </w:t>
      </w:r>
      <w:r>
        <w:rPr>
          <w:color w:val="000000"/>
          <w:spacing w:val="-1"/>
        </w:rPr>
        <w:t xml:space="preserve">1) South 85 deg. 44 min. 55 sec. West 400.23 feet to a point; 2) North 28 deg. 48 min. 40 </w:t>
      </w:r>
      <w:r>
        <w:rPr>
          <w:color w:val="000000"/>
        </w:rPr>
        <w:t>sec. West 415.91 feet to a point; and 3) South 89 deg. 59 min. 11 sec.</w:t>
      </w:r>
      <w:r>
        <w:rPr>
          <w:color w:val="000000"/>
        </w:rPr>
        <w:t xml:space="preserve"> West 132.61 feet to a point </w:t>
      </w:r>
      <w:r>
        <w:rPr>
          <w:color w:val="000000"/>
          <w:w w:val="103"/>
        </w:rPr>
        <w:t xml:space="preserve">on the existing chain-link fence around the proposed substation presently under construction as </w:t>
      </w:r>
      <w:r>
        <w:rPr>
          <w:color w:val="000000"/>
        </w:rPr>
        <w:t xml:space="preserve">field located on April 1, 2010; thence continuing through the said lands now or formerly of Luther </w:t>
      </w:r>
      <w:r>
        <w:rPr>
          <w:color w:val="000000"/>
          <w:spacing w:val="-2"/>
        </w:rPr>
        <w:t>Forest Technology Campus Economi</w:t>
      </w:r>
      <w:r>
        <w:rPr>
          <w:color w:val="000000"/>
          <w:spacing w:val="-2"/>
        </w:rPr>
        <w:t xml:space="preserve">c Development Corporation and along said existing chain-link </w:t>
      </w:r>
      <w:r>
        <w:rPr>
          <w:color w:val="000000"/>
          <w:w w:val="110"/>
        </w:rPr>
        <w:t xml:space="preserve">fence North 00 deg. 33 min. 59 sec. East 25.00 feet to the point or place of beginning and </w:t>
      </w:r>
      <w:r>
        <w:rPr>
          <w:color w:val="000000"/>
          <w:spacing w:val="-3"/>
        </w:rPr>
        <w:t xml:space="preserve">containing 23,589± square feet or 0.54 acre of land, more or less.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248" w:line="276" w:lineRule="exact"/>
        <w:ind w:left="1318"/>
        <w:rPr>
          <w:color w:val="000000"/>
          <w:spacing w:val="-1"/>
        </w:rPr>
      </w:pPr>
      <w:r>
        <w:rPr>
          <w:rFonts w:ascii="Times New Roman Bold" w:hAnsi="Times New Roman Bold"/>
          <w:color w:val="000000"/>
          <w:spacing w:val="-1"/>
        </w:rPr>
        <w:t>Parcel 13-S:</w:t>
      </w:r>
      <w:r>
        <w:rPr>
          <w:color w:val="000000"/>
          <w:spacing w:val="-1"/>
        </w:rPr>
        <w:t xml:space="preserve">  Luther Forest Substation- Stillwater (SBL# 241.00-1-3.11) </w:t>
      </w:r>
    </w:p>
    <w:p w:rsidR="005C4247">
      <w:pPr>
        <w:autoSpaceDE w:val="0"/>
        <w:autoSpaceDN w:val="0"/>
        <w:adjustRightInd w:val="0"/>
        <w:spacing w:line="273" w:lineRule="exact"/>
        <w:ind w:left="1318"/>
        <w:jc w:val="both"/>
        <w:rPr>
          <w:color w:val="000000"/>
          <w:spacing w:val="-1"/>
        </w:rPr>
      </w:pPr>
    </w:p>
    <w:p w:rsidR="005C4247">
      <w:pPr>
        <w:autoSpaceDE w:val="0"/>
        <w:autoSpaceDN w:val="0"/>
        <w:adjustRightInd w:val="0"/>
        <w:spacing w:before="14" w:line="273" w:lineRule="exact"/>
        <w:ind w:left="1318" w:right="1127"/>
        <w:jc w:val="both"/>
        <w:rPr>
          <w:color w:val="000000"/>
          <w:spacing w:val="-3"/>
        </w:rPr>
      </w:pPr>
      <w:r>
        <w:rPr>
          <w:color w:val="000000"/>
        </w:rPr>
        <w:t xml:space="preserve">All that certain tract, piece or parcel of land situate in the Town of Stillwater, County of Saratoga, </w:t>
      </w:r>
      <w:r>
        <w:rPr>
          <w:color w:val="000000"/>
          <w:w w:val="105"/>
        </w:rPr>
        <w:t>State of New York, lying West of Cold Spring Road as dedicated to the Town of Stillwater in</w:t>
      </w:r>
      <w:r>
        <w:rPr>
          <w:color w:val="000000"/>
          <w:w w:val="105"/>
        </w:rPr>
        <w:t xml:space="preserve"> </w:t>
      </w:r>
      <w:r>
        <w:rPr>
          <w:color w:val="000000"/>
          <w:w w:val="107"/>
        </w:rPr>
        <w:t xml:space="preserve">Instrument No. 2009010261 as shown on a map entitled “Major Subdivision Lands Now Or </w:t>
      </w:r>
      <w:r>
        <w:rPr>
          <w:color w:val="000000"/>
          <w:w w:val="102"/>
        </w:rPr>
        <w:t xml:space="preserve">Formerly Of Luther Forest Technology Campus Economic Development Corporation,” Town of </w:t>
      </w:r>
      <w:r>
        <w:rPr>
          <w:color w:val="000000"/>
        </w:rPr>
        <w:t>Stillwater, Saratoga County, New York, prepared by C.T. Male Associates, P.C., date</w:t>
      </w:r>
      <w:r>
        <w:rPr>
          <w:color w:val="000000"/>
        </w:rPr>
        <w:t xml:space="preserve">d December 22, 2008, last revised January 20, 2009 and filed in the Saratoga County Clerk’s Office on June 9, </w:t>
      </w:r>
      <w:r>
        <w:rPr>
          <w:color w:val="000000"/>
          <w:spacing w:val="-3"/>
        </w:rPr>
        <w:t xml:space="preserve">2009 as Map No. M200987, bounded and described as follows: </w:t>
      </w:r>
    </w:p>
    <w:p w:rsidR="005C4247">
      <w:pPr>
        <w:autoSpaceDE w:val="0"/>
        <w:autoSpaceDN w:val="0"/>
        <w:adjustRightInd w:val="0"/>
        <w:spacing w:line="270" w:lineRule="exact"/>
        <w:ind w:left="1318"/>
        <w:jc w:val="both"/>
        <w:rPr>
          <w:color w:val="000000"/>
          <w:spacing w:val="-3"/>
        </w:rPr>
      </w:pPr>
    </w:p>
    <w:p w:rsidR="005C4247">
      <w:pPr>
        <w:autoSpaceDE w:val="0"/>
        <w:autoSpaceDN w:val="0"/>
        <w:adjustRightInd w:val="0"/>
        <w:spacing w:line="270" w:lineRule="exact"/>
        <w:ind w:left="1318"/>
        <w:jc w:val="both"/>
        <w:rPr>
          <w:color w:val="000000"/>
          <w:spacing w:val="-3"/>
        </w:rPr>
      </w:pPr>
    </w:p>
    <w:p w:rsidR="005C4247">
      <w:pPr>
        <w:autoSpaceDE w:val="0"/>
        <w:autoSpaceDN w:val="0"/>
        <w:adjustRightInd w:val="0"/>
        <w:spacing w:before="230" w:line="270" w:lineRule="exact"/>
        <w:ind w:left="1318" w:right="1126"/>
        <w:jc w:val="both"/>
        <w:rPr>
          <w:color w:val="000000"/>
          <w:spacing w:val="-2"/>
        </w:rPr>
      </w:pPr>
      <w:r>
        <w:rPr>
          <w:color w:val="000000"/>
          <w:spacing w:val="-1"/>
        </w:rPr>
        <w:t>Commencing at a point on the Westerly 2008 highway boundary of Cold Spring Road as d</w:t>
      </w:r>
      <w:r>
        <w:rPr>
          <w:color w:val="000000"/>
          <w:spacing w:val="-1"/>
        </w:rPr>
        <w:t xml:space="preserve">escribed </w:t>
      </w:r>
      <w:r>
        <w:rPr>
          <w:color w:val="000000"/>
          <w:spacing w:val="-1"/>
        </w:rPr>
        <w:br/>
      </w:r>
      <w:r>
        <w:rPr>
          <w:color w:val="000000"/>
          <w:spacing w:val="-2"/>
        </w:rPr>
        <w:t xml:space="preserve">in Instrument No. 2009010261 at its point of intersection with the division line between Lot 2 lands </w:t>
      </w:r>
      <w:r>
        <w:rPr>
          <w:color w:val="000000"/>
          <w:spacing w:val="-2"/>
        </w:rPr>
        <w:br/>
        <w:t xml:space="preserve">now or formerly of Luther Forest Technology Campus Economic Development Corporation as </w:t>
      </w:r>
    </w:p>
    <w:p w:rsidR="005C4247">
      <w:pPr>
        <w:autoSpaceDE w:val="0"/>
        <w:autoSpaceDN w:val="0"/>
        <w:adjustRightInd w:val="0"/>
        <w:spacing w:line="276" w:lineRule="exact"/>
        <w:ind w:left="5859"/>
        <w:rPr>
          <w:color w:val="000000"/>
          <w:spacing w:val="-2"/>
        </w:rPr>
      </w:pPr>
    </w:p>
    <w:p w:rsidR="005C4247">
      <w:pPr>
        <w:autoSpaceDE w:val="0"/>
        <w:autoSpaceDN w:val="0"/>
        <w:adjustRightInd w:val="0"/>
        <w:spacing w:line="276" w:lineRule="exact"/>
        <w:ind w:left="5859"/>
        <w:rPr>
          <w:color w:val="000000"/>
          <w:spacing w:val="-2"/>
        </w:rPr>
      </w:pPr>
    </w:p>
    <w:p w:rsidR="005C4247">
      <w:pPr>
        <w:autoSpaceDE w:val="0"/>
        <w:autoSpaceDN w:val="0"/>
        <w:adjustRightInd w:val="0"/>
        <w:spacing w:before="114" w:line="276" w:lineRule="exact"/>
        <w:ind w:left="5859"/>
        <w:rPr>
          <w:color w:val="000000"/>
          <w:spacing w:val="-3"/>
        </w:rPr>
      </w:pPr>
      <w:r>
        <w:rPr>
          <w:color w:val="000000"/>
          <w:spacing w:val="-3"/>
        </w:rPr>
        <w:t>- 58 -</w:t>
      </w:r>
    </w:p>
    <w:p w:rsidR="005C4247">
      <w:pPr>
        <w:autoSpaceDE w:val="0"/>
        <w:autoSpaceDN w:val="0"/>
        <w:adjustRightInd w:val="0"/>
        <w:rPr>
          <w:color w:val="000000"/>
          <w:spacing w:val="-3"/>
        </w:rPr>
        <w:sectPr>
          <w:headerReference w:type="even" r:id="rId354"/>
          <w:headerReference w:type="default" r:id="rId355"/>
          <w:footerReference w:type="even" r:id="rId356"/>
          <w:footerReference w:type="default" r:id="rId357"/>
          <w:headerReference w:type="first" r:id="rId358"/>
          <w:footerReference w:type="first" r:id="rId359"/>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58" w:name="Pg60"/>
      <w:bookmarkEnd w:id="58"/>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5" w:lineRule="exact"/>
        <w:ind w:left="1318"/>
        <w:jc w:val="both"/>
        <w:rPr>
          <w:color w:val="000000"/>
          <w:spacing w:val="-3"/>
        </w:rPr>
      </w:pPr>
    </w:p>
    <w:p w:rsidR="005C4247">
      <w:pPr>
        <w:autoSpaceDE w:val="0"/>
        <w:autoSpaceDN w:val="0"/>
        <w:adjustRightInd w:val="0"/>
        <w:spacing w:before="170" w:line="275" w:lineRule="exact"/>
        <w:ind w:left="1318" w:right="1127"/>
        <w:jc w:val="both"/>
        <w:rPr>
          <w:color w:val="000000"/>
          <w:spacing w:val="-3"/>
        </w:rPr>
      </w:pPr>
      <w:r>
        <w:rPr>
          <w:color w:val="000000"/>
          <w:w w:val="105"/>
        </w:rPr>
        <w:t xml:space="preserve">described in Book 1725 of Deeds at Page 95 on the South and Lot 1 lands now or formerly of </w:t>
      </w:r>
      <w:r>
        <w:rPr>
          <w:color w:val="000000"/>
          <w:w w:val="105"/>
        </w:rPr>
        <w:br/>
      </w:r>
      <w:r>
        <w:rPr>
          <w:color w:val="000000"/>
        </w:rPr>
        <w:t xml:space="preserve">GlobalFoundries U.S., Inc. as described in Instrument No. </w:t>
      </w:r>
      <w:r>
        <w:rPr>
          <w:color w:val="000000"/>
        </w:rPr>
        <w:t xml:space="preserve">2009020320 on the North; thence from </w:t>
      </w:r>
      <w:r>
        <w:rPr>
          <w:color w:val="000000"/>
        </w:rPr>
        <w:br/>
      </w:r>
      <w:r>
        <w:rPr>
          <w:color w:val="000000"/>
          <w:w w:val="102"/>
        </w:rPr>
        <w:t xml:space="preserve">said point of commencement along said division line North 90 deg. 00 min. 00 sec. West 908.92 </w:t>
      </w:r>
      <w:r>
        <w:rPr>
          <w:color w:val="000000"/>
          <w:w w:val="102"/>
        </w:rPr>
        <w:br/>
      </w:r>
      <w:r>
        <w:rPr>
          <w:color w:val="000000"/>
        </w:rPr>
        <w:t xml:space="preserve">feet to its point of intersection with the division line between said Lot 2 lands now or formerly of </w:t>
      </w:r>
      <w:r>
        <w:rPr>
          <w:color w:val="000000"/>
        </w:rPr>
        <w:br/>
      </w:r>
      <w:r>
        <w:rPr>
          <w:color w:val="000000"/>
          <w:w w:val="104"/>
        </w:rPr>
        <w:t>Luther Forest Technol</w:t>
      </w:r>
      <w:r>
        <w:rPr>
          <w:color w:val="000000"/>
          <w:w w:val="104"/>
        </w:rPr>
        <w:t xml:space="preserve">ogy Campus Economic Development Corporation on the East and Lot 1 </w:t>
      </w:r>
      <w:r>
        <w:rPr>
          <w:color w:val="000000"/>
          <w:w w:val="104"/>
        </w:rPr>
        <w:br/>
      </w:r>
      <w:r>
        <w:rPr>
          <w:color w:val="000000"/>
          <w:spacing w:val="-1"/>
        </w:rPr>
        <w:t xml:space="preserve">lands now or formerly of GlobalFoundries U.S., Inc. on the West; thence South 00 deg. 00 min. 00 </w:t>
      </w:r>
      <w:r>
        <w:rPr>
          <w:color w:val="000000"/>
          <w:spacing w:val="-1"/>
        </w:rPr>
        <w:br/>
      </w:r>
      <w:r>
        <w:rPr>
          <w:color w:val="000000"/>
          <w:w w:val="105"/>
        </w:rPr>
        <w:t xml:space="preserve">sec. East along the last mentioned division line 487.58 feet to its point of intersection with the </w:t>
      </w:r>
      <w:r>
        <w:rPr>
          <w:color w:val="000000"/>
          <w:w w:val="105"/>
        </w:rPr>
        <w:br/>
        <w:t xml:space="preserve">division line between said Lot 2 lands now or formerly of Luther Forest Technology Campus </w:t>
      </w:r>
      <w:r>
        <w:rPr>
          <w:color w:val="000000"/>
          <w:w w:val="105"/>
        </w:rPr>
        <w:br/>
      </w:r>
      <w:r>
        <w:rPr>
          <w:color w:val="000000"/>
          <w:w w:val="108"/>
        </w:rPr>
        <w:t>Economic Development Corporation on the South and said Lot 1 land</w:t>
      </w:r>
      <w:r>
        <w:rPr>
          <w:color w:val="000000"/>
          <w:w w:val="108"/>
        </w:rPr>
        <w:t xml:space="preserve">s now or formerly of </w:t>
      </w:r>
      <w:r>
        <w:rPr>
          <w:color w:val="000000"/>
          <w:w w:val="108"/>
        </w:rPr>
        <w:br/>
      </w:r>
      <w:r>
        <w:rPr>
          <w:color w:val="000000"/>
          <w:w w:val="103"/>
        </w:rPr>
        <w:t xml:space="preserve">GlobalFoundries U.S., Inc. on the North; thence through Lot 2 lands now or formerly of Luther </w:t>
      </w:r>
      <w:r>
        <w:rPr>
          <w:color w:val="000000"/>
          <w:w w:val="103"/>
        </w:rPr>
        <w:br/>
        <w:t xml:space="preserve">Forest Technology Campus Economic Development Corporation South 89 deg. 57 min. 39 sec. </w:t>
      </w:r>
      <w:r>
        <w:rPr>
          <w:color w:val="000000"/>
          <w:w w:val="103"/>
        </w:rPr>
        <w:br/>
      </w:r>
      <w:r>
        <w:rPr>
          <w:color w:val="000000"/>
          <w:w w:val="104"/>
        </w:rPr>
        <w:t>East 29.08 feet to the point or place of beginning</w:t>
      </w:r>
      <w:r>
        <w:rPr>
          <w:color w:val="000000"/>
          <w:w w:val="104"/>
        </w:rPr>
        <w:t xml:space="preserve"> and runs thence from said point of beginning </w:t>
      </w:r>
      <w:r>
        <w:rPr>
          <w:color w:val="000000"/>
          <w:w w:val="104"/>
        </w:rPr>
        <w:br/>
      </w:r>
      <w:r>
        <w:rPr>
          <w:color w:val="000000"/>
          <w:spacing w:val="-2"/>
        </w:rPr>
        <w:t xml:space="preserve">through Lot 2 lands now or formerly of Luther Forest Technology Campus Economic Development </w:t>
      </w:r>
      <w:r>
        <w:rPr>
          <w:color w:val="000000"/>
          <w:spacing w:val="-2"/>
        </w:rPr>
        <w:br/>
      </w:r>
      <w:r>
        <w:rPr>
          <w:color w:val="000000"/>
          <w:spacing w:val="-1"/>
        </w:rPr>
        <w:t xml:space="preserve">Corporation the following seven (7) courses:  1) North 00 deg. 30 min. 09 sec. East 285.00 feet to a </w:t>
      </w:r>
      <w:r>
        <w:rPr>
          <w:color w:val="000000"/>
          <w:spacing w:val="-1"/>
        </w:rPr>
        <w:br/>
        <w:t>point; 2) Sout</w:t>
      </w:r>
      <w:r>
        <w:rPr>
          <w:color w:val="000000"/>
          <w:spacing w:val="-1"/>
        </w:rPr>
        <w:t xml:space="preserve">h 89 deg. 28 min. 46 sec. East 439.68 feet to a point; 3) South 00 deg. 03 min. 23 sec. </w:t>
      </w:r>
      <w:r>
        <w:rPr>
          <w:color w:val="000000"/>
          <w:spacing w:val="-1"/>
        </w:rPr>
        <w:br/>
        <w:t xml:space="preserve">West 191.31 feet to a point; 4) South 23 deg. 56 min. 37 sec. East 24.16 feet to a point; 5) South 00 </w:t>
      </w:r>
      <w:r>
        <w:rPr>
          <w:color w:val="000000"/>
          <w:spacing w:val="-1"/>
        </w:rPr>
        <w:br/>
        <w:t>deg. 33 min. 59 sec. West 371.92 feet to a point; 6) North 89 de</w:t>
      </w:r>
      <w:r>
        <w:rPr>
          <w:color w:val="000000"/>
          <w:spacing w:val="-1"/>
        </w:rPr>
        <w:t xml:space="preserve">g. 28 min. 46 sec. West 450.76 feet </w:t>
      </w:r>
      <w:r>
        <w:rPr>
          <w:color w:val="000000"/>
          <w:spacing w:val="-1"/>
        </w:rPr>
        <w:br/>
      </w:r>
      <w:r>
        <w:rPr>
          <w:color w:val="000000"/>
        </w:rPr>
        <w:t xml:space="preserve">to a point; and 7) North 00 deg. 30 min. 09 sec. East 300.22 feet to the point or place of beginning </w:t>
      </w:r>
      <w:r>
        <w:rPr>
          <w:color w:val="000000"/>
        </w:rPr>
        <w:br/>
      </w:r>
      <w:r>
        <w:rPr>
          <w:color w:val="000000"/>
          <w:spacing w:val="-3"/>
        </w:rPr>
        <w:t xml:space="preserve">and containing 6.01 acres of land, more or less.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9" w:line="276" w:lineRule="exact"/>
        <w:ind w:left="1318"/>
        <w:rPr>
          <w:color w:val="000000"/>
          <w:spacing w:val="-1"/>
        </w:rPr>
      </w:pPr>
      <w:r>
        <w:rPr>
          <w:rFonts w:ascii="Times New Roman Bold" w:hAnsi="Times New Roman Bold"/>
          <w:color w:val="000000"/>
          <w:spacing w:val="-1"/>
        </w:rPr>
        <w:t>Parcel 14-S:</w:t>
      </w:r>
      <w:r>
        <w:rPr>
          <w:color w:val="000000"/>
          <w:spacing w:val="-1"/>
        </w:rPr>
        <w:t xml:space="preserve">  Luther Forest Substation (Gap Parcels)- Stillwater (</w:t>
      </w:r>
      <w:r>
        <w:rPr>
          <w:color w:val="000000"/>
          <w:spacing w:val="-1"/>
        </w:rPr>
        <w:t xml:space="preserve">SBL# 241.00-1-3.11) </w:t>
      </w:r>
    </w:p>
    <w:p w:rsidR="005C4247">
      <w:pPr>
        <w:autoSpaceDE w:val="0"/>
        <w:autoSpaceDN w:val="0"/>
        <w:adjustRightInd w:val="0"/>
        <w:spacing w:line="276" w:lineRule="exact"/>
        <w:ind w:left="1318"/>
        <w:jc w:val="both"/>
        <w:rPr>
          <w:color w:val="000000"/>
          <w:spacing w:val="-1"/>
        </w:rPr>
      </w:pPr>
    </w:p>
    <w:p w:rsidR="005C4247">
      <w:pPr>
        <w:autoSpaceDE w:val="0"/>
        <w:autoSpaceDN w:val="0"/>
        <w:adjustRightInd w:val="0"/>
        <w:spacing w:before="228" w:line="276" w:lineRule="exact"/>
        <w:ind w:left="1318" w:right="1127"/>
        <w:jc w:val="both"/>
        <w:rPr>
          <w:color w:val="000000"/>
          <w:spacing w:val="-3"/>
        </w:rPr>
      </w:pPr>
      <w:r>
        <w:rPr>
          <w:color w:val="000000"/>
          <w:w w:val="106"/>
        </w:rPr>
        <w:t xml:space="preserve">All those certain tracts, pieces or parcels of land situate in the Town of Stillwater, County of </w:t>
      </w:r>
      <w:r>
        <w:rPr>
          <w:color w:val="000000"/>
          <w:w w:val="108"/>
        </w:rPr>
        <w:t xml:space="preserve">Saratoga, State of New York, lying West of Cold Spring Road as dedicated to the Town of </w:t>
      </w:r>
      <w:r>
        <w:rPr>
          <w:color w:val="000000"/>
          <w:w w:val="102"/>
        </w:rPr>
        <w:t>Stillwater in Instrument No. 2009010261 as shown on a map entitled “Major Subdivision Lands Now Or Formerly Of Luther Forest Technology Campus Economic Development Corporation,” Town of Stillwater, Saratoga County, New York, prepared by C.T. Male Associate</w:t>
      </w:r>
      <w:r>
        <w:rPr>
          <w:color w:val="000000"/>
          <w:w w:val="102"/>
        </w:rPr>
        <w:t xml:space="preserve">s, P.C., dated </w:t>
      </w:r>
      <w:r>
        <w:rPr>
          <w:color w:val="000000"/>
        </w:rPr>
        <w:t xml:space="preserve">December 22, 2008, last revised January 20, 2009 and filed in the Saratoga County Clerk’s Office </w:t>
      </w:r>
      <w:r>
        <w:rPr>
          <w:color w:val="000000"/>
          <w:spacing w:val="-3"/>
        </w:rPr>
        <w:t xml:space="preserve">on June 9, 2009 as Map No. M200987,bounded and described as follows: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192" w:line="276" w:lineRule="exact"/>
        <w:ind w:left="1318"/>
        <w:rPr>
          <w:color w:val="000000"/>
          <w:spacing w:val="-3"/>
          <w:u w:val="single"/>
        </w:rPr>
      </w:pPr>
      <w:r>
        <w:rPr>
          <w:color w:val="000000"/>
          <w:spacing w:val="-3"/>
          <w:u w:val="single"/>
        </w:rPr>
        <w:t xml:space="preserve">ELECTRIC TRANSMISSION LINE EASEMENT AREAS </w:t>
      </w:r>
    </w:p>
    <w:p w:rsidR="005C4247">
      <w:pPr>
        <w:autoSpaceDE w:val="0"/>
        <w:autoSpaceDN w:val="0"/>
        <w:adjustRightInd w:val="0"/>
        <w:spacing w:line="276" w:lineRule="exact"/>
        <w:ind w:left="1318"/>
        <w:jc w:val="both"/>
        <w:rPr>
          <w:color w:val="000000"/>
          <w:spacing w:val="-3"/>
          <w:u w:val="single"/>
        </w:rPr>
      </w:pPr>
    </w:p>
    <w:p w:rsidR="005C4247">
      <w:pPr>
        <w:autoSpaceDE w:val="0"/>
        <w:autoSpaceDN w:val="0"/>
        <w:adjustRightInd w:val="0"/>
        <w:spacing w:before="8" w:line="276" w:lineRule="exact"/>
        <w:ind w:left="1318" w:right="1126"/>
        <w:jc w:val="both"/>
        <w:rPr>
          <w:color w:val="000000"/>
          <w:spacing w:val="-2"/>
        </w:rPr>
      </w:pPr>
      <w:r>
        <w:rPr>
          <w:color w:val="000000"/>
          <w:spacing w:val="-1"/>
        </w:rPr>
        <w:t xml:space="preserve">Commencing at a point on the Westerly 2008 highway boundary of Cold Spring Road as described </w:t>
      </w:r>
      <w:r>
        <w:rPr>
          <w:color w:val="000000"/>
          <w:spacing w:val="-1"/>
        </w:rPr>
        <w:br/>
      </w:r>
      <w:r>
        <w:rPr>
          <w:color w:val="000000"/>
          <w:spacing w:val="-2"/>
        </w:rPr>
        <w:t xml:space="preserve">in Instrument No. 2009010261 at its point of intersection with the division line between Lot 2 lands </w:t>
      </w:r>
      <w:r>
        <w:rPr>
          <w:color w:val="000000"/>
          <w:spacing w:val="-2"/>
        </w:rPr>
        <w:br/>
      </w:r>
      <w:r>
        <w:rPr>
          <w:color w:val="000000"/>
          <w:w w:val="103"/>
        </w:rPr>
        <w:t xml:space="preserve">now or formerly of Luther Forest Technology Campus Economic </w:t>
      </w:r>
      <w:r>
        <w:rPr>
          <w:color w:val="000000"/>
          <w:w w:val="103"/>
        </w:rPr>
        <w:t xml:space="preserve">Development Corporation as </w:t>
      </w:r>
      <w:r>
        <w:rPr>
          <w:color w:val="000000"/>
          <w:w w:val="103"/>
        </w:rPr>
        <w:br/>
      </w:r>
      <w:r>
        <w:rPr>
          <w:color w:val="000000"/>
          <w:w w:val="105"/>
        </w:rPr>
        <w:t xml:space="preserve">described in Book 1725 of Deeds at Page 95 on the South and Lot 1 lands now or formerly of </w:t>
      </w:r>
      <w:r>
        <w:rPr>
          <w:color w:val="000000"/>
          <w:w w:val="105"/>
        </w:rPr>
        <w:br/>
      </w:r>
      <w:r>
        <w:rPr>
          <w:color w:val="000000"/>
        </w:rPr>
        <w:t xml:space="preserve">GlobalFoundries U.S., Inc. as described in Instrument No. 2009020320 on the North; thence from </w:t>
      </w:r>
      <w:r>
        <w:rPr>
          <w:color w:val="000000"/>
        </w:rPr>
        <w:br/>
      </w:r>
      <w:r>
        <w:rPr>
          <w:color w:val="000000"/>
          <w:w w:val="102"/>
        </w:rPr>
        <w:t xml:space="preserve">said point of commencement along said division line North 90 deg. 00 min. 00 sec. West 908.92 </w:t>
      </w:r>
      <w:r>
        <w:rPr>
          <w:color w:val="000000"/>
          <w:w w:val="102"/>
        </w:rPr>
        <w:br/>
      </w:r>
      <w:r>
        <w:rPr>
          <w:color w:val="000000"/>
        </w:rPr>
        <w:t xml:space="preserve">feet to its point of intersection with the division line between said Lot 2 lands now or formerly of </w:t>
      </w:r>
      <w:r>
        <w:rPr>
          <w:color w:val="000000"/>
        </w:rPr>
        <w:br/>
      </w:r>
      <w:r>
        <w:rPr>
          <w:color w:val="000000"/>
          <w:spacing w:val="-1"/>
        </w:rPr>
        <w:t>Luther Forest Technology Campus Economic Development Corpor</w:t>
      </w:r>
      <w:r>
        <w:rPr>
          <w:color w:val="000000"/>
          <w:spacing w:val="-1"/>
        </w:rPr>
        <w:t xml:space="preserve">ation on the East and said Lot 1 </w:t>
      </w:r>
      <w:r>
        <w:rPr>
          <w:color w:val="000000"/>
          <w:spacing w:val="-1"/>
        </w:rPr>
        <w:br/>
        <w:t xml:space="preserve">lands now or formerly of GlobalFoundries U.S., Inc. on the West; thence South 00 deg. 00 min. 00 </w:t>
      </w:r>
      <w:r>
        <w:rPr>
          <w:color w:val="000000"/>
          <w:spacing w:val="-1"/>
        </w:rPr>
        <w:br/>
        <w:t xml:space="preserve">sec. East along the last mentioned division line 244.35 feet the point or place of beginning and runs </w:t>
      </w:r>
      <w:r>
        <w:rPr>
          <w:color w:val="000000"/>
          <w:spacing w:val="-1"/>
        </w:rPr>
        <w:br/>
      </w:r>
      <w:r>
        <w:rPr>
          <w:color w:val="000000"/>
          <w:w w:val="104"/>
        </w:rPr>
        <w:t>thence from said poin</w:t>
      </w:r>
      <w:r>
        <w:rPr>
          <w:color w:val="000000"/>
          <w:w w:val="104"/>
        </w:rPr>
        <w:t xml:space="preserve">t of beginning through said Lot 2 lands now or formerly of Luther Forest </w:t>
      </w:r>
      <w:r>
        <w:rPr>
          <w:color w:val="000000"/>
          <w:w w:val="104"/>
        </w:rPr>
        <w:br/>
      </w:r>
      <w:r>
        <w:rPr>
          <w:color w:val="000000"/>
          <w:spacing w:val="-2"/>
        </w:rPr>
        <w:t xml:space="preserve">Technology Campus Economic Development Corporation North 77 deg. 44 min. 29 sec. East 32.00 </w:t>
      </w:r>
    </w:p>
    <w:p w:rsidR="005C4247">
      <w:pPr>
        <w:autoSpaceDE w:val="0"/>
        <w:autoSpaceDN w:val="0"/>
        <w:adjustRightInd w:val="0"/>
        <w:spacing w:line="276" w:lineRule="exact"/>
        <w:ind w:left="5859"/>
        <w:rPr>
          <w:color w:val="000000"/>
          <w:spacing w:val="-2"/>
        </w:rPr>
      </w:pPr>
    </w:p>
    <w:p w:rsidR="005C4247">
      <w:pPr>
        <w:autoSpaceDE w:val="0"/>
        <w:autoSpaceDN w:val="0"/>
        <w:adjustRightInd w:val="0"/>
        <w:spacing w:before="268" w:line="276" w:lineRule="exact"/>
        <w:ind w:left="5859"/>
        <w:rPr>
          <w:color w:val="000000"/>
          <w:spacing w:val="-3"/>
        </w:rPr>
      </w:pPr>
      <w:r>
        <w:rPr>
          <w:color w:val="000000"/>
          <w:spacing w:val="-3"/>
        </w:rPr>
        <w:t>- 59 -</w:t>
      </w:r>
    </w:p>
    <w:p w:rsidR="005C4247">
      <w:pPr>
        <w:autoSpaceDE w:val="0"/>
        <w:autoSpaceDN w:val="0"/>
        <w:adjustRightInd w:val="0"/>
        <w:rPr>
          <w:color w:val="000000"/>
          <w:spacing w:val="-3"/>
        </w:rPr>
        <w:sectPr>
          <w:headerReference w:type="even" r:id="rId360"/>
          <w:headerReference w:type="default" r:id="rId361"/>
          <w:footerReference w:type="even" r:id="rId362"/>
          <w:footerReference w:type="default" r:id="rId363"/>
          <w:headerReference w:type="first" r:id="rId364"/>
          <w:footerReference w:type="first" r:id="rId365"/>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59" w:name="Pg61"/>
      <w:bookmarkEnd w:id="59"/>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60" w:lineRule="exact"/>
        <w:ind w:left="1318"/>
        <w:jc w:val="both"/>
        <w:rPr>
          <w:color w:val="000000"/>
          <w:spacing w:val="-3"/>
        </w:rPr>
      </w:pPr>
    </w:p>
    <w:p w:rsidR="005C4247">
      <w:pPr>
        <w:autoSpaceDE w:val="0"/>
        <w:autoSpaceDN w:val="0"/>
        <w:adjustRightInd w:val="0"/>
        <w:spacing w:before="198" w:line="260" w:lineRule="exact"/>
        <w:ind w:left="1318" w:right="1129"/>
        <w:jc w:val="both"/>
        <w:rPr>
          <w:color w:val="000000"/>
        </w:rPr>
      </w:pPr>
      <w:r>
        <w:rPr>
          <w:color w:val="000000"/>
          <w:w w:val="107"/>
        </w:rPr>
        <w:t xml:space="preserve">feet to a point on the Westerly easement boundary of the electric substation to be granted to </w:t>
      </w:r>
      <w:r>
        <w:rPr>
          <w:color w:val="000000"/>
          <w:w w:val="107"/>
        </w:rPr>
        <w:br/>
      </w:r>
      <w:r>
        <w:rPr>
          <w:color w:val="000000"/>
        </w:rPr>
        <w:t xml:space="preserve">National Grid; thence along said Westerly easement boundary South 00 deg. 30 min. 09 sec. West </w:t>
      </w:r>
    </w:p>
    <w:p w:rsidR="005C4247">
      <w:pPr>
        <w:autoSpaceDE w:val="0"/>
        <w:autoSpaceDN w:val="0"/>
        <w:adjustRightInd w:val="0"/>
        <w:spacing w:before="4" w:line="280" w:lineRule="exact"/>
        <w:ind w:left="1318" w:right="1128"/>
        <w:jc w:val="both"/>
        <w:rPr>
          <w:color w:val="000000"/>
        </w:rPr>
      </w:pPr>
      <w:r>
        <w:rPr>
          <w:color w:val="000000"/>
        </w:rPr>
        <w:t xml:space="preserve">51.41 feet to a point; thence continuing through said Lot 2 lands now or formerly of Luther Forest </w:t>
      </w:r>
      <w:r>
        <w:rPr>
          <w:color w:val="000000"/>
        </w:rPr>
        <w:br/>
        <w:t xml:space="preserve">Technology Campus Economic Development Corporation North 74 </w:t>
      </w:r>
      <w:r>
        <w:rPr>
          <w:color w:val="000000"/>
        </w:rPr>
        <w:t xml:space="preserve">deg. 23 min. 23 sec. West </w:t>
      </w:r>
    </w:p>
    <w:p w:rsidR="005C4247">
      <w:pPr>
        <w:autoSpaceDE w:val="0"/>
        <w:autoSpaceDN w:val="0"/>
        <w:adjustRightInd w:val="0"/>
        <w:spacing w:before="5" w:line="275" w:lineRule="exact"/>
        <w:ind w:left="1318" w:right="1128"/>
        <w:jc w:val="both"/>
        <w:rPr>
          <w:color w:val="000000"/>
          <w:spacing w:val="-2"/>
        </w:rPr>
      </w:pPr>
      <w:r>
        <w:rPr>
          <w:color w:val="000000"/>
          <w:spacing w:val="-1"/>
        </w:rPr>
        <w:t xml:space="preserve">32.00 feet to a point on the division line between said Lot 2 lands now or formerly of Luther Forest </w:t>
      </w:r>
      <w:r>
        <w:rPr>
          <w:color w:val="000000"/>
          <w:spacing w:val="-1"/>
        </w:rPr>
        <w:br/>
      </w:r>
      <w:r>
        <w:rPr>
          <w:color w:val="000000"/>
        </w:rPr>
        <w:t xml:space="preserve">Technology Campus Economic Development Corporation on the East and said Lot 1 lands now or </w:t>
      </w:r>
      <w:r>
        <w:rPr>
          <w:color w:val="000000"/>
        </w:rPr>
        <w:br/>
      </w:r>
      <w:r>
        <w:rPr>
          <w:color w:val="000000"/>
          <w:w w:val="104"/>
        </w:rPr>
        <w:t>formerly of GlobalFoundries U.S., I</w:t>
      </w:r>
      <w:r>
        <w:rPr>
          <w:color w:val="000000"/>
          <w:w w:val="104"/>
        </w:rPr>
        <w:t xml:space="preserve">nc. on the West; thence North 00 deg. 00 min. 00 sec. East </w:t>
      </w:r>
      <w:r>
        <w:rPr>
          <w:color w:val="000000"/>
          <w:w w:val="104"/>
        </w:rPr>
        <w:br/>
      </w:r>
      <w:r>
        <w:rPr>
          <w:color w:val="000000"/>
        </w:rPr>
        <w:t xml:space="preserve">along the last mentioned division line 36.00 feet to the point or place of beginning and containing </w:t>
      </w:r>
      <w:r>
        <w:rPr>
          <w:color w:val="000000"/>
        </w:rPr>
        <w:br/>
      </w:r>
      <w:r>
        <w:rPr>
          <w:color w:val="000000"/>
          <w:spacing w:val="-2"/>
        </w:rPr>
        <w:t>1,357± square feet or 0.03 acre of land, more or less; together with the following described pa</w:t>
      </w:r>
      <w:r>
        <w:rPr>
          <w:color w:val="000000"/>
          <w:spacing w:val="-2"/>
        </w:rPr>
        <w:t xml:space="preserve">rcel </w:t>
      </w:r>
    </w:p>
    <w:p w:rsidR="005C4247">
      <w:pPr>
        <w:autoSpaceDE w:val="0"/>
        <w:autoSpaceDN w:val="0"/>
        <w:adjustRightInd w:val="0"/>
        <w:spacing w:line="276" w:lineRule="exact"/>
        <w:ind w:left="1318"/>
        <w:jc w:val="both"/>
        <w:rPr>
          <w:color w:val="000000"/>
          <w:spacing w:val="-2"/>
        </w:rPr>
      </w:pPr>
    </w:p>
    <w:p w:rsidR="005C4247">
      <w:pPr>
        <w:autoSpaceDE w:val="0"/>
        <w:autoSpaceDN w:val="0"/>
        <w:adjustRightInd w:val="0"/>
        <w:spacing w:before="9" w:line="276" w:lineRule="exact"/>
        <w:ind w:left="1318" w:right="1126"/>
        <w:jc w:val="both"/>
        <w:rPr>
          <w:color w:val="000000"/>
          <w:w w:val="102"/>
        </w:rPr>
      </w:pPr>
      <w:r>
        <w:rPr>
          <w:color w:val="000000"/>
          <w:spacing w:val="-1"/>
        </w:rPr>
        <w:t xml:space="preserve">Commencing at a point on the Westerly 2008 highway boundary of Cold Spring Road as described </w:t>
      </w:r>
      <w:r>
        <w:rPr>
          <w:color w:val="000000"/>
          <w:spacing w:val="-1"/>
        </w:rPr>
        <w:br/>
      </w:r>
      <w:r>
        <w:rPr>
          <w:color w:val="000000"/>
          <w:spacing w:val="-2"/>
        </w:rPr>
        <w:t xml:space="preserve">in Instrument No. 2009010261 at its point of intersection with the division line between Lot 2 lands </w:t>
      </w:r>
      <w:r>
        <w:rPr>
          <w:color w:val="000000"/>
          <w:spacing w:val="-2"/>
        </w:rPr>
        <w:br/>
      </w:r>
      <w:r>
        <w:rPr>
          <w:color w:val="000000"/>
          <w:w w:val="103"/>
        </w:rPr>
        <w:t xml:space="preserve">now or formerly of Luther Forest Technology Campus Economic Development Corporation as </w:t>
      </w:r>
      <w:r>
        <w:rPr>
          <w:color w:val="000000"/>
          <w:w w:val="103"/>
        </w:rPr>
        <w:br/>
      </w:r>
      <w:r>
        <w:rPr>
          <w:color w:val="000000"/>
          <w:w w:val="105"/>
        </w:rPr>
        <w:t xml:space="preserve">described in Book 1725 of Deeds at Page 95 on the South and Lot 1 lands now or formerly of </w:t>
      </w:r>
      <w:r>
        <w:rPr>
          <w:color w:val="000000"/>
          <w:w w:val="105"/>
        </w:rPr>
        <w:br/>
      </w:r>
      <w:r>
        <w:rPr>
          <w:color w:val="000000"/>
        </w:rPr>
        <w:t xml:space="preserve">GlobalFoundries U.S., Inc. as described in Instrument No. 2009020320 on the </w:t>
      </w:r>
      <w:r>
        <w:rPr>
          <w:color w:val="000000"/>
        </w:rPr>
        <w:t xml:space="preserve">North; thence from </w:t>
      </w:r>
      <w:r>
        <w:rPr>
          <w:color w:val="000000"/>
        </w:rPr>
        <w:br/>
      </w:r>
      <w:r>
        <w:rPr>
          <w:color w:val="000000"/>
          <w:w w:val="102"/>
        </w:rPr>
        <w:t xml:space="preserve">said point of commencement along said division line North 90 deg. 00 min. 00 sec. West 908.92 </w:t>
      </w:r>
      <w:r>
        <w:rPr>
          <w:color w:val="000000"/>
          <w:w w:val="102"/>
        </w:rPr>
        <w:br/>
      </w:r>
      <w:r>
        <w:rPr>
          <w:color w:val="000000"/>
        </w:rPr>
        <w:t xml:space="preserve">feet to its point of intersection with the division line between said Lot 2 lands now or formerly of </w:t>
      </w:r>
      <w:r>
        <w:rPr>
          <w:color w:val="000000"/>
        </w:rPr>
        <w:br/>
      </w:r>
      <w:r>
        <w:rPr>
          <w:color w:val="000000"/>
          <w:spacing w:val="-1"/>
        </w:rPr>
        <w:t>Luther Forest Technology Campus Economi</w:t>
      </w:r>
      <w:r>
        <w:rPr>
          <w:color w:val="000000"/>
          <w:spacing w:val="-1"/>
        </w:rPr>
        <w:t xml:space="preserve">c Development Corporation on the East and said Lot 1 </w:t>
      </w:r>
      <w:r>
        <w:rPr>
          <w:color w:val="000000"/>
          <w:spacing w:val="-1"/>
        </w:rPr>
        <w:br/>
        <w:t xml:space="preserve">lands now or formerly of GlobalFoundries U.S., Inc. on the West; thence South 00 deg. 00 min. 00 </w:t>
      </w:r>
      <w:r>
        <w:rPr>
          <w:color w:val="000000"/>
          <w:spacing w:val="-1"/>
        </w:rPr>
        <w:br/>
      </w:r>
      <w:r>
        <w:rPr>
          <w:color w:val="000000"/>
          <w:w w:val="105"/>
        </w:rPr>
        <w:t xml:space="preserve">sec. East along the last mentioned division line 487.58 feet to its point of intersection with the </w:t>
      </w:r>
      <w:r>
        <w:rPr>
          <w:color w:val="000000"/>
          <w:w w:val="105"/>
        </w:rPr>
        <w:br/>
        <w:t>divi</w:t>
      </w:r>
      <w:r>
        <w:rPr>
          <w:color w:val="000000"/>
          <w:w w:val="105"/>
        </w:rPr>
        <w:t xml:space="preserve">sion line between said Lot 2 lands now or formerly of Luther Forest Technology Campus </w:t>
      </w:r>
      <w:r>
        <w:rPr>
          <w:color w:val="000000"/>
          <w:w w:val="105"/>
        </w:rPr>
        <w:br/>
      </w:r>
      <w:r>
        <w:rPr>
          <w:color w:val="000000"/>
          <w:w w:val="108"/>
        </w:rPr>
        <w:t xml:space="preserve">Economic Development Corporation on the South and said Lot 1 lands now or formerly of </w:t>
      </w:r>
      <w:r>
        <w:rPr>
          <w:color w:val="000000"/>
          <w:w w:val="108"/>
        </w:rPr>
        <w:br/>
      </w:r>
      <w:r>
        <w:rPr>
          <w:color w:val="000000"/>
        </w:rPr>
        <w:t>GlobalFoundries U.S., Inc. on the North; thence North 89 deg. 57 min. 39 sec. West</w:t>
      </w:r>
      <w:r>
        <w:rPr>
          <w:color w:val="000000"/>
        </w:rPr>
        <w:t xml:space="preserve"> along the last </w:t>
      </w:r>
      <w:r>
        <w:rPr>
          <w:color w:val="000000"/>
        </w:rPr>
        <w:br/>
      </w:r>
      <w:r>
        <w:rPr>
          <w:color w:val="000000"/>
          <w:w w:val="104"/>
        </w:rPr>
        <w:t xml:space="preserve">mentioned division line 15.64 feet to the point or place of beginning and runs thence from said </w:t>
      </w:r>
      <w:r>
        <w:rPr>
          <w:color w:val="000000"/>
          <w:w w:val="104"/>
        </w:rPr>
        <w:br/>
      </w:r>
      <w:r>
        <w:rPr>
          <w:color w:val="000000"/>
          <w:spacing w:val="-1"/>
        </w:rPr>
        <w:t xml:space="preserve">point of beginning through said Lot 2 lands now or formerly of Luther Forest Technology Campus </w:t>
      </w:r>
      <w:r>
        <w:rPr>
          <w:color w:val="000000"/>
          <w:spacing w:val="-1"/>
        </w:rPr>
        <w:br/>
        <w:t>Economic Development Corporation the following</w:t>
      </w:r>
      <w:r>
        <w:rPr>
          <w:color w:val="000000"/>
          <w:spacing w:val="-1"/>
        </w:rPr>
        <w:t xml:space="preserve"> two (2) courses: </w:t>
      </w:r>
      <w:r>
        <w:rPr>
          <w:color w:val="000000"/>
          <w:w w:val="102"/>
        </w:rPr>
        <w:t xml:space="preserve">1) South 02 deg. 18 min. 13 </w:t>
      </w:r>
    </w:p>
    <w:p w:rsidR="005C4247">
      <w:pPr>
        <w:autoSpaceDE w:val="0"/>
        <w:autoSpaceDN w:val="0"/>
        <w:adjustRightInd w:val="0"/>
        <w:spacing w:line="275" w:lineRule="exact"/>
        <w:ind w:left="1318" w:right="1125"/>
        <w:jc w:val="both"/>
        <w:rPr>
          <w:color w:val="000000"/>
          <w:w w:val="102"/>
        </w:rPr>
      </w:pPr>
      <w:r>
        <w:rPr>
          <w:color w:val="000000"/>
        </w:rPr>
        <w:t xml:space="preserve">sec. West 188.00 feet to a point; and 2) North 83 deg. 35 min. 50 sec. East 51.00 feet to a point on </w:t>
      </w:r>
      <w:r>
        <w:rPr>
          <w:color w:val="000000"/>
        </w:rPr>
        <w:br/>
      </w:r>
      <w:r>
        <w:rPr>
          <w:color w:val="000000"/>
          <w:w w:val="102"/>
        </w:rPr>
        <w:t xml:space="preserve">the Westerly easement boundary of the electric substation to be granted to National Grid; thence </w:t>
      </w:r>
      <w:r>
        <w:rPr>
          <w:color w:val="000000"/>
          <w:w w:val="102"/>
        </w:rPr>
        <w:br/>
      </w:r>
      <w:r>
        <w:rPr>
          <w:color w:val="000000"/>
        </w:rPr>
        <w:t>along sai</w:t>
      </w:r>
      <w:r>
        <w:rPr>
          <w:color w:val="000000"/>
        </w:rPr>
        <w:t xml:space="preserve">d Westerly easement boundary South 00 deg. 30 min. 09 sec. West 57.00 feet to a point; </w:t>
      </w:r>
      <w:r>
        <w:rPr>
          <w:color w:val="000000"/>
        </w:rPr>
        <w:br/>
        <w:t xml:space="preserve">thence continuing through said Lot 2 lands now or formerly of Luther Forest Technology Campus </w:t>
      </w:r>
      <w:r>
        <w:rPr>
          <w:color w:val="000000"/>
        </w:rPr>
        <w:br/>
      </w:r>
      <w:r>
        <w:rPr>
          <w:color w:val="000000"/>
          <w:spacing w:val="-1"/>
        </w:rPr>
        <w:t xml:space="preserve">Economic Development Corporation the following two (2) courses: </w:t>
      </w:r>
      <w:r>
        <w:rPr>
          <w:color w:val="000000"/>
          <w:w w:val="102"/>
        </w:rPr>
        <w:t xml:space="preserve">1) North </w:t>
      </w:r>
      <w:r>
        <w:rPr>
          <w:color w:val="000000"/>
          <w:w w:val="102"/>
        </w:rPr>
        <w:t xml:space="preserve">84 deg. 16 min. 29 </w:t>
      </w:r>
    </w:p>
    <w:p w:rsidR="005C4247">
      <w:pPr>
        <w:autoSpaceDE w:val="0"/>
        <w:autoSpaceDN w:val="0"/>
        <w:adjustRightInd w:val="0"/>
        <w:spacing w:line="276" w:lineRule="exact"/>
        <w:ind w:left="1318" w:right="1128"/>
        <w:jc w:val="both"/>
        <w:rPr>
          <w:color w:val="000000"/>
          <w:spacing w:val="-3"/>
        </w:rPr>
      </w:pPr>
      <w:r>
        <w:rPr>
          <w:color w:val="000000"/>
          <w:spacing w:val="-1"/>
        </w:rPr>
        <w:t xml:space="preserve">sec. West 93.00 feet to a point; and 2) North 01 deg. 31 min. 01 sec. West 230.00 feet to a point on </w:t>
      </w:r>
      <w:r>
        <w:rPr>
          <w:color w:val="000000"/>
        </w:rPr>
        <w:t xml:space="preserve">the division line between said Lot 2 lands now or formerly of Luther Forest Technology Campus </w:t>
      </w:r>
      <w:r>
        <w:rPr>
          <w:color w:val="000000"/>
          <w:w w:val="108"/>
        </w:rPr>
        <w:t xml:space="preserve">Economic Development Corporation on the South and said Lot 1 lands now or formerly of </w:t>
      </w:r>
      <w:r>
        <w:rPr>
          <w:color w:val="000000"/>
        </w:rPr>
        <w:t xml:space="preserve">GlobalFoundries U.S., Inc. on the North; thence South 89 deg. 57 min. 39 sec. East along the last </w:t>
      </w:r>
      <w:r>
        <w:rPr>
          <w:color w:val="000000"/>
          <w:spacing w:val="-2"/>
        </w:rPr>
        <w:t>mentioned division line 56.00 feet to the point or place of beginning an</w:t>
      </w:r>
      <w:r>
        <w:rPr>
          <w:color w:val="000000"/>
          <w:spacing w:val="-2"/>
        </w:rPr>
        <w:t xml:space="preserve">d containing 13,841± square </w:t>
      </w:r>
      <w:r>
        <w:rPr>
          <w:color w:val="000000"/>
          <w:spacing w:val="-3"/>
        </w:rPr>
        <w:t xml:space="preserve">feet or 0.32 acre of land, more or less.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238" w:line="276" w:lineRule="exact"/>
        <w:ind w:left="1318"/>
        <w:rPr>
          <w:rFonts w:ascii="Times New Roman Bold" w:hAnsi="Times New Roman Bold"/>
          <w:color w:val="000000"/>
          <w:spacing w:val="-3"/>
          <w:u w:val="single"/>
        </w:rPr>
      </w:pPr>
      <w:r>
        <w:rPr>
          <w:rFonts w:ascii="Times New Roman Bold" w:hAnsi="Times New Roman Bold"/>
          <w:color w:val="000000"/>
          <w:spacing w:val="-3"/>
          <w:u w:val="single"/>
        </w:rPr>
        <w:t xml:space="preserve">CONTIGUOUS DESCRIPTION </w:t>
      </w:r>
    </w:p>
    <w:p w:rsidR="005C4247">
      <w:pPr>
        <w:autoSpaceDE w:val="0"/>
        <w:autoSpaceDN w:val="0"/>
        <w:adjustRightInd w:val="0"/>
        <w:spacing w:before="261" w:line="280" w:lineRule="exact"/>
        <w:ind w:left="1318" w:right="1127"/>
        <w:jc w:val="both"/>
        <w:rPr>
          <w:color w:val="000000"/>
          <w:spacing w:val="-3"/>
        </w:rPr>
      </w:pPr>
      <w:r>
        <w:rPr>
          <w:color w:val="000000"/>
        </w:rPr>
        <w:t>The above Electric Transmission Line Easement Area and Tree Trimming and Clearing Easement Areas described at Parcel 1-S through Parcel 12-S, inclusive, exclusiv</w:t>
      </w:r>
      <w:r>
        <w:rPr>
          <w:color w:val="000000"/>
        </w:rPr>
        <w:t xml:space="preserve">e of Parcel 13-S and Parcel </w:t>
      </w:r>
      <w:r>
        <w:rPr>
          <w:color w:val="000000"/>
          <w:spacing w:val="-3"/>
        </w:rPr>
        <w:t xml:space="preserve">14-S, are bounded and described in a contiguous fashion as follows: </w:t>
      </w:r>
    </w:p>
    <w:p w:rsidR="005C4247">
      <w:pPr>
        <w:autoSpaceDE w:val="0"/>
        <w:autoSpaceDN w:val="0"/>
        <w:adjustRightInd w:val="0"/>
        <w:spacing w:line="260" w:lineRule="exact"/>
        <w:ind w:left="1318"/>
        <w:jc w:val="both"/>
        <w:rPr>
          <w:color w:val="000000"/>
          <w:spacing w:val="-3"/>
        </w:rPr>
      </w:pPr>
    </w:p>
    <w:p w:rsidR="005C4247">
      <w:pPr>
        <w:autoSpaceDE w:val="0"/>
        <w:autoSpaceDN w:val="0"/>
        <w:adjustRightInd w:val="0"/>
        <w:spacing w:before="37" w:line="260" w:lineRule="exact"/>
        <w:ind w:left="1318" w:right="1126"/>
        <w:jc w:val="both"/>
        <w:rPr>
          <w:color w:val="000000"/>
        </w:rPr>
      </w:pPr>
      <w:r>
        <w:rPr>
          <w:color w:val="000000"/>
          <w:w w:val="106"/>
        </w:rPr>
        <w:t xml:space="preserve">All those certain tracts, pieces or parcels of land situate in the Town of Stillwater, County of </w:t>
      </w:r>
      <w:r>
        <w:rPr>
          <w:color w:val="000000"/>
          <w:w w:val="106"/>
        </w:rPr>
        <w:br/>
      </w:r>
      <w:r>
        <w:rPr>
          <w:color w:val="000000"/>
        </w:rPr>
        <w:t>Saratoga, State of New York, lying East of the Luther Forest</w:t>
      </w:r>
      <w:r>
        <w:rPr>
          <w:color w:val="000000"/>
        </w:rPr>
        <w:t xml:space="preserve"> Substation on Cold Spring Road and </w:t>
      </w:r>
    </w:p>
    <w:p w:rsidR="005C4247">
      <w:pPr>
        <w:autoSpaceDE w:val="0"/>
        <w:autoSpaceDN w:val="0"/>
        <w:adjustRightInd w:val="0"/>
        <w:spacing w:line="276" w:lineRule="exact"/>
        <w:ind w:left="5859"/>
        <w:rPr>
          <w:color w:val="000000"/>
        </w:rPr>
      </w:pPr>
    </w:p>
    <w:p w:rsidR="005C4247">
      <w:pPr>
        <w:autoSpaceDE w:val="0"/>
        <w:autoSpaceDN w:val="0"/>
        <w:adjustRightInd w:val="0"/>
        <w:spacing w:before="211" w:line="276" w:lineRule="exact"/>
        <w:ind w:left="5859"/>
        <w:rPr>
          <w:color w:val="000000"/>
          <w:spacing w:val="-3"/>
        </w:rPr>
      </w:pPr>
      <w:r>
        <w:rPr>
          <w:color w:val="000000"/>
          <w:spacing w:val="-3"/>
        </w:rPr>
        <w:t>- 60 -</w:t>
      </w:r>
    </w:p>
    <w:p w:rsidR="005C4247">
      <w:pPr>
        <w:autoSpaceDE w:val="0"/>
        <w:autoSpaceDN w:val="0"/>
        <w:adjustRightInd w:val="0"/>
        <w:rPr>
          <w:color w:val="000000"/>
          <w:spacing w:val="-3"/>
        </w:rPr>
        <w:sectPr>
          <w:headerReference w:type="even" r:id="rId366"/>
          <w:headerReference w:type="default" r:id="rId367"/>
          <w:footerReference w:type="even" r:id="rId368"/>
          <w:footerReference w:type="default" r:id="rId369"/>
          <w:headerReference w:type="first" r:id="rId370"/>
          <w:footerReference w:type="first" r:id="rId371"/>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60" w:name="Pg62"/>
      <w:bookmarkEnd w:id="60"/>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168" w:line="276" w:lineRule="exact"/>
        <w:ind w:left="1318"/>
        <w:rPr>
          <w:color w:val="000000"/>
          <w:spacing w:val="-2"/>
        </w:rPr>
      </w:pPr>
      <w:r>
        <w:rPr>
          <w:color w:val="000000"/>
          <w:spacing w:val="-2"/>
        </w:rPr>
        <w:t xml:space="preserve">West of Brickyard Road, and being more particularly bounded and described as follows: </w:t>
      </w:r>
    </w:p>
    <w:p w:rsidR="005C4247">
      <w:pPr>
        <w:autoSpaceDE w:val="0"/>
        <w:autoSpaceDN w:val="0"/>
        <w:adjustRightInd w:val="0"/>
        <w:spacing w:line="276" w:lineRule="exact"/>
        <w:ind w:left="1318"/>
        <w:jc w:val="both"/>
        <w:rPr>
          <w:color w:val="000000"/>
          <w:spacing w:val="-2"/>
        </w:rPr>
      </w:pPr>
    </w:p>
    <w:p w:rsidR="005C4247">
      <w:pPr>
        <w:autoSpaceDE w:val="0"/>
        <w:autoSpaceDN w:val="0"/>
        <w:adjustRightInd w:val="0"/>
        <w:spacing w:line="276" w:lineRule="exact"/>
        <w:ind w:left="1318"/>
        <w:jc w:val="both"/>
        <w:rPr>
          <w:color w:val="000000"/>
          <w:spacing w:val="-2"/>
        </w:rPr>
      </w:pPr>
    </w:p>
    <w:p w:rsidR="005C4247">
      <w:pPr>
        <w:autoSpaceDE w:val="0"/>
        <w:autoSpaceDN w:val="0"/>
        <w:adjustRightInd w:val="0"/>
        <w:spacing w:before="192" w:line="276" w:lineRule="exact"/>
        <w:ind w:left="1318" w:right="1126"/>
        <w:jc w:val="both"/>
        <w:rPr>
          <w:color w:val="000000"/>
          <w:spacing w:val="-3"/>
        </w:rPr>
      </w:pPr>
      <w:r>
        <w:rPr>
          <w:color w:val="000000"/>
        </w:rPr>
        <w:t xml:space="preserve">Commencing at the point of intersection of the division line between the lands now or formerly of </w:t>
      </w:r>
      <w:r>
        <w:rPr>
          <w:color w:val="000000"/>
        </w:rPr>
        <w:br/>
      </w:r>
      <w:r>
        <w:rPr>
          <w:color w:val="000000"/>
          <w:spacing w:val="-2"/>
        </w:rPr>
        <w:t xml:space="preserve">Luther Forest Technology Campus Economic Development Corporation as </w:t>
      </w:r>
      <w:r>
        <w:rPr>
          <w:color w:val="000000"/>
          <w:spacing w:val="-2"/>
        </w:rPr>
        <w:t xml:space="preserve">described in Book 1725 </w:t>
      </w:r>
      <w:r>
        <w:rPr>
          <w:color w:val="000000"/>
          <w:spacing w:val="-2"/>
        </w:rPr>
        <w:br/>
      </w:r>
      <w:r>
        <w:rPr>
          <w:color w:val="000000"/>
          <w:w w:val="104"/>
        </w:rPr>
        <w:t xml:space="preserve">of Deeds at Page 95 on the East and the lands now or formerly of Globalfoundries U.S. Inc. as </w:t>
      </w:r>
      <w:r>
        <w:rPr>
          <w:color w:val="000000"/>
          <w:w w:val="104"/>
        </w:rPr>
        <w:br/>
      </w:r>
      <w:r>
        <w:rPr>
          <w:color w:val="000000"/>
          <w:spacing w:val="-1"/>
        </w:rPr>
        <w:t xml:space="preserve">described in Instrument No. 2009020320 on the West with the division line between the said lands </w:t>
      </w:r>
      <w:r>
        <w:rPr>
          <w:color w:val="000000"/>
          <w:spacing w:val="-1"/>
        </w:rPr>
        <w:br/>
      </w:r>
      <w:r>
        <w:rPr>
          <w:color w:val="000000"/>
          <w:w w:val="103"/>
        </w:rPr>
        <w:t>now or formerly of Luther Forest Techno</w:t>
      </w:r>
      <w:r>
        <w:rPr>
          <w:color w:val="000000"/>
          <w:w w:val="103"/>
        </w:rPr>
        <w:t xml:space="preserve">logy Campus Economic Development Corporation as </w:t>
      </w:r>
      <w:r>
        <w:rPr>
          <w:color w:val="000000"/>
          <w:w w:val="103"/>
        </w:rPr>
        <w:br/>
      </w:r>
      <w:r>
        <w:rPr>
          <w:color w:val="000000"/>
          <w:w w:val="102"/>
        </w:rPr>
        <w:t xml:space="preserve">described in Book 1725 of Deeds at Page 95 on the South and the said lands now or formerly of </w:t>
      </w:r>
      <w:r>
        <w:rPr>
          <w:color w:val="000000"/>
          <w:w w:val="102"/>
        </w:rPr>
        <w:br/>
      </w:r>
      <w:r>
        <w:rPr>
          <w:color w:val="000000"/>
        </w:rPr>
        <w:t xml:space="preserve">Globalfoundries U.S. Inc. on the North; thence from said point of commencement on a tie course </w:t>
      </w:r>
      <w:r>
        <w:rPr>
          <w:color w:val="000000"/>
        </w:rPr>
        <w:br/>
      </w:r>
      <w:r>
        <w:rPr>
          <w:color w:val="000000"/>
          <w:w w:val="102"/>
        </w:rPr>
        <w:t xml:space="preserve">through the Luther Forest Substation presently under construction North 70 deg. 09 min. 47 sec. </w:t>
      </w:r>
      <w:r>
        <w:rPr>
          <w:color w:val="000000"/>
          <w:w w:val="102"/>
        </w:rPr>
        <w:br/>
      </w:r>
      <w:r>
        <w:rPr>
          <w:color w:val="000000"/>
          <w:w w:val="104"/>
        </w:rPr>
        <w:t xml:space="preserve">East 500.85 feet to the point or place of beginning of the hereinafter described proposed utility </w:t>
      </w:r>
      <w:r>
        <w:rPr>
          <w:color w:val="000000"/>
          <w:w w:val="104"/>
        </w:rPr>
        <w:br/>
      </w:r>
      <w:r>
        <w:rPr>
          <w:color w:val="000000"/>
        </w:rPr>
        <w:t>easement to be granted to National Grid and runs thence from</w:t>
      </w:r>
      <w:r>
        <w:rPr>
          <w:color w:val="000000"/>
        </w:rPr>
        <w:t xml:space="preserve"> said point of beginning through the </w:t>
      </w:r>
      <w:r>
        <w:rPr>
          <w:color w:val="000000"/>
        </w:rPr>
        <w:br/>
      </w:r>
      <w:r>
        <w:rPr>
          <w:color w:val="000000"/>
          <w:w w:val="109"/>
        </w:rPr>
        <w:t xml:space="preserve">said lands now or formerly of Luther Forest Technology Campus Economic Development </w:t>
      </w:r>
      <w:r>
        <w:rPr>
          <w:color w:val="000000"/>
          <w:w w:val="109"/>
        </w:rPr>
        <w:br/>
      </w:r>
      <w:r>
        <w:rPr>
          <w:color w:val="000000"/>
          <w:w w:val="103"/>
        </w:rPr>
        <w:t xml:space="preserve">Corporation as described in Book 1725 of Deeds at Page 95 the following three (3) courses: </w:t>
      </w:r>
      <w:r>
        <w:rPr>
          <w:color w:val="000000"/>
          <w:spacing w:val="-3"/>
        </w:rPr>
        <w:t xml:space="preserve">1) </w:t>
      </w:r>
    </w:p>
    <w:p w:rsidR="005C4247">
      <w:pPr>
        <w:autoSpaceDE w:val="0"/>
        <w:autoSpaceDN w:val="0"/>
        <w:adjustRightInd w:val="0"/>
        <w:spacing w:before="5" w:line="275" w:lineRule="exact"/>
        <w:ind w:left="1318" w:right="1128"/>
        <w:jc w:val="both"/>
        <w:rPr>
          <w:color w:val="000000"/>
        </w:rPr>
      </w:pPr>
      <w:r>
        <w:rPr>
          <w:color w:val="000000"/>
          <w:w w:val="103"/>
        </w:rPr>
        <w:t>North 89 deg. 59 min. 11 sec. East 170.</w:t>
      </w:r>
      <w:r>
        <w:rPr>
          <w:color w:val="000000"/>
          <w:w w:val="103"/>
        </w:rPr>
        <w:t xml:space="preserve">38 feet to a point; 2) South 28 deg. 48 min. 40 sec. East </w:t>
      </w:r>
      <w:r>
        <w:rPr>
          <w:color w:val="000000"/>
          <w:w w:val="103"/>
        </w:rPr>
        <w:br/>
      </w:r>
      <w:r>
        <w:rPr>
          <w:color w:val="000000"/>
          <w:w w:val="106"/>
        </w:rPr>
        <w:t xml:space="preserve">559.23 feet to a point; and 3) North 85 deg. 44 min. 55 sec. East 235.03 feet to a point on the </w:t>
      </w:r>
      <w:r>
        <w:rPr>
          <w:color w:val="000000"/>
          <w:w w:val="106"/>
        </w:rPr>
        <w:br/>
      </w:r>
      <w:r>
        <w:rPr>
          <w:color w:val="000000"/>
        </w:rPr>
        <w:t xml:space="preserve">centerline of Cold Spring Road as field located in 2005; thence continuing through the road bed of </w:t>
      </w:r>
      <w:r>
        <w:rPr>
          <w:color w:val="000000"/>
        </w:rPr>
        <w:br/>
      </w:r>
      <w:r>
        <w:rPr>
          <w:color w:val="000000"/>
          <w:w w:val="104"/>
        </w:rPr>
        <w:t xml:space="preserve">Cold Spring Road and through the lands now or formerly of The Luther Forest Corporation as </w:t>
      </w:r>
      <w:r>
        <w:rPr>
          <w:color w:val="000000"/>
          <w:w w:val="104"/>
        </w:rPr>
        <w:br/>
      </w:r>
      <w:r>
        <w:rPr>
          <w:color w:val="000000"/>
        </w:rPr>
        <w:t xml:space="preserve">described in Book 978 of Deeds at Page 1053 the following five (5) courses: 1) North 85 deg. 44 </w:t>
      </w:r>
    </w:p>
    <w:p w:rsidR="005C4247">
      <w:pPr>
        <w:autoSpaceDE w:val="0"/>
        <w:autoSpaceDN w:val="0"/>
        <w:adjustRightInd w:val="0"/>
        <w:spacing w:before="5" w:line="276" w:lineRule="exact"/>
        <w:ind w:left="1318" w:right="1127"/>
        <w:jc w:val="both"/>
        <w:rPr>
          <w:color w:val="000000"/>
          <w:spacing w:val="-2"/>
        </w:rPr>
      </w:pPr>
      <w:r>
        <w:rPr>
          <w:color w:val="000000"/>
        </w:rPr>
        <w:t xml:space="preserve">min. 55 sec. East 2,127.73 feet to a point; 2) South 75 deg. 49 min. 12 sec. East 2,432.53 feet to a </w:t>
      </w:r>
      <w:r>
        <w:rPr>
          <w:color w:val="000000"/>
        </w:rPr>
        <w:br/>
        <w:t xml:space="preserve">point; 3) South 41 deg. 55 min. 03 sec. East 3,071.08 feet to a point; 4) South 15 deg. 11 min. 42 </w:t>
      </w:r>
      <w:r>
        <w:rPr>
          <w:color w:val="000000"/>
        </w:rPr>
        <w:br/>
      </w:r>
      <w:r>
        <w:rPr>
          <w:color w:val="000000"/>
          <w:spacing w:val="-1"/>
        </w:rPr>
        <w:t>sec. West 2,488.73 feet to a point; and 5) South 30 de</w:t>
      </w:r>
      <w:r>
        <w:rPr>
          <w:color w:val="000000"/>
          <w:spacing w:val="-1"/>
        </w:rPr>
        <w:t xml:space="preserve">g. 38 min. 44 sec. West 765.08 feet to a point </w:t>
      </w:r>
      <w:r>
        <w:rPr>
          <w:color w:val="000000"/>
          <w:spacing w:val="-1"/>
        </w:rPr>
        <w:br/>
      </w:r>
      <w:r>
        <w:rPr>
          <w:color w:val="000000"/>
          <w:w w:val="104"/>
        </w:rPr>
        <w:t xml:space="preserve">on the centerline of Elmore Robinson Road; thence continuing through the road bed of Elmore </w:t>
      </w:r>
      <w:r>
        <w:rPr>
          <w:color w:val="000000"/>
          <w:w w:val="104"/>
        </w:rPr>
        <w:br/>
      </w:r>
      <w:r>
        <w:rPr>
          <w:color w:val="000000"/>
          <w:w w:val="102"/>
        </w:rPr>
        <w:t xml:space="preserve">Robinson Road and through the said lands now or formerly of The Luther Forest Corporation as </w:t>
      </w:r>
      <w:r>
        <w:rPr>
          <w:color w:val="000000"/>
          <w:w w:val="102"/>
        </w:rPr>
        <w:br/>
      </w:r>
      <w:r>
        <w:rPr>
          <w:color w:val="000000"/>
          <w:spacing w:val="-1"/>
        </w:rPr>
        <w:t>described in Book 978</w:t>
      </w:r>
      <w:r>
        <w:rPr>
          <w:color w:val="000000"/>
          <w:spacing w:val="-1"/>
        </w:rPr>
        <w:t xml:space="preserve"> of Deeds at Page 1053 the following three (3) courses: </w:t>
      </w:r>
      <w:r>
        <w:rPr>
          <w:color w:val="000000"/>
          <w:spacing w:val="-2"/>
        </w:rPr>
        <w:t xml:space="preserve">1) South 30 deg. 38 </w:t>
      </w:r>
    </w:p>
    <w:p w:rsidR="005C4247">
      <w:pPr>
        <w:autoSpaceDE w:val="0"/>
        <w:autoSpaceDN w:val="0"/>
        <w:adjustRightInd w:val="0"/>
        <w:spacing w:before="7" w:line="273" w:lineRule="exact"/>
        <w:ind w:left="1318" w:right="1127"/>
        <w:jc w:val="both"/>
        <w:rPr>
          <w:color w:val="000000"/>
          <w:w w:val="101"/>
        </w:rPr>
      </w:pPr>
      <w:r>
        <w:rPr>
          <w:color w:val="000000"/>
          <w:w w:val="103"/>
        </w:rPr>
        <w:t xml:space="preserve">min. 44 sec. West 315.63 feet to a point; 2) South 04 deg. 03 min. 03 sec. West 199.77 feet to a </w:t>
      </w:r>
      <w:r>
        <w:rPr>
          <w:color w:val="000000"/>
          <w:w w:val="103"/>
        </w:rPr>
        <w:br/>
      </w:r>
      <w:r>
        <w:rPr>
          <w:color w:val="000000"/>
        </w:rPr>
        <w:t xml:space="preserve">point; and 3) South 73 deg. 41 min. 34 sec. East 25.58 feet to a point on the division line between </w:t>
      </w:r>
      <w:r>
        <w:rPr>
          <w:color w:val="000000"/>
        </w:rPr>
        <w:br/>
      </w:r>
      <w:r>
        <w:rPr>
          <w:color w:val="000000"/>
          <w:spacing w:val="-1"/>
        </w:rPr>
        <w:t xml:space="preserve">the said lands now or formerly of The Luther Forest Corporation on the West and the lands now or </w:t>
      </w:r>
      <w:r>
        <w:rPr>
          <w:color w:val="000000"/>
          <w:spacing w:val="-1"/>
        </w:rPr>
        <w:br/>
      </w:r>
      <w:r>
        <w:rPr>
          <w:color w:val="000000"/>
        </w:rPr>
        <w:t>formerly of Timothy Brothers as described in Book 1675 of</w:t>
      </w:r>
      <w:r>
        <w:rPr>
          <w:color w:val="000000"/>
        </w:rPr>
        <w:t xml:space="preserve"> Deeds at Page 426 on the East; thence </w:t>
      </w:r>
      <w:r>
        <w:rPr>
          <w:color w:val="000000"/>
        </w:rPr>
        <w:br/>
        <w:t xml:space="preserve">South 04 deg. 03 min. 03 sec. West along the last mentioned division line 1,881.63 feet to a point; </w:t>
      </w:r>
      <w:r>
        <w:rPr>
          <w:color w:val="000000"/>
        </w:rPr>
        <w:br/>
      </w:r>
      <w:r>
        <w:rPr>
          <w:color w:val="000000"/>
          <w:w w:val="102"/>
        </w:rPr>
        <w:t xml:space="preserve">thence through the said lands now or formerly of The Luther Forest Corporation as described in </w:t>
      </w:r>
      <w:r>
        <w:rPr>
          <w:color w:val="000000"/>
          <w:w w:val="102"/>
        </w:rPr>
        <w:br/>
      </w:r>
      <w:r>
        <w:rPr>
          <w:color w:val="000000"/>
        </w:rPr>
        <w:t>Book 978 of Deeds a</w:t>
      </w:r>
      <w:r>
        <w:rPr>
          <w:color w:val="000000"/>
        </w:rPr>
        <w:t xml:space="preserve">t Page 1053 the following six (6) courses: </w:t>
      </w:r>
      <w:r>
        <w:rPr>
          <w:color w:val="000000"/>
          <w:w w:val="101"/>
        </w:rPr>
        <w:t xml:space="preserve">1) North 80 deg. 20 min. 54 sec. </w:t>
      </w:r>
    </w:p>
    <w:p w:rsidR="005C4247">
      <w:pPr>
        <w:autoSpaceDE w:val="0"/>
        <w:autoSpaceDN w:val="0"/>
        <w:adjustRightInd w:val="0"/>
        <w:spacing w:before="2" w:line="280" w:lineRule="exact"/>
        <w:ind w:left="1318" w:right="1127"/>
        <w:jc w:val="both"/>
        <w:rPr>
          <w:color w:val="000000"/>
        </w:rPr>
      </w:pPr>
      <w:r>
        <w:rPr>
          <w:color w:val="000000"/>
          <w:w w:val="105"/>
        </w:rPr>
        <w:t xml:space="preserve">West 140.62 feet to a point; 2) South 22 deg. 23 min. 04 sec. West 1,342.87 feet to a point; 3) </w:t>
      </w:r>
      <w:r>
        <w:rPr>
          <w:color w:val="000000"/>
          <w:w w:val="105"/>
        </w:rPr>
        <w:br/>
      </w:r>
      <w:r>
        <w:rPr>
          <w:color w:val="000000"/>
          <w:w w:val="102"/>
        </w:rPr>
        <w:t>South 36 deg. 48 min. 50 sec. West 186.22 feet to a point; 4) South 54 deg. 12 min</w:t>
      </w:r>
      <w:r>
        <w:rPr>
          <w:color w:val="000000"/>
          <w:w w:val="102"/>
        </w:rPr>
        <w:t xml:space="preserve">. 06 sec. East </w:t>
      </w:r>
      <w:r>
        <w:rPr>
          <w:color w:val="000000"/>
          <w:w w:val="102"/>
        </w:rPr>
        <w:br/>
      </w:r>
      <w:r>
        <w:rPr>
          <w:color w:val="000000"/>
        </w:rPr>
        <w:t xml:space="preserve">1,188.85 feet to a point; 5) South 27 deg. 09 min. 27 sec. East 788.00 feet to a point; and 6) South </w:t>
      </w:r>
    </w:p>
    <w:p w:rsidR="005C4247">
      <w:pPr>
        <w:autoSpaceDE w:val="0"/>
        <w:autoSpaceDN w:val="0"/>
        <w:adjustRightInd w:val="0"/>
        <w:spacing w:line="280" w:lineRule="exact"/>
        <w:ind w:left="1318" w:right="1127"/>
        <w:jc w:val="both"/>
        <w:rPr>
          <w:color w:val="000000"/>
          <w:w w:val="103"/>
        </w:rPr>
      </w:pPr>
      <w:r>
        <w:rPr>
          <w:color w:val="000000"/>
        </w:rPr>
        <w:t xml:space="preserve">72 deg. 16 min. 29 sec. East 1,383.04 feet to a point on the centerline of George Thompson Road; </w:t>
      </w:r>
      <w:r>
        <w:rPr>
          <w:color w:val="000000"/>
        </w:rPr>
        <w:br/>
        <w:t>thence continuing through the road bed o</w:t>
      </w:r>
      <w:r>
        <w:rPr>
          <w:color w:val="000000"/>
        </w:rPr>
        <w:t xml:space="preserve">f George Thompson Road and through the lands now or </w:t>
      </w:r>
      <w:r>
        <w:rPr>
          <w:color w:val="000000"/>
        </w:rPr>
        <w:br/>
      </w:r>
      <w:r>
        <w:rPr>
          <w:color w:val="000000"/>
          <w:spacing w:val="-1"/>
        </w:rPr>
        <w:t xml:space="preserve">formerly of D.A. Collins Construction Co., Inc. as described in Book 835 of Deeds at Page 503 the </w:t>
      </w:r>
      <w:r>
        <w:rPr>
          <w:color w:val="000000"/>
          <w:spacing w:val="-1"/>
        </w:rPr>
        <w:br/>
      </w:r>
      <w:r>
        <w:rPr>
          <w:color w:val="000000"/>
        </w:rPr>
        <w:t xml:space="preserve">following two (2) courses: </w:t>
      </w:r>
      <w:r>
        <w:rPr>
          <w:color w:val="000000"/>
          <w:w w:val="103"/>
        </w:rPr>
        <w:t xml:space="preserve">1) South 72 deg. 16 min. 29 sec. East 973.90 feet to a point; and 2) </w:t>
      </w:r>
    </w:p>
    <w:p w:rsidR="005C4247">
      <w:pPr>
        <w:autoSpaceDE w:val="0"/>
        <w:autoSpaceDN w:val="0"/>
        <w:adjustRightInd w:val="0"/>
        <w:spacing w:line="276" w:lineRule="exact"/>
        <w:ind w:left="1318" w:right="1123"/>
        <w:jc w:val="both"/>
        <w:rPr>
          <w:color w:val="000000"/>
          <w:spacing w:val="-2"/>
        </w:rPr>
      </w:pPr>
      <w:r>
        <w:rPr>
          <w:color w:val="000000"/>
          <w:spacing w:val="-2"/>
        </w:rPr>
        <w:t>South 4</w:t>
      </w:r>
      <w:r>
        <w:rPr>
          <w:color w:val="000000"/>
          <w:spacing w:val="-2"/>
        </w:rPr>
        <w:t xml:space="preserve">2 deg. 56 min. 46 sec. East 779.31 feet to a point on the division line between the said lands </w:t>
      </w:r>
      <w:r>
        <w:rPr>
          <w:color w:val="000000"/>
          <w:spacing w:val="-2"/>
        </w:rPr>
        <w:br/>
      </w:r>
      <w:r>
        <w:rPr>
          <w:color w:val="000000"/>
          <w:spacing w:val="-1"/>
        </w:rPr>
        <w:t xml:space="preserve">now or formerly of D.A. Collins Construction Co., Inc. on the West and the lands now or formerly </w:t>
      </w:r>
      <w:r>
        <w:rPr>
          <w:color w:val="000000"/>
          <w:spacing w:val="-1"/>
        </w:rPr>
        <w:br/>
      </w:r>
      <w:r>
        <w:rPr>
          <w:color w:val="000000"/>
          <w:w w:val="108"/>
        </w:rPr>
        <w:t>of Luther Forest Technology Campus Economic Development Corpor</w:t>
      </w:r>
      <w:r>
        <w:rPr>
          <w:color w:val="000000"/>
          <w:w w:val="108"/>
        </w:rPr>
        <w:t xml:space="preserve">ation as described in </w:t>
      </w:r>
      <w:r>
        <w:rPr>
          <w:color w:val="000000"/>
          <w:w w:val="108"/>
        </w:rPr>
        <w:br/>
      </w:r>
      <w:r>
        <w:rPr>
          <w:color w:val="000000"/>
        </w:rPr>
        <w:t xml:space="preserve">Instrument No. 2008001335 on the East; thence through the said lands now or formerly of Luther </w:t>
      </w:r>
      <w:r>
        <w:rPr>
          <w:color w:val="000000"/>
        </w:rPr>
        <w:br/>
      </w:r>
      <w:r>
        <w:rPr>
          <w:color w:val="000000"/>
          <w:w w:val="102"/>
        </w:rPr>
        <w:t xml:space="preserve">Forest Technology Campus Economic Development Corporation as described in Instrument No. </w:t>
      </w:r>
      <w:r>
        <w:rPr>
          <w:color w:val="000000"/>
          <w:w w:val="102"/>
        </w:rPr>
        <w:br/>
      </w:r>
      <w:r>
        <w:rPr>
          <w:color w:val="000000"/>
          <w:spacing w:val="-2"/>
        </w:rPr>
        <w:t xml:space="preserve">2008001335 the following two (2) courses:  1) South 42 deg. 56 min. 46 sec. East 1,091.79 feet to a </w:t>
      </w:r>
    </w:p>
    <w:p w:rsidR="005C4247">
      <w:pPr>
        <w:autoSpaceDE w:val="0"/>
        <w:autoSpaceDN w:val="0"/>
        <w:adjustRightInd w:val="0"/>
        <w:spacing w:line="276" w:lineRule="exact"/>
        <w:ind w:left="5859"/>
        <w:rPr>
          <w:color w:val="000000"/>
          <w:spacing w:val="-2"/>
        </w:rPr>
      </w:pPr>
    </w:p>
    <w:p w:rsidR="005C4247">
      <w:pPr>
        <w:autoSpaceDE w:val="0"/>
        <w:autoSpaceDN w:val="0"/>
        <w:adjustRightInd w:val="0"/>
        <w:spacing w:before="212" w:line="276" w:lineRule="exact"/>
        <w:ind w:left="5859"/>
        <w:rPr>
          <w:color w:val="000000"/>
          <w:spacing w:val="-3"/>
        </w:rPr>
      </w:pPr>
      <w:r>
        <w:rPr>
          <w:color w:val="000000"/>
          <w:spacing w:val="-3"/>
        </w:rPr>
        <w:t>- 61 -</w:t>
      </w:r>
    </w:p>
    <w:p w:rsidR="005C4247">
      <w:pPr>
        <w:autoSpaceDE w:val="0"/>
        <w:autoSpaceDN w:val="0"/>
        <w:adjustRightInd w:val="0"/>
        <w:rPr>
          <w:color w:val="000000"/>
          <w:spacing w:val="-3"/>
        </w:rPr>
        <w:sectPr>
          <w:headerReference w:type="even" r:id="rId372"/>
          <w:headerReference w:type="default" r:id="rId373"/>
          <w:footerReference w:type="even" r:id="rId374"/>
          <w:footerReference w:type="default" r:id="rId375"/>
          <w:headerReference w:type="first" r:id="rId376"/>
          <w:footerReference w:type="first" r:id="rId377"/>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61" w:name="Pg63"/>
      <w:bookmarkEnd w:id="61"/>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3" w:lineRule="exact"/>
        <w:ind w:left="1318"/>
        <w:jc w:val="both"/>
        <w:rPr>
          <w:color w:val="000000"/>
          <w:spacing w:val="-3"/>
        </w:rPr>
      </w:pPr>
    </w:p>
    <w:p w:rsidR="005C4247">
      <w:pPr>
        <w:autoSpaceDE w:val="0"/>
        <w:autoSpaceDN w:val="0"/>
        <w:adjustRightInd w:val="0"/>
        <w:spacing w:before="174" w:line="273" w:lineRule="exact"/>
        <w:ind w:left="1318" w:right="1127"/>
        <w:jc w:val="both"/>
        <w:rPr>
          <w:color w:val="000000"/>
          <w:w w:val="101"/>
        </w:rPr>
      </w:pPr>
      <w:r>
        <w:rPr>
          <w:color w:val="000000"/>
          <w:spacing w:val="-1"/>
        </w:rPr>
        <w:t xml:space="preserve">point; and 2) South 73 deg. 09 min. 19 sec. East 957.33 feet to a point on the division line between </w:t>
      </w:r>
      <w:r>
        <w:rPr>
          <w:color w:val="000000"/>
          <w:spacing w:val="-1"/>
        </w:rPr>
        <w:br/>
      </w:r>
      <w:r>
        <w:rPr>
          <w:color w:val="000000"/>
          <w:w w:val="105"/>
        </w:rPr>
        <w:t xml:space="preserve">the said lands now or formerly of Luther Forest Technology Campus Economic Development </w:t>
      </w:r>
      <w:r>
        <w:rPr>
          <w:color w:val="000000"/>
          <w:w w:val="105"/>
        </w:rPr>
        <w:br/>
      </w:r>
      <w:r>
        <w:rPr>
          <w:color w:val="000000"/>
          <w:w w:val="106"/>
        </w:rPr>
        <w:t xml:space="preserve">Corporation as described in Instrument No. 2008001335 on the West and other lands now or </w:t>
      </w:r>
      <w:r>
        <w:rPr>
          <w:color w:val="000000"/>
          <w:w w:val="106"/>
        </w:rPr>
        <w:br/>
      </w:r>
      <w:r>
        <w:rPr>
          <w:color w:val="000000"/>
        </w:rPr>
        <w:t xml:space="preserve">formerly of Luther Forest Technology Campus Economic Development Corporation as described </w:t>
      </w:r>
      <w:r>
        <w:rPr>
          <w:color w:val="000000"/>
        </w:rPr>
        <w:br/>
      </w:r>
      <w:r>
        <w:rPr>
          <w:color w:val="000000"/>
          <w:w w:val="106"/>
        </w:rPr>
        <w:t>in Instrument No. 2007003873 on the East; thence through the said lands now</w:t>
      </w:r>
      <w:r>
        <w:rPr>
          <w:color w:val="000000"/>
          <w:w w:val="106"/>
        </w:rPr>
        <w:t xml:space="preserve"> or formerly of </w:t>
      </w:r>
      <w:r>
        <w:rPr>
          <w:color w:val="000000"/>
          <w:w w:val="106"/>
        </w:rPr>
        <w:br/>
      </w:r>
      <w:r>
        <w:rPr>
          <w:color w:val="000000"/>
          <w:spacing w:val="-1"/>
        </w:rPr>
        <w:t xml:space="preserve">Luther Forest Technology Campus Economic Development Corporation as described in Instrument </w:t>
      </w:r>
      <w:r>
        <w:rPr>
          <w:color w:val="000000"/>
          <w:spacing w:val="-1"/>
        </w:rPr>
        <w:br/>
        <w:t xml:space="preserve">No. 2007003873 the following three (3) courses: </w:t>
      </w:r>
      <w:r>
        <w:rPr>
          <w:color w:val="000000"/>
          <w:w w:val="101"/>
        </w:rPr>
        <w:t xml:space="preserve">1) South 73 deg. 09 min. 19 sec. East 1,251.71 </w:t>
      </w:r>
    </w:p>
    <w:p w:rsidR="005C4247">
      <w:pPr>
        <w:autoSpaceDE w:val="0"/>
        <w:autoSpaceDN w:val="0"/>
        <w:adjustRightInd w:val="0"/>
        <w:spacing w:before="5" w:line="276" w:lineRule="exact"/>
        <w:ind w:left="1318"/>
        <w:rPr>
          <w:color w:val="000000"/>
        </w:rPr>
      </w:pPr>
      <w:r>
        <w:rPr>
          <w:color w:val="000000"/>
        </w:rPr>
        <w:t xml:space="preserve">feet to a point; 2) North 20 deg. 12 min. 43 sec. </w:t>
      </w:r>
      <w:r>
        <w:rPr>
          <w:color w:val="000000"/>
        </w:rPr>
        <w:t xml:space="preserve">East 2,681.40 feet to a point; and 3) South 72 deg. </w:t>
      </w:r>
    </w:p>
    <w:p w:rsidR="005C4247">
      <w:pPr>
        <w:autoSpaceDE w:val="0"/>
        <w:autoSpaceDN w:val="0"/>
        <w:adjustRightInd w:val="0"/>
        <w:spacing w:before="5" w:line="275" w:lineRule="exact"/>
        <w:ind w:left="1318" w:right="1125"/>
        <w:jc w:val="both"/>
        <w:rPr>
          <w:color w:val="000000"/>
          <w:w w:val="103"/>
        </w:rPr>
      </w:pPr>
      <w:r>
        <w:rPr>
          <w:color w:val="000000"/>
          <w:w w:val="106"/>
        </w:rPr>
        <w:t xml:space="preserve">45 min. 56 sec. East 236.65 feet to a point on the division line between the said lands now or </w:t>
      </w:r>
      <w:r>
        <w:rPr>
          <w:color w:val="000000"/>
          <w:w w:val="106"/>
        </w:rPr>
        <w:br/>
      </w:r>
      <w:r>
        <w:rPr>
          <w:color w:val="000000"/>
        </w:rPr>
        <w:t xml:space="preserve">formerly of Luther Forest Technology Campus Economic Development Corporation as described </w:t>
      </w:r>
      <w:r>
        <w:rPr>
          <w:color w:val="000000"/>
        </w:rPr>
        <w:br/>
      </w:r>
      <w:r>
        <w:rPr>
          <w:color w:val="000000"/>
          <w:w w:val="105"/>
        </w:rPr>
        <w:t>in Instrument No</w:t>
      </w:r>
      <w:r>
        <w:rPr>
          <w:color w:val="000000"/>
          <w:w w:val="105"/>
        </w:rPr>
        <w:t xml:space="preserve">. 2007003873 on the West and other lands now or formerly of Luther Forest </w:t>
      </w:r>
      <w:r>
        <w:rPr>
          <w:color w:val="000000"/>
          <w:w w:val="105"/>
        </w:rPr>
        <w:br/>
      </w:r>
      <w:r>
        <w:rPr>
          <w:color w:val="000000"/>
        </w:rPr>
        <w:t xml:space="preserve">Technology Campus Economic Development Corporation as described in Book 1763 of Deeds at </w:t>
      </w:r>
      <w:r>
        <w:rPr>
          <w:color w:val="000000"/>
        </w:rPr>
        <w:br/>
        <w:t>Page 143 on the East; thence through the said lands now or formerly of Luther Forest Techno</w:t>
      </w:r>
      <w:r>
        <w:rPr>
          <w:color w:val="000000"/>
        </w:rPr>
        <w:t xml:space="preserve">logy </w:t>
      </w:r>
      <w:r>
        <w:rPr>
          <w:color w:val="000000"/>
        </w:rPr>
        <w:br/>
      </w:r>
      <w:r>
        <w:rPr>
          <w:color w:val="000000"/>
          <w:w w:val="104"/>
        </w:rPr>
        <w:t xml:space="preserve">Campus Economic Development Corporation as described in Book 1763 of Deeds at Page 143 </w:t>
      </w:r>
      <w:r>
        <w:rPr>
          <w:color w:val="000000"/>
          <w:w w:val="104"/>
        </w:rPr>
        <w:br/>
      </w:r>
      <w:r>
        <w:rPr>
          <w:color w:val="000000"/>
          <w:w w:val="103"/>
        </w:rPr>
        <w:t xml:space="preserve">South 72 deg. 45 min. 56 sec. East 40.80 feet to a point on the Southwesterly road boundary of </w:t>
      </w:r>
      <w:r>
        <w:rPr>
          <w:color w:val="000000"/>
          <w:w w:val="103"/>
        </w:rPr>
        <w:br/>
      </w:r>
      <w:r>
        <w:rPr>
          <w:color w:val="000000"/>
          <w:w w:val="105"/>
        </w:rPr>
        <w:t>Mechanicville - Stillwater Center County Road 75; thence through a</w:t>
      </w:r>
      <w:r>
        <w:rPr>
          <w:color w:val="000000"/>
          <w:w w:val="105"/>
        </w:rPr>
        <w:t xml:space="preserve">nd across the road bed of </w:t>
      </w:r>
      <w:r>
        <w:rPr>
          <w:color w:val="000000"/>
          <w:w w:val="105"/>
        </w:rPr>
        <w:br/>
      </w:r>
      <w:r>
        <w:rPr>
          <w:color w:val="000000"/>
        </w:rPr>
        <w:t xml:space="preserve">Mechanicville - Stillwater Center County Road 75 South 72 deg. 45 min. 56 sec. East 110.04 feet </w:t>
      </w:r>
      <w:r>
        <w:rPr>
          <w:color w:val="000000"/>
        </w:rPr>
        <w:br/>
      </w:r>
      <w:r>
        <w:rPr>
          <w:color w:val="000000"/>
          <w:w w:val="102"/>
        </w:rPr>
        <w:t xml:space="preserve">to a point on the Northeasterly road boundary of Mechanicville - Stillwater Center County Road </w:t>
      </w:r>
      <w:r>
        <w:rPr>
          <w:color w:val="000000"/>
          <w:w w:val="102"/>
        </w:rPr>
        <w:br/>
      </w:r>
      <w:r>
        <w:rPr>
          <w:color w:val="000000"/>
          <w:w w:val="104"/>
        </w:rPr>
        <w:t xml:space="preserve">75; thence through the lands now or </w:t>
      </w:r>
      <w:r>
        <w:rPr>
          <w:color w:val="000000"/>
          <w:w w:val="104"/>
        </w:rPr>
        <w:t xml:space="preserve">formerly of Country Club Acres Inc. as described in Book </w:t>
      </w:r>
      <w:r>
        <w:rPr>
          <w:color w:val="000000"/>
          <w:w w:val="104"/>
        </w:rPr>
        <w:br/>
      </w:r>
      <w:r>
        <w:rPr>
          <w:color w:val="000000"/>
          <w:spacing w:val="-1"/>
        </w:rPr>
        <w:t xml:space="preserve">1507 of Deeds at Page 592 lands formerly of Robert Van Patten as described in Book 913 of Deeds </w:t>
      </w:r>
      <w:r>
        <w:rPr>
          <w:color w:val="000000"/>
          <w:spacing w:val="-1"/>
        </w:rPr>
        <w:br/>
        <w:t xml:space="preserve">at Page 436 the following two (2) courses:  1) South 72 deg. 45 min. 56 sec. East 4,059.53 feet to a </w:t>
      </w:r>
      <w:r>
        <w:rPr>
          <w:color w:val="000000"/>
          <w:spacing w:val="-1"/>
        </w:rPr>
        <w:br/>
      </w:r>
      <w:r>
        <w:rPr>
          <w:color w:val="000000"/>
          <w:spacing w:val="-2"/>
        </w:rPr>
        <w:t xml:space="preserve">point; and 2) South 02 deg. 05 min. 54 sec. West 179.81 feet to a point on the division line between </w:t>
      </w:r>
      <w:r>
        <w:rPr>
          <w:color w:val="000000"/>
          <w:spacing w:val="-2"/>
        </w:rPr>
        <w:br/>
      </w:r>
      <w:r>
        <w:rPr>
          <w:color w:val="000000"/>
          <w:w w:val="105"/>
        </w:rPr>
        <w:t xml:space="preserve">the said lands now or formerly of Country Club Acres Inc. on the North and the lands now or </w:t>
      </w:r>
      <w:r>
        <w:rPr>
          <w:color w:val="000000"/>
          <w:w w:val="105"/>
        </w:rPr>
        <w:br/>
      </w:r>
      <w:r>
        <w:rPr>
          <w:color w:val="000000"/>
        </w:rPr>
        <w:t xml:space="preserve">formerly of Julian J. Delarosa and Lydia M. Delarosa as described in Book 421 of Deeds at Page </w:t>
      </w:r>
      <w:r>
        <w:rPr>
          <w:color w:val="000000"/>
        </w:rPr>
        <w:br/>
      </w:r>
      <w:r>
        <w:rPr>
          <w:color w:val="000000"/>
          <w:spacing w:val="-2"/>
        </w:rPr>
        <w:t xml:space="preserve">124 on the South; thence through the said lands now or formerly of Julian J. Delarosa and Lydia M. </w:t>
      </w:r>
      <w:r>
        <w:rPr>
          <w:color w:val="000000"/>
          <w:spacing w:val="-2"/>
        </w:rPr>
        <w:br/>
      </w:r>
      <w:r>
        <w:rPr>
          <w:color w:val="000000"/>
          <w:spacing w:val="-1"/>
        </w:rPr>
        <w:t>Delarosa South 02 deg. 05 min. 54 sec. West 836.52 feet to a</w:t>
      </w:r>
      <w:r>
        <w:rPr>
          <w:color w:val="000000"/>
          <w:spacing w:val="-1"/>
        </w:rPr>
        <w:t xml:space="preserve"> point on the division line between the </w:t>
      </w:r>
      <w:r>
        <w:rPr>
          <w:color w:val="000000"/>
          <w:spacing w:val="-1"/>
        </w:rPr>
        <w:br/>
        <w:t xml:space="preserve">said lands now or formerly of Julian J. Delarosa and Lydia M. Delarosa on the North and the lands </w:t>
      </w:r>
      <w:r>
        <w:rPr>
          <w:color w:val="000000"/>
          <w:spacing w:val="-1"/>
        </w:rPr>
        <w:br/>
      </w:r>
      <w:r>
        <w:rPr>
          <w:color w:val="000000"/>
          <w:w w:val="103"/>
        </w:rPr>
        <w:t xml:space="preserve">now or formerly of Luther Forest Technology Campus Economic Development Corporation as </w:t>
      </w:r>
      <w:r>
        <w:rPr>
          <w:color w:val="000000"/>
          <w:w w:val="103"/>
        </w:rPr>
        <w:br/>
      </w:r>
      <w:r>
        <w:rPr>
          <w:color w:val="000000"/>
          <w:w w:val="106"/>
        </w:rPr>
        <w:t xml:space="preserve">described in Instrument No. </w:t>
      </w:r>
      <w:r>
        <w:rPr>
          <w:color w:val="000000"/>
          <w:w w:val="106"/>
        </w:rPr>
        <w:t xml:space="preserve">2007012034 on the South; thence through the said lands now or </w:t>
      </w:r>
      <w:r>
        <w:rPr>
          <w:color w:val="000000"/>
          <w:w w:val="106"/>
        </w:rPr>
        <w:br/>
      </w:r>
      <w:r>
        <w:rPr>
          <w:color w:val="000000"/>
        </w:rPr>
        <w:t xml:space="preserve">formerly of Luther Forest Technology Campus Economic Development Corporation as described </w:t>
      </w:r>
      <w:r>
        <w:rPr>
          <w:color w:val="000000"/>
        </w:rPr>
        <w:br/>
      </w:r>
      <w:r>
        <w:rPr>
          <w:color w:val="000000"/>
          <w:w w:val="101"/>
        </w:rPr>
        <w:t xml:space="preserve">in Instrument No. 2007012034 the following two (2) courses: </w:t>
      </w:r>
      <w:r>
        <w:rPr>
          <w:color w:val="000000"/>
          <w:w w:val="103"/>
        </w:rPr>
        <w:t xml:space="preserve">1) South 02 deg. 05 min. 54 sec. </w:t>
      </w:r>
    </w:p>
    <w:p w:rsidR="005C4247">
      <w:pPr>
        <w:autoSpaceDE w:val="0"/>
        <w:autoSpaceDN w:val="0"/>
        <w:adjustRightInd w:val="0"/>
        <w:spacing w:before="5" w:line="276" w:lineRule="exact"/>
        <w:ind w:left="1318" w:right="1127"/>
        <w:jc w:val="both"/>
        <w:rPr>
          <w:color w:val="000000"/>
        </w:rPr>
      </w:pPr>
      <w:r>
        <w:rPr>
          <w:color w:val="000000"/>
        </w:rPr>
        <w:t>West 46.</w:t>
      </w:r>
      <w:r>
        <w:rPr>
          <w:color w:val="000000"/>
        </w:rPr>
        <w:t xml:space="preserve">40 feet to a point; and 2) South 18 deg. 01 min. 14 sec. West 422.52 feet to a point on the </w:t>
      </w:r>
      <w:r>
        <w:rPr>
          <w:color w:val="000000"/>
        </w:rPr>
        <w:br/>
      </w:r>
      <w:r>
        <w:rPr>
          <w:color w:val="000000"/>
          <w:w w:val="107"/>
        </w:rPr>
        <w:t xml:space="preserve">common division line between the said lands now or formerly of Luther Forest Technology </w:t>
      </w:r>
      <w:r>
        <w:rPr>
          <w:color w:val="000000"/>
          <w:w w:val="107"/>
        </w:rPr>
        <w:br/>
      </w:r>
      <w:r>
        <w:rPr>
          <w:color w:val="000000"/>
          <w:w w:val="104"/>
        </w:rPr>
        <w:t>Campus Economic Development Corporation as described in Instrument No. 200</w:t>
      </w:r>
      <w:r>
        <w:rPr>
          <w:color w:val="000000"/>
          <w:w w:val="104"/>
        </w:rPr>
        <w:t xml:space="preserve">7012034 and </w:t>
      </w:r>
      <w:r>
        <w:rPr>
          <w:color w:val="000000"/>
          <w:w w:val="104"/>
        </w:rPr>
        <w:br/>
      </w:r>
      <w:r>
        <w:rPr>
          <w:color w:val="000000"/>
        </w:rPr>
        <w:t xml:space="preserve">lands now or formerly of Anthony J. Demarco, Sr. and Wendy M. Demarco as described in Book </w:t>
      </w:r>
      <w:r>
        <w:rPr>
          <w:color w:val="000000"/>
        </w:rPr>
        <w:br/>
      </w:r>
      <w:r>
        <w:rPr>
          <w:color w:val="000000"/>
          <w:w w:val="106"/>
        </w:rPr>
        <w:t xml:space="preserve">1101 of Deeds at Page 25 on the Northeast and the lands now or formerly of New York State </w:t>
      </w:r>
      <w:r>
        <w:rPr>
          <w:color w:val="000000"/>
          <w:w w:val="106"/>
        </w:rPr>
        <w:br/>
      </w:r>
      <w:r>
        <w:rPr>
          <w:color w:val="000000"/>
          <w:spacing w:val="-2"/>
        </w:rPr>
        <w:t xml:space="preserve">Electric and Gas Corporation (existing Mulberry Substation) </w:t>
      </w:r>
      <w:r>
        <w:rPr>
          <w:color w:val="000000"/>
          <w:spacing w:val="-2"/>
        </w:rPr>
        <w:t xml:space="preserve">as described in Book 1038 of Deeds at </w:t>
      </w:r>
      <w:r>
        <w:rPr>
          <w:color w:val="000000"/>
          <w:spacing w:val="-2"/>
        </w:rPr>
        <w:br/>
      </w:r>
      <w:r>
        <w:rPr>
          <w:color w:val="000000"/>
        </w:rPr>
        <w:t xml:space="preserve">Page 264 and Book 977 of Deeds at Page 1126 on the Southwest; thence South 65 deg. 50 min. 01 </w:t>
      </w:r>
      <w:r>
        <w:rPr>
          <w:color w:val="000000"/>
        </w:rPr>
        <w:br/>
        <w:t xml:space="preserve">sec. East along the last mentioned common division line 527.31 feet to a point; thence through the </w:t>
      </w:r>
      <w:r>
        <w:rPr>
          <w:color w:val="000000"/>
        </w:rPr>
        <w:br/>
      </w:r>
      <w:r>
        <w:rPr>
          <w:color w:val="000000"/>
          <w:w w:val="103"/>
        </w:rPr>
        <w:t>said lands now or form</w:t>
      </w:r>
      <w:r>
        <w:rPr>
          <w:color w:val="000000"/>
          <w:w w:val="103"/>
        </w:rPr>
        <w:t xml:space="preserve">erly of New York State Electric and Gas Corporation (existing Mulberry </w:t>
      </w:r>
      <w:r>
        <w:rPr>
          <w:color w:val="000000"/>
          <w:w w:val="103"/>
        </w:rPr>
        <w:br/>
      </w:r>
      <w:r>
        <w:rPr>
          <w:color w:val="000000"/>
          <w:spacing w:val="-1"/>
        </w:rPr>
        <w:t xml:space="preserve">Substation) as described in Book 977 of Deeds at Page 1126, Book 705 of Deeds at Page 62, Book </w:t>
      </w:r>
      <w:r>
        <w:rPr>
          <w:color w:val="000000"/>
          <w:spacing w:val="-1"/>
        </w:rPr>
        <w:br/>
      </w:r>
      <w:r>
        <w:rPr>
          <w:color w:val="000000"/>
          <w:spacing w:val="-1"/>
        </w:rPr>
        <w:t xml:space="preserve">1038 of Deeds at Page 264 and Book 1039 of Deeds at Page 648 the following ten (10) courses:  1) </w:t>
      </w:r>
      <w:r>
        <w:rPr>
          <w:color w:val="000000"/>
          <w:spacing w:val="-1"/>
        </w:rPr>
        <w:br/>
      </w:r>
      <w:r>
        <w:rPr>
          <w:color w:val="000000"/>
          <w:w w:val="102"/>
        </w:rPr>
        <w:t xml:space="preserve">South 07 deg. 18 min. 19 sec. East 150.70 feet to a point; 2) North 66 deg. 47 min. 43 sec. West </w:t>
      </w:r>
      <w:r>
        <w:rPr>
          <w:color w:val="000000"/>
          <w:w w:val="102"/>
        </w:rPr>
        <w:br/>
      </w:r>
      <w:r>
        <w:rPr>
          <w:color w:val="000000"/>
        </w:rPr>
        <w:t>100.04 feet to a point; 3) North 23 deg. 42 min. 12 sec. Eas</w:t>
      </w:r>
      <w:r>
        <w:rPr>
          <w:color w:val="000000"/>
        </w:rPr>
        <w:t xml:space="preserve">t 28.79 feet to a point; 4) North 66 deg. </w:t>
      </w:r>
    </w:p>
    <w:p w:rsidR="005C4247">
      <w:pPr>
        <w:autoSpaceDE w:val="0"/>
        <w:autoSpaceDN w:val="0"/>
        <w:adjustRightInd w:val="0"/>
        <w:spacing w:before="18" w:line="260" w:lineRule="exact"/>
        <w:ind w:left="1318" w:right="1128"/>
        <w:jc w:val="both"/>
        <w:rPr>
          <w:color w:val="000000"/>
          <w:spacing w:val="-1"/>
        </w:rPr>
      </w:pPr>
      <w:r>
        <w:rPr>
          <w:color w:val="000000"/>
        </w:rPr>
        <w:t xml:space="preserve">10 min. 46 sec. West 544.75 feet to a point; 5) South 18 deg. 01 min. 14 sec. West 95.83 feet to a </w:t>
      </w:r>
      <w:r>
        <w:rPr>
          <w:color w:val="000000"/>
        </w:rPr>
        <w:br/>
      </w:r>
      <w:r>
        <w:rPr>
          <w:color w:val="000000"/>
          <w:spacing w:val="-1"/>
        </w:rPr>
        <w:t xml:space="preserve">point; 6) South 35 deg. 13 min. 11 sec. East 273.32 feet to a point; 7) South 65 deg. 42 min. 53 sec. </w:t>
      </w:r>
    </w:p>
    <w:p w:rsidR="005C4247">
      <w:pPr>
        <w:autoSpaceDE w:val="0"/>
        <w:autoSpaceDN w:val="0"/>
        <w:adjustRightInd w:val="0"/>
        <w:spacing w:line="276" w:lineRule="exact"/>
        <w:ind w:left="5859"/>
        <w:rPr>
          <w:color w:val="000000"/>
          <w:spacing w:val="-1"/>
        </w:rPr>
      </w:pPr>
    </w:p>
    <w:p w:rsidR="005C4247">
      <w:pPr>
        <w:autoSpaceDE w:val="0"/>
        <w:autoSpaceDN w:val="0"/>
        <w:adjustRightInd w:val="0"/>
        <w:spacing w:line="276" w:lineRule="exact"/>
        <w:ind w:left="5859"/>
        <w:rPr>
          <w:color w:val="000000"/>
          <w:spacing w:val="-1"/>
        </w:rPr>
      </w:pPr>
    </w:p>
    <w:p w:rsidR="005C4247">
      <w:pPr>
        <w:autoSpaceDE w:val="0"/>
        <w:autoSpaceDN w:val="0"/>
        <w:adjustRightInd w:val="0"/>
        <w:spacing w:before="175" w:line="276" w:lineRule="exact"/>
        <w:ind w:left="5859"/>
        <w:rPr>
          <w:color w:val="000000"/>
          <w:spacing w:val="-3"/>
        </w:rPr>
      </w:pPr>
      <w:r>
        <w:rPr>
          <w:color w:val="000000"/>
          <w:spacing w:val="-3"/>
        </w:rPr>
        <w:t>- 62 -</w:t>
      </w:r>
    </w:p>
    <w:p w:rsidR="005C4247">
      <w:pPr>
        <w:autoSpaceDE w:val="0"/>
        <w:autoSpaceDN w:val="0"/>
        <w:adjustRightInd w:val="0"/>
        <w:rPr>
          <w:color w:val="000000"/>
          <w:spacing w:val="-3"/>
        </w:rPr>
        <w:sectPr>
          <w:headerReference w:type="even" r:id="rId378"/>
          <w:headerReference w:type="default" r:id="rId379"/>
          <w:footerReference w:type="even" r:id="rId380"/>
          <w:footerReference w:type="default" r:id="rId381"/>
          <w:headerReference w:type="first" r:id="rId382"/>
          <w:footerReference w:type="first" r:id="rId383"/>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62" w:name="Pg64"/>
      <w:bookmarkEnd w:id="62"/>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5" w:lineRule="exact"/>
        <w:ind w:left="1318"/>
        <w:jc w:val="both"/>
        <w:rPr>
          <w:color w:val="000000"/>
          <w:spacing w:val="-3"/>
        </w:rPr>
      </w:pPr>
    </w:p>
    <w:p w:rsidR="005C4247">
      <w:pPr>
        <w:autoSpaceDE w:val="0"/>
        <w:autoSpaceDN w:val="0"/>
        <w:adjustRightInd w:val="0"/>
        <w:spacing w:before="170" w:line="275" w:lineRule="exact"/>
        <w:ind w:left="1318" w:right="1127"/>
        <w:jc w:val="both"/>
        <w:rPr>
          <w:color w:val="000000"/>
          <w:w w:val="104"/>
        </w:rPr>
      </w:pPr>
      <w:r>
        <w:rPr>
          <w:color w:val="000000"/>
          <w:spacing w:val="-2"/>
        </w:rPr>
        <w:t xml:space="preserve">East 300.96 feet to a point; 8) North 23 deg. 42 min. 12 sec. East 109.59 feet to a point; 9) South 66 </w:t>
      </w:r>
      <w:r>
        <w:rPr>
          <w:color w:val="000000"/>
          <w:spacing w:val="-2"/>
        </w:rPr>
        <w:br/>
      </w:r>
      <w:r>
        <w:rPr>
          <w:color w:val="000000"/>
        </w:rPr>
        <w:t xml:space="preserve">deg. 47 min. 43 sec. East 98.21 feet to a point; and 10) South 24 deg. 42 min. 57 sec. West 211.45 </w:t>
      </w:r>
      <w:r>
        <w:rPr>
          <w:color w:val="000000"/>
        </w:rPr>
        <w:br/>
        <w:t xml:space="preserve">feet to a point on the common division line between the said lands now or formerly of New York </w:t>
      </w:r>
      <w:r>
        <w:rPr>
          <w:color w:val="000000"/>
        </w:rPr>
        <w:br/>
      </w:r>
      <w:r>
        <w:rPr>
          <w:color w:val="000000"/>
          <w:w w:val="103"/>
        </w:rPr>
        <w:t>State Electric and Gas Corporation (existing Mulberry Substa</w:t>
      </w:r>
      <w:r>
        <w:rPr>
          <w:color w:val="000000"/>
          <w:w w:val="103"/>
        </w:rPr>
        <w:t xml:space="preserve">tion) as described in Book 705 of </w:t>
      </w:r>
      <w:r>
        <w:rPr>
          <w:color w:val="000000"/>
          <w:w w:val="103"/>
        </w:rPr>
        <w:br/>
      </w:r>
      <w:r>
        <w:rPr>
          <w:color w:val="000000"/>
          <w:spacing w:val="-1"/>
        </w:rPr>
        <w:t xml:space="preserve">Deeds at Page 62 on the Northeast and the lands now or formerly of Daniel G. Motta and Carrie S. </w:t>
      </w:r>
      <w:r>
        <w:rPr>
          <w:color w:val="000000"/>
          <w:spacing w:val="-1"/>
        </w:rPr>
        <w:br/>
      </w:r>
      <w:r>
        <w:rPr>
          <w:color w:val="000000"/>
          <w:w w:val="102"/>
        </w:rPr>
        <w:t xml:space="preserve">Shpunt-Motta as described in Book 1556 of Deeds at Page 309, lands now or formerly of James </w:t>
      </w:r>
      <w:r>
        <w:rPr>
          <w:color w:val="000000"/>
          <w:w w:val="102"/>
        </w:rPr>
        <w:br/>
      </w:r>
      <w:r>
        <w:rPr>
          <w:color w:val="000000"/>
          <w:w w:val="107"/>
        </w:rPr>
        <w:t>Stanley and Susan Stanley as d</w:t>
      </w:r>
      <w:r>
        <w:rPr>
          <w:color w:val="000000"/>
          <w:w w:val="107"/>
        </w:rPr>
        <w:t xml:space="preserve">escribed in Book 1480 of Deeds at Page 115 (Instrument No. </w:t>
      </w:r>
      <w:r>
        <w:rPr>
          <w:color w:val="000000"/>
          <w:w w:val="107"/>
        </w:rPr>
        <w:br/>
      </w:r>
      <w:r>
        <w:rPr>
          <w:color w:val="000000"/>
          <w:w w:val="103"/>
        </w:rPr>
        <w:t xml:space="preserve">9803153) and lands now or formerly of John I. Mac Dougal, Jr. and Dorothy H. Mac Dougal as </w:t>
      </w:r>
      <w:r>
        <w:rPr>
          <w:color w:val="000000"/>
          <w:w w:val="103"/>
        </w:rPr>
        <w:br/>
      </w:r>
      <w:r>
        <w:rPr>
          <w:color w:val="000000"/>
          <w:w w:val="102"/>
        </w:rPr>
        <w:t xml:space="preserve">described in Book 975 of Deeds at Page 321 on the Southwest; thence North 65 deg. 50 min. 01 </w:t>
      </w:r>
      <w:r>
        <w:rPr>
          <w:color w:val="000000"/>
          <w:w w:val="102"/>
        </w:rPr>
        <w:br/>
      </w:r>
      <w:r>
        <w:rPr>
          <w:color w:val="000000"/>
          <w:spacing w:val="-1"/>
        </w:rPr>
        <w:t xml:space="preserve">sec. West </w:t>
      </w:r>
      <w:r>
        <w:rPr>
          <w:color w:val="000000"/>
          <w:spacing w:val="-1"/>
        </w:rPr>
        <w:t xml:space="preserve">along the last mentioned common division line 422.20 feet to a point; thence through the </w:t>
      </w:r>
      <w:r>
        <w:rPr>
          <w:color w:val="000000"/>
          <w:spacing w:val="-1"/>
        </w:rPr>
        <w:br/>
      </w:r>
      <w:r>
        <w:rPr>
          <w:color w:val="000000"/>
          <w:w w:val="103"/>
        </w:rPr>
        <w:t xml:space="preserve">said lands now or formerly of New York State Electric and Gas Corporation (existing Mulberry </w:t>
      </w:r>
      <w:r>
        <w:rPr>
          <w:color w:val="000000"/>
          <w:w w:val="103"/>
        </w:rPr>
        <w:br/>
      </w:r>
      <w:r>
        <w:rPr>
          <w:color w:val="000000"/>
          <w:w w:val="102"/>
        </w:rPr>
        <w:t>Substation) as described in Book 705 of Deeds at Page 62, Book 1038 of D</w:t>
      </w:r>
      <w:r>
        <w:rPr>
          <w:color w:val="000000"/>
          <w:w w:val="102"/>
        </w:rPr>
        <w:t xml:space="preserve">eeds at Page 264 and </w:t>
      </w:r>
      <w:r>
        <w:rPr>
          <w:color w:val="000000"/>
          <w:w w:val="102"/>
        </w:rPr>
        <w:br/>
      </w:r>
      <w:r>
        <w:rPr>
          <w:color w:val="000000"/>
        </w:rPr>
        <w:t xml:space="preserve">Book 1039 of Deeds at Page 648 North 35 deg. 13 min. 11 sec. West 317.85 feet to a point on the </w:t>
      </w:r>
      <w:r>
        <w:rPr>
          <w:color w:val="000000"/>
        </w:rPr>
        <w:br/>
      </w:r>
      <w:r>
        <w:rPr>
          <w:color w:val="000000"/>
          <w:w w:val="110"/>
        </w:rPr>
        <w:t xml:space="preserve">division line between the said lands now or formerly of New York State Electric and Gas </w:t>
      </w:r>
      <w:r>
        <w:rPr>
          <w:color w:val="000000"/>
          <w:w w:val="110"/>
        </w:rPr>
        <w:br/>
      </w:r>
      <w:r>
        <w:rPr>
          <w:color w:val="000000"/>
          <w:spacing w:val="-1"/>
        </w:rPr>
        <w:t>Corporation (existing Mulberry Substation) as de</w:t>
      </w:r>
      <w:r>
        <w:rPr>
          <w:color w:val="000000"/>
          <w:spacing w:val="-1"/>
        </w:rPr>
        <w:t xml:space="preserve">scribed in Book 1039 of Deeds at Page 648 on the </w:t>
      </w:r>
      <w:r>
        <w:rPr>
          <w:color w:val="000000"/>
          <w:spacing w:val="-1"/>
        </w:rPr>
        <w:br/>
      </w:r>
      <w:r>
        <w:rPr>
          <w:color w:val="000000"/>
        </w:rPr>
        <w:t xml:space="preserve">Southeast and the lands now or formerly of The Little Dee Corporation as described in Book 1431 </w:t>
      </w:r>
      <w:r>
        <w:rPr>
          <w:color w:val="000000"/>
        </w:rPr>
        <w:br/>
        <w:t xml:space="preserve">of Deeds at Page 556 on the Northwest; thence South 22 deg. 59 min. 04 sec. West along the last </w:t>
      </w:r>
      <w:r>
        <w:rPr>
          <w:color w:val="000000"/>
        </w:rPr>
        <w:br/>
      </w:r>
      <w:r>
        <w:rPr>
          <w:color w:val="000000"/>
          <w:spacing w:val="-1"/>
        </w:rPr>
        <w:t>mentioned di</w:t>
      </w:r>
      <w:r>
        <w:rPr>
          <w:color w:val="000000"/>
          <w:spacing w:val="-1"/>
        </w:rPr>
        <w:t xml:space="preserve">vision line 24.33 feet to a point; thence through the said lands now or formerly of The </w:t>
      </w:r>
      <w:r>
        <w:rPr>
          <w:color w:val="000000"/>
          <w:spacing w:val="-1"/>
        </w:rPr>
        <w:br/>
      </w:r>
      <w:r>
        <w:rPr>
          <w:color w:val="000000"/>
          <w:w w:val="101"/>
        </w:rPr>
        <w:t xml:space="preserve">Little Dee Corporation the following three (3) courses: </w:t>
      </w:r>
      <w:r>
        <w:rPr>
          <w:color w:val="000000"/>
          <w:w w:val="104"/>
        </w:rPr>
        <w:t xml:space="preserve">1) North 64 deg. 41 min. 14 sec. West </w:t>
      </w:r>
    </w:p>
    <w:p w:rsidR="005C4247">
      <w:pPr>
        <w:autoSpaceDE w:val="0"/>
        <w:autoSpaceDN w:val="0"/>
        <w:adjustRightInd w:val="0"/>
        <w:spacing w:before="5" w:line="276" w:lineRule="exact"/>
        <w:ind w:left="1318"/>
        <w:rPr>
          <w:color w:val="000000"/>
        </w:rPr>
      </w:pPr>
      <w:r>
        <w:rPr>
          <w:color w:val="000000"/>
        </w:rPr>
        <w:t xml:space="preserve">62.67 feet to a point; 2) North 25 deg. 18 min. 46 sec. East 287.89 feet to a point; 3) North 18 deg. </w:t>
      </w:r>
    </w:p>
    <w:p w:rsidR="005C4247">
      <w:pPr>
        <w:autoSpaceDE w:val="0"/>
        <w:autoSpaceDN w:val="0"/>
        <w:adjustRightInd w:val="0"/>
        <w:spacing w:before="5" w:line="275" w:lineRule="exact"/>
        <w:ind w:left="1318" w:right="1127"/>
        <w:jc w:val="both"/>
        <w:rPr>
          <w:color w:val="000000"/>
          <w:w w:val="103"/>
        </w:rPr>
      </w:pPr>
      <w:r>
        <w:rPr>
          <w:color w:val="000000"/>
          <w:spacing w:val="-2"/>
        </w:rPr>
        <w:t xml:space="preserve">01 min. 14 sec. East 3.64 feet to a point on the division line between the said lands now or formerly </w:t>
      </w:r>
      <w:r>
        <w:rPr>
          <w:color w:val="000000"/>
          <w:spacing w:val="-2"/>
        </w:rPr>
        <w:br/>
      </w:r>
      <w:r>
        <w:rPr>
          <w:color w:val="000000"/>
          <w:spacing w:val="-1"/>
        </w:rPr>
        <w:t>of The Little Dee Corporation on the South and the</w:t>
      </w:r>
      <w:r>
        <w:rPr>
          <w:color w:val="000000"/>
          <w:spacing w:val="-1"/>
        </w:rPr>
        <w:t xml:space="preserve"> lands now or formerly of Rolling Fields Realty </w:t>
      </w:r>
      <w:r>
        <w:rPr>
          <w:color w:val="000000"/>
          <w:spacing w:val="-1"/>
        </w:rPr>
        <w:br/>
      </w:r>
      <w:r>
        <w:rPr>
          <w:color w:val="000000"/>
        </w:rPr>
        <w:t xml:space="preserve">Corp. as described in Book 1614 of Deeds at Page 137 on the North; thence through the said lands </w:t>
      </w:r>
      <w:r>
        <w:rPr>
          <w:color w:val="000000"/>
        </w:rPr>
        <w:br/>
      </w:r>
      <w:r>
        <w:rPr>
          <w:color w:val="000000"/>
          <w:spacing w:val="-1"/>
        </w:rPr>
        <w:t xml:space="preserve">now or formerly of Rolling Fields Realty Corp. the following two (2) courses:  1) North 18 deg. 01 </w:t>
      </w:r>
      <w:r>
        <w:rPr>
          <w:color w:val="000000"/>
          <w:spacing w:val="-1"/>
        </w:rPr>
        <w:br/>
      </w:r>
      <w:r>
        <w:rPr>
          <w:color w:val="000000"/>
        </w:rPr>
        <w:t>min. 14 s</w:t>
      </w:r>
      <w:r>
        <w:rPr>
          <w:color w:val="000000"/>
        </w:rPr>
        <w:t xml:space="preserve">ec. East 395.22 feet to a point; and 2) North 02 deg. 05 min. 54 sec. East 65.37 feet to a </w:t>
      </w:r>
      <w:r>
        <w:rPr>
          <w:color w:val="000000"/>
        </w:rPr>
        <w:br/>
      </w:r>
      <w:r>
        <w:rPr>
          <w:color w:val="000000"/>
          <w:spacing w:val="-1"/>
        </w:rPr>
        <w:t xml:space="preserve">point on the division line between the said lands now or formerly of Rolling Fields Realty Corp. on </w:t>
      </w:r>
      <w:r>
        <w:rPr>
          <w:color w:val="000000"/>
          <w:spacing w:val="-1"/>
        </w:rPr>
        <w:br/>
      </w:r>
      <w:r>
        <w:rPr>
          <w:color w:val="000000"/>
        </w:rPr>
        <w:t>the South and the lands now or formerly of Julian J. Delarosa a</w:t>
      </w:r>
      <w:r>
        <w:rPr>
          <w:color w:val="000000"/>
        </w:rPr>
        <w:t xml:space="preserve">nd Lydia M. Delarosa as described </w:t>
      </w:r>
      <w:r>
        <w:rPr>
          <w:color w:val="000000"/>
        </w:rPr>
        <w:br/>
        <w:t xml:space="preserve">in Book 421 of Deeds at Page 124 on the North; thence through the said lands now or formerly of </w:t>
      </w:r>
      <w:r>
        <w:rPr>
          <w:color w:val="000000"/>
        </w:rPr>
        <w:br/>
        <w:t xml:space="preserve">Julian J. Delarosa and Lydia M. Delarosa North 02 deg. 05 min. 54 sec. East 835.18 feet to a point </w:t>
      </w:r>
      <w:r>
        <w:rPr>
          <w:color w:val="000000"/>
        </w:rPr>
        <w:br/>
      </w:r>
      <w:r>
        <w:rPr>
          <w:color w:val="000000"/>
          <w:w w:val="104"/>
        </w:rPr>
        <w:t>on the division line bet</w:t>
      </w:r>
      <w:r>
        <w:rPr>
          <w:color w:val="000000"/>
          <w:w w:val="104"/>
        </w:rPr>
        <w:t xml:space="preserve">ween the said lands now or formerly of Julian J. Delarosa and Lydia M. </w:t>
      </w:r>
      <w:r>
        <w:rPr>
          <w:color w:val="000000"/>
          <w:w w:val="104"/>
        </w:rPr>
        <w:br/>
      </w:r>
      <w:r>
        <w:rPr>
          <w:color w:val="000000"/>
        </w:rPr>
        <w:t xml:space="preserve">Delarosa on the South and the said lands now or formerly of Country Club Acres Inc. as described </w:t>
      </w:r>
      <w:r>
        <w:rPr>
          <w:color w:val="000000"/>
        </w:rPr>
        <w:br/>
        <w:t xml:space="preserve">in Book 1507 of Deeds at Page 592 lands formerly of Robert Van Patten as described in </w:t>
      </w:r>
      <w:r>
        <w:rPr>
          <w:color w:val="000000"/>
        </w:rPr>
        <w:t xml:space="preserve">Book 913 </w:t>
      </w:r>
      <w:r>
        <w:rPr>
          <w:color w:val="000000"/>
        </w:rPr>
        <w:br/>
      </w:r>
      <w:r>
        <w:rPr>
          <w:color w:val="000000"/>
          <w:spacing w:val="-1"/>
        </w:rPr>
        <w:t xml:space="preserve">of Deeds at Page 436 on the North; thence through the said lands now or formerly of Country Club </w:t>
      </w:r>
      <w:r>
        <w:rPr>
          <w:color w:val="000000"/>
          <w:spacing w:val="-1"/>
        </w:rPr>
        <w:br/>
      </w:r>
      <w:r>
        <w:rPr>
          <w:color w:val="000000"/>
          <w:w w:val="101"/>
        </w:rPr>
        <w:t xml:space="preserve">Acres Inc. the following two (2) courses: </w:t>
      </w:r>
      <w:r>
        <w:rPr>
          <w:color w:val="000000"/>
          <w:w w:val="103"/>
        </w:rPr>
        <w:t xml:space="preserve">1) North 02 deg. 05 min. 54 sec. East 26.38 feet to a </w:t>
      </w:r>
    </w:p>
    <w:p w:rsidR="005C4247">
      <w:pPr>
        <w:autoSpaceDE w:val="0"/>
        <w:autoSpaceDN w:val="0"/>
        <w:adjustRightInd w:val="0"/>
        <w:spacing w:before="5" w:line="276" w:lineRule="exact"/>
        <w:ind w:left="1318" w:right="1127"/>
        <w:jc w:val="both"/>
        <w:rPr>
          <w:color w:val="000000"/>
        </w:rPr>
      </w:pPr>
      <w:r>
        <w:rPr>
          <w:color w:val="000000"/>
          <w:spacing w:val="-1"/>
        </w:rPr>
        <w:t>point; and 2) North 72 deg. 45 min. 56 sec. West 3,</w:t>
      </w:r>
      <w:r>
        <w:rPr>
          <w:color w:val="000000"/>
          <w:spacing w:val="-1"/>
        </w:rPr>
        <w:t xml:space="preserve">776.59 feet to a point on the Northeasterly road </w:t>
      </w:r>
      <w:r>
        <w:rPr>
          <w:color w:val="000000"/>
          <w:spacing w:val="-1"/>
        </w:rPr>
        <w:br/>
      </w:r>
      <w:r>
        <w:rPr>
          <w:color w:val="000000"/>
          <w:w w:val="103"/>
        </w:rPr>
        <w:t xml:space="preserve">boundary of Mechanicville - Stillwater Center County Road 75; thence through the road bed of </w:t>
      </w:r>
      <w:r>
        <w:rPr>
          <w:color w:val="000000"/>
          <w:w w:val="103"/>
        </w:rPr>
        <w:br/>
      </w:r>
      <w:r>
        <w:rPr>
          <w:color w:val="000000"/>
          <w:spacing w:val="-2"/>
        </w:rPr>
        <w:t xml:space="preserve">Mechanicville - Stillwater Center County Road 75 North 72 deg. 45 min. 56 sec. West 93.42 feet to </w:t>
      </w:r>
      <w:r>
        <w:rPr>
          <w:color w:val="000000"/>
          <w:spacing w:val="-2"/>
        </w:rPr>
        <w:br/>
      </w:r>
      <w:r>
        <w:rPr>
          <w:color w:val="000000"/>
        </w:rPr>
        <w:t>a point on th</w:t>
      </w:r>
      <w:r>
        <w:rPr>
          <w:color w:val="000000"/>
        </w:rPr>
        <w:t xml:space="preserve">e Southwesterly road boundary of Mechanicville - Stillwater Center County Road 75; </w:t>
      </w:r>
      <w:r>
        <w:rPr>
          <w:color w:val="000000"/>
        </w:rPr>
        <w:br/>
      </w:r>
      <w:r>
        <w:rPr>
          <w:color w:val="000000"/>
          <w:w w:val="108"/>
        </w:rPr>
        <w:t xml:space="preserve">thence through the lands now or formerly of Luther Forest Technology Campus Economic </w:t>
      </w:r>
      <w:r>
        <w:rPr>
          <w:color w:val="000000"/>
          <w:w w:val="108"/>
        </w:rPr>
        <w:br/>
      </w:r>
      <w:r>
        <w:rPr>
          <w:color w:val="000000"/>
        </w:rPr>
        <w:t>Development Corporation as described in Book 1763 of Deeds at Page 143 North 72 deg. 4</w:t>
      </w:r>
      <w:r>
        <w:rPr>
          <w:color w:val="000000"/>
        </w:rPr>
        <w:t xml:space="preserve">5 min. </w:t>
      </w:r>
    </w:p>
    <w:p w:rsidR="005C4247">
      <w:pPr>
        <w:autoSpaceDE w:val="0"/>
        <w:autoSpaceDN w:val="0"/>
        <w:adjustRightInd w:val="0"/>
        <w:spacing w:line="276" w:lineRule="exact"/>
        <w:ind w:left="1318" w:right="1127"/>
        <w:jc w:val="both"/>
        <w:rPr>
          <w:color w:val="000000"/>
          <w:w w:val="103"/>
        </w:rPr>
      </w:pPr>
      <w:r>
        <w:rPr>
          <w:color w:val="000000"/>
        </w:rPr>
        <w:t xml:space="preserve">56 sec. West 222.62 feet to a point on the division line between the said lands now or formerly of </w:t>
      </w:r>
      <w:r>
        <w:rPr>
          <w:color w:val="000000"/>
        </w:rPr>
        <w:br/>
      </w:r>
      <w:r>
        <w:rPr>
          <w:color w:val="000000"/>
          <w:spacing w:val="-2"/>
        </w:rPr>
        <w:t xml:space="preserve">Luther Forest Technology Campus Economic Development Corporation as described in Book 1763 </w:t>
      </w:r>
      <w:r>
        <w:rPr>
          <w:color w:val="000000"/>
          <w:spacing w:val="-2"/>
        </w:rPr>
        <w:br/>
      </w:r>
      <w:r>
        <w:rPr>
          <w:color w:val="000000"/>
          <w:w w:val="103"/>
        </w:rPr>
        <w:t xml:space="preserve">of Deeds at Page 143 on the East and other lands now or </w:t>
      </w:r>
      <w:r>
        <w:rPr>
          <w:color w:val="000000"/>
          <w:w w:val="103"/>
        </w:rPr>
        <w:t xml:space="preserve">formerly of Luther Forest Technology </w:t>
      </w:r>
      <w:r>
        <w:rPr>
          <w:color w:val="000000"/>
          <w:w w:val="103"/>
        </w:rPr>
        <w:br/>
      </w:r>
      <w:r>
        <w:rPr>
          <w:color w:val="000000"/>
        </w:rPr>
        <w:t xml:space="preserve">Campus Economic Development Corporation as described in Instrument No. 2007003873 on the </w:t>
      </w:r>
      <w:r>
        <w:rPr>
          <w:color w:val="000000"/>
        </w:rPr>
        <w:br/>
      </w:r>
      <w:r>
        <w:rPr>
          <w:color w:val="000000"/>
          <w:w w:val="108"/>
        </w:rPr>
        <w:t xml:space="preserve">West; thence through the said lands now or formerly of Luther Forest Technology Campus </w:t>
      </w:r>
      <w:r>
        <w:rPr>
          <w:color w:val="000000"/>
          <w:w w:val="108"/>
        </w:rPr>
        <w:br/>
      </w:r>
      <w:r>
        <w:rPr>
          <w:color w:val="000000"/>
          <w:w w:val="103"/>
        </w:rPr>
        <w:t>Economic Development Corporation as desc</w:t>
      </w:r>
      <w:r>
        <w:rPr>
          <w:color w:val="000000"/>
          <w:w w:val="103"/>
        </w:rPr>
        <w:t xml:space="preserve">ribed in Instrument No. 2007003873 the following </w:t>
      </w:r>
    </w:p>
    <w:p w:rsidR="005C4247">
      <w:pPr>
        <w:autoSpaceDE w:val="0"/>
        <w:autoSpaceDN w:val="0"/>
        <w:adjustRightInd w:val="0"/>
        <w:spacing w:line="276" w:lineRule="exact"/>
        <w:ind w:left="5859"/>
        <w:rPr>
          <w:color w:val="000000"/>
          <w:w w:val="103"/>
        </w:rPr>
      </w:pPr>
    </w:p>
    <w:p w:rsidR="005C4247">
      <w:pPr>
        <w:autoSpaceDE w:val="0"/>
        <w:autoSpaceDN w:val="0"/>
        <w:adjustRightInd w:val="0"/>
        <w:spacing w:line="276" w:lineRule="exact"/>
        <w:ind w:left="5859"/>
        <w:rPr>
          <w:color w:val="000000"/>
          <w:w w:val="103"/>
        </w:rPr>
      </w:pPr>
    </w:p>
    <w:p w:rsidR="005C4247">
      <w:pPr>
        <w:autoSpaceDE w:val="0"/>
        <w:autoSpaceDN w:val="0"/>
        <w:adjustRightInd w:val="0"/>
        <w:spacing w:before="156" w:line="276" w:lineRule="exact"/>
        <w:ind w:left="5859"/>
        <w:rPr>
          <w:color w:val="000000"/>
          <w:spacing w:val="-3"/>
        </w:rPr>
      </w:pPr>
      <w:r>
        <w:rPr>
          <w:color w:val="000000"/>
          <w:spacing w:val="-3"/>
        </w:rPr>
        <w:t>- 63 -</w:t>
      </w:r>
    </w:p>
    <w:p w:rsidR="005C4247">
      <w:pPr>
        <w:autoSpaceDE w:val="0"/>
        <w:autoSpaceDN w:val="0"/>
        <w:adjustRightInd w:val="0"/>
        <w:rPr>
          <w:color w:val="000000"/>
          <w:spacing w:val="-3"/>
        </w:rPr>
        <w:sectPr>
          <w:headerReference w:type="even" r:id="rId384"/>
          <w:headerReference w:type="default" r:id="rId385"/>
          <w:footerReference w:type="even" r:id="rId386"/>
          <w:footerReference w:type="default" r:id="rId387"/>
          <w:headerReference w:type="first" r:id="rId388"/>
          <w:footerReference w:type="first" r:id="rId389"/>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63" w:name="Pg65"/>
      <w:bookmarkEnd w:id="63"/>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6" w:lineRule="exact"/>
        <w:ind w:left="1318"/>
        <w:rPr>
          <w:color w:val="000000"/>
          <w:spacing w:val="-3"/>
        </w:rPr>
      </w:pPr>
    </w:p>
    <w:p w:rsidR="005C4247">
      <w:pPr>
        <w:tabs>
          <w:tab w:val="left" w:pos="3135"/>
        </w:tabs>
        <w:autoSpaceDE w:val="0"/>
        <w:autoSpaceDN w:val="0"/>
        <w:adjustRightInd w:val="0"/>
        <w:spacing w:before="168" w:line="276" w:lineRule="exact"/>
        <w:ind w:left="1318"/>
        <w:rPr>
          <w:color w:val="000000"/>
        </w:rPr>
      </w:pPr>
      <w:r>
        <w:rPr>
          <w:color w:val="000000"/>
          <w:spacing w:val="-2"/>
        </w:rPr>
        <w:t xml:space="preserve">three (3) courses: </w:t>
      </w:r>
      <w:r>
        <w:rPr>
          <w:color w:val="000000"/>
          <w:spacing w:val="-2"/>
        </w:rPr>
        <w:tab/>
      </w:r>
      <w:r>
        <w:rPr>
          <w:color w:val="000000"/>
        </w:rPr>
        <w:t xml:space="preserve">1) North 72 deg. 45 min. 56 sec. West 97.16 feet to a point; 2) South 20 deg. 12 </w:t>
      </w:r>
    </w:p>
    <w:p w:rsidR="005C4247">
      <w:pPr>
        <w:autoSpaceDE w:val="0"/>
        <w:autoSpaceDN w:val="0"/>
        <w:adjustRightInd w:val="0"/>
        <w:spacing w:line="277" w:lineRule="exact"/>
        <w:ind w:left="1318" w:right="1124"/>
        <w:jc w:val="both"/>
        <w:rPr>
          <w:color w:val="000000"/>
          <w:spacing w:val="-2"/>
        </w:rPr>
      </w:pPr>
      <w:r>
        <w:rPr>
          <w:color w:val="000000"/>
          <w:spacing w:val="-1"/>
        </w:rPr>
        <w:t xml:space="preserve">min. 43 sec. West 2,680.43 feet to a point; and 3) North 73 deg. 09 min. 19 sec. West 1,421.67 feet </w:t>
      </w:r>
      <w:r>
        <w:rPr>
          <w:color w:val="000000"/>
          <w:spacing w:val="-1"/>
        </w:rPr>
        <w:br/>
        <w:t>to a point on the division line between the said lands now or formerly of</w:t>
      </w:r>
      <w:r>
        <w:rPr>
          <w:color w:val="000000"/>
          <w:spacing w:val="-1"/>
        </w:rPr>
        <w:t xml:space="preserve"> Luther Forest Technology </w:t>
      </w:r>
      <w:r>
        <w:rPr>
          <w:color w:val="000000"/>
          <w:spacing w:val="-1"/>
        </w:rPr>
        <w:br/>
      </w:r>
      <w:r>
        <w:rPr>
          <w:color w:val="000000"/>
        </w:rPr>
        <w:t xml:space="preserve">Campus Economic Development Corporation as described in Instrument No. 2007003873 on the </w:t>
      </w:r>
      <w:r>
        <w:rPr>
          <w:color w:val="000000"/>
        </w:rPr>
        <w:br/>
      </w:r>
      <w:r>
        <w:rPr>
          <w:color w:val="000000"/>
          <w:w w:val="107"/>
        </w:rPr>
        <w:t xml:space="preserve">Southeast and other lands now or formerly of Luther Forest Technology Campus Economic </w:t>
      </w:r>
      <w:r>
        <w:rPr>
          <w:color w:val="000000"/>
          <w:w w:val="107"/>
        </w:rPr>
        <w:br/>
      </w:r>
      <w:r>
        <w:rPr>
          <w:color w:val="000000"/>
          <w:w w:val="102"/>
        </w:rPr>
        <w:t>Development Corporation as described in Instrument N</w:t>
      </w:r>
      <w:r>
        <w:rPr>
          <w:color w:val="000000"/>
          <w:w w:val="102"/>
        </w:rPr>
        <w:t xml:space="preserve">o. 2008001335 on the Northwest; thence </w:t>
      </w:r>
      <w:r>
        <w:rPr>
          <w:color w:val="000000"/>
          <w:w w:val="102"/>
        </w:rPr>
        <w:br/>
      </w:r>
      <w:r>
        <w:rPr>
          <w:color w:val="000000"/>
          <w:w w:val="112"/>
        </w:rPr>
        <w:t xml:space="preserve">through the said lands now or formerly of Luther Forest Technology Campus Economic </w:t>
      </w:r>
      <w:r>
        <w:rPr>
          <w:color w:val="000000"/>
          <w:w w:val="112"/>
        </w:rPr>
        <w:br/>
      </w:r>
      <w:r>
        <w:rPr>
          <w:color w:val="000000"/>
          <w:w w:val="106"/>
        </w:rPr>
        <w:t xml:space="preserve">Development Corporation as described in Instrument No. 2008001335 the following two (2) </w:t>
      </w:r>
      <w:r>
        <w:rPr>
          <w:color w:val="000000"/>
          <w:w w:val="106"/>
        </w:rPr>
        <w:br/>
      </w:r>
      <w:r>
        <w:rPr>
          <w:color w:val="000000"/>
          <w:spacing w:val="-2"/>
        </w:rPr>
        <w:t xml:space="preserve">courses:  1) North 73 deg. 09 min. 19 sec. West 969.29 feet to a point; and 2) North 42 deg. 56 min. </w:t>
      </w:r>
    </w:p>
    <w:p w:rsidR="005C4247">
      <w:pPr>
        <w:autoSpaceDE w:val="0"/>
        <w:autoSpaceDN w:val="0"/>
        <w:adjustRightInd w:val="0"/>
        <w:spacing w:line="276" w:lineRule="exact"/>
        <w:ind w:left="1318" w:right="1127"/>
        <w:jc w:val="both"/>
        <w:rPr>
          <w:color w:val="000000"/>
          <w:spacing w:val="-1"/>
        </w:rPr>
      </w:pPr>
      <w:r>
        <w:rPr>
          <w:color w:val="000000"/>
          <w:spacing w:val="-1"/>
        </w:rPr>
        <w:t xml:space="preserve">46 sec. West 1,053.35 feet to a point on the division line between the said lands now or formerly of </w:t>
      </w:r>
      <w:r>
        <w:rPr>
          <w:color w:val="000000"/>
          <w:spacing w:val="-1"/>
        </w:rPr>
        <w:br/>
        <w:t>Luther Forest Technology Campus Economic Development</w:t>
      </w:r>
      <w:r>
        <w:rPr>
          <w:color w:val="000000"/>
          <w:spacing w:val="-1"/>
        </w:rPr>
        <w:t xml:space="preserve"> Corporation as described in Instrument </w:t>
      </w:r>
      <w:r>
        <w:rPr>
          <w:color w:val="000000"/>
          <w:spacing w:val="-1"/>
        </w:rPr>
        <w:br/>
      </w:r>
      <w:r>
        <w:rPr>
          <w:color w:val="000000"/>
        </w:rPr>
        <w:t xml:space="preserve">No. 2008001335 on the East and the lands now or formerly of D.A. Collins Construction Co., Inc. </w:t>
      </w:r>
      <w:r>
        <w:rPr>
          <w:color w:val="000000"/>
        </w:rPr>
        <w:br/>
        <w:t xml:space="preserve">as described in Book 835 of Deeds at Page 503 on the West; thence through the said lands now or </w:t>
      </w:r>
      <w:r>
        <w:rPr>
          <w:color w:val="000000"/>
        </w:rPr>
        <w:br/>
      </w:r>
      <w:r>
        <w:rPr>
          <w:color w:val="000000"/>
          <w:w w:val="103"/>
        </w:rPr>
        <w:t>formerly of D.A. Coll</w:t>
      </w:r>
      <w:r>
        <w:rPr>
          <w:color w:val="000000"/>
          <w:w w:val="103"/>
        </w:rPr>
        <w:t xml:space="preserve">ins Construction Co., Inc. and through the road bed of George Thompson </w:t>
      </w:r>
      <w:r>
        <w:rPr>
          <w:color w:val="000000"/>
          <w:w w:val="103"/>
        </w:rPr>
        <w:br/>
      </w:r>
      <w:r>
        <w:rPr>
          <w:color w:val="000000"/>
          <w:spacing w:val="-2"/>
        </w:rPr>
        <w:t xml:space="preserve">Road the following two (2) courses: </w:t>
      </w:r>
      <w:r>
        <w:rPr>
          <w:color w:val="000000"/>
          <w:spacing w:val="-1"/>
        </w:rPr>
        <w:t xml:space="preserve">1) North 42 deg. 56 min. 46 sec. West 818.99 feet to a point; </w:t>
      </w:r>
    </w:p>
    <w:p w:rsidR="005C4247">
      <w:pPr>
        <w:autoSpaceDE w:val="0"/>
        <w:autoSpaceDN w:val="0"/>
        <w:adjustRightInd w:val="0"/>
        <w:spacing w:before="6" w:line="260" w:lineRule="exact"/>
        <w:ind w:left="1318" w:right="1127"/>
        <w:jc w:val="both"/>
        <w:rPr>
          <w:color w:val="000000"/>
          <w:spacing w:val="-1"/>
        </w:rPr>
      </w:pPr>
      <w:r>
        <w:rPr>
          <w:color w:val="000000"/>
          <w:spacing w:val="-1"/>
        </w:rPr>
        <w:t>and 2) North 72 deg. 16 min. 29 sec. West 951.32 to a point on the centerline of Geor</w:t>
      </w:r>
      <w:r>
        <w:rPr>
          <w:color w:val="000000"/>
          <w:spacing w:val="-1"/>
        </w:rPr>
        <w:t xml:space="preserve">ge Thompson </w:t>
      </w:r>
      <w:r>
        <w:rPr>
          <w:color w:val="000000"/>
          <w:spacing w:val="-1"/>
        </w:rPr>
        <w:br/>
        <w:t xml:space="preserve">Road; thence along the centerline of George Thompson Road South 23 deg. 33 min. 24 sec. West </w:t>
      </w:r>
    </w:p>
    <w:p w:rsidR="005C4247">
      <w:pPr>
        <w:autoSpaceDE w:val="0"/>
        <w:autoSpaceDN w:val="0"/>
        <w:adjustRightInd w:val="0"/>
        <w:spacing w:before="8" w:line="275" w:lineRule="exact"/>
        <w:ind w:left="1318" w:right="1128"/>
        <w:jc w:val="both"/>
        <w:rPr>
          <w:color w:val="000000"/>
          <w:spacing w:val="-1"/>
        </w:rPr>
      </w:pPr>
      <w:r>
        <w:rPr>
          <w:color w:val="000000"/>
        </w:rPr>
        <w:t xml:space="preserve">26.49 feet to a point on the division line between the lands now or formerly of The Luther Forest </w:t>
      </w:r>
      <w:r>
        <w:rPr>
          <w:color w:val="000000"/>
        </w:rPr>
        <w:br/>
      </w:r>
      <w:r>
        <w:rPr>
          <w:color w:val="000000"/>
          <w:w w:val="102"/>
        </w:rPr>
        <w:t xml:space="preserve">Corporation as described in Book 978 of Deeds at Page 1053 on the North and the lands now or </w:t>
      </w:r>
      <w:r>
        <w:rPr>
          <w:color w:val="000000"/>
          <w:w w:val="102"/>
        </w:rPr>
        <w:br/>
      </w:r>
      <w:r>
        <w:rPr>
          <w:color w:val="000000"/>
          <w:spacing w:val="-1"/>
        </w:rPr>
        <w:t xml:space="preserve">formerly of Johanna M. Dyer as described in Book 1247 of Deeds at Page 285 on the South; thence </w:t>
      </w:r>
      <w:r>
        <w:rPr>
          <w:color w:val="000000"/>
          <w:spacing w:val="-1"/>
        </w:rPr>
        <w:br/>
      </w:r>
      <w:r>
        <w:rPr>
          <w:color w:val="000000"/>
          <w:w w:val="104"/>
        </w:rPr>
        <w:t>through the road bed of George Thompson Road and along the last m</w:t>
      </w:r>
      <w:r>
        <w:rPr>
          <w:color w:val="000000"/>
          <w:w w:val="104"/>
        </w:rPr>
        <w:t xml:space="preserve">entioned division line the </w:t>
      </w:r>
      <w:r>
        <w:rPr>
          <w:color w:val="000000"/>
          <w:w w:val="104"/>
        </w:rPr>
        <w:br/>
      </w:r>
      <w:r>
        <w:rPr>
          <w:color w:val="000000"/>
          <w:spacing w:val="-2"/>
        </w:rPr>
        <w:t xml:space="preserve">following four (4) courses: </w:t>
      </w:r>
      <w:r>
        <w:rPr>
          <w:color w:val="000000"/>
          <w:spacing w:val="-1"/>
        </w:rPr>
        <w:t xml:space="preserve">1) North 72 deg. 10 min. 12 sec. West 743.12 feet to a point; 2) North </w:t>
      </w:r>
    </w:p>
    <w:p w:rsidR="005C4247">
      <w:pPr>
        <w:autoSpaceDE w:val="0"/>
        <w:autoSpaceDN w:val="0"/>
        <w:adjustRightInd w:val="0"/>
        <w:spacing w:before="1" w:line="280" w:lineRule="exact"/>
        <w:ind w:left="1318" w:right="1127"/>
        <w:jc w:val="both"/>
        <w:rPr>
          <w:color w:val="000000"/>
          <w:w w:val="101"/>
        </w:rPr>
      </w:pPr>
      <w:r>
        <w:rPr>
          <w:color w:val="000000"/>
        </w:rPr>
        <w:t xml:space="preserve">73 deg. 26 min. 31 sec. West 293.18 feet to a point; 3) North 74 deg. 53 min. 27 sec. West 282.48 </w:t>
      </w:r>
      <w:r>
        <w:rPr>
          <w:color w:val="000000"/>
        </w:rPr>
        <w:br/>
        <w:t>feet to a point; and 4) North</w:t>
      </w:r>
      <w:r>
        <w:rPr>
          <w:color w:val="000000"/>
        </w:rPr>
        <w:t xml:space="preserve"> 73 deg. 09 min. 33 sec. West 62.93 feet to a point; thence through the </w:t>
      </w:r>
      <w:r>
        <w:rPr>
          <w:color w:val="000000"/>
        </w:rPr>
        <w:br/>
      </w:r>
      <w:r>
        <w:rPr>
          <w:color w:val="000000"/>
          <w:spacing w:val="-1"/>
        </w:rPr>
        <w:t xml:space="preserve">said lands now or formerly of The Luther Forest Corporation as described in Book 978 of Deeds at </w:t>
      </w:r>
      <w:r>
        <w:rPr>
          <w:color w:val="000000"/>
          <w:spacing w:val="-1"/>
        </w:rPr>
        <w:br/>
        <w:t xml:space="preserve">Page 1053 the following two (2) courses: </w:t>
      </w:r>
      <w:r>
        <w:rPr>
          <w:color w:val="000000"/>
          <w:w w:val="101"/>
        </w:rPr>
        <w:t>1) North 27 deg. 09 min. 27 sec. West 877.52</w:t>
      </w:r>
      <w:r>
        <w:rPr>
          <w:color w:val="000000"/>
          <w:w w:val="101"/>
        </w:rPr>
        <w:t xml:space="preserve"> feet to a </w:t>
      </w:r>
    </w:p>
    <w:p w:rsidR="005C4247">
      <w:pPr>
        <w:autoSpaceDE w:val="0"/>
        <w:autoSpaceDN w:val="0"/>
        <w:adjustRightInd w:val="0"/>
        <w:spacing w:line="275" w:lineRule="exact"/>
        <w:ind w:left="1318" w:right="1126"/>
        <w:jc w:val="both"/>
        <w:rPr>
          <w:color w:val="000000"/>
          <w:w w:val="103"/>
        </w:rPr>
      </w:pPr>
      <w:r>
        <w:rPr>
          <w:color w:val="000000"/>
        </w:rPr>
        <w:t xml:space="preserve">point; and 2) North 54 deg. 12 min. 06 sec. West 1,414.18 feet to a point on the common division </w:t>
      </w:r>
      <w:r>
        <w:rPr>
          <w:color w:val="000000"/>
        </w:rPr>
        <w:br/>
      </w:r>
      <w:r>
        <w:rPr>
          <w:color w:val="000000"/>
          <w:spacing w:val="-2"/>
        </w:rPr>
        <w:t xml:space="preserve">line between the said lands now or formerly of The Luther Forest Corporation as described in Book </w:t>
      </w:r>
      <w:r>
        <w:rPr>
          <w:color w:val="000000"/>
          <w:spacing w:val="-2"/>
        </w:rPr>
        <w:br/>
      </w:r>
      <w:r>
        <w:rPr>
          <w:color w:val="000000"/>
          <w:w w:val="102"/>
        </w:rPr>
        <w:t xml:space="preserve">978 of Deeds at Page 1053 on the East and the lands now or formerly of Vincent Krasuski, Jr. as </w:t>
      </w:r>
      <w:r>
        <w:rPr>
          <w:color w:val="000000"/>
          <w:w w:val="102"/>
        </w:rPr>
        <w:br/>
      </w:r>
      <w:r>
        <w:rPr>
          <w:color w:val="000000"/>
          <w:w w:val="113"/>
        </w:rPr>
        <w:t xml:space="preserve">described in Book 1507 of Deeds at Page 592 and lands now or formerly of the City of </w:t>
      </w:r>
      <w:r>
        <w:rPr>
          <w:color w:val="000000"/>
          <w:w w:val="113"/>
        </w:rPr>
        <w:br/>
      </w:r>
      <w:r>
        <w:rPr>
          <w:color w:val="000000"/>
          <w:w w:val="102"/>
        </w:rPr>
        <w:t>Mechanicville (Reservoir) on the West; thence North 19 deg. 27 min. 15 se</w:t>
      </w:r>
      <w:r>
        <w:rPr>
          <w:color w:val="000000"/>
          <w:w w:val="102"/>
        </w:rPr>
        <w:t xml:space="preserve">c. East along the last </w:t>
      </w:r>
      <w:r>
        <w:rPr>
          <w:color w:val="000000"/>
          <w:w w:val="102"/>
        </w:rPr>
        <w:br/>
      </w:r>
      <w:r>
        <w:rPr>
          <w:color w:val="000000"/>
          <w:w w:val="106"/>
        </w:rPr>
        <w:t xml:space="preserve">mentioned common division line 654.99 feet to its point of intersection with the division line </w:t>
      </w:r>
      <w:r>
        <w:rPr>
          <w:color w:val="000000"/>
          <w:w w:val="106"/>
        </w:rPr>
        <w:br/>
      </w:r>
      <w:r>
        <w:rPr>
          <w:color w:val="000000"/>
          <w:spacing w:val="-2"/>
        </w:rPr>
        <w:t xml:space="preserve">between the said lands now or formerly of The Luther Forest Corporation as described in Book 978 </w:t>
      </w:r>
      <w:r>
        <w:rPr>
          <w:color w:val="000000"/>
          <w:spacing w:val="-2"/>
        </w:rPr>
        <w:br/>
      </w:r>
      <w:r>
        <w:rPr>
          <w:color w:val="000000"/>
          <w:w w:val="110"/>
        </w:rPr>
        <w:t>of Deeds at Page 1053 on the Southeast</w:t>
      </w:r>
      <w:r>
        <w:rPr>
          <w:color w:val="000000"/>
          <w:w w:val="110"/>
        </w:rPr>
        <w:t xml:space="preserve"> and the said lands now or formerly of the City of </w:t>
      </w:r>
      <w:r>
        <w:rPr>
          <w:color w:val="000000"/>
          <w:w w:val="110"/>
        </w:rPr>
        <w:br/>
      </w:r>
      <w:r>
        <w:rPr>
          <w:color w:val="000000"/>
        </w:rPr>
        <w:t xml:space="preserve">Mechanicville (Reservoir) on the Northwest; thence North 41 deg. 27 min. 15 sec. East along the </w:t>
      </w:r>
      <w:r>
        <w:rPr>
          <w:color w:val="000000"/>
        </w:rPr>
        <w:br/>
      </w:r>
      <w:r>
        <w:rPr>
          <w:color w:val="000000"/>
          <w:w w:val="102"/>
        </w:rPr>
        <w:t xml:space="preserve">last mentioned division line 670.15 feet to its point of intersection with the division line between </w:t>
      </w:r>
      <w:r>
        <w:rPr>
          <w:color w:val="000000"/>
          <w:w w:val="102"/>
        </w:rPr>
        <w:br/>
      </w:r>
      <w:r>
        <w:rPr>
          <w:color w:val="000000"/>
          <w:spacing w:val="-2"/>
        </w:rPr>
        <w:t>the s</w:t>
      </w:r>
      <w:r>
        <w:rPr>
          <w:color w:val="000000"/>
          <w:spacing w:val="-2"/>
        </w:rPr>
        <w:t xml:space="preserve">aid lands now or formerly of The Luther Forest Corporation on the East and the said lands now </w:t>
      </w:r>
      <w:r>
        <w:rPr>
          <w:color w:val="000000"/>
          <w:spacing w:val="-2"/>
        </w:rPr>
        <w:br/>
      </w:r>
      <w:r>
        <w:rPr>
          <w:color w:val="000000"/>
          <w:spacing w:val="-1"/>
        </w:rPr>
        <w:t xml:space="preserve">or formerly of the City of Mechanicville (Reservoir) on the West; thence North 22 deg. 23 min. 04 </w:t>
      </w:r>
      <w:r>
        <w:rPr>
          <w:color w:val="000000"/>
          <w:spacing w:val="-1"/>
        </w:rPr>
        <w:br/>
        <w:t>sec. East along the last mentioned division line 118.00 feet t</w:t>
      </w:r>
      <w:r>
        <w:rPr>
          <w:color w:val="000000"/>
          <w:spacing w:val="-1"/>
        </w:rPr>
        <w:t xml:space="preserve">o a point; thence through the said lands </w:t>
      </w:r>
      <w:r>
        <w:rPr>
          <w:color w:val="000000"/>
          <w:spacing w:val="-1"/>
        </w:rPr>
        <w:br/>
        <w:t xml:space="preserve">now or formerly of The Luther Forest Corporation as described in Book 978 of Deeds at Page 1053 </w:t>
      </w:r>
      <w:r>
        <w:rPr>
          <w:color w:val="000000"/>
          <w:spacing w:val="-1"/>
        </w:rPr>
        <w:br/>
      </w:r>
      <w:r>
        <w:rPr>
          <w:color w:val="000000"/>
          <w:w w:val="101"/>
        </w:rPr>
        <w:t xml:space="preserve">the following four (4) courses: </w:t>
      </w:r>
      <w:r>
        <w:rPr>
          <w:color w:val="000000"/>
          <w:w w:val="103"/>
        </w:rPr>
        <w:t xml:space="preserve">1) North 22 deg. 23 min. 04 sec. East 193.55 feet to a point; 2) </w:t>
      </w:r>
    </w:p>
    <w:p w:rsidR="005C4247">
      <w:pPr>
        <w:autoSpaceDE w:val="0"/>
        <w:autoSpaceDN w:val="0"/>
        <w:adjustRightInd w:val="0"/>
        <w:spacing w:line="275" w:lineRule="exact"/>
        <w:ind w:left="1318" w:right="1127"/>
        <w:jc w:val="both"/>
        <w:rPr>
          <w:color w:val="000000"/>
        </w:rPr>
      </w:pPr>
      <w:r>
        <w:rPr>
          <w:color w:val="000000"/>
          <w:w w:val="103"/>
        </w:rPr>
        <w:t xml:space="preserve">North 15 deg. 11 min. 42 sec. East 570.68 feet to a point; 3) North 04 deg. 03 min. 03 sec. East </w:t>
      </w:r>
      <w:r>
        <w:rPr>
          <w:color w:val="000000"/>
          <w:w w:val="103"/>
        </w:rPr>
        <w:br/>
      </w:r>
      <w:r>
        <w:rPr>
          <w:color w:val="000000"/>
          <w:w w:val="104"/>
        </w:rPr>
        <w:t xml:space="preserve">1,510.40 feet to a point; and 4) North 30 deg. 38 min. 44 sec. East 265.19 feet to a point on the </w:t>
      </w:r>
      <w:r>
        <w:rPr>
          <w:color w:val="000000"/>
          <w:w w:val="104"/>
        </w:rPr>
        <w:br/>
      </w:r>
      <w:r>
        <w:rPr>
          <w:color w:val="000000"/>
        </w:rPr>
        <w:t>centerline of Elmore Robinson Road; thence continuing throu</w:t>
      </w:r>
      <w:r>
        <w:rPr>
          <w:color w:val="000000"/>
        </w:rPr>
        <w:t xml:space="preserve">gh the road bed of Elmore Robinson </w:t>
      </w:r>
      <w:r>
        <w:rPr>
          <w:color w:val="000000"/>
        </w:rPr>
        <w:br/>
      </w:r>
      <w:r>
        <w:rPr>
          <w:color w:val="000000"/>
          <w:spacing w:val="-1"/>
        </w:rPr>
        <w:t xml:space="preserve">Road and through the said lands now or formerly of The Luther Forest Corporation as described in </w:t>
      </w:r>
      <w:r>
        <w:rPr>
          <w:color w:val="000000"/>
          <w:spacing w:val="-1"/>
        </w:rPr>
        <w:br/>
        <w:t xml:space="preserve">Book 978 of Deeds at Page 1053 the following five (5) courses: </w:t>
      </w:r>
      <w:r>
        <w:rPr>
          <w:color w:val="000000"/>
        </w:rPr>
        <w:t xml:space="preserve">1) North 30 deg. 38 min. 44 sec. </w:t>
      </w:r>
    </w:p>
    <w:p w:rsidR="005C4247">
      <w:pPr>
        <w:autoSpaceDE w:val="0"/>
        <w:autoSpaceDN w:val="0"/>
        <w:adjustRightInd w:val="0"/>
        <w:spacing w:line="276" w:lineRule="exact"/>
        <w:ind w:left="5859"/>
        <w:rPr>
          <w:color w:val="000000"/>
        </w:rPr>
      </w:pPr>
    </w:p>
    <w:p w:rsidR="005C4247">
      <w:pPr>
        <w:autoSpaceDE w:val="0"/>
        <w:autoSpaceDN w:val="0"/>
        <w:adjustRightInd w:val="0"/>
        <w:spacing w:line="276" w:lineRule="exact"/>
        <w:ind w:left="5859"/>
        <w:rPr>
          <w:color w:val="000000"/>
        </w:rPr>
      </w:pPr>
    </w:p>
    <w:p w:rsidR="005C4247">
      <w:pPr>
        <w:autoSpaceDE w:val="0"/>
        <w:autoSpaceDN w:val="0"/>
        <w:adjustRightInd w:val="0"/>
        <w:spacing w:before="163" w:line="276" w:lineRule="exact"/>
        <w:ind w:left="5859"/>
        <w:rPr>
          <w:color w:val="000000"/>
          <w:spacing w:val="-3"/>
        </w:rPr>
      </w:pPr>
      <w:r>
        <w:rPr>
          <w:color w:val="000000"/>
          <w:spacing w:val="-3"/>
        </w:rPr>
        <w:t>- 64 -</w:t>
      </w:r>
    </w:p>
    <w:p w:rsidR="005C4247">
      <w:pPr>
        <w:autoSpaceDE w:val="0"/>
        <w:autoSpaceDN w:val="0"/>
        <w:adjustRightInd w:val="0"/>
        <w:rPr>
          <w:color w:val="000000"/>
          <w:spacing w:val="-3"/>
        </w:rPr>
        <w:sectPr>
          <w:headerReference w:type="even" r:id="rId390"/>
          <w:headerReference w:type="default" r:id="rId391"/>
          <w:footerReference w:type="even" r:id="rId392"/>
          <w:footerReference w:type="default" r:id="rId393"/>
          <w:headerReference w:type="first" r:id="rId394"/>
          <w:footerReference w:type="first" r:id="rId395"/>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64" w:name="Pg66"/>
      <w:bookmarkEnd w:id="64"/>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168" w:line="276" w:lineRule="exact"/>
        <w:ind w:left="1318"/>
        <w:rPr>
          <w:color w:val="000000"/>
        </w:rPr>
      </w:pPr>
      <w:r>
        <w:rPr>
          <w:color w:val="000000"/>
        </w:rPr>
        <w:t xml:space="preserve">East 830.62 feet to a point; 2) North 15 deg. 11 min. 42 sec. East 2,386.75 feet to a point; 3) North </w:t>
      </w:r>
    </w:p>
    <w:p w:rsidR="005C4247">
      <w:pPr>
        <w:autoSpaceDE w:val="0"/>
        <w:autoSpaceDN w:val="0"/>
        <w:adjustRightInd w:val="0"/>
        <w:spacing w:line="276" w:lineRule="exact"/>
        <w:ind w:left="1318" w:right="1127"/>
        <w:jc w:val="both"/>
        <w:rPr>
          <w:color w:val="000000"/>
          <w:spacing w:val="-2"/>
        </w:rPr>
      </w:pPr>
      <w:r>
        <w:rPr>
          <w:color w:val="000000"/>
          <w:w w:val="106"/>
        </w:rPr>
        <w:t xml:space="preserve">41 deg. 55 min. 03 sec. West 2,943.73 feet to a point; 4) North 75 deg. 49 min. 12 sec. West </w:t>
      </w:r>
      <w:r>
        <w:rPr>
          <w:color w:val="000000"/>
          <w:w w:val="106"/>
        </w:rPr>
        <w:br/>
      </w:r>
      <w:r>
        <w:rPr>
          <w:color w:val="000000"/>
        </w:rPr>
        <w:t xml:space="preserve">2,362.48 feet to a point; and 5) South 85 deg. 44 min. 55 sec. West 2,058.17 feet to a point on the </w:t>
      </w:r>
      <w:r>
        <w:rPr>
          <w:color w:val="000000"/>
        </w:rPr>
        <w:br/>
      </w:r>
      <w:r>
        <w:rPr>
          <w:color w:val="000000"/>
        </w:rPr>
        <w:t xml:space="preserve">centerline of Cold Spring Road as field located in 2005; thence continuing through the road bed of </w:t>
      </w:r>
      <w:r>
        <w:rPr>
          <w:color w:val="000000"/>
        </w:rPr>
        <w:br/>
      </w:r>
      <w:r>
        <w:rPr>
          <w:color w:val="000000"/>
          <w:w w:val="103"/>
        </w:rPr>
        <w:t xml:space="preserve">Cold Spring Road and through the lands now or formerly of Luther Forest Technology Campus </w:t>
      </w:r>
      <w:r>
        <w:rPr>
          <w:color w:val="000000"/>
          <w:w w:val="103"/>
        </w:rPr>
        <w:br/>
      </w:r>
      <w:r>
        <w:rPr>
          <w:color w:val="000000"/>
          <w:spacing w:val="-1"/>
        </w:rPr>
        <w:t>Economic Development Corporation as described in Book 1725 of Dee</w:t>
      </w:r>
      <w:r>
        <w:rPr>
          <w:color w:val="000000"/>
          <w:spacing w:val="-1"/>
        </w:rPr>
        <w:t xml:space="preserve">ds at Page 95 the following </w:t>
      </w:r>
      <w:r>
        <w:rPr>
          <w:color w:val="000000"/>
          <w:spacing w:val="-1"/>
        </w:rPr>
        <w:br/>
      </w:r>
      <w:r>
        <w:rPr>
          <w:color w:val="000000"/>
          <w:spacing w:val="-3"/>
        </w:rPr>
        <w:t xml:space="preserve">three (3) courses: </w:t>
      </w:r>
      <w:r>
        <w:rPr>
          <w:color w:val="000000"/>
          <w:spacing w:val="-2"/>
        </w:rPr>
        <w:t xml:space="preserve">1) South 85 deg. 44 min. 55 sec. West 376.63 feet to a point; 2) North 28 deg. 48 </w:t>
      </w:r>
    </w:p>
    <w:p w:rsidR="005C4247">
      <w:pPr>
        <w:autoSpaceDE w:val="0"/>
        <w:autoSpaceDN w:val="0"/>
        <w:adjustRightInd w:val="0"/>
        <w:spacing w:line="277" w:lineRule="exact"/>
        <w:ind w:left="1318" w:right="1126"/>
        <w:jc w:val="both"/>
        <w:rPr>
          <w:color w:val="000000"/>
          <w:spacing w:val="-3"/>
        </w:rPr>
      </w:pPr>
      <w:r>
        <w:rPr>
          <w:color w:val="000000"/>
          <w:spacing w:val="-2"/>
        </w:rPr>
        <w:t xml:space="preserve">min. 40 sec. West 414.63 feet to a point; and 3) South 89 deg. 59 min. 11 sec. West 147.14 feet to a </w:t>
      </w:r>
      <w:r>
        <w:rPr>
          <w:color w:val="000000"/>
          <w:w w:val="109"/>
        </w:rPr>
        <w:t>point on the existing ch</w:t>
      </w:r>
      <w:r>
        <w:rPr>
          <w:color w:val="000000"/>
          <w:w w:val="109"/>
        </w:rPr>
        <w:t xml:space="preserve">ain-link fence around the Luther Forest Substation presently under </w:t>
      </w:r>
      <w:r>
        <w:rPr>
          <w:color w:val="000000"/>
          <w:w w:val="104"/>
        </w:rPr>
        <w:t xml:space="preserve">construction as field located on April 1, 2010; thence continuing through the said lands now or </w:t>
      </w:r>
      <w:r>
        <w:rPr>
          <w:color w:val="000000"/>
        </w:rPr>
        <w:t xml:space="preserve">formerly of Luther Forest Technology Campus Economic Development Corporation as described in </w:t>
      </w:r>
      <w:r>
        <w:rPr>
          <w:color w:val="000000"/>
        </w:rPr>
        <w:t xml:space="preserve">Book 1725 of Deeds at Page 95 and along said existing chain-link fence the following three (3) </w:t>
      </w:r>
      <w:r>
        <w:rPr>
          <w:color w:val="000000"/>
          <w:spacing w:val="-3"/>
        </w:rPr>
        <w:t xml:space="preserve">courses: </w:t>
      </w:r>
      <w:r>
        <w:rPr>
          <w:color w:val="000000"/>
        </w:rPr>
        <w:t xml:space="preserve">1) North 00 deg. 33 min. 59 sec. East 181.05 feet to a point; 2) North 23 deg. 56 min. 37 sec. West 24.16 feet to a point; and 3) North 00 deg. 03 min. </w:t>
      </w:r>
      <w:r>
        <w:rPr>
          <w:color w:val="000000"/>
        </w:rPr>
        <w:t xml:space="preserve">23 sec. East 80.30 feet to the point or </w:t>
      </w:r>
      <w:r>
        <w:rPr>
          <w:color w:val="000000"/>
          <w:spacing w:val="-3"/>
        </w:rPr>
        <w:t xml:space="preserve">place of beginning and containing 124.13 acres of land, more or less. </w:t>
      </w:r>
    </w:p>
    <w:p w:rsidR="005C4247">
      <w:pPr>
        <w:autoSpaceDE w:val="0"/>
        <w:autoSpaceDN w:val="0"/>
        <w:adjustRightInd w:val="0"/>
        <w:spacing w:line="280" w:lineRule="exact"/>
        <w:ind w:left="1318"/>
        <w:jc w:val="both"/>
        <w:rPr>
          <w:color w:val="000000"/>
          <w:spacing w:val="-3"/>
        </w:rPr>
      </w:pPr>
    </w:p>
    <w:p w:rsidR="005C4247">
      <w:pPr>
        <w:autoSpaceDE w:val="0"/>
        <w:autoSpaceDN w:val="0"/>
        <w:adjustRightInd w:val="0"/>
        <w:spacing w:line="280" w:lineRule="exact"/>
        <w:ind w:left="1318"/>
        <w:jc w:val="both"/>
        <w:rPr>
          <w:color w:val="000000"/>
          <w:spacing w:val="-3"/>
        </w:rPr>
      </w:pPr>
    </w:p>
    <w:p w:rsidR="005C4247">
      <w:pPr>
        <w:autoSpaceDE w:val="0"/>
        <w:autoSpaceDN w:val="0"/>
        <w:adjustRightInd w:val="0"/>
        <w:spacing w:before="169" w:line="280" w:lineRule="exact"/>
        <w:ind w:left="1318" w:right="1126"/>
        <w:jc w:val="both"/>
        <w:rPr>
          <w:color w:val="000000"/>
          <w:spacing w:val="-2"/>
        </w:rPr>
      </w:pPr>
      <w:r>
        <w:rPr>
          <w:color w:val="000000"/>
          <w:w w:val="102"/>
        </w:rPr>
        <w:t xml:space="preserve">Together with five (5) permanent non-exclusive easements for the purpose of tree trimming and </w:t>
      </w:r>
      <w:r>
        <w:rPr>
          <w:color w:val="000000"/>
        </w:rPr>
        <w:t xml:space="preserve">clearing from those certain tracts, pieces or parcels of land situate on both sides of and contiguous </w:t>
      </w:r>
      <w:r>
        <w:rPr>
          <w:color w:val="000000"/>
          <w:spacing w:val="-2"/>
        </w:rPr>
        <w:t xml:space="preserve">with the hereinabove described utility easement, bounded and described as follows: </w:t>
      </w:r>
    </w:p>
    <w:p w:rsidR="005C4247">
      <w:pPr>
        <w:autoSpaceDE w:val="0"/>
        <w:autoSpaceDN w:val="0"/>
        <w:adjustRightInd w:val="0"/>
        <w:spacing w:line="276" w:lineRule="exact"/>
        <w:ind w:left="1318"/>
        <w:rPr>
          <w:color w:val="000000"/>
          <w:spacing w:val="-2"/>
        </w:rPr>
      </w:pPr>
    </w:p>
    <w:p w:rsidR="005C4247">
      <w:pPr>
        <w:autoSpaceDE w:val="0"/>
        <w:autoSpaceDN w:val="0"/>
        <w:adjustRightInd w:val="0"/>
        <w:spacing w:line="276" w:lineRule="exact"/>
        <w:ind w:left="1318"/>
        <w:rPr>
          <w:color w:val="000000"/>
          <w:spacing w:val="-2"/>
        </w:rPr>
      </w:pPr>
    </w:p>
    <w:p w:rsidR="005C4247">
      <w:pPr>
        <w:autoSpaceDE w:val="0"/>
        <w:autoSpaceDN w:val="0"/>
        <w:adjustRightInd w:val="0"/>
        <w:spacing w:before="212" w:line="276" w:lineRule="exact"/>
        <w:ind w:left="1318"/>
        <w:rPr>
          <w:color w:val="000000"/>
          <w:spacing w:val="-3"/>
          <w:u w:val="single"/>
        </w:rPr>
      </w:pPr>
      <w:r>
        <w:rPr>
          <w:color w:val="000000"/>
          <w:spacing w:val="-3"/>
          <w:u w:val="single"/>
        </w:rPr>
        <w:t xml:space="preserve">TREE TRIMMING AND CLEARING EASEMENT AREA NO. 1 </w:t>
      </w:r>
    </w:p>
    <w:p w:rsidR="005C4247">
      <w:pPr>
        <w:autoSpaceDE w:val="0"/>
        <w:autoSpaceDN w:val="0"/>
        <w:adjustRightInd w:val="0"/>
        <w:spacing w:line="275" w:lineRule="exact"/>
        <w:ind w:left="1318"/>
        <w:jc w:val="both"/>
        <w:rPr>
          <w:color w:val="000000"/>
          <w:spacing w:val="-3"/>
          <w:u w:val="single"/>
        </w:rPr>
      </w:pPr>
    </w:p>
    <w:p w:rsidR="005C4247">
      <w:pPr>
        <w:autoSpaceDE w:val="0"/>
        <w:autoSpaceDN w:val="0"/>
        <w:adjustRightInd w:val="0"/>
        <w:spacing w:line="275" w:lineRule="exact"/>
        <w:ind w:left="1318"/>
        <w:jc w:val="both"/>
        <w:rPr>
          <w:color w:val="000000"/>
          <w:spacing w:val="-3"/>
          <w:u w:val="single"/>
        </w:rPr>
      </w:pPr>
    </w:p>
    <w:p w:rsidR="005C4247">
      <w:pPr>
        <w:autoSpaceDE w:val="0"/>
        <w:autoSpaceDN w:val="0"/>
        <w:adjustRightInd w:val="0"/>
        <w:spacing w:before="195" w:line="275" w:lineRule="exact"/>
        <w:ind w:left="1318" w:right="1126"/>
        <w:jc w:val="both"/>
        <w:rPr>
          <w:color w:val="000000"/>
          <w:spacing w:val="-1"/>
        </w:rPr>
      </w:pPr>
      <w:r>
        <w:rPr>
          <w:color w:val="000000"/>
        </w:rPr>
        <w:t xml:space="preserve">Commencing at the point of intersection of the division line between the lands now or formerly of </w:t>
      </w:r>
      <w:r>
        <w:rPr>
          <w:color w:val="000000"/>
        </w:rPr>
        <w:br/>
      </w:r>
      <w:r>
        <w:rPr>
          <w:color w:val="000000"/>
          <w:spacing w:val="-2"/>
        </w:rPr>
        <w:t xml:space="preserve">Luther Forest Technology Campus Economic Development Corporation as described in Book 1725 </w:t>
      </w:r>
      <w:r>
        <w:rPr>
          <w:color w:val="000000"/>
          <w:spacing w:val="-2"/>
        </w:rPr>
        <w:br/>
      </w:r>
      <w:r>
        <w:rPr>
          <w:color w:val="000000"/>
          <w:w w:val="104"/>
        </w:rPr>
        <w:t xml:space="preserve">of Deeds at Page 95 on the East and the lands now or formerly of </w:t>
      </w:r>
      <w:r>
        <w:rPr>
          <w:color w:val="000000"/>
          <w:w w:val="104"/>
        </w:rPr>
        <w:t xml:space="preserve">Globalfoundries U.S. Inc. as </w:t>
      </w:r>
      <w:r>
        <w:rPr>
          <w:color w:val="000000"/>
          <w:w w:val="104"/>
        </w:rPr>
        <w:br/>
      </w:r>
      <w:r>
        <w:rPr>
          <w:color w:val="000000"/>
          <w:spacing w:val="-1"/>
        </w:rPr>
        <w:t xml:space="preserve">described in Instrument No. 2009020320 on the West with the division line between the said lands </w:t>
      </w:r>
      <w:r>
        <w:rPr>
          <w:color w:val="000000"/>
          <w:spacing w:val="-1"/>
        </w:rPr>
        <w:br/>
      </w:r>
      <w:r>
        <w:rPr>
          <w:color w:val="000000"/>
          <w:w w:val="103"/>
        </w:rPr>
        <w:t xml:space="preserve">now or formerly of Luther Forest Technology Campus Economic Development Corporation as </w:t>
      </w:r>
      <w:r>
        <w:rPr>
          <w:color w:val="000000"/>
          <w:w w:val="103"/>
        </w:rPr>
        <w:br/>
      </w:r>
      <w:r>
        <w:rPr>
          <w:color w:val="000000"/>
          <w:w w:val="102"/>
        </w:rPr>
        <w:t xml:space="preserve">described in Book 1725 of Deeds at Page </w:t>
      </w:r>
      <w:r>
        <w:rPr>
          <w:color w:val="000000"/>
          <w:w w:val="102"/>
        </w:rPr>
        <w:t xml:space="preserve">95 on the South and the said lands now or formerly of </w:t>
      </w:r>
      <w:r>
        <w:rPr>
          <w:color w:val="000000"/>
          <w:w w:val="102"/>
        </w:rPr>
        <w:br/>
      </w:r>
      <w:r>
        <w:rPr>
          <w:color w:val="000000"/>
        </w:rPr>
        <w:t xml:space="preserve">Globalfoundries U.S. Inc. on the North; thence from said point of commencement on a tie course </w:t>
      </w:r>
      <w:r>
        <w:rPr>
          <w:color w:val="000000"/>
        </w:rPr>
        <w:br/>
      </w:r>
      <w:r>
        <w:rPr>
          <w:color w:val="000000"/>
          <w:w w:val="102"/>
        </w:rPr>
        <w:t xml:space="preserve">through the Luther Forest Substation presently under construction North 70 deg. 09 min. 47 sec. </w:t>
      </w:r>
      <w:r>
        <w:rPr>
          <w:color w:val="000000"/>
          <w:w w:val="102"/>
        </w:rPr>
        <w:br/>
      </w:r>
      <w:r>
        <w:rPr>
          <w:color w:val="000000"/>
        </w:rPr>
        <w:t>East 500</w:t>
      </w:r>
      <w:r>
        <w:rPr>
          <w:color w:val="000000"/>
        </w:rPr>
        <w:t xml:space="preserve">.85 feet to the point of beginning of the hereinafter described 25-Foot-Wide Danger Tree </w:t>
      </w:r>
      <w:r>
        <w:rPr>
          <w:color w:val="000000"/>
        </w:rPr>
        <w:br/>
        <w:t xml:space="preserve">Trimming and Clearing Easement No. 1 and runs thence from said point of beginning through the </w:t>
      </w:r>
      <w:r>
        <w:rPr>
          <w:color w:val="000000"/>
        </w:rPr>
        <w:br/>
      </w:r>
      <w:r>
        <w:rPr>
          <w:color w:val="000000"/>
          <w:w w:val="109"/>
        </w:rPr>
        <w:t xml:space="preserve">said lands now or formerly of Luther Forest Technology Campus Economic </w:t>
      </w:r>
      <w:r>
        <w:rPr>
          <w:color w:val="000000"/>
          <w:w w:val="109"/>
        </w:rPr>
        <w:t xml:space="preserve">Development </w:t>
      </w:r>
      <w:r>
        <w:rPr>
          <w:color w:val="000000"/>
          <w:w w:val="109"/>
        </w:rPr>
        <w:br/>
      </w:r>
      <w:r>
        <w:rPr>
          <w:color w:val="000000"/>
          <w:spacing w:val="-1"/>
        </w:rPr>
        <w:t xml:space="preserve">Corporation as described in Book 1725 of Deeds at Page 95 and along the existing chain-link fence </w:t>
      </w:r>
      <w:r>
        <w:rPr>
          <w:color w:val="000000"/>
          <w:spacing w:val="-1"/>
        </w:rPr>
        <w:br/>
      </w:r>
      <w:r>
        <w:rPr>
          <w:color w:val="000000"/>
        </w:rPr>
        <w:t xml:space="preserve">around the Luther Forest Substation presently under construction as field located on April 1, 2010 </w:t>
      </w:r>
      <w:r>
        <w:rPr>
          <w:color w:val="000000"/>
        </w:rPr>
        <w:br/>
      </w:r>
      <w:r>
        <w:rPr>
          <w:color w:val="000000"/>
          <w:w w:val="105"/>
        </w:rPr>
        <w:t xml:space="preserve">North 00 deg. 03 min. 23 sec. East 25.00 feet to a point; thence through the said lands now or </w:t>
      </w:r>
      <w:r>
        <w:rPr>
          <w:color w:val="000000"/>
          <w:w w:val="105"/>
        </w:rPr>
        <w:br/>
      </w:r>
      <w:r>
        <w:rPr>
          <w:color w:val="000000"/>
        </w:rPr>
        <w:t xml:space="preserve">formerly of Luther Forest Technology Campus Economic Development Corporation as described </w:t>
      </w:r>
      <w:r>
        <w:rPr>
          <w:color w:val="000000"/>
        </w:rPr>
        <w:br/>
      </w:r>
      <w:r>
        <w:rPr>
          <w:color w:val="000000"/>
          <w:spacing w:val="-2"/>
        </w:rPr>
        <w:t>in Book 1725 of Deeds at Page 95 the following three (3) courses:  1)</w:t>
      </w:r>
      <w:r>
        <w:rPr>
          <w:color w:val="000000"/>
          <w:spacing w:val="-2"/>
        </w:rPr>
        <w:t xml:space="preserve"> North 89 deg. 59 min. 11 sec. </w:t>
      </w:r>
      <w:r>
        <w:rPr>
          <w:color w:val="000000"/>
          <w:spacing w:val="-2"/>
        </w:rPr>
        <w:br/>
      </w:r>
      <w:r>
        <w:rPr>
          <w:color w:val="000000"/>
          <w:w w:val="104"/>
        </w:rPr>
        <w:t xml:space="preserve">East 185.14 feet to a point; 2) South 28 deg. 48 min. 40 sec. East 557.95 feet to a point; and 3) </w:t>
      </w:r>
      <w:r>
        <w:rPr>
          <w:color w:val="000000"/>
          <w:w w:val="104"/>
        </w:rPr>
        <w:br/>
      </w:r>
      <w:r>
        <w:rPr>
          <w:color w:val="000000"/>
        </w:rPr>
        <w:t xml:space="preserve">North 85 deg. 44 min. 55 sec. East 211.43 feet to a point on the centerline of Cold Spring Road as </w:t>
      </w:r>
      <w:r>
        <w:rPr>
          <w:color w:val="000000"/>
        </w:rPr>
        <w:br/>
      </w:r>
      <w:r>
        <w:rPr>
          <w:color w:val="000000"/>
          <w:spacing w:val="-1"/>
        </w:rPr>
        <w:t>field located in 2005; th</w:t>
      </w:r>
      <w:r>
        <w:rPr>
          <w:color w:val="000000"/>
          <w:spacing w:val="-1"/>
        </w:rPr>
        <w:t xml:space="preserve">ence continuing through the road bed of Cold Spring Road and through the </w:t>
      </w:r>
    </w:p>
    <w:p w:rsidR="005C4247">
      <w:pPr>
        <w:autoSpaceDE w:val="0"/>
        <w:autoSpaceDN w:val="0"/>
        <w:adjustRightInd w:val="0"/>
        <w:spacing w:line="276" w:lineRule="exact"/>
        <w:ind w:left="5859"/>
        <w:rPr>
          <w:color w:val="000000"/>
          <w:spacing w:val="-1"/>
        </w:rPr>
      </w:pPr>
    </w:p>
    <w:p w:rsidR="005C4247">
      <w:pPr>
        <w:autoSpaceDE w:val="0"/>
        <w:autoSpaceDN w:val="0"/>
        <w:adjustRightInd w:val="0"/>
        <w:spacing w:line="276" w:lineRule="exact"/>
        <w:ind w:left="5859"/>
        <w:rPr>
          <w:color w:val="000000"/>
          <w:spacing w:val="-1"/>
        </w:rPr>
      </w:pPr>
    </w:p>
    <w:p w:rsidR="005C4247">
      <w:pPr>
        <w:autoSpaceDE w:val="0"/>
        <w:autoSpaceDN w:val="0"/>
        <w:adjustRightInd w:val="0"/>
        <w:spacing w:before="113" w:line="276" w:lineRule="exact"/>
        <w:ind w:left="5859"/>
        <w:rPr>
          <w:color w:val="000000"/>
          <w:spacing w:val="-3"/>
        </w:rPr>
      </w:pPr>
      <w:r>
        <w:rPr>
          <w:color w:val="000000"/>
          <w:spacing w:val="-3"/>
        </w:rPr>
        <w:t>- 65 -</w:t>
      </w:r>
    </w:p>
    <w:p w:rsidR="005C4247">
      <w:pPr>
        <w:autoSpaceDE w:val="0"/>
        <w:autoSpaceDN w:val="0"/>
        <w:adjustRightInd w:val="0"/>
        <w:rPr>
          <w:color w:val="000000"/>
          <w:spacing w:val="-3"/>
        </w:rPr>
        <w:sectPr>
          <w:headerReference w:type="even" r:id="rId396"/>
          <w:headerReference w:type="default" r:id="rId397"/>
          <w:footerReference w:type="even" r:id="rId398"/>
          <w:footerReference w:type="default" r:id="rId399"/>
          <w:headerReference w:type="first" r:id="rId400"/>
          <w:footerReference w:type="first" r:id="rId401"/>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65" w:name="Pg67"/>
      <w:bookmarkEnd w:id="65"/>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60" w:lineRule="exact"/>
        <w:ind w:left="1318"/>
        <w:jc w:val="both"/>
        <w:rPr>
          <w:color w:val="000000"/>
          <w:spacing w:val="-3"/>
        </w:rPr>
      </w:pPr>
    </w:p>
    <w:p w:rsidR="005C4247">
      <w:pPr>
        <w:autoSpaceDE w:val="0"/>
        <w:autoSpaceDN w:val="0"/>
        <w:adjustRightInd w:val="0"/>
        <w:spacing w:before="198" w:line="260" w:lineRule="exact"/>
        <w:ind w:left="1318" w:right="1127"/>
        <w:jc w:val="both"/>
        <w:rPr>
          <w:color w:val="000000"/>
          <w:spacing w:val="-2"/>
        </w:rPr>
      </w:pPr>
      <w:r>
        <w:rPr>
          <w:color w:val="000000"/>
          <w:spacing w:val="-2"/>
        </w:rPr>
        <w:t xml:space="preserve">lands now or formerly of The Luther Forest Corporation as described in Book 978 of Deeds at Page </w:t>
      </w:r>
      <w:r>
        <w:rPr>
          <w:color w:val="000000"/>
          <w:spacing w:val="-2"/>
        </w:rPr>
        <w:br/>
        <w:t xml:space="preserve">1053 the following five (5) courses: 1) North 85 deg. 44 min. 55 sec. East 2,139.33 feet to a point; </w:t>
      </w:r>
    </w:p>
    <w:p w:rsidR="005C4247">
      <w:pPr>
        <w:autoSpaceDE w:val="0"/>
        <w:autoSpaceDN w:val="0"/>
        <w:adjustRightInd w:val="0"/>
        <w:spacing w:before="7" w:line="276" w:lineRule="exact"/>
        <w:ind w:left="1318" w:right="1126"/>
        <w:jc w:val="both"/>
        <w:rPr>
          <w:color w:val="000000"/>
          <w:spacing w:val="-2"/>
        </w:rPr>
      </w:pPr>
      <w:r>
        <w:rPr>
          <w:color w:val="000000"/>
          <w:spacing w:val="-2"/>
        </w:rPr>
        <w:t>2) South 75 deg. 49 min. 12 sec. East 2,444.21 feet to a</w:t>
      </w:r>
      <w:r>
        <w:rPr>
          <w:color w:val="000000"/>
          <w:spacing w:val="-2"/>
        </w:rPr>
        <w:t xml:space="preserve"> point; 3) South 41 deg. 55 min. 03 sec. East </w:t>
      </w:r>
      <w:r>
        <w:rPr>
          <w:color w:val="000000"/>
          <w:spacing w:val="-2"/>
        </w:rPr>
        <w:br/>
      </w:r>
      <w:r>
        <w:rPr>
          <w:color w:val="000000"/>
          <w:w w:val="104"/>
        </w:rPr>
        <w:t xml:space="preserve">3,092.31 feet to a point; 4) South 15 deg. 11 min. 42 sec. West 2,505.73 feet to a point; and 5) </w:t>
      </w:r>
      <w:r>
        <w:rPr>
          <w:color w:val="000000"/>
          <w:w w:val="104"/>
        </w:rPr>
        <w:br/>
      </w:r>
      <w:r>
        <w:rPr>
          <w:color w:val="000000"/>
          <w:w w:val="103"/>
        </w:rPr>
        <w:t xml:space="preserve">South 30 deg. 38 min. 44 sec. West 754.16 feet to a point on the centerline of Elmore Robinson </w:t>
      </w:r>
      <w:r>
        <w:rPr>
          <w:color w:val="000000"/>
          <w:w w:val="103"/>
        </w:rPr>
        <w:br/>
      </w:r>
      <w:r>
        <w:rPr>
          <w:color w:val="000000"/>
          <w:spacing w:val="-1"/>
        </w:rPr>
        <w:t>Road; thence co</w:t>
      </w:r>
      <w:r>
        <w:rPr>
          <w:color w:val="000000"/>
          <w:spacing w:val="-1"/>
        </w:rPr>
        <w:t xml:space="preserve">ntinuing through the road bed of Elmore Robinson Road and through the said lands </w:t>
      </w:r>
      <w:r>
        <w:rPr>
          <w:color w:val="000000"/>
          <w:spacing w:val="-1"/>
        </w:rPr>
        <w:br/>
        <w:t xml:space="preserve">now or formerly of The Luther Forest Corporation as described in Book 978 of Deeds at Page 1053 </w:t>
      </w:r>
      <w:r>
        <w:rPr>
          <w:color w:val="000000"/>
          <w:spacing w:val="-1"/>
        </w:rPr>
        <w:br/>
      </w:r>
      <w:r>
        <w:rPr>
          <w:color w:val="000000"/>
          <w:spacing w:val="-2"/>
        </w:rPr>
        <w:t>the following two (2) courses: 1) South 30 deg. 38 min. 44 sec. West 324.03 f</w:t>
      </w:r>
      <w:r>
        <w:rPr>
          <w:color w:val="000000"/>
          <w:spacing w:val="-2"/>
        </w:rPr>
        <w:t xml:space="preserve">eet to a point; and 2) </w:t>
      </w:r>
    </w:p>
    <w:p w:rsidR="005C4247">
      <w:pPr>
        <w:autoSpaceDE w:val="0"/>
        <w:autoSpaceDN w:val="0"/>
        <w:adjustRightInd w:val="0"/>
        <w:spacing w:before="5" w:line="275" w:lineRule="exact"/>
        <w:ind w:left="1318" w:right="1127"/>
        <w:jc w:val="both"/>
        <w:rPr>
          <w:color w:val="000000"/>
          <w:w w:val="102"/>
        </w:rPr>
      </w:pPr>
      <w:r>
        <w:rPr>
          <w:color w:val="000000"/>
          <w:w w:val="108"/>
        </w:rPr>
        <w:t xml:space="preserve">South 04 deg. 03 min. 03 sec. West 199.29 feet to a point on the Northerly boundary of the </w:t>
      </w:r>
      <w:r>
        <w:rPr>
          <w:color w:val="000000"/>
          <w:w w:val="108"/>
        </w:rPr>
        <w:br/>
      </w:r>
      <w:r>
        <w:rPr>
          <w:color w:val="000000"/>
        </w:rPr>
        <w:t xml:space="preserve">hereinabove described proposed utility easement to be granted to National Grid; thence along said </w:t>
      </w:r>
      <w:r>
        <w:rPr>
          <w:color w:val="000000"/>
        </w:rPr>
        <w:br/>
      </w:r>
      <w:r>
        <w:rPr>
          <w:color w:val="000000"/>
          <w:w w:val="107"/>
        </w:rPr>
        <w:t xml:space="preserve">Northerly boundary North 73 deg. 41 min. 34 sec. West 25.58 feet to a point on the Easterly </w:t>
      </w:r>
      <w:r>
        <w:rPr>
          <w:color w:val="000000"/>
          <w:w w:val="107"/>
        </w:rPr>
        <w:br/>
      </w:r>
      <w:r>
        <w:rPr>
          <w:color w:val="000000"/>
          <w:w w:val="102"/>
        </w:rPr>
        <w:t xml:space="preserve">boundary of the hereinabove described proposed utility easement to be granted to National Grid; </w:t>
      </w:r>
      <w:r>
        <w:rPr>
          <w:color w:val="000000"/>
          <w:w w:val="102"/>
        </w:rPr>
        <w:br/>
      </w:r>
      <w:r>
        <w:rPr>
          <w:color w:val="000000"/>
        </w:rPr>
        <w:t>thence along said Easterly boundary the following two (2) courses:</w:t>
      </w:r>
      <w:r>
        <w:rPr>
          <w:color w:val="000000"/>
        </w:rPr>
        <w:t xml:space="preserve"> </w:t>
      </w:r>
      <w:r>
        <w:rPr>
          <w:color w:val="000000"/>
          <w:w w:val="102"/>
        </w:rPr>
        <w:t xml:space="preserve">1) North 04 deg. 03 min. 03 </w:t>
      </w:r>
    </w:p>
    <w:p w:rsidR="005C4247">
      <w:pPr>
        <w:autoSpaceDE w:val="0"/>
        <w:autoSpaceDN w:val="0"/>
        <w:adjustRightInd w:val="0"/>
        <w:spacing w:before="7" w:line="273" w:lineRule="exact"/>
        <w:ind w:left="1318" w:right="1128"/>
        <w:jc w:val="both"/>
        <w:rPr>
          <w:color w:val="000000"/>
          <w:spacing w:val="-1"/>
        </w:rPr>
      </w:pPr>
      <w:r>
        <w:rPr>
          <w:color w:val="000000"/>
          <w:spacing w:val="-1"/>
        </w:rPr>
        <w:t xml:space="preserve">sec. East 199.77 feet to a point; and 2) North 30 deg. 38 min. 44 sec. East 315.63 feet to a point on </w:t>
      </w:r>
      <w:r>
        <w:rPr>
          <w:color w:val="000000"/>
          <w:spacing w:val="-1"/>
        </w:rPr>
        <w:br/>
      </w:r>
      <w:r>
        <w:rPr>
          <w:color w:val="000000"/>
          <w:w w:val="107"/>
        </w:rPr>
        <w:t xml:space="preserve">the centerline of Elmore Robinson Road; thence continuing through the road bed of Elmore </w:t>
      </w:r>
      <w:r>
        <w:rPr>
          <w:color w:val="000000"/>
          <w:w w:val="107"/>
        </w:rPr>
        <w:br/>
      </w:r>
      <w:r>
        <w:rPr>
          <w:color w:val="000000"/>
          <w:spacing w:val="-1"/>
        </w:rPr>
        <w:t>Robinson Road and along the South</w:t>
      </w:r>
      <w:r>
        <w:rPr>
          <w:color w:val="000000"/>
          <w:spacing w:val="-1"/>
        </w:rPr>
        <w:t xml:space="preserve">easterly, Easterly, Northeasterly and Northerly boundary of the </w:t>
      </w:r>
      <w:r>
        <w:rPr>
          <w:color w:val="000000"/>
          <w:spacing w:val="-1"/>
        </w:rPr>
        <w:br/>
        <w:t xml:space="preserve">hereinabove described proposed utility easement to be granted to National Grid the following five </w:t>
      </w:r>
    </w:p>
    <w:p w:rsidR="005C4247">
      <w:pPr>
        <w:tabs>
          <w:tab w:val="left" w:pos="2587"/>
        </w:tabs>
        <w:autoSpaceDE w:val="0"/>
        <w:autoSpaceDN w:val="0"/>
        <w:adjustRightInd w:val="0"/>
        <w:spacing w:before="5" w:line="276" w:lineRule="exact"/>
        <w:ind w:left="1318"/>
        <w:rPr>
          <w:color w:val="000000"/>
        </w:rPr>
      </w:pPr>
      <w:r>
        <w:rPr>
          <w:color w:val="000000"/>
          <w:spacing w:val="-2"/>
        </w:rPr>
        <w:t xml:space="preserve">(5) courses: </w:t>
      </w:r>
      <w:r>
        <w:rPr>
          <w:color w:val="000000"/>
          <w:spacing w:val="-2"/>
        </w:rPr>
        <w:tab/>
      </w:r>
      <w:r>
        <w:rPr>
          <w:color w:val="000000"/>
        </w:rPr>
        <w:t>1) North 30 deg. 38 min. 44 sec. East 765.08 feet to a point; 2) North 15 deg.</w:t>
      </w:r>
      <w:r>
        <w:rPr>
          <w:color w:val="000000"/>
        </w:rPr>
        <w:t xml:space="preserve"> 11 min. </w:t>
      </w:r>
    </w:p>
    <w:p w:rsidR="005C4247">
      <w:pPr>
        <w:autoSpaceDE w:val="0"/>
        <w:autoSpaceDN w:val="0"/>
        <w:adjustRightInd w:val="0"/>
        <w:spacing w:before="4" w:line="276" w:lineRule="exact"/>
        <w:ind w:left="1318"/>
        <w:rPr>
          <w:color w:val="000000"/>
          <w:spacing w:val="-2"/>
        </w:rPr>
      </w:pPr>
      <w:r>
        <w:rPr>
          <w:color w:val="000000"/>
          <w:spacing w:val="-2"/>
        </w:rPr>
        <w:t xml:space="preserve">42 sec. East 2,488.73 feet to a point; 3) North 41 deg. 55 min. 03 sec. West 3,071.08 feet to a point; </w:t>
      </w:r>
    </w:p>
    <w:p w:rsidR="005C4247">
      <w:pPr>
        <w:autoSpaceDE w:val="0"/>
        <w:autoSpaceDN w:val="0"/>
        <w:adjustRightInd w:val="0"/>
        <w:spacing w:before="4" w:line="276" w:lineRule="exact"/>
        <w:ind w:left="1318" w:right="1125"/>
        <w:jc w:val="both"/>
        <w:rPr>
          <w:color w:val="000000"/>
          <w:spacing w:val="-1"/>
        </w:rPr>
      </w:pPr>
      <w:r>
        <w:rPr>
          <w:color w:val="000000"/>
          <w:spacing w:val="-2"/>
        </w:rPr>
        <w:t xml:space="preserve">4) North 75 deg. 49 min. 12 sec. West 2,432.53 feet to a point; and 5) South 85 deg. 44 min. 55 sec. </w:t>
      </w:r>
      <w:r>
        <w:rPr>
          <w:color w:val="000000"/>
          <w:spacing w:val="-2"/>
        </w:rPr>
        <w:br/>
      </w:r>
      <w:r>
        <w:rPr>
          <w:color w:val="000000"/>
          <w:spacing w:val="-1"/>
        </w:rPr>
        <w:t xml:space="preserve">West 2,127.73 feet to a point on the centerline of Cold Spring Road as field located in 2005; thence </w:t>
      </w:r>
      <w:r>
        <w:rPr>
          <w:color w:val="000000"/>
          <w:spacing w:val="-1"/>
        </w:rPr>
        <w:br/>
      </w:r>
      <w:r>
        <w:rPr>
          <w:color w:val="000000"/>
          <w:w w:val="103"/>
        </w:rPr>
        <w:t xml:space="preserve">continuing through the road bed of Cold Spring Road and through the lands now or formerly of </w:t>
      </w:r>
      <w:r>
        <w:rPr>
          <w:color w:val="000000"/>
          <w:w w:val="103"/>
        </w:rPr>
        <w:br/>
      </w:r>
      <w:r>
        <w:rPr>
          <w:color w:val="000000"/>
          <w:spacing w:val="-2"/>
        </w:rPr>
        <w:t>Luther Forest Technology Campus Economic Development Corpora</w:t>
      </w:r>
      <w:r>
        <w:rPr>
          <w:color w:val="000000"/>
          <w:spacing w:val="-2"/>
        </w:rPr>
        <w:t xml:space="preserve">tion as described in Book 1725 </w:t>
      </w:r>
      <w:r>
        <w:rPr>
          <w:color w:val="000000"/>
          <w:spacing w:val="-2"/>
        </w:rPr>
        <w:br/>
      </w:r>
      <w:r>
        <w:rPr>
          <w:color w:val="000000"/>
          <w:w w:val="107"/>
        </w:rPr>
        <w:t xml:space="preserve">of Deeds at Page 95 and along the Northerly and Northeasterly boundary of the hereinabove </w:t>
      </w:r>
      <w:r>
        <w:rPr>
          <w:color w:val="000000"/>
          <w:w w:val="107"/>
        </w:rPr>
        <w:br/>
      </w:r>
      <w:r>
        <w:rPr>
          <w:color w:val="000000"/>
          <w:spacing w:val="-1"/>
        </w:rPr>
        <w:t xml:space="preserve">described proposed utility easement to be granted to National Grid the following three (3) courses: </w:t>
      </w:r>
    </w:p>
    <w:p w:rsidR="005C4247">
      <w:pPr>
        <w:autoSpaceDE w:val="0"/>
        <w:autoSpaceDN w:val="0"/>
        <w:adjustRightInd w:val="0"/>
        <w:spacing w:before="9" w:line="270" w:lineRule="exact"/>
        <w:ind w:left="1318" w:right="1127"/>
        <w:jc w:val="both"/>
        <w:rPr>
          <w:color w:val="000000"/>
          <w:spacing w:val="-3"/>
        </w:rPr>
      </w:pPr>
      <w:r>
        <w:rPr>
          <w:color w:val="000000"/>
          <w:spacing w:val="-1"/>
        </w:rPr>
        <w:t>1) South 85 deg. 44 min. 55 sec.</w:t>
      </w:r>
      <w:r>
        <w:rPr>
          <w:color w:val="000000"/>
          <w:spacing w:val="-1"/>
        </w:rPr>
        <w:t xml:space="preserve"> West 235.03 feet to a point; 2) North 28 deg. 48 min. 40 sec. West </w:t>
      </w:r>
      <w:r>
        <w:rPr>
          <w:color w:val="000000"/>
        </w:rPr>
        <w:t xml:space="preserve">559.23 feet to a point; and 3) South 89 deg. 59 min. 11 sec. West 170.38 feet to the point or place </w:t>
      </w:r>
      <w:r>
        <w:rPr>
          <w:color w:val="000000"/>
          <w:spacing w:val="-3"/>
        </w:rPr>
        <w:t xml:space="preserve">of beginning and containing 7.11 acres of land, more or less.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214" w:line="276" w:lineRule="exact"/>
        <w:ind w:left="1318"/>
        <w:rPr>
          <w:color w:val="000000"/>
          <w:spacing w:val="-3"/>
          <w:u w:val="single"/>
        </w:rPr>
      </w:pPr>
      <w:r>
        <w:rPr>
          <w:color w:val="000000"/>
          <w:spacing w:val="-3"/>
          <w:u w:val="single"/>
        </w:rPr>
        <w:t xml:space="preserve">TREE TRIMMING AND CLEARING EASEMENT AREA NO. 2 </w:t>
      </w:r>
    </w:p>
    <w:p w:rsidR="005C4247">
      <w:pPr>
        <w:autoSpaceDE w:val="0"/>
        <w:autoSpaceDN w:val="0"/>
        <w:adjustRightInd w:val="0"/>
        <w:spacing w:line="276" w:lineRule="exact"/>
        <w:ind w:left="1318"/>
        <w:jc w:val="both"/>
        <w:rPr>
          <w:color w:val="000000"/>
          <w:spacing w:val="-3"/>
          <w:u w:val="single"/>
        </w:rPr>
      </w:pPr>
    </w:p>
    <w:p w:rsidR="005C4247">
      <w:pPr>
        <w:autoSpaceDE w:val="0"/>
        <w:autoSpaceDN w:val="0"/>
        <w:adjustRightInd w:val="0"/>
        <w:spacing w:line="276" w:lineRule="exact"/>
        <w:ind w:left="1318"/>
        <w:jc w:val="both"/>
        <w:rPr>
          <w:color w:val="000000"/>
          <w:spacing w:val="-3"/>
          <w:u w:val="single"/>
        </w:rPr>
      </w:pPr>
    </w:p>
    <w:p w:rsidR="005C4247">
      <w:pPr>
        <w:autoSpaceDE w:val="0"/>
        <w:autoSpaceDN w:val="0"/>
        <w:adjustRightInd w:val="0"/>
        <w:spacing w:before="192" w:line="276" w:lineRule="exact"/>
        <w:ind w:left="1318" w:right="1127"/>
        <w:jc w:val="both"/>
        <w:rPr>
          <w:color w:val="000000"/>
          <w:w w:val="102"/>
        </w:rPr>
      </w:pPr>
      <w:r>
        <w:rPr>
          <w:color w:val="000000"/>
        </w:rPr>
        <w:t xml:space="preserve">Commencing at the point of intersection of the division line between the lands now or formerly of </w:t>
      </w:r>
      <w:r>
        <w:rPr>
          <w:color w:val="000000"/>
        </w:rPr>
        <w:br/>
      </w:r>
      <w:r>
        <w:rPr>
          <w:color w:val="000000"/>
          <w:spacing w:val="-2"/>
        </w:rPr>
        <w:t xml:space="preserve">Luther Forest Technology Campus Economic Development Corporation as described in Book 1725 </w:t>
      </w:r>
      <w:r>
        <w:rPr>
          <w:color w:val="000000"/>
          <w:spacing w:val="-2"/>
        </w:rPr>
        <w:br/>
      </w:r>
      <w:r>
        <w:rPr>
          <w:color w:val="000000"/>
          <w:w w:val="104"/>
        </w:rPr>
        <w:t>of Deeds at Pag</w:t>
      </w:r>
      <w:r>
        <w:rPr>
          <w:color w:val="000000"/>
          <w:w w:val="104"/>
        </w:rPr>
        <w:t xml:space="preserve">e 95 on the East and the lands now or formerly of Globalfoundries U.S. Inc. as </w:t>
      </w:r>
      <w:r>
        <w:rPr>
          <w:color w:val="000000"/>
          <w:w w:val="104"/>
        </w:rPr>
        <w:br/>
      </w:r>
      <w:r>
        <w:rPr>
          <w:color w:val="000000"/>
          <w:spacing w:val="-1"/>
        </w:rPr>
        <w:t xml:space="preserve">described in Instrument No. 2009020320 on the West with the division line between the said lands </w:t>
      </w:r>
      <w:r>
        <w:rPr>
          <w:color w:val="000000"/>
          <w:spacing w:val="-1"/>
        </w:rPr>
        <w:br/>
      </w:r>
      <w:r>
        <w:rPr>
          <w:color w:val="000000"/>
          <w:w w:val="103"/>
        </w:rPr>
        <w:t>now or formerly of Luther Forest Technology Campus Economic Development Corpor</w:t>
      </w:r>
      <w:r>
        <w:rPr>
          <w:color w:val="000000"/>
          <w:w w:val="103"/>
        </w:rPr>
        <w:t xml:space="preserve">ation as </w:t>
      </w:r>
      <w:r>
        <w:rPr>
          <w:color w:val="000000"/>
          <w:w w:val="103"/>
        </w:rPr>
        <w:br/>
      </w:r>
      <w:r>
        <w:rPr>
          <w:color w:val="000000"/>
          <w:w w:val="102"/>
        </w:rPr>
        <w:t xml:space="preserve">described in Book 1725 of Deeds at Page 95 on the South and the said lands now or formerly of </w:t>
      </w:r>
      <w:r>
        <w:rPr>
          <w:color w:val="000000"/>
          <w:w w:val="102"/>
        </w:rPr>
        <w:br/>
      </w:r>
      <w:r>
        <w:rPr>
          <w:color w:val="000000"/>
        </w:rPr>
        <w:t xml:space="preserve">Globalfoundries U.S. Inc. on the North; thence from said point of commencement on a tie course </w:t>
      </w:r>
      <w:r>
        <w:rPr>
          <w:color w:val="000000"/>
        </w:rPr>
        <w:br/>
      </w:r>
      <w:r>
        <w:rPr>
          <w:color w:val="000000"/>
          <w:w w:val="102"/>
        </w:rPr>
        <w:t>through the Luther Forest Substation presently under co</w:t>
      </w:r>
      <w:r>
        <w:rPr>
          <w:color w:val="000000"/>
          <w:w w:val="102"/>
        </w:rPr>
        <w:t xml:space="preserve">nstruction North 70 deg. 09 min. 47 sec. </w:t>
      </w:r>
      <w:r>
        <w:rPr>
          <w:color w:val="000000"/>
          <w:w w:val="102"/>
        </w:rPr>
        <w:br/>
      </w:r>
      <w:r>
        <w:rPr>
          <w:color w:val="000000"/>
          <w:spacing w:val="-1"/>
        </w:rPr>
        <w:t xml:space="preserve">East 500.85 feet to a point on the Westerly boundary of the hereinabove described proposed utility </w:t>
      </w:r>
      <w:r>
        <w:rPr>
          <w:color w:val="000000"/>
          <w:spacing w:val="-1"/>
        </w:rPr>
        <w:br/>
      </w:r>
      <w:r>
        <w:rPr>
          <w:color w:val="000000"/>
          <w:w w:val="106"/>
        </w:rPr>
        <w:t xml:space="preserve">easement to be granted to National Grid; thence along said Westerly boundary and along the </w:t>
      </w:r>
      <w:r>
        <w:rPr>
          <w:color w:val="000000"/>
          <w:w w:val="106"/>
        </w:rPr>
        <w:br/>
      </w:r>
      <w:r>
        <w:rPr>
          <w:color w:val="000000"/>
        </w:rPr>
        <w:t xml:space="preserve">existing chain-link fence around the Luther Forest Substation presently under construction as field </w:t>
      </w:r>
      <w:r>
        <w:rPr>
          <w:color w:val="000000"/>
        </w:rPr>
        <w:br/>
      </w:r>
      <w:r>
        <w:rPr>
          <w:color w:val="000000"/>
          <w:w w:val="101"/>
        </w:rPr>
        <w:t xml:space="preserve">located on April 1, 2010 the following three (3) courses: </w:t>
      </w:r>
      <w:r>
        <w:rPr>
          <w:color w:val="000000"/>
          <w:w w:val="102"/>
        </w:rPr>
        <w:t xml:space="preserve">1) South 00 deg. 03 min. 23 sec. West </w:t>
      </w:r>
    </w:p>
    <w:p w:rsidR="005C4247">
      <w:pPr>
        <w:autoSpaceDE w:val="0"/>
        <w:autoSpaceDN w:val="0"/>
        <w:adjustRightInd w:val="0"/>
        <w:spacing w:line="276" w:lineRule="exact"/>
        <w:ind w:left="5859"/>
        <w:rPr>
          <w:color w:val="000000"/>
          <w:w w:val="102"/>
        </w:rPr>
      </w:pPr>
    </w:p>
    <w:p w:rsidR="005C4247">
      <w:pPr>
        <w:autoSpaceDE w:val="0"/>
        <w:autoSpaceDN w:val="0"/>
        <w:adjustRightInd w:val="0"/>
        <w:spacing w:line="276" w:lineRule="exact"/>
        <w:ind w:left="5859"/>
        <w:rPr>
          <w:color w:val="000000"/>
          <w:w w:val="102"/>
        </w:rPr>
      </w:pPr>
    </w:p>
    <w:p w:rsidR="005C4247">
      <w:pPr>
        <w:autoSpaceDE w:val="0"/>
        <w:autoSpaceDN w:val="0"/>
        <w:adjustRightInd w:val="0"/>
        <w:spacing w:before="32" w:line="276" w:lineRule="exact"/>
        <w:ind w:left="5859"/>
        <w:rPr>
          <w:color w:val="000000"/>
          <w:spacing w:val="-3"/>
        </w:rPr>
      </w:pPr>
      <w:r>
        <w:rPr>
          <w:color w:val="000000"/>
          <w:spacing w:val="-3"/>
        </w:rPr>
        <w:t>- 66 -</w:t>
      </w:r>
    </w:p>
    <w:p w:rsidR="005C4247">
      <w:pPr>
        <w:autoSpaceDE w:val="0"/>
        <w:autoSpaceDN w:val="0"/>
        <w:adjustRightInd w:val="0"/>
        <w:rPr>
          <w:color w:val="000000"/>
          <w:spacing w:val="-3"/>
        </w:rPr>
        <w:sectPr>
          <w:headerReference w:type="even" r:id="rId402"/>
          <w:headerReference w:type="default" r:id="rId403"/>
          <w:footerReference w:type="even" r:id="rId404"/>
          <w:footerReference w:type="default" r:id="rId405"/>
          <w:headerReference w:type="first" r:id="rId406"/>
          <w:footerReference w:type="first" r:id="rId407"/>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66" w:name="Pg68"/>
      <w:bookmarkEnd w:id="66"/>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6" w:lineRule="exact"/>
        <w:ind w:left="1318"/>
        <w:jc w:val="both"/>
        <w:rPr>
          <w:color w:val="000000"/>
          <w:spacing w:val="-3"/>
        </w:rPr>
      </w:pPr>
    </w:p>
    <w:p w:rsidR="005C4247">
      <w:pPr>
        <w:autoSpaceDE w:val="0"/>
        <w:autoSpaceDN w:val="0"/>
        <w:adjustRightInd w:val="0"/>
        <w:spacing w:before="168" w:line="276" w:lineRule="exact"/>
        <w:ind w:left="1318" w:right="1127"/>
        <w:jc w:val="both"/>
        <w:rPr>
          <w:color w:val="000000"/>
          <w:w w:val="103"/>
        </w:rPr>
      </w:pPr>
      <w:r>
        <w:rPr>
          <w:color w:val="000000"/>
          <w:w w:val="102"/>
        </w:rPr>
        <w:t xml:space="preserve">80.30 feet to a point; 2) South 23 deg. 56 min. 37 sec. East 24.16 feet to a point; and 3) South 00 </w:t>
      </w:r>
      <w:r>
        <w:rPr>
          <w:color w:val="000000"/>
          <w:w w:val="102"/>
        </w:rPr>
        <w:br/>
      </w:r>
      <w:r>
        <w:rPr>
          <w:color w:val="000000"/>
        </w:rPr>
        <w:t>deg. 33 min. 59 sec. West 181.05 feet to the poin</w:t>
      </w:r>
      <w:r>
        <w:rPr>
          <w:color w:val="000000"/>
        </w:rPr>
        <w:t xml:space="preserve">t or place of beginning and runs thence from said </w:t>
      </w:r>
      <w:r>
        <w:rPr>
          <w:color w:val="000000"/>
        </w:rPr>
        <w:br/>
      </w:r>
      <w:r>
        <w:rPr>
          <w:color w:val="000000"/>
          <w:w w:val="102"/>
        </w:rPr>
        <w:t xml:space="preserve">point of beginning through the said lands now or formerly of Luther Forest Technology Campus </w:t>
      </w:r>
      <w:r>
        <w:rPr>
          <w:color w:val="000000"/>
          <w:w w:val="102"/>
        </w:rPr>
        <w:br/>
      </w:r>
      <w:r>
        <w:rPr>
          <w:color w:val="000000"/>
          <w:spacing w:val="-1"/>
        </w:rPr>
        <w:t xml:space="preserve">Economic Development Corporation as described in Book 1725 of Deeds at Page 95 and along the </w:t>
      </w:r>
      <w:r>
        <w:rPr>
          <w:color w:val="000000"/>
          <w:spacing w:val="-1"/>
        </w:rPr>
        <w:br/>
      </w:r>
      <w:r>
        <w:rPr>
          <w:color w:val="000000"/>
          <w:w w:val="102"/>
        </w:rPr>
        <w:t xml:space="preserve">Southerly and Southwesterly boundary of hereinabove described proposed utility easement to be </w:t>
      </w:r>
      <w:r>
        <w:rPr>
          <w:color w:val="000000"/>
          <w:w w:val="102"/>
        </w:rPr>
        <w:br/>
      </w:r>
      <w:r>
        <w:rPr>
          <w:color w:val="000000"/>
          <w:w w:val="101"/>
        </w:rPr>
        <w:t xml:space="preserve">granted to National Grid the following three (3) courses: </w:t>
      </w:r>
      <w:r>
        <w:rPr>
          <w:color w:val="000000"/>
          <w:w w:val="103"/>
        </w:rPr>
        <w:t xml:space="preserve">1) North 89 deg. 59 min. 11 sec. East </w:t>
      </w:r>
    </w:p>
    <w:p w:rsidR="005C4247">
      <w:pPr>
        <w:autoSpaceDE w:val="0"/>
        <w:autoSpaceDN w:val="0"/>
        <w:adjustRightInd w:val="0"/>
        <w:spacing w:line="276" w:lineRule="exact"/>
        <w:ind w:left="1318" w:right="1126"/>
        <w:jc w:val="both"/>
        <w:rPr>
          <w:color w:val="000000"/>
        </w:rPr>
      </w:pPr>
      <w:r>
        <w:rPr>
          <w:color w:val="000000"/>
          <w:spacing w:val="-1"/>
        </w:rPr>
        <w:t>147.14 feet to a point; 2) South 28 deg. 48 min. 40 sec. East 41</w:t>
      </w:r>
      <w:r>
        <w:rPr>
          <w:color w:val="000000"/>
          <w:spacing w:val="-1"/>
        </w:rPr>
        <w:t xml:space="preserve">4.63 feet to a point; and 3) North 85 </w:t>
      </w:r>
      <w:r>
        <w:rPr>
          <w:color w:val="000000"/>
          <w:spacing w:val="-1"/>
        </w:rPr>
        <w:br/>
      </w:r>
      <w:r>
        <w:rPr>
          <w:color w:val="000000"/>
          <w:w w:val="105"/>
        </w:rPr>
        <w:t xml:space="preserve">deg. 44 min. 55 sec. East 376.63 feet to a point on the centerline of Cold Spring Road as field </w:t>
      </w:r>
      <w:r>
        <w:rPr>
          <w:color w:val="000000"/>
          <w:w w:val="105"/>
        </w:rPr>
        <w:br/>
      </w:r>
      <w:r>
        <w:rPr>
          <w:color w:val="000000"/>
          <w:spacing w:val="-2"/>
        </w:rPr>
        <w:t xml:space="preserve">located in 2005; thence continuing through the road bed of Cold Spring Road and through the lands </w:t>
      </w:r>
      <w:r>
        <w:rPr>
          <w:color w:val="000000"/>
          <w:spacing w:val="-2"/>
        </w:rPr>
        <w:br/>
      </w:r>
      <w:r>
        <w:rPr>
          <w:color w:val="000000"/>
          <w:spacing w:val="-1"/>
        </w:rPr>
        <w:t>now or formerly of Th</w:t>
      </w:r>
      <w:r>
        <w:rPr>
          <w:color w:val="000000"/>
          <w:spacing w:val="-1"/>
        </w:rPr>
        <w:t xml:space="preserve">e Luther Forest Corporation as described in Book 978 of Deeds at Page 1053 </w:t>
      </w:r>
      <w:r>
        <w:rPr>
          <w:color w:val="000000"/>
          <w:spacing w:val="-1"/>
        </w:rPr>
        <w:br/>
      </w:r>
      <w:r>
        <w:rPr>
          <w:color w:val="000000"/>
        </w:rPr>
        <w:t xml:space="preserve">and along the Southerly, Southwesterly Westerly and Northwesterly boundary of the hereinabove </w:t>
      </w:r>
      <w:r>
        <w:rPr>
          <w:color w:val="000000"/>
        </w:rPr>
        <w:br/>
        <w:t>described proposed utility easement to be granted to National Grid the following five</w:t>
      </w:r>
      <w:r>
        <w:rPr>
          <w:color w:val="000000"/>
        </w:rPr>
        <w:t xml:space="preserve"> (5) courses: </w:t>
      </w:r>
    </w:p>
    <w:p w:rsidR="005C4247">
      <w:pPr>
        <w:autoSpaceDE w:val="0"/>
        <w:autoSpaceDN w:val="0"/>
        <w:adjustRightInd w:val="0"/>
        <w:spacing w:line="277" w:lineRule="exact"/>
        <w:ind w:left="1318" w:right="1125"/>
        <w:jc w:val="both"/>
        <w:rPr>
          <w:color w:val="000000"/>
          <w:spacing w:val="-2"/>
        </w:rPr>
      </w:pPr>
      <w:r>
        <w:rPr>
          <w:color w:val="000000"/>
          <w:spacing w:val="-2"/>
        </w:rPr>
        <w:t xml:space="preserve">1) North 85 deg. 44 min. 55 sec. East 2,058.17 feet to a point; 2) South 75 deg. 49 min. 12 sec. East </w:t>
      </w:r>
      <w:r>
        <w:rPr>
          <w:color w:val="000000"/>
          <w:spacing w:val="-2"/>
        </w:rPr>
        <w:br/>
      </w:r>
      <w:r>
        <w:rPr>
          <w:color w:val="000000"/>
          <w:spacing w:val="-1"/>
        </w:rPr>
        <w:t xml:space="preserve">2,362.48 feet to a point; 3) South 41 deg. 55 min. 03 sec. East 2,943.73 feet to a point; 4) South 15 </w:t>
      </w:r>
      <w:r>
        <w:rPr>
          <w:color w:val="000000"/>
          <w:spacing w:val="-1"/>
        </w:rPr>
        <w:br/>
      </w:r>
      <w:r>
        <w:rPr>
          <w:color w:val="000000"/>
          <w:w w:val="105"/>
        </w:rPr>
        <w:t xml:space="preserve">deg. 11 min. 42 sec. West 2,386.75 </w:t>
      </w:r>
      <w:r>
        <w:rPr>
          <w:color w:val="000000"/>
          <w:w w:val="105"/>
        </w:rPr>
        <w:t xml:space="preserve">feet to a point; and 5) South 30 deg. 38 min. 44 sec. West </w:t>
      </w:r>
      <w:r>
        <w:rPr>
          <w:color w:val="000000"/>
          <w:w w:val="105"/>
        </w:rPr>
        <w:br/>
      </w:r>
      <w:r>
        <w:rPr>
          <w:color w:val="000000"/>
          <w:w w:val="102"/>
        </w:rPr>
        <w:t xml:space="preserve">830.62 feet to a point on the centerline of Elmore Robinson Road; thence continuing through the </w:t>
      </w:r>
      <w:r>
        <w:rPr>
          <w:color w:val="000000"/>
          <w:w w:val="102"/>
        </w:rPr>
        <w:br/>
      </w:r>
      <w:r>
        <w:rPr>
          <w:color w:val="000000"/>
          <w:w w:val="105"/>
        </w:rPr>
        <w:t xml:space="preserve">road bed of Elmore Robinson Road and through the said lands now or formerly of The Luther </w:t>
      </w:r>
      <w:r>
        <w:rPr>
          <w:color w:val="000000"/>
          <w:w w:val="105"/>
        </w:rPr>
        <w:br/>
      </w:r>
      <w:r>
        <w:rPr>
          <w:color w:val="000000"/>
        </w:rPr>
        <w:t>Forest C</w:t>
      </w:r>
      <w:r>
        <w:rPr>
          <w:color w:val="000000"/>
        </w:rPr>
        <w:t xml:space="preserve">orporation as described in Book 978 of Deeds at Page 1053 and along the Northwesterly </w:t>
      </w:r>
      <w:r>
        <w:rPr>
          <w:color w:val="000000"/>
        </w:rPr>
        <w:br/>
      </w:r>
      <w:r>
        <w:rPr>
          <w:color w:val="000000"/>
          <w:w w:val="103"/>
        </w:rPr>
        <w:t xml:space="preserve">and Westerly boundary of the hereinabove described proposed utility easement to be granted to </w:t>
      </w:r>
      <w:r>
        <w:rPr>
          <w:color w:val="000000"/>
          <w:w w:val="103"/>
        </w:rPr>
        <w:br/>
      </w:r>
      <w:r>
        <w:rPr>
          <w:color w:val="000000"/>
          <w:spacing w:val="-2"/>
        </w:rPr>
        <w:t xml:space="preserve">National Grid the following four (4) courses: 1) South 30 deg. 38 min. 44 </w:t>
      </w:r>
      <w:r>
        <w:rPr>
          <w:color w:val="000000"/>
          <w:spacing w:val="-2"/>
        </w:rPr>
        <w:t xml:space="preserve">sec. West 265.19 feet to </w:t>
      </w:r>
    </w:p>
    <w:p w:rsidR="005C4247">
      <w:pPr>
        <w:autoSpaceDE w:val="0"/>
        <w:autoSpaceDN w:val="0"/>
        <w:adjustRightInd w:val="0"/>
        <w:spacing w:line="275" w:lineRule="exact"/>
        <w:ind w:left="1318" w:right="1127"/>
        <w:jc w:val="both"/>
        <w:rPr>
          <w:color w:val="000000"/>
        </w:rPr>
      </w:pPr>
      <w:r>
        <w:rPr>
          <w:color w:val="000000"/>
          <w:spacing w:val="-1"/>
        </w:rPr>
        <w:t xml:space="preserve">a point; 2) South 04 deg. 03 min. 03 sec. West 1,510.40 feet to a point; 3) South 15 deg. 11 min. 42 </w:t>
      </w:r>
      <w:r>
        <w:rPr>
          <w:color w:val="000000"/>
          <w:spacing w:val="-1"/>
        </w:rPr>
        <w:br/>
      </w:r>
      <w:r>
        <w:rPr>
          <w:color w:val="000000"/>
        </w:rPr>
        <w:t xml:space="preserve">sec. West 570.68 feet to a point; and 4) South 22 deg. 23 min. 04 sec. West 193.55 feet to a point </w:t>
      </w:r>
      <w:r>
        <w:rPr>
          <w:color w:val="000000"/>
        </w:rPr>
        <w:br/>
      </w:r>
      <w:r>
        <w:rPr>
          <w:color w:val="000000"/>
          <w:w w:val="107"/>
        </w:rPr>
        <w:t xml:space="preserve">on the division line between the lands now or formerly of The Luther Forest Corporation as </w:t>
      </w:r>
      <w:r>
        <w:rPr>
          <w:color w:val="000000"/>
          <w:w w:val="107"/>
        </w:rPr>
        <w:br/>
      </w:r>
      <w:r>
        <w:rPr>
          <w:color w:val="000000"/>
          <w:spacing w:val="-2"/>
        </w:rPr>
        <w:t xml:space="preserve">described in Book 978 of Deeds at Page 1053 on the East and the lands now or formerly of the City </w:t>
      </w:r>
      <w:r>
        <w:rPr>
          <w:color w:val="000000"/>
          <w:spacing w:val="-2"/>
        </w:rPr>
        <w:br/>
      </w:r>
      <w:r>
        <w:rPr>
          <w:color w:val="000000"/>
          <w:spacing w:val="-1"/>
        </w:rPr>
        <w:t xml:space="preserve">of Mechanicville (Reservoir) on the West; thence North 11 deg. 32 min. 45 sec. West along the last </w:t>
      </w:r>
      <w:r>
        <w:rPr>
          <w:color w:val="000000"/>
          <w:spacing w:val="-1"/>
        </w:rPr>
        <w:br/>
        <w:t xml:space="preserve">mentioned division line 44.79 feet to a point; thence through the said lands now or formerly of The </w:t>
      </w:r>
      <w:r>
        <w:rPr>
          <w:color w:val="000000"/>
          <w:spacing w:val="-1"/>
        </w:rPr>
        <w:br/>
      </w:r>
      <w:r>
        <w:rPr>
          <w:color w:val="000000"/>
        </w:rPr>
        <w:t>Luther Forest Corporation as described in Book 978 of D</w:t>
      </w:r>
      <w:r>
        <w:rPr>
          <w:color w:val="000000"/>
        </w:rPr>
        <w:t xml:space="preserve">eeds at Page 1053 the following four (4) </w:t>
      </w:r>
      <w:r>
        <w:rPr>
          <w:color w:val="000000"/>
        </w:rPr>
        <w:br/>
      </w:r>
      <w:r>
        <w:rPr>
          <w:color w:val="000000"/>
          <w:spacing w:val="-3"/>
        </w:rPr>
        <w:t xml:space="preserve">courses: </w:t>
      </w:r>
      <w:r>
        <w:rPr>
          <w:color w:val="000000"/>
        </w:rPr>
        <w:t xml:space="preserve">1) North 22 deg. 23 min. 04 sec. East 154.81 feet to a point; 2) North 15 deg. 11 min. 42 </w:t>
      </w:r>
      <w:r>
        <w:rPr>
          <w:color w:val="000000"/>
        </w:rPr>
        <w:br/>
        <w:t xml:space="preserve">sec. East 566.67 feet to a point; 3) North 04 deg. 03 min. 03 sec. East 1,513.87 feet to a point; and </w:t>
      </w:r>
    </w:p>
    <w:p w:rsidR="005C4247">
      <w:pPr>
        <w:autoSpaceDE w:val="0"/>
        <w:autoSpaceDN w:val="0"/>
        <w:adjustRightInd w:val="0"/>
        <w:spacing w:line="273" w:lineRule="exact"/>
        <w:ind w:left="1318" w:right="1127"/>
        <w:jc w:val="both"/>
        <w:rPr>
          <w:color w:val="000000"/>
          <w:w w:val="104"/>
        </w:rPr>
      </w:pPr>
      <w:r>
        <w:rPr>
          <w:color w:val="000000"/>
        </w:rPr>
        <w:t>4) North 30</w:t>
      </w:r>
      <w:r>
        <w:rPr>
          <w:color w:val="000000"/>
        </w:rPr>
        <w:t xml:space="preserve"> deg. 38 min. 44 sec. East 256.78 feet to a point on the centerline of Elmore Robinson </w:t>
      </w:r>
      <w:r>
        <w:rPr>
          <w:color w:val="000000"/>
        </w:rPr>
        <w:br/>
      </w:r>
      <w:r>
        <w:rPr>
          <w:color w:val="000000"/>
          <w:spacing w:val="-1"/>
        </w:rPr>
        <w:t xml:space="preserve">Road; thence continuing through the road bed of Elmore Robinson Road and through the said lands </w:t>
      </w:r>
      <w:r>
        <w:rPr>
          <w:color w:val="000000"/>
          <w:spacing w:val="-1"/>
        </w:rPr>
        <w:br/>
        <w:t>now or formerly of The Luther Forest Corporation as described in Book 9</w:t>
      </w:r>
      <w:r>
        <w:rPr>
          <w:color w:val="000000"/>
          <w:spacing w:val="-1"/>
        </w:rPr>
        <w:t xml:space="preserve">78 of Deeds at Page 1053 </w:t>
      </w:r>
      <w:r>
        <w:rPr>
          <w:color w:val="000000"/>
          <w:spacing w:val="-1"/>
        </w:rPr>
        <w:br/>
      </w:r>
      <w:r>
        <w:rPr>
          <w:color w:val="000000"/>
          <w:w w:val="101"/>
        </w:rPr>
        <w:t xml:space="preserve">the following five (5) courses: </w:t>
      </w:r>
      <w:r>
        <w:rPr>
          <w:color w:val="000000"/>
          <w:w w:val="104"/>
        </w:rPr>
        <w:t xml:space="preserve">1) North 30 deg. 38 min. 44 sec. East 841.54 feet to a point; 2) </w:t>
      </w:r>
    </w:p>
    <w:p w:rsidR="005C4247">
      <w:pPr>
        <w:autoSpaceDE w:val="0"/>
        <w:autoSpaceDN w:val="0"/>
        <w:adjustRightInd w:val="0"/>
        <w:spacing w:before="5" w:line="276" w:lineRule="exact"/>
        <w:ind w:left="1318" w:right="1127"/>
        <w:jc w:val="both"/>
        <w:rPr>
          <w:color w:val="000000"/>
          <w:spacing w:val="-3"/>
        </w:rPr>
      </w:pPr>
      <w:r>
        <w:rPr>
          <w:color w:val="000000"/>
        </w:rPr>
        <w:t xml:space="preserve">North 15 deg. 11 min. 42 sec. East 2,369.75 feet to a point; 3) North 41 deg. 55 min. 03 sec. West </w:t>
      </w:r>
      <w:r>
        <w:rPr>
          <w:color w:val="000000"/>
        </w:rPr>
        <w:br/>
      </w:r>
      <w:r>
        <w:rPr>
          <w:color w:val="000000"/>
          <w:w w:val="104"/>
        </w:rPr>
        <w:t>2,922.50 feet to a point; 4) Nor</w:t>
      </w:r>
      <w:r>
        <w:rPr>
          <w:color w:val="000000"/>
          <w:w w:val="104"/>
        </w:rPr>
        <w:t xml:space="preserve">th 75 deg. 49 min. 12 sec. West 2,350.80 feet to a point; and 5) </w:t>
      </w:r>
      <w:r>
        <w:rPr>
          <w:color w:val="000000"/>
          <w:w w:val="104"/>
        </w:rPr>
        <w:br/>
      </w:r>
      <w:r>
        <w:rPr>
          <w:color w:val="000000"/>
        </w:rPr>
        <w:t xml:space="preserve">South 85 deg. 44 min. 55 sec. West 2,046.57 feet to a point on the centerline of Cold Spring Road </w:t>
      </w:r>
      <w:r>
        <w:rPr>
          <w:color w:val="000000"/>
        </w:rPr>
        <w:br/>
        <w:t>as field located in 2005; thence continuing through the road bed of Cold Spring Road and th</w:t>
      </w:r>
      <w:r>
        <w:rPr>
          <w:color w:val="000000"/>
        </w:rPr>
        <w:t xml:space="preserve">rough </w:t>
      </w:r>
      <w:r>
        <w:rPr>
          <w:color w:val="000000"/>
        </w:rPr>
        <w:br/>
      </w:r>
      <w:r>
        <w:rPr>
          <w:color w:val="000000"/>
          <w:w w:val="110"/>
        </w:rPr>
        <w:t xml:space="preserve">the lands now or formerly of Luther Forest Technology Campus Economic Development </w:t>
      </w:r>
      <w:r>
        <w:rPr>
          <w:color w:val="000000"/>
          <w:w w:val="110"/>
        </w:rPr>
        <w:br/>
      </w:r>
      <w:r>
        <w:rPr>
          <w:color w:val="000000"/>
          <w:w w:val="103"/>
        </w:rPr>
        <w:t xml:space="preserve">Corporation as described in Book 1725 of Deeds at Page 95 the following three (3) courses: </w:t>
      </w:r>
      <w:r>
        <w:rPr>
          <w:color w:val="000000"/>
          <w:spacing w:val="-3"/>
        </w:rPr>
        <w:t xml:space="preserve">1) </w:t>
      </w:r>
    </w:p>
    <w:p w:rsidR="005C4247">
      <w:pPr>
        <w:autoSpaceDE w:val="0"/>
        <w:autoSpaceDN w:val="0"/>
        <w:adjustRightInd w:val="0"/>
        <w:spacing w:before="7" w:line="273" w:lineRule="exact"/>
        <w:ind w:left="1318" w:right="1127"/>
        <w:jc w:val="both"/>
        <w:rPr>
          <w:color w:val="000000"/>
          <w:spacing w:val="-1"/>
        </w:rPr>
      </w:pPr>
      <w:r>
        <w:rPr>
          <w:color w:val="000000"/>
        </w:rPr>
        <w:t xml:space="preserve">South 85 deg. 44 min. 55 sec. West 400.23 feet to a point; 2) North 28 </w:t>
      </w:r>
      <w:r>
        <w:rPr>
          <w:color w:val="000000"/>
        </w:rPr>
        <w:t xml:space="preserve">deg. 48 min. 40 sec. West </w:t>
      </w:r>
      <w:r>
        <w:rPr>
          <w:color w:val="000000"/>
        </w:rPr>
        <w:br/>
      </w:r>
      <w:r>
        <w:rPr>
          <w:color w:val="000000"/>
          <w:w w:val="105"/>
        </w:rPr>
        <w:t xml:space="preserve">415.91 feet to a point; and 3) South 89 deg. 59 min. 11 sec. West 132.61 feet to a point on the </w:t>
      </w:r>
      <w:r>
        <w:rPr>
          <w:color w:val="000000"/>
          <w:w w:val="105"/>
        </w:rPr>
        <w:br/>
      </w:r>
      <w:r>
        <w:rPr>
          <w:color w:val="000000"/>
        </w:rPr>
        <w:t xml:space="preserve">existing chain-link fence around the Luther Forest Substation presently under construction as field </w:t>
      </w:r>
      <w:r>
        <w:rPr>
          <w:color w:val="000000"/>
        </w:rPr>
        <w:br/>
      </w:r>
      <w:r>
        <w:rPr>
          <w:color w:val="000000"/>
          <w:w w:val="105"/>
        </w:rPr>
        <w:t xml:space="preserve">located on April 1, 2010; thence continuing through the said lands now or formerly of Luther </w:t>
      </w:r>
      <w:r>
        <w:rPr>
          <w:color w:val="000000"/>
          <w:w w:val="105"/>
        </w:rPr>
        <w:br/>
      </w:r>
      <w:r>
        <w:rPr>
          <w:color w:val="000000"/>
          <w:w w:val="103"/>
        </w:rPr>
        <w:t xml:space="preserve">Forest Technology Campus Economic Development Corporation as described in Book 1725 of </w:t>
      </w:r>
      <w:r>
        <w:rPr>
          <w:color w:val="000000"/>
          <w:w w:val="103"/>
        </w:rPr>
        <w:br/>
      </w:r>
      <w:r>
        <w:rPr>
          <w:color w:val="000000"/>
          <w:spacing w:val="-1"/>
        </w:rPr>
        <w:t>Deeds at Page 95 and along said existing chain-link fence North 00 deg. 33</w:t>
      </w:r>
      <w:r>
        <w:rPr>
          <w:color w:val="000000"/>
          <w:spacing w:val="-1"/>
        </w:rPr>
        <w:t xml:space="preserve"> min. 59 sec. East 25.00 </w:t>
      </w:r>
      <w:r>
        <w:rPr>
          <w:color w:val="000000"/>
          <w:spacing w:val="-1"/>
        </w:rPr>
        <w:br/>
        <w:t xml:space="preserve">feet to the point or place of beginning and containing 8.04 acres of land, more or less. </w:t>
      </w:r>
    </w:p>
    <w:p w:rsidR="005C4247">
      <w:pPr>
        <w:autoSpaceDE w:val="0"/>
        <w:autoSpaceDN w:val="0"/>
        <w:adjustRightInd w:val="0"/>
        <w:spacing w:line="276" w:lineRule="exact"/>
        <w:ind w:left="5859"/>
        <w:rPr>
          <w:color w:val="000000"/>
          <w:spacing w:val="-1"/>
        </w:rPr>
      </w:pPr>
    </w:p>
    <w:p w:rsidR="005C4247">
      <w:pPr>
        <w:autoSpaceDE w:val="0"/>
        <w:autoSpaceDN w:val="0"/>
        <w:adjustRightInd w:val="0"/>
        <w:spacing w:line="276" w:lineRule="exact"/>
        <w:ind w:left="5859"/>
        <w:rPr>
          <w:color w:val="000000"/>
          <w:spacing w:val="-1"/>
        </w:rPr>
      </w:pPr>
    </w:p>
    <w:p w:rsidR="005C4247">
      <w:pPr>
        <w:autoSpaceDE w:val="0"/>
        <w:autoSpaceDN w:val="0"/>
        <w:adjustRightInd w:val="0"/>
        <w:spacing w:before="173" w:line="276" w:lineRule="exact"/>
        <w:ind w:left="5859"/>
        <w:rPr>
          <w:color w:val="000000"/>
          <w:spacing w:val="-3"/>
        </w:rPr>
      </w:pPr>
      <w:r>
        <w:rPr>
          <w:color w:val="000000"/>
          <w:spacing w:val="-3"/>
        </w:rPr>
        <w:t>- 67 -</w:t>
      </w:r>
    </w:p>
    <w:p w:rsidR="005C4247">
      <w:pPr>
        <w:autoSpaceDE w:val="0"/>
        <w:autoSpaceDN w:val="0"/>
        <w:adjustRightInd w:val="0"/>
        <w:rPr>
          <w:color w:val="000000"/>
          <w:spacing w:val="-3"/>
        </w:rPr>
        <w:sectPr>
          <w:headerReference w:type="even" r:id="rId408"/>
          <w:headerReference w:type="default" r:id="rId409"/>
          <w:footerReference w:type="even" r:id="rId410"/>
          <w:footerReference w:type="default" r:id="rId411"/>
          <w:headerReference w:type="first" r:id="rId412"/>
          <w:footerReference w:type="first" r:id="rId413"/>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67" w:name="Pg69"/>
      <w:bookmarkEnd w:id="67"/>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116" w:line="276" w:lineRule="exact"/>
        <w:ind w:left="1318"/>
        <w:rPr>
          <w:color w:val="000000"/>
          <w:spacing w:val="-3"/>
          <w:u w:val="single"/>
        </w:rPr>
      </w:pPr>
      <w:r>
        <w:rPr>
          <w:color w:val="000000"/>
          <w:spacing w:val="-3"/>
          <w:u w:val="single"/>
        </w:rPr>
        <w:t xml:space="preserve">TREE TRIMMING AND CLEARING EASEMENT AREA NO. 3 </w:t>
      </w:r>
    </w:p>
    <w:p w:rsidR="005C4247">
      <w:pPr>
        <w:autoSpaceDE w:val="0"/>
        <w:autoSpaceDN w:val="0"/>
        <w:adjustRightInd w:val="0"/>
        <w:spacing w:line="275" w:lineRule="exact"/>
        <w:ind w:left="1318"/>
        <w:jc w:val="both"/>
        <w:rPr>
          <w:color w:val="000000"/>
          <w:spacing w:val="-3"/>
          <w:u w:val="single"/>
        </w:rPr>
      </w:pPr>
    </w:p>
    <w:p w:rsidR="005C4247">
      <w:pPr>
        <w:autoSpaceDE w:val="0"/>
        <w:autoSpaceDN w:val="0"/>
        <w:adjustRightInd w:val="0"/>
        <w:spacing w:line="275" w:lineRule="exact"/>
        <w:ind w:left="1318"/>
        <w:jc w:val="both"/>
        <w:rPr>
          <w:color w:val="000000"/>
          <w:spacing w:val="-3"/>
          <w:u w:val="single"/>
        </w:rPr>
      </w:pPr>
    </w:p>
    <w:p w:rsidR="005C4247">
      <w:pPr>
        <w:autoSpaceDE w:val="0"/>
        <w:autoSpaceDN w:val="0"/>
        <w:adjustRightInd w:val="0"/>
        <w:spacing w:before="215" w:line="275" w:lineRule="exact"/>
        <w:ind w:left="1318" w:right="1127"/>
        <w:jc w:val="both"/>
        <w:rPr>
          <w:color w:val="000000"/>
        </w:rPr>
      </w:pPr>
      <w:r>
        <w:rPr>
          <w:color w:val="000000"/>
        </w:rPr>
        <w:t xml:space="preserve">Commencing at the point of intersection of the division line between the lands now or formerly of </w:t>
      </w:r>
      <w:r>
        <w:rPr>
          <w:color w:val="000000"/>
        </w:rPr>
        <w:br/>
      </w:r>
      <w:r>
        <w:rPr>
          <w:color w:val="000000"/>
          <w:w w:val="102"/>
        </w:rPr>
        <w:t xml:space="preserve">The Luther Forest Corporation as described in Book 978 of Deeds at Page 1053 on the West and </w:t>
      </w:r>
      <w:r>
        <w:rPr>
          <w:color w:val="000000"/>
          <w:w w:val="102"/>
        </w:rPr>
        <w:br/>
      </w:r>
      <w:r>
        <w:rPr>
          <w:color w:val="000000"/>
          <w:spacing w:val="-1"/>
        </w:rPr>
        <w:t xml:space="preserve">the lands now or formerly of Timothy Brothers as described in Book 1675 of Deeds at Page 426 on </w:t>
      </w:r>
      <w:r>
        <w:rPr>
          <w:color w:val="000000"/>
          <w:spacing w:val="-1"/>
        </w:rPr>
        <w:br/>
      </w:r>
      <w:r>
        <w:rPr>
          <w:color w:val="000000"/>
          <w:w w:val="107"/>
        </w:rPr>
        <w:t>the East with the division line between the said lands now or for</w:t>
      </w:r>
      <w:r>
        <w:rPr>
          <w:color w:val="000000"/>
          <w:w w:val="107"/>
        </w:rPr>
        <w:t xml:space="preserve">merly of The Luther Forest </w:t>
      </w:r>
      <w:r>
        <w:rPr>
          <w:color w:val="000000"/>
          <w:w w:val="107"/>
        </w:rPr>
        <w:br/>
      </w:r>
      <w:r>
        <w:rPr>
          <w:color w:val="000000"/>
        </w:rPr>
        <w:t xml:space="preserve">Corporation as described in Book 978 of Deeds at Page 1053 on the South and the said lands now </w:t>
      </w:r>
      <w:r>
        <w:rPr>
          <w:color w:val="000000"/>
        </w:rPr>
        <w:br/>
        <w:t xml:space="preserve">or formerly of Timothy Brothers on the North; thence from said point of commencement through </w:t>
      </w:r>
      <w:r>
        <w:rPr>
          <w:color w:val="000000"/>
        </w:rPr>
        <w:br/>
      </w:r>
      <w:r>
        <w:rPr>
          <w:color w:val="000000"/>
          <w:w w:val="105"/>
        </w:rPr>
        <w:t xml:space="preserve">the said lands now or formerly of The </w:t>
      </w:r>
      <w:r>
        <w:rPr>
          <w:color w:val="000000"/>
          <w:w w:val="105"/>
        </w:rPr>
        <w:t xml:space="preserve">Luther Forest Corporation as described in Book 978 of </w:t>
      </w:r>
      <w:r>
        <w:rPr>
          <w:color w:val="000000"/>
          <w:w w:val="105"/>
        </w:rPr>
        <w:br/>
      </w:r>
      <w:r>
        <w:rPr>
          <w:color w:val="000000"/>
          <w:w w:val="108"/>
        </w:rPr>
        <w:t xml:space="preserve">Deeds at Page 1053 North 80 deg. 20 min. 54 sec. West 114.99 feet to the point or place of </w:t>
      </w:r>
      <w:r>
        <w:rPr>
          <w:color w:val="000000"/>
          <w:w w:val="108"/>
        </w:rPr>
        <w:br/>
      </w:r>
      <w:r>
        <w:rPr>
          <w:color w:val="000000"/>
        </w:rPr>
        <w:t xml:space="preserve">beginning and runs thence from said point of beginning through the said lands now or formerly of </w:t>
      </w:r>
      <w:r>
        <w:rPr>
          <w:color w:val="000000"/>
        </w:rPr>
        <w:br/>
        <w:t xml:space="preserve">The Luther </w:t>
      </w:r>
      <w:r>
        <w:rPr>
          <w:color w:val="000000"/>
        </w:rPr>
        <w:t xml:space="preserve">Forest Corporation as described in Book 978 of Deeds at Page 1053 the following five </w:t>
      </w:r>
    </w:p>
    <w:p w:rsidR="005C4247">
      <w:pPr>
        <w:tabs>
          <w:tab w:val="left" w:pos="2622"/>
        </w:tabs>
        <w:autoSpaceDE w:val="0"/>
        <w:autoSpaceDN w:val="0"/>
        <w:adjustRightInd w:val="0"/>
        <w:spacing w:before="5" w:line="276" w:lineRule="exact"/>
        <w:ind w:left="1318" w:right="1125"/>
        <w:jc w:val="both"/>
        <w:rPr>
          <w:color w:val="000000"/>
          <w:spacing w:val="-1"/>
        </w:rPr>
      </w:pPr>
      <w:r>
        <w:rPr>
          <w:color w:val="000000"/>
          <w:spacing w:val="-1"/>
        </w:rPr>
        <w:t xml:space="preserve">(5) courses: </w:t>
      </w:r>
      <w:r>
        <w:rPr>
          <w:color w:val="000000"/>
          <w:spacing w:val="-1"/>
        </w:rPr>
        <w:tab/>
      </w:r>
      <w:r>
        <w:rPr>
          <w:color w:val="000000"/>
          <w:w w:val="102"/>
        </w:rPr>
        <w:t xml:space="preserve">1) South 22 deg. 23 min. 04 sec. West 1,351.68 feet to a point; 2) South 36 deg. 48 </w:t>
      </w:r>
      <w:r>
        <w:rPr>
          <w:color w:val="000000"/>
          <w:w w:val="102"/>
        </w:rPr>
        <w:br/>
        <w:t>min. 50 sec. West 163.94 feet to a point; 3) South 54 deg. 12 min. 06 s</w:t>
      </w:r>
      <w:r>
        <w:rPr>
          <w:color w:val="000000"/>
          <w:w w:val="102"/>
        </w:rPr>
        <w:t xml:space="preserve">ec. East 1,169.42 feet to a </w:t>
      </w:r>
      <w:r>
        <w:rPr>
          <w:color w:val="000000"/>
          <w:w w:val="102"/>
        </w:rPr>
        <w:br/>
      </w:r>
      <w:r>
        <w:rPr>
          <w:color w:val="000000"/>
          <w:spacing w:val="-1"/>
        </w:rPr>
        <w:t xml:space="preserve">point; 4) South 27 deg. 09 min. 27 sec. East 783.63 feet to a point; and 5) South 72 deg. 16 min. 29 </w:t>
      </w:r>
      <w:r>
        <w:rPr>
          <w:color w:val="000000"/>
          <w:spacing w:val="-1"/>
        </w:rPr>
        <w:br/>
      </w:r>
      <w:r>
        <w:rPr>
          <w:color w:val="000000"/>
        </w:rPr>
        <w:t xml:space="preserve">sec. East 1,375.61 feet to a point on the centerline of George Thompson Road; thence continuing </w:t>
      </w:r>
      <w:r>
        <w:rPr>
          <w:color w:val="000000"/>
        </w:rPr>
        <w:br/>
      </w:r>
      <w:r>
        <w:rPr>
          <w:color w:val="000000"/>
          <w:w w:val="102"/>
        </w:rPr>
        <w:t>through the road bed of Geor</w:t>
      </w:r>
      <w:r>
        <w:rPr>
          <w:color w:val="000000"/>
          <w:w w:val="102"/>
        </w:rPr>
        <w:t xml:space="preserve">ge Thompson Road and through the lands now or formerly of D.A. </w:t>
      </w:r>
      <w:r>
        <w:rPr>
          <w:color w:val="000000"/>
          <w:w w:val="102"/>
        </w:rPr>
        <w:br/>
      </w:r>
      <w:r>
        <w:rPr>
          <w:color w:val="000000"/>
          <w:spacing w:val="-2"/>
        </w:rPr>
        <w:t xml:space="preserve">Collins Construction Co., Inc. as described in Book 835 of Deeds at Page 503 the following two (2) </w:t>
      </w:r>
      <w:r>
        <w:rPr>
          <w:color w:val="000000"/>
          <w:spacing w:val="-2"/>
        </w:rPr>
        <w:br/>
      </w:r>
      <w:r>
        <w:rPr>
          <w:color w:val="000000"/>
          <w:spacing w:val="-3"/>
        </w:rPr>
        <w:t xml:space="preserve">courses: </w:t>
      </w:r>
      <w:r>
        <w:rPr>
          <w:color w:val="000000"/>
          <w:spacing w:val="-1"/>
        </w:rPr>
        <w:t xml:space="preserve">1) South 72 deg. 16 min. 29 sec. East 977.49 feet to a point; and 2) South 42 deg. 56 min. </w:t>
      </w:r>
    </w:p>
    <w:p w:rsidR="005C4247">
      <w:pPr>
        <w:autoSpaceDE w:val="0"/>
        <w:autoSpaceDN w:val="0"/>
        <w:adjustRightInd w:val="0"/>
        <w:spacing w:before="18" w:line="260" w:lineRule="exact"/>
        <w:ind w:left="1318" w:right="1128"/>
        <w:jc w:val="both"/>
        <w:rPr>
          <w:color w:val="000000"/>
        </w:rPr>
      </w:pPr>
      <w:r>
        <w:rPr>
          <w:color w:val="000000"/>
          <w:w w:val="102"/>
        </w:rPr>
        <w:t xml:space="preserve">46 sec. East 772.69 feet to a point on the division line between the said lands now or formerly of </w:t>
      </w:r>
      <w:r>
        <w:rPr>
          <w:color w:val="000000"/>
          <w:w w:val="102"/>
        </w:rPr>
        <w:br/>
      </w:r>
      <w:r>
        <w:rPr>
          <w:color w:val="000000"/>
          <w:spacing w:val="-3"/>
        </w:rPr>
        <w:t xml:space="preserve">D.A. Collins Construction Co., Inc. as described in Book </w:t>
      </w:r>
      <w:r>
        <w:rPr>
          <w:color w:val="000000"/>
        </w:rPr>
        <w:t xml:space="preserve">835 of </w:t>
      </w:r>
      <w:r>
        <w:rPr>
          <w:color w:val="000000"/>
        </w:rPr>
        <w:t xml:space="preserve">Deeds at Page 503 on the West </w:t>
      </w:r>
    </w:p>
    <w:p w:rsidR="005C4247">
      <w:pPr>
        <w:autoSpaceDE w:val="0"/>
        <w:autoSpaceDN w:val="0"/>
        <w:adjustRightInd w:val="0"/>
        <w:spacing w:before="4" w:line="280" w:lineRule="exact"/>
        <w:ind w:left="1318" w:right="1127"/>
        <w:jc w:val="both"/>
        <w:rPr>
          <w:color w:val="000000"/>
        </w:rPr>
      </w:pPr>
      <w:r>
        <w:rPr>
          <w:color w:val="000000"/>
          <w:w w:val="105"/>
        </w:rPr>
        <w:t xml:space="preserve">and the lands now or formerly of Luther Forest Technology Campus Economic Development </w:t>
      </w:r>
      <w:r>
        <w:rPr>
          <w:color w:val="000000"/>
          <w:w w:val="105"/>
        </w:rPr>
        <w:br/>
      </w:r>
      <w:r>
        <w:rPr>
          <w:color w:val="000000"/>
          <w:spacing w:val="-1"/>
        </w:rPr>
        <w:t xml:space="preserve">Corporation as described in Instrument No. 2008001335 on the East; thence continuing through the </w:t>
      </w:r>
      <w:r>
        <w:rPr>
          <w:color w:val="000000"/>
          <w:spacing w:val="-1"/>
        </w:rPr>
        <w:br/>
      </w:r>
      <w:r>
        <w:rPr>
          <w:color w:val="000000"/>
          <w:w w:val="109"/>
        </w:rPr>
        <w:t xml:space="preserve">said lands now or formerly of Luther Forest Technology Campus Economic Development </w:t>
      </w:r>
      <w:r>
        <w:rPr>
          <w:color w:val="000000"/>
          <w:w w:val="109"/>
        </w:rPr>
        <w:br/>
      </w:r>
      <w:r>
        <w:rPr>
          <w:color w:val="000000"/>
        </w:rPr>
        <w:t xml:space="preserve">Corporation as described in Instrument No. 2008001335 the following two (2) courses: 1) South </w:t>
      </w:r>
    </w:p>
    <w:p w:rsidR="005C4247">
      <w:pPr>
        <w:autoSpaceDE w:val="0"/>
        <w:autoSpaceDN w:val="0"/>
        <w:adjustRightInd w:val="0"/>
        <w:spacing w:line="276" w:lineRule="exact"/>
        <w:ind w:left="1318" w:right="1124"/>
        <w:jc w:val="both"/>
        <w:rPr>
          <w:color w:val="000000"/>
          <w:spacing w:val="-1"/>
        </w:rPr>
      </w:pPr>
      <w:r>
        <w:rPr>
          <w:color w:val="000000"/>
          <w:w w:val="104"/>
        </w:rPr>
        <w:t>42 deg. 56 min. 46 sec. East 1,098.20 feet to a point; and 2) South 73 deg. 0</w:t>
      </w:r>
      <w:r>
        <w:rPr>
          <w:color w:val="000000"/>
          <w:w w:val="104"/>
        </w:rPr>
        <w:t xml:space="preserve">9 min. 19 sec. East </w:t>
      </w:r>
      <w:r>
        <w:rPr>
          <w:color w:val="000000"/>
          <w:w w:val="104"/>
        </w:rPr>
        <w:br/>
      </w:r>
      <w:r>
        <w:rPr>
          <w:color w:val="000000"/>
        </w:rPr>
        <w:t xml:space="preserve">955.34 feet to a point on the division line between the said lands now or formerly of Luther Forest </w:t>
      </w:r>
      <w:r>
        <w:rPr>
          <w:color w:val="000000"/>
        </w:rPr>
        <w:br/>
      </w:r>
      <w:r>
        <w:rPr>
          <w:color w:val="000000"/>
          <w:w w:val="103"/>
        </w:rPr>
        <w:t xml:space="preserve">Technology  Campus  Economic  Development  Corporation  as  described  in  Instrument  No. </w:t>
      </w:r>
      <w:r>
        <w:rPr>
          <w:color w:val="000000"/>
          <w:w w:val="103"/>
        </w:rPr>
        <w:br/>
      </w:r>
      <w:r>
        <w:rPr>
          <w:color w:val="000000"/>
          <w:w w:val="102"/>
        </w:rPr>
        <w:t>2008001335 on the West and other lands now</w:t>
      </w:r>
      <w:r>
        <w:rPr>
          <w:color w:val="000000"/>
          <w:w w:val="102"/>
        </w:rPr>
        <w:t xml:space="preserve"> or formerly of Luther Forest Technology Campus </w:t>
      </w:r>
      <w:r>
        <w:rPr>
          <w:color w:val="000000"/>
          <w:w w:val="102"/>
        </w:rPr>
        <w:br/>
      </w:r>
      <w:r>
        <w:rPr>
          <w:color w:val="000000"/>
          <w:w w:val="105"/>
        </w:rPr>
        <w:t xml:space="preserve">Economic Development Corporation as described in Instrument No. 2007003873 on the East; </w:t>
      </w:r>
      <w:r>
        <w:rPr>
          <w:color w:val="000000"/>
          <w:w w:val="105"/>
        </w:rPr>
        <w:br/>
      </w:r>
      <w:r>
        <w:rPr>
          <w:color w:val="000000"/>
          <w:w w:val="103"/>
        </w:rPr>
        <w:t xml:space="preserve">thence through the said lands now or formerly of Luther Forest Technology Campus Economic </w:t>
      </w:r>
      <w:r>
        <w:rPr>
          <w:color w:val="000000"/>
          <w:w w:val="103"/>
        </w:rPr>
        <w:br/>
      </w:r>
      <w:r>
        <w:rPr>
          <w:color w:val="000000"/>
          <w:w w:val="105"/>
        </w:rPr>
        <w:t xml:space="preserve">Development Corporation as </w:t>
      </w:r>
      <w:r>
        <w:rPr>
          <w:color w:val="000000"/>
          <w:w w:val="105"/>
        </w:rPr>
        <w:t xml:space="preserve">described in Instrument No. 2007003873 the following three (3) </w:t>
      </w:r>
      <w:r>
        <w:rPr>
          <w:color w:val="000000"/>
          <w:w w:val="105"/>
        </w:rPr>
        <w:br/>
      </w:r>
      <w:r>
        <w:rPr>
          <w:color w:val="000000"/>
          <w:spacing w:val="-2"/>
        </w:rPr>
        <w:t xml:space="preserve">courses:  1) South 73 deg. 09 min. 19 sec. East 1,223.38 feet to a point; 2) North 20 deg. 12 min. 43 </w:t>
      </w:r>
      <w:r>
        <w:rPr>
          <w:color w:val="000000"/>
          <w:spacing w:val="-2"/>
        </w:rPr>
        <w:br/>
      </w:r>
      <w:r>
        <w:rPr>
          <w:color w:val="000000"/>
        </w:rPr>
        <w:t xml:space="preserve">sec. East 2,681.56 feet to a point; and 3) South 72 deg. 45 min. 56 sec. East 259.90 feet to a point </w:t>
      </w:r>
      <w:r>
        <w:rPr>
          <w:color w:val="000000"/>
        </w:rPr>
        <w:br/>
        <w:t xml:space="preserve">on the division line between the said lands now or formerly of Luther Forest Technology Campus </w:t>
      </w:r>
      <w:r>
        <w:rPr>
          <w:color w:val="000000"/>
        </w:rPr>
        <w:br/>
        <w:t>Economic Development Corporation as described in Instrumen</w:t>
      </w:r>
      <w:r>
        <w:rPr>
          <w:color w:val="000000"/>
        </w:rPr>
        <w:t xml:space="preserve">t No. 2007003873 on the West and </w:t>
      </w:r>
      <w:r>
        <w:rPr>
          <w:color w:val="000000"/>
        </w:rPr>
        <w:br/>
      </w:r>
      <w:r>
        <w:rPr>
          <w:color w:val="000000"/>
          <w:w w:val="108"/>
        </w:rPr>
        <w:t xml:space="preserve">other lands now or formerly of Luther Forest Technology Campus Economic Development </w:t>
      </w:r>
      <w:r>
        <w:rPr>
          <w:color w:val="000000"/>
          <w:w w:val="108"/>
        </w:rPr>
        <w:br/>
      </w:r>
      <w:r>
        <w:rPr>
          <w:color w:val="000000"/>
        </w:rPr>
        <w:t xml:space="preserve">Corporation as described in Book 1763 of Deeds at Page 143 on the East; thence through the said </w:t>
      </w:r>
      <w:r>
        <w:rPr>
          <w:color w:val="000000"/>
        </w:rPr>
        <w:br/>
        <w:t>lands now or formerly of Luther Forest T</w:t>
      </w:r>
      <w:r>
        <w:rPr>
          <w:color w:val="000000"/>
        </w:rPr>
        <w:t xml:space="preserve">echnology Campus Economic Development Corporation </w:t>
      </w:r>
      <w:r>
        <w:rPr>
          <w:color w:val="000000"/>
        </w:rPr>
        <w:br/>
        <w:t xml:space="preserve">as described in Book 1763 of Deeds at Page 143 South 72 deg. 45 min. 56 sec. East 10.37 feet to a </w:t>
      </w:r>
      <w:r>
        <w:rPr>
          <w:color w:val="000000"/>
        </w:rPr>
        <w:br/>
      </w:r>
      <w:r>
        <w:rPr>
          <w:color w:val="000000"/>
          <w:w w:val="102"/>
        </w:rPr>
        <w:t xml:space="preserve">point on the Southwesterly road boundary of Mechanicville - Stillwater Center County Road 75; </w:t>
      </w:r>
      <w:r>
        <w:rPr>
          <w:color w:val="000000"/>
          <w:w w:val="102"/>
        </w:rPr>
        <w:br/>
      </w:r>
      <w:r>
        <w:rPr>
          <w:color w:val="000000"/>
          <w:spacing w:val="-1"/>
        </w:rPr>
        <w:t>thence thro</w:t>
      </w:r>
      <w:r>
        <w:rPr>
          <w:color w:val="000000"/>
          <w:spacing w:val="-1"/>
        </w:rPr>
        <w:t xml:space="preserve">ugh and across the road bed of Mechanicville - Stillwater Center County Road 75 South </w:t>
      </w:r>
    </w:p>
    <w:p w:rsidR="005C4247">
      <w:pPr>
        <w:autoSpaceDE w:val="0"/>
        <w:autoSpaceDN w:val="0"/>
        <w:adjustRightInd w:val="0"/>
        <w:spacing w:before="1" w:line="261" w:lineRule="exact"/>
        <w:ind w:left="1318"/>
        <w:rPr>
          <w:color w:val="000000"/>
          <w:w w:val="110"/>
        </w:rPr>
      </w:pPr>
      <w:r>
        <w:rPr>
          <w:color w:val="000000"/>
          <w:w w:val="110"/>
        </w:rPr>
        <w:t xml:space="preserve">72 deg. 45 min. 56 sec. East 109.45 feet to a point on the Northeasterly road boundary of </w:t>
      </w:r>
    </w:p>
    <w:p w:rsidR="005C4247">
      <w:pPr>
        <w:autoSpaceDE w:val="0"/>
        <w:autoSpaceDN w:val="0"/>
        <w:adjustRightInd w:val="0"/>
        <w:spacing w:line="276" w:lineRule="exact"/>
        <w:ind w:left="5859"/>
        <w:rPr>
          <w:color w:val="000000"/>
          <w:w w:val="110"/>
        </w:rPr>
      </w:pPr>
    </w:p>
    <w:p w:rsidR="005C4247">
      <w:pPr>
        <w:autoSpaceDE w:val="0"/>
        <w:autoSpaceDN w:val="0"/>
        <w:adjustRightInd w:val="0"/>
        <w:spacing w:before="271" w:line="276" w:lineRule="exact"/>
        <w:ind w:left="5859"/>
        <w:rPr>
          <w:color w:val="000000"/>
          <w:spacing w:val="-3"/>
        </w:rPr>
      </w:pPr>
      <w:r>
        <w:rPr>
          <w:color w:val="000000"/>
          <w:spacing w:val="-3"/>
        </w:rPr>
        <w:t>- 68 -</w:t>
      </w:r>
    </w:p>
    <w:p w:rsidR="005C4247">
      <w:pPr>
        <w:autoSpaceDE w:val="0"/>
        <w:autoSpaceDN w:val="0"/>
        <w:adjustRightInd w:val="0"/>
        <w:rPr>
          <w:color w:val="000000"/>
          <w:spacing w:val="-3"/>
        </w:rPr>
        <w:sectPr>
          <w:headerReference w:type="even" r:id="rId414"/>
          <w:headerReference w:type="default" r:id="rId415"/>
          <w:footerReference w:type="even" r:id="rId416"/>
          <w:footerReference w:type="default" r:id="rId417"/>
          <w:headerReference w:type="first" r:id="rId418"/>
          <w:footerReference w:type="first" r:id="rId419"/>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68" w:name="Pg70"/>
      <w:bookmarkEnd w:id="68"/>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0" w:lineRule="exact"/>
        <w:ind w:left="1318"/>
        <w:jc w:val="both"/>
        <w:rPr>
          <w:color w:val="000000"/>
          <w:spacing w:val="-3"/>
        </w:rPr>
      </w:pPr>
    </w:p>
    <w:p w:rsidR="005C4247">
      <w:pPr>
        <w:autoSpaceDE w:val="0"/>
        <w:autoSpaceDN w:val="0"/>
        <w:adjustRightInd w:val="0"/>
        <w:spacing w:before="179" w:line="270" w:lineRule="exact"/>
        <w:ind w:left="1318" w:right="1127"/>
        <w:jc w:val="both"/>
        <w:rPr>
          <w:color w:val="000000"/>
          <w:spacing w:val="-1"/>
        </w:rPr>
      </w:pPr>
      <w:r>
        <w:rPr>
          <w:color w:val="000000"/>
          <w:w w:val="102"/>
        </w:rPr>
        <w:t xml:space="preserve">Mechanicville - Stillwater Center County Road 75; thence through the lands now or formerly of </w:t>
      </w:r>
      <w:r>
        <w:rPr>
          <w:color w:val="000000"/>
          <w:w w:val="102"/>
        </w:rPr>
        <w:br/>
      </w:r>
      <w:r>
        <w:rPr>
          <w:color w:val="000000"/>
          <w:spacing w:val="-1"/>
        </w:rPr>
        <w:t xml:space="preserve">Country Club Acres Inc. as described in Book 1507 of Deeds at Page 592 lands formerly of Robert </w:t>
      </w:r>
      <w:r>
        <w:rPr>
          <w:color w:val="000000"/>
          <w:spacing w:val="-1"/>
        </w:rPr>
        <w:br/>
        <w:t xml:space="preserve">Van Patten as described in Book 913 of Deeds at Page 436 the following two (2) courses:  1) South </w:t>
      </w:r>
    </w:p>
    <w:p w:rsidR="005C4247">
      <w:pPr>
        <w:autoSpaceDE w:val="0"/>
        <w:autoSpaceDN w:val="0"/>
        <w:adjustRightInd w:val="0"/>
        <w:spacing w:before="6" w:line="275" w:lineRule="exact"/>
        <w:ind w:left="1318" w:right="1128"/>
        <w:jc w:val="both"/>
        <w:rPr>
          <w:color w:val="000000"/>
          <w:spacing w:val="-2"/>
        </w:rPr>
      </w:pPr>
      <w:r>
        <w:rPr>
          <w:color w:val="000000"/>
          <w:w w:val="103"/>
        </w:rPr>
        <w:t>72 deg. 45 min. 56 sec. East 4,110.16 feet to a point; and 2</w:t>
      </w:r>
      <w:r>
        <w:rPr>
          <w:color w:val="000000"/>
          <w:w w:val="103"/>
        </w:rPr>
        <w:t xml:space="preserve">) South 02 deg. 05 min. 54 sec. West </w:t>
      </w:r>
      <w:r>
        <w:rPr>
          <w:color w:val="000000"/>
          <w:w w:val="103"/>
        </w:rPr>
        <w:br/>
      </w:r>
      <w:r>
        <w:rPr>
          <w:color w:val="000000"/>
        </w:rPr>
        <w:t xml:space="preserve">205.38 feet to a point on the division line between the said lands now or formerly of Country Club </w:t>
      </w:r>
      <w:r>
        <w:rPr>
          <w:color w:val="000000"/>
        </w:rPr>
        <w:br/>
      </w:r>
      <w:r>
        <w:rPr>
          <w:color w:val="000000"/>
          <w:spacing w:val="-1"/>
        </w:rPr>
        <w:t xml:space="preserve">Acres Inc. on the North and the lands now or formerly of Julian J. Delarosa and Lydia M. Delarosa </w:t>
      </w:r>
      <w:r>
        <w:rPr>
          <w:color w:val="000000"/>
          <w:spacing w:val="-1"/>
        </w:rPr>
        <w:br/>
      </w:r>
      <w:r>
        <w:rPr>
          <w:color w:val="000000"/>
        </w:rPr>
        <w:t>as described in Boo</w:t>
      </w:r>
      <w:r>
        <w:rPr>
          <w:color w:val="000000"/>
        </w:rPr>
        <w:t xml:space="preserve">k 421 of Deeds at Page 124 on the South; thence through the said lands now or </w:t>
      </w:r>
      <w:r>
        <w:rPr>
          <w:color w:val="000000"/>
        </w:rPr>
        <w:br/>
        <w:t xml:space="preserve">formerly of Julian J. Delarosa and Lydia M. Delarosa South 02 deg. 05 min. 54 sec. West 836.74 </w:t>
      </w:r>
      <w:r>
        <w:rPr>
          <w:color w:val="000000"/>
        </w:rPr>
        <w:br/>
      </w:r>
      <w:r>
        <w:rPr>
          <w:color w:val="000000"/>
          <w:spacing w:val="-1"/>
        </w:rPr>
        <w:t>feet to a point on the division line between the said lands now or formerly of Ju</w:t>
      </w:r>
      <w:r>
        <w:rPr>
          <w:color w:val="000000"/>
          <w:spacing w:val="-1"/>
        </w:rPr>
        <w:t xml:space="preserve">lian J. Delarosa and </w:t>
      </w:r>
      <w:r>
        <w:rPr>
          <w:color w:val="000000"/>
          <w:spacing w:val="-1"/>
        </w:rPr>
        <w:br/>
      </w:r>
      <w:r>
        <w:rPr>
          <w:color w:val="000000"/>
          <w:w w:val="106"/>
        </w:rPr>
        <w:t xml:space="preserve">Lydia M. Delarosa on the North and the lands now or formerly of Luther Forest Technology </w:t>
      </w:r>
      <w:r>
        <w:rPr>
          <w:color w:val="000000"/>
          <w:w w:val="106"/>
        </w:rPr>
        <w:br/>
      </w:r>
      <w:r>
        <w:rPr>
          <w:color w:val="000000"/>
        </w:rPr>
        <w:t xml:space="preserve">Campus Economic Development Corporation as described in Instrument No. 2007012034 on the </w:t>
      </w:r>
      <w:r>
        <w:rPr>
          <w:color w:val="000000"/>
        </w:rPr>
        <w:br/>
      </w:r>
      <w:r>
        <w:rPr>
          <w:color w:val="000000"/>
          <w:w w:val="107"/>
        </w:rPr>
        <w:t xml:space="preserve">South; thence through the said lands now or formerly of Luther Forest Technology Campus </w:t>
      </w:r>
      <w:r>
        <w:rPr>
          <w:color w:val="000000"/>
          <w:w w:val="107"/>
        </w:rPr>
        <w:br/>
      </w:r>
      <w:r>
        <w:rPr>
          <w:color w:val="000000"/>
          <w:spacing w:val="-2"/>
        </w:rPr>
        <w:t xml:space="preserve">Economic Development Corporation as described in Instrument No. 2007012034 the following two </w:t>
      </w:r>
    </w:p>
    <w:p w:rsidR="005C4247">
      <w:pPr>
        <w:tabs>
          <w:tab w:val="left" w:pos="2604"/>
        </w:tabs>
        <w:autoSpaceDE w:val="0"/>
        <w:autoSpaceDN w:val="0"/>
        <w:adjustRightInd w:val="0"/>
        <w:spacing w:before="5" w:line="275" w:lineRule="exact"/>
        <w:ind w:left="1318" w:right="1123"/>
        <w:jc w:val="both"/>
        <w:rPr>
          <w:color w:val="000000"/>
          <w:spacing w:val="-1"/>
        </w:rPr>
      </w:pPr>
      <w:r>
        <w:rPr>
          <w:color w:val="000000"/>
          <w:spacing w:val="-2"/>
        </w:rPr>
        <w:t xml:space="preserve">(2) courses: </w:t>
      </w:r>
      <w:r>
        <w:rPr>
          <w:color w:val="000000"/>
          <w:spacing w:val="-2"/>
        </w:rPr>
        <w:tab/>
      </w:r>
      <w:r>
        <w:rPr>
          <w:color w:val="000000"/>
        </w:rPr>
        <w:t>1) South 02 deg. 05 min. 54 sec. West 43.24 feet to a point</w:t>
      </w:r>
      <w:r>
        <w:rPr>
          <w:color w:val="000000"/>
        </w:rPr>
        <w:t xml:space="preserve">; and 2) South 18 deg. 01 </w:t>
      </w:r>
      <w:r>
        <w:rPr>
          <w:color w:val="000000"/>
        </w:rPr>
        <w:br/>
      </w:r>
      <w:r>
        <w:rPr>
          <w:color w:val="000000"/>
          <w:spacing w:val="-2"/>
        </w:rPr>
        <w:t xml:space="preserve">min. 14 sec. West 428.71 feet to a point on the division line between the said lands now or formerly </w:t>
      </w:r>
      <w:r>
        <w:rPr>
          <w:color w:val="000000"/>
          <w:spacing w:val="-2"/>
        </w:rPr>
        <w:br/>
      </w:r>
      <w:r>
        <w:rPr>
          <w:color w:val="000000"/>
          <w:w w:val="108"/>
        </w:rPr>
        <w:t xml:space="preserve">of Luther Forest Technology Campus Economic Development Corporation as described in </w:t>
      </w:r>
      <w:r>
        <w:rPr>
          <w:color w:val="000000"/>
          <w:w w:val="108"/>
        </w:rPr>
        <w:br/>
      </w:r>
      <w:r>
        <w:rPr>
          <w:color w:val="000000"/>
          <w:spacing w:val="-2"/>
        </w:rPr>
        <w:t>Instrument No. 2007012034 and on the North</w:t>
      </w:r>
      <w:r>
        <w:rPr>
          <w:color w:val="000000"/>
          <w:spacing w:val="-2"/>
        </w:rPr>
        <w:t xml:space="preserve">east and the lands now or formerly of New York State </w:t>
      </w:r>
      <w:r>
        <w:rPr>
          <w:color w:val="000000"/>
          <w:spacing w:val="-2"/>
        </w:rPr>
        <w:br/>
        <w:t xml:space="preserve">Electric and Gas Corporation (existing Mulberry Substation) as described in Book 1038 of Deeds at </w:t>
      </w:r>
      <w:r>
        <w:rPr>
          <w:color w:val="000000"/>
          <w:spacing w:val="-2"/>
        </w:rPr>
        <w:br/>
      </w:r>
      <w:r>
        <w:rPr>
          <w:color w:val="000000"/>
          <w:w w:val="102"/>
        </w:rPr>
        <w:t xml:space="preserve">Page 264 on the Southwest; thence North 65 deg. 50 min. 01 sec. West along the last mentioned </w:t>
      </w:r>
      <w:r>
        <w:rPr>
          <w:color w:val="000000"/>
          <w:w w:val="102"/>
        </w:rPr>
        <w:br/>
      </w:r>
      <w:r>
        <w:rPr>
          <w:color w:val="000000"/>
        </w:rPr>
        <w:t>division</w:t>
      </w:r>
      <w:r>
        <w:rPr>
          <w:color w:val="000000"/>
        </w:rPr>
        <w:t xml:space="preserve"> line 25.14 feet to a point on the Easterly boundary of the hereinabove described proposed </w:t>
      </w:r>
      <w:r>
        <w:rPr>
          <w:color w:val="000000"/>
        </w:rPr>
        <w:br/>
        <w:t xml:space="preserve">utility easement to be granted to National Grid; thence through the said lands now or formerly of </w:t>
      </w:r>
      <w:r>
        <w:rPr>
          <w:color w:val="000000"/>
        </w:rPr>
        <w:br/>
      </w:r>
      <w:r>
        <w:rPr>
          <w:color w:val="000000"/>
          <w:spacing w:val="-1"/>
        </w:rPr>
        <w:t xml:space="preserve">Luther Forest Technology Campus Economic Development Corporation </w:t>
      </w:r>
      <w:r>
        <w:rPr>
          <w:color w:val="000000"/>
          <w:spacing w:val="-1"/>
        </w:rPr>
        <w:t xml:space="preserve">as described in Instrument </w:t>
      </w:r>
      <w:r>
        <w:rPr>
          <w:color w:val="000000"/>
          <w:spacing w:val="-1"/>
        </w:rPr>
        <w:br/>
        <w:t xml:space="preserve">No. 2007012034 and along said Easterly boundary the following two (2) courses:  1) North 18 deg. </w:t>
      </w:r>
    </w:p>
    <w:p w:rsidR="005C4247">
      <w:pPr>
        <w:autoSpaceDE w:val="0"/>
        <w:autoSpaceDN w:val="0"/>
        <w:adjustRightInd w:val="0"/>
        <w:spacing w:before="5" w:line="275" w:lineRule="exact"/>
        <w:ind w:left="1318" w:right="1127"/>
        <w:jc w:val="both"/>
        <w:rPr>
          <w:color w:val="000000"/>
        </w:rPr>
      </w:pPr>
      <w:r>
        <w:rPr>
          <w:color w:val="000000"/>
          <w:spacing w:val="-2"/>
        </w:rPr>
        <w:t xml:space="preserve">01 min. 14 sec. East 422.52 feet to a point; and 2) North 02 deg. 05 min. 54 sec. East 46.40 feet to a </w:t>
      </w:r>
      <w:r>
        <w:rPr>
          <w:color w:val="000000"/>
          <w:spacing w:val="-2"/>
        </w:rPr>
        <w:br/>
      </w:r>
      <w:r>
        <w:rPr>
          <w:color w:val="000000"/>
          <w:w w:val="104"/>
        </w:rPr>
        <w:t>point on the division line</w:t>
      </w:r>
      <w:r>
        <w:rPr>
          <w:color w:val="000000"/>
          <w:w w:val="104"/>
        </w:rPr>
        <w:t xml:space="preserve"> between the said lands now or formerly of Luther Forest Technology </w:t>
      </w:r>
      <w:r>
        <w:rPr>
          <w:color w:val="000000"/>
          <w:w w:val="104"/>
        </w:rPr>
        <w:br/>
      </w:r>
      <w:r>
        <w:rPr>
          <w:color w:val="000000"/>
        </w:rPr>
        <w:t xml:space="preserve">Campus Economic Development Corporation as described in Instrument No. 2007012034 on the </w:t>
      </w:r>
      <w:r>
        <w:rPr>
          <w:color w:val="000000"/>
        </w:rPr>
        <w:br/>
        <w:t xml:space="preserve">South and the lands now or formerly of Julian J. Delarosa and Lydia M. Delarosa as described in </w:t>
      </w:r>
      <w:r>
        <w:rPr>
          <w:color w:val="000000"/>
        </w:rPr>
        <w:br/>
      </w:r>
      <w:r>
        <w:rPr>
          <w:color w:val="000000"/>
          <w:w w:val="103"/>
        </w:rPr>
        <w:t xml:space="preserve">Book 421 of Deeds at Page 124 on the North; thence through the said lands now or formerly of </w:t>
      </w:r>
      <w:r>
        <w:rPr>
          <w:color w:val="000000"/>
          <w:w w:val="103"/>
        </w:rPr>
        <w:br/>
      </w:r>
      <w:r>
        <w:rPr>
          <w:color w:val="000000"/>
          <w:w w:val="105"/>
        </w:rPr>
        <w:t xml:space="preserve">Julian J. Delarosa and Lydia M. Delarosa and along the Easterly boundary of the hereinabove </w:t>
      </w:r>
      <w:r>
        <w:rPr>
          <w:color w:val="000000"/>
          <w:w w:val="105"/>
        </w:rPr>
        <w:br/>
      </w:r>
      <w:r>
        <w:rPr>
          <w:color w:val="000000"/>
        </w:rPr>
        <w:t xml:space="preserve">described proposed utility easement to be granted to National Grid North 02 deg. 05 min. 54 sec. </w:t>
      </w:r>
      <w:r>
        <w:rPr>
          <w:color w:val="000000"/>
        </w:rPr>
        <w:br/>
        <w:t xml:space="preserve">East 836.52 feet to a point on the division line between the said lands now or formerly of Julian J. </w:t>
      </w:r>
      <w:r>
        <w:rPr>
          <w:color w:val="000000"/>
        </w:rPr>
        <w:br/>
        <w:t>Delarosa and Lydia M. Delarosa on the South and the said</w:t>
      </w:r>
      <w:r>
        <w:rPr>
          <w:color w:val="000000"/>
        </w:rPr>
        <w:t xml:space="preserve"> lands now or formerly of Country Club </w:t>
      </w:r>
      <w:r>
        <w:rPr>
          <w:color w:val="000000"/>
        </w:rPr>
        <w:br/>
      </w:r>
      <w:r>
        <w:rPr>
          <w:color w:val="000000"/>
          <w:spacing w:val="-1"/>
        </w:rPr>
        <w:t xml:space="preserve">Acres Inc. on the North; thence through the said lands now or formerly of Country Club Acres Inc. </w:t>
      </w:r>
      <w:r>
        <w:rPr>
          <w:color w:val="000000"/>
          <w:spacing w:val="-1"/>
        </w:rPr>
        <w:br/>
      </w:r>
      <w:r>
        <w:rPr>
          <w:color w:val="000000"/>
          <w:w w:val="106"/>
        </w:rPr>
        <w:t xml:space="preserve">and along the Easterly and Northerly boundary of the hereinabove described proposed utility </w:t>
      </w:r>
      <w:r>
        <w:rPr>
          <w:color w:val="000000"/>
          <w:w w:val="106"/>
        </w:rPr>
        <w:br/>
      </w:r>
      <w:r>
        <w:rPr>
          <w:color w:val="000000"/>
          <w:spacing w:val="-2"/>
        </w:rPr>
        <w:t>easement to be granted t</w:t>
      </w:r>
      <w:r>
        <w:rPr>
          <w:color w:val="000000"/>
          <w:spacing w:val="-2"/>
        </w:rPr>
        <w:t xml:space="preserve">o National Grid the following two (2) courses:  1) North 02 deg. 05 min. 54 </w:t>
      </w:r>
      <w:r>
        <w:rPr>
          <w:color w:val="000000"/>
          <w:spacing w:val="-2"/>
        </w:rPr>
        <w:br/>
      </w:r>
      <w:r>
        <w:rPr>
          <w:color w:val="000000"/>
        </w:rPr>
        <w:t xml:space="preserve">sec. East 179.81 feet to a point; and 2) North 72 deg. 45 min. 56 sec. West 4,059.53 feet to a point </w:t>
      </w:r>
      <w:r>
        <w:rPr>
          <w:color w:val="000000"/>
        </w:rPr>
        <w:br/>
        <w:t>on the Northeasterly road boundary of Mechanicville - Stillwater Center Count</w:t>
      </w:r>
      <w:r>
        <w:rPr>
          <w:color w:val="000000"/>
        </w:rPr>
        <w:t xml:space="preserve">y Road 75; thence </w:t>
      </w:r>
      <w:r>
        <w:rPr>
          <w:color w:val="000000"/>
        </w:rPr>
        <w:br/>
      </w:r>
      <w:r>
        <w:rPr>
          <w:color w:val="000000"/>
          <w:w w:val="102"/>
        </w:rPr>
        <w:t xml:space="preserve">through and across Mechanicville - Stillwater Center County Road 75 North 72 deg. 45 min. 56 </w:t>
      </w:r>
      <w:r>
        <w:rPr>
          <w:color w:val="000000"/>
          <w:w w:val="102"/>
        </w:rPr>
        <w:br/>
      </w:r>
      <w:r>
        <w:rPr>
          <w:color w:val="000000"/>
        </w:rPr>
        <w:t xml:space="preserve">sec. West 110.04 feet to a point on the Southwesterly road boundary of Mechanicville - Stillwater </w:t>
      </w:r>
      <w:r>
        <w:rPr>
          <w:color w:val="000000"/>
        </w:rPr>
        <w:br/>
      </w:r>
      <w:r>
        <w:rPr>
          <w:color w:val="000000"/>
          <w:w w:val="112"/>
        </w:rPr>
        <w:t>Center County Road 75; thence through the sa</w:t>
      </w:r>
      <w:r>
        <w:rPr>
          <w:color w:val="000000"/>
          <w:w w:val="112"/>
        </w:rPr>
        <w:t xml:space="preserve">id lands now or formerly of Luther Forest </w:t>
      </w:r>
      <w:r>
        <w:rPr>
          <w:color w:val="000000"/>
          <w:w w:val="112"/>
        </w:rPr>
        <w:br/>
      </w:r>
      <w:r>
        <w:rPr>
          <w:color w:val="000000"/>
        </w:rPr>
        <w:t xml:space="preserve">Technology Campus Economic Development Corporation as described in Book 1763 of Deeds at </w:t>
      </w:r>
      <w:r>
        <w:rPr>
          <w:color w:val="000000"/>
        </w:rPr>
        <w:br/>
        <w:t xml:space="preserve">Page 143 North 72 deg. 45 min. 56 sec. West 40.80 feet to a point on the division line between the </w:t>
      </w:r>
      <w:r>
        <w:rPr>
          <w:color w:val="000000"/>
        </w:rPr>
        <w:br/>
      </w:r>
      <w:r>
        <w:rPr>
          <w:color w:val="000000"/>
          <w:w w:val="109"/>
        </w:rPr>
        <w:t>said lands now or forme</w:t>
      </w:r>
      <w:r>
        <w:rPr>
          <w:color w:val="000000"/>
          <w:w w:val="109"/>
        </w:rPr>
        <w:t xml:space="preserve">rly of Luther Forest Technology Campus Economic Development </w:t>
      </w:r>
      <w:r>
        <w:rPr>
          <w:color w:val="000000"/>
          <w:w w:val="109"/>
        </w:rPr>
        <w:br/>
      </w:r>
      <w:r>
        <w:rPr>
          <w:color w:val="000000"/>
          <w:w w:val="102"/>
        </w:rPr>
        <w:t xml:space="preserve">Corporation as described in Book 1763 of Deeds at Page 143 on the East and other lands now or </w:t>
      </w:r>
      <w:r>
        <w:rPr>
          <w:color w:val="000000"/>
          <w:w w:val="102"/>
        </w:rPr>
        <w:br/>
      </w:r>
      <w:r>
        <w:rPr>
          <w:color w:val="000000"/>
        </w:rPr>
        <w:t xml:space="preserve">formerly of Luther Forest Technology Campus Economic Development Corporation as described </w:t>
      </w:r>
      <w:r>
        <w:rPr>
          <w:color w:val="000000"/>
        </w:rPr>
        <w:br/>
        <w:t>in Instru</w:t>
      </w:r>
      <w:r>
        <w:rPr>
          <w:color w:val="000000"/>
        </w:rPr>
        <w:t xml:space="preserve">ment No. 2007003873 on the West; thence through the said lands now or formerly of </w:t>
      </w:r>
    </w:p>
    <w:p w:rsidR="005C4247">
      <w:pPr>
        <w:autoSpaceDE w:val="0"/>
        <w:autoSpaceDN w:val="0"/>
        <w:adjustRightInd w:val="0"/>
        <w:spacing w:line="276" w:lineRule="exact"/>
        <w:ind w:left="5859"/>
        <w:rPr>
          <w:color w:val="000000"/>
        </w:rPr>
      </w:pPr>
    </w:p>
    <w:p w:rsidR="005C4247">
      <w:pPr>
        <w:autoSpaceDE w:val="0"/>
        <w:autoSpaceDN w:val="0"/>
        <w:adjustRightInd w:val="0"/>
        <w:spacing w:line="276" w:lineRule="exact"/>
        <w:ind w:left="5859"/>
        <w:rPr>
          <w:color w:val="000000"/>
        </w:rPr>
      </w:pPr>
    </w:p>
    <w:p w:rsidR="005C4247">
      <w:pPr>
        <w:autoSpaceDE w:val="0"/>
        <w:autoSpaceDN w:val="0"/>
        <w:adjustRightInd w:val="0"/>
        <w:spacing w:before="173" w:line="276" w:lineRule="exact"/>
        <w:ind w:left="5859"/>
        <w:rPr>
          <w:color w:val="000000"/>
          <w:spacing w:val="-3"/>
        </w:rPr>
      </w:pPr>
      <w:r>
        <w:rPr>
          <w:color w:val="000000"/>
          <w:spacing w:val="-3"/>
        </w:rPr>
        <w:t>- 69 -</w:t>
      </w:r>
    </w:p>
    <w:p w:rsidR="005C4247">
      <w:pPr>
        <w:autoSpaceDE w:val="0"/>
        <w:autoSpaceDN w:val="0"/>
        <w:adjustRightInd w:val="0"/>
        <w:rPr>
          <w:color w:val="000000"/>
          <w:spacing w:val="-3"/>
        </w:rPr>
        <w:sectPr>
          <w:headerReference w:type="even" r:id="rId420"/>
          <w:headerReference w:type="default" r:id="rId421"/>
          <w:footerReference w:type="even" r:id="rId422"/>
          <w:footerReference w:type="default" r:id="rId423"/>
          <w:headerReference w:type="first" r:id="rId424"/>
          <w:footerReference w:type="first" r:id="rId425"/>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69" w:name="Pg71"/>
      <w:bookmarkEnd w:id="69"/>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0" w:lineRule="exact"/>
        <w:ind w:left="1318"/>
        <w:jc w:val="both"/>
        <w:rPr>
          <w:color w:val="000000"/>
          <w:spacing w:val="-3"/>
        </w:rPr>
      </w:pPr>
    </w:p>
    <w:p w:rsidR="005C4247">
      <w:pPr>
        <w:autoSpaceDE w:val="0"/>
        <w:autoSpaceDN w:val="0"/>
        <w:adjustRightInd w:val="0"/>
        <w:spacing w:before="179" w:line="270" w:lineRule="exact"/>
        <w:ind w:left="1318" w:right="1126"/>
        <w:jc w:val="both"/>
        <w:rPr>
          <w:color w:val="000000"/>
          <w:spacing w:val="-2"/>
        </w:rPr>
      </w:pPr>
      <w:r>
        <w:rPr>
          <w:color w:val="000000"/>
          <w:spacing w:val="-1"/>
        </w:rPr>
        <w:t xml:space="preserve">Luther Forest Technology Campus Economic Development Corporation as described in Instrument </w:t>
      </w:r>
      <w:r>
        <w:rPr>
          <w:color w:val="000000"/>
          <w:spacing w:val="-1"/>
        </w:rPr>
        <w:br/>
      </w:r>
      <w:r>
        <w:rPr>
          <w:color w:val="000000"/>
          <w:w w:val="104"/>
        </w:rPr>
        <w:t xml:space="preserve">No. 2007003873 and along the Northerly and Westerly boundary of the hereinabove described </w:t>
      </w:r>
      <w:r>
        <w:rPr>
          <w:color w:val="000000"/>
          <w:w w:val="104"/>
        </w:rPr>
        <w:br/>
      </w:r>
      <w:r>
        <w:rPr>
          <w:color w:val="000000"/>
        </w:rPr>
        <w:t>proposed utility easement to b</w:t>
      </w:r>
      <w:r>
        <w:rPr>
          <w:color w:val="000000"/>
        </w:rPr>
        <w:t xml:space="preserve">e granted to National Grid the following three (3) courses: </w:t>
      </w:r>
      <w:r>
        <w:rPr>
          <w:color w:val="000000"/>
          <w:spacing w:val="-2"/>
        </w:rPr>
        <w:t xml:space="preserve">1) North </w:t>
      </w:r>
    </w:p>
    <w:p w:rsidR="005C4247">
      <w:pPr>
        <w:autoSpaceDE w:val="0"/>
        <w:autoSpaceDN w:val="0"/>
        <w:adjustRightInd w:val="0"/>
        <w:spacing w:before="6" w:line="275" w:lineRule="exact"/>
        <w:ind w:left="1318" w:right="1126"/>
        <w:jc w:val="both"/>
        <w:rPr>
          <w:color w:val="000000"/>
          <w:spacing w:val="-1"/>
        </w:rPr>
      </w:pPr>
      <w:r>
        <w:rPr>
          <w:color w:val="000000"/>
          <w:spacing w:val="-2"/>
        </w:rPr>
        <w:t xml:space="preserve">72 deg. 45 min. 56 sec. West 236.65 feet to a point; 2) South 20 deg. 12 min. 43 sec. West 2,681.40 </w:t>
      </w:r>
      <w:r>
        <w:rPr>
          <w:color w:val="000000"/>
          <w:spacing w:val="-2"/>
        </w:rPr>
        <w:br/>
      </w:r>
      <w:r>
        <w:rPr>
          <w:color w:val="000000"/>
        </w:rPr>
        <w:t>feet to a point; and 3) North 73 deg. 09 min. 19 sec. West 1,251.71 feet to a point o</w:t>
      </w:r>
      <w:r>
        <w:rPr>
          <w:color w:val="000000"/>
        </w:rPr>
        <w:t xml:space="preserve">n the division </w:t>
      </w:r>
      <w:r>
        <w:rPr>
          <w:color w:val="000000"/>
        </w:rPr>
        <w:br/>
      </w:r>
      <w:r>
        <w:rPr>
          <w:color w:val="000000"/>
          <w:w w:val="106"/>
        </w:rPr>
        <w:t xml:space="preserve">line between the said lands now or formerly of Luther Forest Technology Campus Economic </w:t>
      </w:r>
      <w:r>
        <w:rPr>
          <w:color w:val="000000"/>
          <w:w w:val="106"/>
        </w:rPr>
        <w:br/>
      </w:r>
      <w:r>
        <w:rPr>
          <w:color w:val="000000"/>
        </w:rPr>
        <w:t xml:space="preserve">Development Corporation as described in Instrument No. 2007003873 on the East and other lands </w:t>
      </w:r>
      <w:r>
        <w:rPr>
          <w:color w:val="000000"/>
        </w:rPr>
        <w:br/>
      </w:r>
      <w:r>
        <w:rPr>
          <w:color w:val="000000"/>
          <w:w w:val="103"/>
        </w:rPr>
        <w:t xml:space="preserve">now or formerly of Luther Forest Technology Campus Economic Development Corporation as </w:t>
      </w:r>
      <w:r>
        <w:rPr>
          <w:color w:val="000000"/>
          <w:w w:val="103"/>
        </w:rPr>
        <w:br/>
        <w:t xml:space="preserve">described in Instrument No. 2008001335 on the West; thence continuing through the said lands </w:t>
      </w:r>
      <w:r>
        <w:rPr>
          <w:color w:val="000000"/>
          <w:w w:val="103"/>
        </w:rPr>
        <w:br/>
        <w:t>now or formerly of Luther Forest Technology Campus Economic Development Co</w:t>
      </w:r>
      <w:r>
        <w:rPr>
          <w:color w:val="000000"/>
          <w:w w:val="103"/>
        </w:rPr>
        <w:t xml:space="preserve">rporation as </w:t>
      </w:r>
      <w:r>
        <w:rPr>
          <w:color w:val="000000"/>
          <w:w w:val="103"/>
        </w:rPr>
        <w:br/>
      </w:r>
      <w:r>
        <w:rPr>
          <w:color w:val="000000"/>
        </w:rPr>
        <w:t xml:space="preserve">described in Instrument No. 2008001335 and along the Northerly and Northeasterly boundary of </w:t>
      </w:r>
      <w:r>
        <w:rPr>
          <w:color w:val="000000"/>
        </w:rPr>
        <w:br/>
        <w:t xml:space="preserve">the hereinabove described proposed utility easement to be granted to National Grid the following </w:t>
      </w:r>
      <w:r>
        <w:rPr>
          <w:color w:val="000000"/>
        </w:rPr>
        <w:br/>
      </w:r>
      <w:r>
        <w:rPr>
          <w:color w:val="000000"/>
          <w:spacing w:val="-1"/>
        </w:rPr>
        <w:t>two (2) courses:  1) North 73 deg. 09 min. 19 sec.</w:t>
      </w:r>
      <w:r>
        <w:rPr>
          <w:color w:val="000000"/>
          <w:spacing w:val="-1"/>
        </w:rPr>
        <w:t xml:space="preserve"> West 957.33 feet to a point; and 2) North 42 deg. </w:t>
      </w:r>
    </w:p>
    <w:p w:rsidR="005C4247">
      <w:pPr>
        <w:autoSpaceDE w:val="0"/>
        <w:autoSpaceDN w:val="0"/>
        <w:adjustRightInd w:val="0"/>
        <w:spacing w:before="5" w:line="276" w:lineRule="exact"/>
        <w:ind w:left="1318" w:right="1127"/>
        <w:jc w:val="both"/>
        <w:rPr>
          <w:color w:val="000000"/>
          <w:spacing w:val="-1"/>
        </w:rPr>
      </w:pPr>
      <w:r>
        <w:rPr>
          <w:color w:val="000000"/>
          <w:w w:val="103"/>
        </w:rPr>
        <w:t xml:space="preserve">56 min. 46 sec. West 1,091.79 feet to a point on the division line between the said lands now or </w:t>
      </w:r>
      <w:r>
        <w:rPr>
          <w:color w:val="000000"/>
          <w:w w:val="103"/>
        </w:rPr>
        <w:br/>
      </w:r>
      <w:r>
        <w:rPr>
          <w:color w:val="000000"/>
        </w:rPr>
        <w:t xml:space="preserve">formerly of Luther Forest Technology Campus Economic Development Corporation as described </w:t>
      </w:r>
      <w:r>
        <w:rPr>
          <w:color w:val="000000"/>
        </w:rPr>
        <w:br/>
      </w:r>
      <w:r>
        <w:rPr>
          <w:color w:val="000000"/>
          <w:w w:val="110"/>
        </w:rPr>
        <w:t>in Instrument N</w:t>
      </w:r>
      <w:r>
        <w:rPr>
          <w:color w:val="000000"/>
          <w:w w:val="110"/>
        </w:rPr>
        <w:t xml:space="preserve">o. 2008001335 on the East and the lands now or formerly of D.A. Collins </w:t>
      </w:r>
      <w:r>
        <w:rPr>
          <w:color w:val="000000"/>
          <w:w w:val="110"/>
        </w:rPr>
        <w:br/>
      </w:r>
      <w:r>
        <w:rPr>
          <w:color w:val="000000"/>
          <w:spacing w:val="-1"/>
        </w:rPr>
        <w:t xml:space="preserve">Construction Co., Inc. as described in Book 835 of Deeds at Page 503 on the West; thence through </w:t>
      </w:r>
      <w:r>
        <w:rPr>
          <w:color w:val="000000"/>
          <w:spacing w:val="-1"/>
        </w:rPr>
        <w:br/>
      </w:r>
      <w:r>
        <w:rPr>
          <w:color w:val="000000"/>
        </w:rPr>
        <w:t>the said lands now or formerly of D.A. Collins Construction Co., Inc. and along the N</w:t>
      </w:r>
      <w:r>
        <w:rPr>
          <w:color w:val="000000"/>
        </w:rPr>
        <w:t xml:space="preserve">ortheasterly </w:t>
      </w:r>
      <w:r>
        <w:rPr>
          <w:color w:val="000000"/>
        </w:rPr>
        <w:br/>
      </w:r>
      <w:r>
        <w:rPr>
          <w:color w:val="000000"/>
          <w:w w:val="102"/>
        </w:rPr>
        <w:t xml:space="preserve">and Northerly boundary of the hereinabove described proposed utility easement to be granted to </w:t>
      </w:r>
      <w:r>
        <w:rPr>
          <w:color w:val="000000"/>
          <w:w w:val="102"/>
        </w:rPr>
        <w:br/>
      </w:r>
      <w:r>
        <w:rPr>
          <w:color w:val="000000"/>
          <w:spacing w:val="-2"/>
        </w:rPr>
        <w:t xml:space="preserve">National Grid the following two (2) courses: </w:t>
      </w:r>
      <w:r>
        <w:rPr>
          <w:color w:val="000000"/>
          <w:spacing w:val="-1"/>
        </w:rPr>
        <w:t xml:space="preserve">1) North 42 deg. 56 min. 46 sec. West 779.31 feet to </w:t>
      </w:r>
    </w:p>
    <w:p w:rsidR="005C4247">
      <w:pPr>
        <w:autoSpaceDE w:val="0"/>
        <w:autoSpaceDN w:val="0"/>
        <w:adjustRightInd w:val="0"/>
        <w:spacing w:before="4" w:line="276" w:lineRule="exact"/>
        <w:ind w:left="1318" w:right="1127"/>
        <w:jc w:val="both"/>
        <w:rPr>
          <w:color w:val="000000"/>
          <w:spacing w:val="-1"/>
        </w:rPr>
      </w:pPr>
      <w:r>
        <w:rPr>
          <w:color w:val="000000"/>
          <w:w w:val="106"/>
        </w:rPr>
        <w:t xml:space="preserve">a point; and 2) North 72 deg. 16 min. 29 sec. West 973.90 feet to a point on the centerline of </w:t>
      </w:r>
      <w:r>
        <w:rPr>
          <w:color w:val="000000"/>
          <w:w w:val="106"/>
        </w:rPr>
        <w:br/>
      </w:r>
      <w:r>
        <w:rPr>
          <w:color w:val="000000"/>
        </w:rPr>
        <w:t xml:space="preserve">George Thompson Road; thence continuing through the road bed of George Thompson Road and </w:t>
      </w:r>
      <w:r>
        <w:rPr>
          <w:color w:val="000000"/>
        </w:rPr>
        <w:br/>
        <w:t xml:space="preserve">through the lands now or formerly of The Luther Forest Corporation as </w:t>
      </w:r>
      <w:r>
        <w:rPr>
          <w:color w:val="000000"/>
        </w:rPr>
        <w:t xml:space="preserve">described in Book 978 of </w:t>
      </w:r>
      <w:r>
        <w:rPr>
          <w:color w:val="000000"/>
        </w:rPr>
        <w:br/>
        <w:t xml:space="preserve">Deeds at Page 1053 and along the Northerly, Northeasterly, Southeasterly, Easterly and Southerly </w:t>
      </w:r>
      <w:r>
        <w:rPr>
          <w:color w:val="000000"/>
        </w:rPr>
        <w:br/>
      </w:r>
      <w:r>
        <w:rPr>
          <w:color w:val="000000"/>
          <w:spacing w:val="-2"/>
        </w:rPr>
        <w:t xml:space="preserve">boundary of the hereinabove described proposed utility easement to be granted to National Grid the </w:t>
      </w:r>
      <w:r>
        <w:rPr>
          <w:color w:val="000000"/>
          <w:spacing w:val="-2"/>
        </w:rPr>
        <w:br/>
        <w:t xml:space="preserve">following six (6) courses: </w:t>
      </w:r>
      <w:r>
        <w:rPr>
          <w:color w:val="000000"/>
          <w:spacing w:val="-1"/>
        </w:rPr>
        <w:t>1) No</w:t>
      </w:r>
      <w:r>
        <w:rPr>
          <w:color w:val="000000"/>
          <w:spacing w:val="-1"/>
        </w:rPr>
        <w:t xml:space="preserve">rth 72 deg. 16 min. 29 sec. West 1,383.04 feet to a point; 2) North </w:t>
      </w:r>
    </w:p>
    <w:p w:rsidR="005C4247">
      <w:pPr>
        <w:autoSpaceDE w:val="0"/>
        <w:autoSpaceDN w:val="0"/>
        <w:adjustRightInd w:val="0"/>
        <w:spacing w:line="280" w:lineRule="exact"/>
        <w:ind w:left="1318" w:right="1124"/>
        <w:jc w:val="both"/>
        <w:rPr>
          <w:color w:val="000000"/>
          <w:spacing w:val="-3"/>
        </w:rPr>
      </w:pPr>
      <w:r>
        <w:rPr>
          <w:color w:val="000000"/>
          <w:spacing w:val="-2"/>
        </w:rPr>
        <w:t xml:space="preserve">27 deg. 09 min. 27 sec. West 788.00 feet to a point; 3) North 54 deg. 12 min. 06 sec. West 1,188.85 </w:t>
      </w:r>
      <w:r>
        <w:rPr>
          <w:color w:val="000000"/>
          <w:w w:val="103"/>
        </w:rPr>
        <w:t>feet to a point; 4) North 36 deg. 48 min. 50 sec. East 186.22 feet to a point; 5) North</w:t>
      </w:r>
      <w:r>
        <w:rPr>
          <w:color w:val="000000"/>
          <w:w w:val="103"/>
        </w:rPr>
        <w:t xml:space="preserve"> 22 deg. 23 </w:t>
      </w:r>
      <w:r>
        <w:rPr>
          <w:color w:val="000000"/>
          <w:spacing w:val="-1"/>
        </w:rPr>
        <w:t xml:space="preserve">min. 04 sec. East 1,342.87 feet; and 6) South 80 deg. 20 min. 54 sec. East 25.63 feet to the point or </w:t>
      </w:r>
      <w:r>
        <w:rPr>
          <w:color w:val="000000"/>
          <w:spacing w:val="-3"/>
        </w:rPr>
        <w:t xml:space="preserve">place of beginning and containing 10.65 acres of land, more or less.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173" w:line="276" w:lineRule="exact"/>
        <w:ind w:left="1318"/>
        <w:rPr>
          <w:color w:val="000000"/>
          <w:spacing w:val="-3"/>
          <w:u w:val="single"/>
        </w:rPr>
      </w:pPr>
      <w:r>
        <w:rPr>
          <w:color w:val="000000"/>
          <w:spacing w:val="-3"/>
          <w:u w:val="single"/>
        </w:rPr>
        <w:t xml:space="preserve">TREE TRIMMING AND CLEARING EASEMENT AREA NO. 4 </w:t>
      </w:r>
    </w:p>
    <w:p w:rsidR="005C4247">
      <w:pPr>
        <w:autoSpaceDE w:val="0"/>
        <w:autoSpaceDN w:val="0"/>
        <w:adjustRightInd w:val="0"/>
        <w:spacing w:line="275" w:lineRule="exact"/>
        <w:ind w:left="1318"/>
        <w:jc w:val="both"/>
        <w:rPr>
          <w:color w:val="000000"/>
          <w:spacing w:val="-3"/>
          <w:u w:val="single"/>
        </w:rPr>
      </w:pPr>
    </w:p>
    <w:p w:rsidR="005C4247">
      <w:pPr>
        <w:autoSpaceDE w:val="0"/>
        <w:autoSpaceDN w:val="0"/>
        <w:adjustRightInd w:val="0"/>
        <w:spacing w:line="275" w:lineRule="exact"/>
        <w:ind w:left="1318"/>
        <w:jc w:val="both"/>
        <w:rPr>
          <w:color w:val="000000"/>
          <w:spacing w:val="-3"/>
          <w:u w:val="single"/>
        </w:rPr>
      </w:pPr>
    </w:p>
    <w:p w:rsidR="005C4247">
      <w:pPr>
        <w:autoSpaceDE w:val="0"/>
        <w:autoSpaceDN w:val="0"/>
        <w:adjustRightInd w:val="0"/>
        <w:spacing w:before="215" w:line="275" w:lineRule="exact"/>
        <w:ind w:left="1318" w:right="1127"/>
        <w:jc w:val="both"/>
        <w:rPr>
          <w:color w:val="000000"/>
          <w:spacing w:val="-1"/>
        </w:rPr>
      </w:pPr>
      <w:r>
        <w:rPr>
          <w:color w:val="000000"/>
        </w:rPr>
        <w:t xml:space="preserve">Beginning at a point on the division line between the lands now or formerly of The Luther Forest </w:t>
      </w:r>
      <w:r>
        <w:rPr>
          <w:color w:val="000000"/>
        </w:rPr>
        <w:br/>
      </w:r>
      <w:r>
        <w:rPr>
          <w:color w:val="000000"/>
          <w:w w:val="104"/>
        </w:rPr>
        <w:t xml:space="preserve">Corporation as described in Book 978 of Deeds at Page 1053 on the East and the lands now or </w:t>
      </w:r>
      <w:r>
        <w:rPr>
          <w:color w:val="000000"/>
          <w:w w:val="104"/>
        </w:rPr>
        <w:br/>
      </w:r>
      <w:r>
        <w:rPr>
          <w:color w:val="000000"/>
          <w:w w:val="103"/>
        </w:rPr>
        <w:t>formerly of Vincent Krasuski, Jr. as described in Book 1507 of De</w:t>
      </w:r>
      <w:r>
        <w:rPr>
          <w:color w:val="000000"/>
          <w:w w:val="103"/>
        </w:rPr>
        <w:t xml:space="preserve">eds at Page 592 on the West, </w:t>
      </w:r>
      <w:r>
        <w:rPr>
          <w:color w:val="000000"/>
          <w:w w:val="103"/>
        </w:rPr>
        <w:br/>
      </w:r>
      <w:r>
        <w:rPr>
          <w:color w:val="000000"/>
          <w:w w:val="105"/>
        </w:rPr>
        <w:t xml:space="preserve">said point being situate South 19 deg. 27 min. 15 sec. West as measured along the above first </w:t>
      </w:r>
      <w:r>
        <w:rPr>
          <w:color w:val="000000"/>
          <w:w w:val="105"/>
        </w:rPr>
        <w:br/>
      </w:r>
      <w:r>
        <w:rPr>
          <w:color w:val="000000"/>
        </w:rPr>
        <w:t xml:space="preserve">mentioned division line 54.99 feet from its point of intersection with the division line between the </w:t>
      </w:r>
      <w:r>
        <w:rPr>
          <w:color w:val="000000"/>
        </w:rPr>
        <w:br/>
        <w:t>said lands now or formerly of</w:t>
      </w:r>
      <w:r>
        <w:rPr>
          <w:color w:val="000000"/>
        </w:rPr>
        <w:t xml:space="preserve"> Vincent Krasuski, Jr. on the South and the lands now or formerly of </w:t>
      </w:r>
      <w:r>
        <w:rPr>
          <w:color w:val="000000"/>
        </w:rPr>
        <w:br/>
      </w:r>
      <w:r>
        <w:rPr>
          <w:color w:val="000000"/>
          <w:w w:val="102"/>
        </w:rPr>
        <w:t xml:space="preserve">the City of Mechanicville (Reservoir) on the North and runs thence from said point of beginning </w:t>
      </w:r>
      <w:r>
        <w:rPr>
          <w:color w:val="000000"/>
          <w:w w:val="102"/>
        </w:rPr>
        <w:br/>
      </w:r>
      <w:r>
        <w:rPr>
          <w:color w:val="000000"/>
          <w:spacing w:val="-1"/>
        </w:rPr>
        <w:t>through the said lands now or formerly of The Luther Forest Corporation as described in B</w:t>
      </w:r>
      <w:r>
        <w:rPr>
          <w:color w:val="000000"/>
          <w:spacing w:val="-1"/>
        </w:rPr>
        <w:t xml:space="preserve">ook 978 </w:t>
      </w:r>
      <w:r>
        <w:rPr>
          <w:color w:val="000000"/>
          <w:spacing w:val="-1"/>
        </w:rPr>
        <w:br/>
      </w:r>
      <w:r>
        <w:rPr>
          <w:color w:val="000000"/>
          <w:w w:val="108"/>
        </w:rPr>
        <w:t xml:space="preserve">of Deeds at Page 1053 and along the Southwesterly boundary of the hereinabove described </w:t>
      </w:r>
      <w:r>
        <w:rPr>
          <w:color w:val="000000"/>
          <w:w w:val="108"/>
        </w:rPr>
        <w:br/>
      </w:r>
      <w:r>
        <w:rPr>
          <w:color w:val="000000"/>
        </w:rPr>
        <w:t xml:space="preserve">proposed utility easement to be granted to National Grid the following two (2) courses: </w:t>
      </w:r>
      <w:r>
        <w:rPr>
          <w:color w:val="000000"/>
          <w:spacing w:val="-1"/>
        </w:rPr>
        <w:t xml:space="preserve">1) South </w:t>
      </w:r>
    </w:p>
    <w:p w:rsidR="005C4247">
      <w:pPr>
        <w:autoSpaceDE w:val="0"/>
        <w:autoSpaceDN w:val="0"/>
        <w:adjustRightInd w:val="0"/>
        <w:spacing w:line="276" w:lineRule="exact"/>
        <w:ind w:left="5859"/>
        <w:rPr>
          <w:color w:val="000000"/>
          <w:spacing w:val="-1"/>
        </w:rPr>
      </w:pPr>
    </w:p>
    <w:p w:rsidR="005C4247">
      <w:pPr>
        <w:autoSpaceDE w:val="0"/>
        <w:autoSpaceDN w:val="0"/>
        <w:adjustRightInd w:val="0"/>
        <w:spacing w:line="276" w:lineRule="exact"/>
        <w:ind w:left="5859"/>
        <w:rPr>
          <w:color w:val="000000"/>
          <w:spacing w:val="-1"/>
        </w:rPr>
      </w:pPr>
    </w:p>
    <w:p w:rsidR="005C4247">
      <w:pPr>
        <w:autoSpaceDE w:val="0"/>
        <w:autoSpaceDN w:val="0"/>
        <w:adjustRightInd w:val="0"/>
        <w:spacing w:before="33" w:line="276" w:lineRule="exact"/>
        <w:ind w:left="5859"/>
        <w:rPr>
          <w:color w:val="000000"/>
          <w:spacing w:val="-3"/>
        </w:rPr>
      </w:pPr>
      <w:r>
        <w:rPr>
          <w:color w:val="000000"/>
          <w:spacing w:val="-3"/>
        </w:rPr>
        <w:t>- 70 -</w:t>
      </w:r>
    </w:p>
    <w:p w:rsidR="005C4247">
      <w:pPr>
        <w:autoSpaceDE w:val="0"/>
        <w:autoSpaceDN w:val="0"/>
        <w:adjustRightInd w:val="0"/>
        <w:rPr>
          <w:color w:val="000000"/>
          <w:spacing w:val="-3"/>
        </w:rPr>
        <w:sectPr>
          <w:headerReference w:type="even" r:id="rId426"/>
          <w:headerReference w:type="default" r:id="rId427"/>
          <w:footerReference w:type="even" r:id="rId428"/>
          <w:footerReference w:type="default" r:id="rId429"/>
          <w:headerReference w:type="first" r:id="rId430"/>
          <w:footerReference w:type="first" r:id="rId431"/>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70" w:name="Pg72"/>
      <w:bookmarkEnd w:id="70"/>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5" w:lineRule="exact"/>
        <w:ind w:left="1318"/>
        <w:jc w:val="both"/>
        <w:rPr>
          <w:color w:val="000000"/>
          <w:spacing w:val="-3"/>
        </w:rPr>
      </w:pPr>
    </w:p>
    <w:p w:rsidR="005C4247">
      <w:pPr>
        <w:autoSpaceDE w:val="0"/>
        <w:autoSpaceDN w:val="0"/>
        <w:adjustRightInd w:val="0"/>
        <w:spacing w:before="170" w:line="275" w:lineRule="exact"/>
        <w:ind w:left="1318" w:right="1123"/>
        <w:jc w:val="both"/>
        <w:rPr>
          <w:color w:val="000000"/>
          <w:spacing w:val="-1"/>
        </w:rPr>
      </w:pPr>
      <w:r>
        <w:rPr>
          <w:color w:val="000000"/>
          <w:w w:val="104"/>
        </w:rPr>
        <w:t xml:space="preserve">54 deg. 12 min. 06 sec. East 1,414.18 feet to a point; and 2) South 27 deg. 09 min. 27 sec. East </w:t>
      </w:r>
      <w:r>
        <w:rPr>
          <w:color w:val="000000"/>
          <w:w w:val="104"/>
        </w:rPr>
        <w:br/>
      </w:r>
      <w:r>
        <w:rPr>
          <w:color w:val="000000"/>
          <w:w w:val="102"/>
        </w:rPr>
        <w:t xml:space="preserve">877.52 feet to a point on the division line between </w:t>
      </w:r>
      <w:r>
        <w:rPr>
          <w:color w:val="000000"/>
          <w:w w:val="102"/>
        </w:rPr>
        <w:t xml:space="preserve">the said lands now or formerly of The Luther </w:t>
      </w:r>
      <w:r>
        <w:rPr>
          <w:color w:val="000000"/>
          <w:w w:val="102"/>
        </w:rPr>
        <w:br/>
      </w:r>
      <w:r>
        <w:rPr>
          <w:color w:val="000000"/>
          <w:spacing w:val="-2"/>
        </w:rPr>
        <w:t xml:space="preserve">Forest Corporation as described in Book 978 of Deeds at Page 1053 on the North and the lands now </w:t>
      </w:r>
      <w:r>
        <w:rPr>
          <w:color w:val="000000"/>
          <w:spacing w:val="-2"/>
        </w:rPr>
        <w:br/>
      </w:r>
      <w:r>
        <w:rPr>
          <w:color w:val="000000"/>
          <w:w w:val="103"/>
        </w:rPr>
        <w:t xml:space="preserve">or formerly of Johanna M. Dyer as described in Book 1247 of Deeds at Page 285 on the South; </w:t>
      </w:r>
      <w:r>
        <w:rPr>
          <w:color w:val="000000"/>
          <w:w w:val="103"/>
        </w:rPr>
        <w:br/>
      </w:r>
      <w:r>
        <w:rPr>
          <w:color w:val="000000"/>
          <w:w w:val="103"/>
        </w:rPr>
        <w:t xml:space="preserve">thence North 73 deg. 09 min. 33 sec. West along the last mentioned division line 34.75 feet to a </w:t>
      </w:r>
      <w:r>
        <w:rPr>
          <w:color w:val="000000"/>
          <w:w w:val="103"/>
        </w:rPr>
        <w:br/>
      </w:r>
      <w:r>
        <w:rPr>
          <w:color w:val="000000"/>
          <w:spacing w:val="-2"/>
        </w:rPr>
        <w:t xml:space="preserve">point; thence through the said lands now or formerly of The Luther Forest Corporation as described </w:t>
      </w:r>
      <w:r>
        <w:rPr>
          <w:color w:val="000000"/>
          <w:spacing w:val="-2"/>
        </w:rPr>
        <w:br/>
        <w:t>in Book 978 of Deeds at Page 1053 the following two (2) co</w:t>
      </w:r>
      <w:r>
        <w:rPr>
          <w:color w:val="000000"/>
          <w:spacing w:val="-2"/>
        </w:rPr>
        <w:t xml:space="preserve">urses:  1) North 27 deg. 09 min. 27 sec. </w:t>
      </w:r>
      <w:r>
        <w:rPr>
          <w:color w:val="000000"/>
          <w:spacing w:val="-2"/>
        </w:rPr>
        <w:br/>
      </w:r>
      <w:r>
        <w:rPr>
          <w:color w:val="000000"/>
        </w:rPr>
        <w:t xml:space="preserve">West 847.37 feet to a point; and 2) North 54 deg. 12 min. 06 sec. West 1,400.84 feet to a point on </w:t>
      </w:r>
      <w:r>
        <w:rPr>
          <w:color w:val="000000"/>
        </w:rPr>
        <w:br/>
      </w:r>
      <w:r>
        <w:rPr>
          <w:color w:val="000000"/>
          <w:spacing w:val="-1"/>
        </w:rPr>
        <w:t xml:space="preserve">the above first mentioned division line; thence along said above first mentioned division line North </w:t>
      </w:r>
    </w:p>
    <w:p w:rsidR="005C4247">
      <w:pPr>
        <w:autoSpaceDE w:val="0"/>
        <w:autoSpaceDN w:val="0"/>
        <w:adjustRightInd w:val="0"/>
        <w:spacing w:before="1" w:line="280" w:lineRule="exact"/>
        <w:ind w:left="1318" w:right="1129"/>
        <w:jc w:val="both"/>
        <w:rPr>
          <w:color w:val="000000"/>
          <w:spacing w:val="-3"/>
        </w:rPr>
      </w:pPr>
      <w:r>
        <w:rPr>
          <w:color w:val="000000"/>
          <w:spacing w:val="-1"/>
        </w:rPr>
        <w:t>19 deg. 27 m</w:t>
      </w:r>
      <w:r>
        <w:rPr>
          <w:color w:val="000000"/>
          <w:spacing w:val="-1"/>
        </w:rPr>
        <w:t xml:space="preserve">in. 15 sec. East 26.05 feet to the point or place of beginning and containing 1.30 acres </w:t>
      </w:r>
      <w:r>
        <w:rPr>
          <w:color w:val="000000"/>
          <w:spacing w:val="-3"/>
        </w:rPr>
        <w:t xml:space="preserve">of land, more or less.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192" w:line="276" w:lineRule="exact"/>
        <w:ind w:left="1318"/>
        <w:rPr>
          <w:color w:val="000000"/>
          <w:spacing w:val="-3"/>
          <w:u w:val="single"/>
        </w:rPr>
      </w:pPr>
      <w:r>
        <w:rPr>
          <w:color w:val="000000"/>
          <w:spacing w:val="-3"/>
          <w:u w:val="single"/>
        </w:rPr>
        <w:t xml:space="preserve">TREE TRIMMING AND CLEARING EASEMENT AREA NO. 5 </w:t>
      </w:r>
    </w:p>
    <w:p w:rsidR="005C4247">
      <w:pPr>
        <w:autoSpaceDE w:val="0"/>
        <w:autoSpaceDN w:val="0"/>
        <w:adjustRightInd w:val="0"/>
        <w:spacing w:line="275" w:lineRule="exact"/>
        <w:ind w:left="1318"/>
        <w:jc w:val="both"/>
        <w:rPr>
          <w:color w:val="000000"/>
          <w:spacing w:val="-3"/>
          <w:u w:val="single"/>
        </w:rPr>
      </w:pPr>
    </w:p>
    <w:p w:rsidR="005C4247">
      <w:pPr>
        <w:autoSpaceDE w:val="0"/>
        <w:autoSpaceDN w:val="0"/>
        <w:adjustRightInd w:val="0"/>
        <w:spacing w:before="250" w:line="275" w:lineRule="exact"/>
        <w:ind w:left="1318" w:right="1123"/>
        <w:jc w:val="both"/>
        <w:rPr>
          <w:color w:val="000000"/>
          <w:spacing w:val="-1"/>
        </w:rPr>
      </w:pPr>
      <w:r>
        <w:rPr>
          <w:color w:val="000000"/>
          <w:spacing w:val="-2"/>
        </w:rPr>
        <w:t xml:space="preserve">Commencing at a point on the centerline of George Thompson Road at its point of intersection with </w:t>
      </w:r>
      <w:r>
        <w:rPr>
          <w:color w:val="000000"/>
          <w:spacing w:val="-2"/>
        </w:rPr>
        <w:br/>
      </w:r>
      <w:r>
        <w:rPr>
          <w:color w:val="000000"/>
          <w:spacing w:val="-1"/>
        </w:rPr>
        <w:t xml:space="preserve">the division line between the lands now or formerly of The Luther Forest Corporation as described </w:t>
      </w:r>
      <w:r>
        <w:rPr>
          <w:color w:val="000000"/>
          <w:spacing w:val="-1"/>
        </w:rPr>
        <w:br/>
      </w:r>
      <w:r>
        <w:rPr>
          <w:color w:val="000000"/>
          <w:w w:val="104"/>
        </w:rPr>
        <w:t>in Book 978 of Deeds at Page 1053 on the North and the lan</w:t>
      </w:r>
      <w:r>
        <w:rPr>
          <w:color w:val="000000"/>
          <w:w w:val="104"/>
        </w:rPr>
        <w:t xml:space="preserve">ds now or formerly of Johanna M. </w:t>
      </w:r>
      <w:r>
        <w:rPr>
          <w:color w:val="000000"/>
          <w:w w:val="104"/>
        </w:rPr>
        <w:br/>
      </w:r>
      <w:r>
        <w:rPr>
          <w:color w:val="000000"/>
          <w:w w:val="105"/>
        </w:rPr>
        <w:t xml:space="preserve">Dyer as described in Book 1247 of Deeds at Page 285 on the South; thence from said point of </w:t>
      </w:r>
      <w:r>
        <w:rPr>
          <w:color w:val="000000"/>
          <w:w w:val="105"/>
        </w:rPr>
        <w:br/>
      </w:r>
      <w:r>
        <w:rPr>
          <w:color w:val="000000"/>
          <w:spacing w:val="-1"/>
        </w:rPr>
        <w:t xml:space="preserve">commencement along the centerline of George Thompson Road North 23 deg. 33 min. 24 sec. East </w:t>
      </w:r>
    </w:p>
    <w:p w:rsidR="005C4247">
      <w:pPr>
        <w:autoSpaceDE w:val="0"/>
        <w:autoSpaceDN w:val="0"/>
        <w:adjustRightInd w:val="0"/>
        <w:spacing w:before="5" w:line="276" w:lineRule="exact"/>
        <w:ind w:left="1318" w:right="1127"/>
        <w:jc w:val="both"/>
        <w:rPr>
          <w:color w:val="000000"/>
          <w:w w:val="106"/>
        </w:rPr>
      </w:pPr>
      <w:r>
        <w:rPr>
          <w:color w:val="000000"/>
        </w:rPr>
        <w:t xml:space="preserve">26.49 feet to the point or place of beginning and runs thence from said point of beginning through </w:t>
      </w:r>
      <w:r>
        <w:rPr>
          <w:color w:val="000000"/>
        </w:rPr>
        <w:br/>
      </w:r>
      <w:r>
        <w:rPr>
          <w:color w:val="000000"/>
          <w:w w:val="103"/>
        </w:rPr>
        <w:t xml:space="preserve">the road bed of George Thompson Road and through the lands now or formerly of D.A. Collins </w:t>
      </w:r>
      <w:r>
        <w:rPr>
          <w:color w:val="000000"/>
          <w:w w:val="103"/>
        </w:rPr>
        <w:br/>
      </w:r>
      <w:r>
        <w:rPr>
          <w:color w:val="000000"/>
          <w:spacing w:val="-1"/>
        </w:rPr>
        <w:t>Construction Co., Inc. as described in Book 835 of Deeds at Page</w:t>
      </w:r>
      <w:r>
        <w:rPr>
          <w:color w:val="000000"/>
          <w:spacing w:val="-1"/>
        </w:rPr>
        <w:t xml:space="preserve"> 503 and along the Southerly and </w:t>
      </w:r>
      <w:r>
        <w:rPr>
          <w:color w:val="000000"/>
          <w:spacing w:val="-1"/>
        </w:rPr>
        <w:br/>
      </w:r>
      <w:r>
        <w:rPr>
          <w:color w:val="000000"/>
          <w:w w:val="102"/>
        </w:rPr>
        <w:t xml:space="preserve">Southwesterly boundary of the hereinabove described proposed utility easement to be granted to </w:t>
      </w:r>
      <w:r>
        <w:rPr>
          <w:color w:val="000000"/>
          <w:w w:val="102"/>
        </w:rPr>
        <w:br/>
      </w:r>
      <w:r>
        <w:rPr>
          <w:color w:val="000000"/>
          <w:spacing w:val="-1"/>
        </w:rPr>
        <w:t xml:space="preserve">National Grid the following two (2) courses:  1) South 72 deg. 16 min. 29 sec. East 951.32 feet to a </w:t>
      </w:r>
      <w:r>
        <w:rPr>
          <w:color w:val="000000"/>
          <w:spacing w:val="-1"/>
        </w:rPr>
        <w:br/>
        <w:t>point; and 2) South 42 d</w:t>
      </w:r>
      <w:r>
        <w:rPr>
          <w:color w:val="000000"/>
          <w:spacing w:val="-1"/>
        </w:rPr>
        <w:t xml:space="preserve">eg. 56 min. 46 sec. East 818.99 feet to a point on the division line between </w:t>
      </w:r>
      <w:r>
        <w:rPr>
          <w:color w:val="000000"/>
          <w:spacing w:val="-1"/>
        </w:rPr>
        <w:br/>
      </w:r>
      <w:r>
        <w:rPr>
          <w:color w:val="000000"/>
          <w:w w:val="102"/>
        </w:rPr>
        <w:t xml:space="preserve">the said lands now or formerly of D.A. Collins Construction Co., Inc. on the West and the lands </w:t>
      </w:r>
      <w:r>
        <w:rPr>
          <w:color w:val="000000"/>
          <w:w w:val="102"/>
        </w:rPr>
        <w:br/>
      </w:r>
      <w:r>
        <w:rPr>
          <w:color w:val="000000"/>
          <w:w w:val="103"/>
        </w:rPr>
        <w:t>now or formerly of Luther Forest Technology Campus Economic Development Corporati</w:t>
      </w:r>
      <w:r>
        <w:rPr>
          <w:color w:val="000000"/>
          <w:w w:val="103"/>
        </w:rPr>
        <w:t xml:space="preserve">on as </w:t>
      </w:r>
      <w:r>
        <w:rPr>
          <w:color w:val="000000"/>
          <w:w w:val="103"/>
        </w:rPr>
        <w:br/>
      </w:r>
      <w:r>
        <w:rPr>
          <w:color w:val="000000"/>
          <w:w w:val="108"/>
        </w:rPr>
        <w:t xml:space="preserve">described in Instrument No. 2008001335 on the East; thence through the said lands now or </w:t>
      </w:r>
      <w:r>
        <w:rPr>
          <w:color w:val="000000"/>
          <w:w w:val="108"/>
        </w:rPr>
        <w:br/>
      </w:r>
      <w:r>
        <w:rPr>
          <w:color w:val="000000"/>
        </w:rPr>
        <w:t xml:space="preserve">formerly of Luther Forest Technology Campus Economic Development Corporation as described </w:t>
      </w:r>
      <w:r>
        <w:rPr>
          <w:color w:val="000000"/>
        </w:rPr>
        <w:br/>
      </w:r>
      <w:r>
        <w:rPr>
          <w:color w:val="000000"/>
          <w:w w:val="106"/>
        </w:rPr>
        <w:t>in Instrument No. 2008001335 and along the Southwesterly and Souther</w:t>
      </w:r>
      <w:r>
        <w:rPr>
          <w:color w:val="000000"/>
          <w:w w:val="106"/>
        </w:rPr>
        <w:t xml:space="preserve">ly boundary of the </w:t>
      </w:r>
    </w:p>
    <w:p w:rsidR="005C4247">
      <w:pPr>
        <w:autoSpaceDE w:val="0"/>
        <w:autoSpaceDN w:val="0"/>
        <w:adjustRightInd w:val="0"/>
        <w:spacing w:before="1" w:line="256" w:lineRule="exact"/>
        <w:ind w:left="1318"/>
        <w:rPr>
          <w:color w:val="000000"/>
        </w:rPr>
      </w:pPr>
      <w:r>
        <w:rPr>
          <w:color w:val="000000"/>
        </w:rPr>
        <w:t xml:space="preserve">hereinabove described proposed utility easement to be granted to National Grid the following two </w:t>
      </w:r>
    </w:p>
    <w:p w:rsidR="005C4247">
      <w:pPr>
        <w:tabs>
          <w:tab w:val="left" w:pos="2575"/>
        </w:tabs>
        <w:autoSpaceDE w:val="0"/>
        <w:autoSpaceDN w:val="0"/>
        <w:adjustRightInd w:val="0"/>
        <w:spacing w:before="8" w:line="276" w:lineRule="exact"/>
        <w:ind w:left="1318" w:right="1127"/>
        <w:jc w:val="both"/>
        <w:rPr>
          <w:color w:val="000000"/>
          <w:w w:val="105"/>
        </w:rPr>
      </w:pPr>
      <w:r>
        <w:rPr>
          <w:color w:val="000000"/>
          <w:spacing w:val="-3"/>
        </w:rPr>
        <w:t xml:space="preserve">(2) courses: </w:t>
      </w:r>
      <w:r>
        <w:rPr>
          <w:color w:val="000000"/>
          <w:spacing w:val="-3"/>
        </w:rPr>
        <w:tab/>
      </w:r>
      <w:r>
        <w:rPr>
          <w:color w:val="000000"/>
          <w:spacing w:val="-1"/>
        </w:rPr>
        <w:t xml:space="preserve">1) South 42 deg. 56 min. 46 sec. East 1,053.35 feet to a point; and 2) South 73 deg. 09 </w:t>
      </w:r>
      <w:r>
        <w:rPr>
          <w:color w:val="000000"/>
          <w:spacing w:val="-1"/>
        </w:rPr>
        <w:br/>
        <w:t xml:space="preserve">min. 19 sec. East 969.29 feet to a </w:t>
      </w:r>
      <w:r>
        <w:rPr>
          <w:color w:val="000000"/>
          <w:spacing w:val="-1"/>
        </w:rPr>
        <w:t xml:space="preserve">point on the division line between the said lands now or formerly </w:t>
      </w:r>
      <w:r>
        <w:rPr>
          <w:color w:val="000000"/>
          <w:spacing w:val="-1"/>
        </w:rPr>
        <w:br/>
      </w:r>
      <w:r>
        <w:rPr>
          <w:color w:val="000000"/>
          <w:w w:val="108"/>
        </w:rPr>
        <w:t xml:space="preserve">of Luther Forest Technology Campus Economic Development Corporation as described in </w:t>
      </w:r>
      <w:r>
        <w:rPr>
          <w:color w:val="000000"/>
          <w:w w:val="108"/>
        </w:rPr>
        <w:br/>
        <w:t xml:space="preserve">Instrument No. 2008001335 on the West and other lands now or formerly of Luther Forest </w:t>
      </w:r>
      <w:r>
        <w:rPr>
          <w:color w:val="000000"/>
          <w:w w:val="108"/>
        </w:rPr>
        <w:br/>
      </w:r>
      <w:r>
        <w:rPr>
          <w:color w:val="000000"/>
          <w:w w:val="103"/>
        </w:rPr>
        <w:t>Technology  Camp</w:t>
      </w:r>
      <w:r>
        <w:rPr>
          <w:color w:val="000000"/>
          <w:w w:val="103"/>
        </w:rPr>
        <w:t xml:space="preserve">us  Economic  Development  Corporation  as  described  in  Instrument  No. </w:t>
      </w:r>
      <w:r>
        <w:rPr>
          <w:color w:val="000000"/>
          <w:w w:val="103"/>
        </w:rPr>
        <w:br/>
      </w:r>
      <w:r>
        <w:rPr>
          <w:color w:val="000000"/>
          <w:w w:val="111"/>
        </w:rPr>
        <w:t xml:space="preserve">2007003873 on the East; thence through the said lands now or formerly of Luther Forest </w:t>
      </w:r>
      <w:r>
        <w:rPr>
          <w:color w:val="000000"/>
          <w:w w:val="111"/>
        </w:rPr>
        <w:br/>
      </w:r>
      <w:r>
        <w:rPr>
          <w:color w:val="000000"/>
          <w:w w:val="103"/>
        </w:rPr>
        <w:t xml:space="preserve">Technology  Campus  Economic  Development  Corporation  as  described  in  Instrument  No. </w:t>
      </w:r>
      <w:r>
        <w:rPr>
          <w:color w:val="000000"/>
          <w:w w:val="103"/>
        </w:rPr>
        <w:br/>
      </w:r>
      <w:r>
        <w:rPr>
          <w:color w:val="000000"/>
          <w:spacing w:val="-1"/>
        </w:rPr>
        <w:t xml:space="preserve">2007003873 and along the Southerly and Easterly boundary of the hereinabove described proposed </w:t>
      </w:r>
      <w:r>
        <w:rPr>
          <w:color w:val="000000"/>
          <w:spacing w:val="-1"/>
        </w:rPr>
        <w:br/>
        <w:t xml:space="preserve">utility easement to be granted to National Grid the following three (3) courses:  1) South 73 deg. 09 </w:t>
      </w:r>
      <w:r>
        <w:rPr>
          <w:color w:val="000000"/>
          <w:spacing w:val="-1"/>
        </w:rPr>
        <w:br/>
      </w:r>
      <w:r>
        <w:rPr>
          <w:color w:val="000000"/>
        </w:rPr>
        <w:t>min. 19 sec. East 1,421.67 feet to a point; 2) North 20 d</w:t>
      </w:r>
      <w:r>
        <w:rPr>
          <w:color w:val="000000"/>
        </w:rPr>
        <w:t xml:space="preserve">eg. 12 min. 43 sec. East 2,680.43 feet to a </w:t>
      </w:r>
      <w:r>
        <w:rPr>
          <w:color w:val="000000"/>
        </w:rPr>
        <w:br/>
        <w:t xml:space="preserve">point; and 3) South 72 deg. 45 min. 56 sec. East 97.16 feet to a point on the division line between </w:t>
      </w:r>
      <w:r>
        <w:rPr>
          <w:color w:val="000000"/>
        </w:rPr>
        <w:br/>
      </w:r>
      <w:r>
        <w:rPr>
          <w:color w:val="000000"/>
          <w:w w:val="105"/>
        </w:rPr>
        <w:t xml:space="preserve">the said lands now or formerly of Luther Forest Technology Campus Economic Development </w:t>
      </w:r>
      <w:r>
        <w:rPr>
          <w:color w:val="000000"/>
          <w:w w:val="105"/>
        </w:rPr>
        <w:br/>
        <w:t>Corporation as describ</w:t>
      </w:r>
      <w:r>
        <w:rPr>
          <w:color w:val="000000"/>
          <w:w w:val="105"/>
        </w:rPr>
        <w:t xml:space="preserve">ed in Instrument No. 2007003873 on the West and other lands now or </w:t>
      </w:r>
    </w:p>
    <w:p w:rsidR="005C4247">
      <w:pPr>
        <w:autoSpaceDE w:val="0"/>
        <w:autoSpaceDN w:val="0"/>
        <w:adjustRightInd w:val="0"/>
        <w:spacing w:line="276" w:lineRule="exact"/>
        <w:ind w:left="5859"/>
        <w:rPr>
          <w:color w:val="000000"/>
          <w:w w:val="105"/>
        </w:rPr>
      </w:pPr>
    </w:p>
    <w:p w:rsidR="005C4247">
      <w:pPr>
        <w:autoSpaceDE w:val="0"/>
        <w:autoSpaceDN w:val="0"/>
        <w:adjustRightInd w:val="0"/>
        <w:spacing w:before="268" w:line="276" w:lineRule="exact"/>
        <w:ind w:left="5859"/>
        <w:rPr>
          <w:color w:val="000000"/>
          <w:spacing w:val="-3"/>
        </w:rPr>
      </w:pPr>
      <w:r>
        <w:rPr>
          <w:color w:val="000000"/>
          <w:spacing w:val="-3"/>
        </w:rPr>
        <w:t>- 71 -</w:t>
      </w:r>
    </w:p>
    <w:p w:rsidR="005C4247">
      <w:pPr>
        <w:autoSpaceDE w:val="0"/>
        <w:autoSpaceDN w:val="0"/>
        <w:adjustRightInd w:val="0"/>
        <w:rPr>
          <w:color w:val="000000"/>
          <w:spacing w:val="-3"/>
        </w:rPr>
        <w:sectPr>
          <w:headerReference w:type="even" r:id="rId432"/>
          <w:headerReference w:type="default" r:id="rId433"/>
          <w:footerReference w:type="even" r:id="rId434"/>
          <w:footerReference w:type="default" r:id="rId435"/>
          <w:headerReference w:type="first" r:id="rId436"/>
          <w:footerReference w:type="first" r:id="rId437"/>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71" w:name="Pg73"/>
      <w:bookmarkEnd w:id="71"/>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6" w:lineRule="exact"/>
        <w:ind w:left="1318"/>
        <w:jc w:val="both"/>
        <w:rPr>
          <w:color w:val="000000"/>
          <w:spacing w:val="-3"/>
        </w:rPr>
      </w:pPr>
    </w:p>
    <w:p w:rsidR="005C4247">
      <w:pPr>
        <w:autoSpaceDE w:val="0"/>
        <w:autoSpaceDN w:val="0"/>
        <w:adjustRightInd w:val="0"/>
        <w:spacing w:before="168" w:line="276" w:lineRule="exact"/>
        <w:ind w:left="1318" w:right="1126"/>
        <w:jc w:val="both"/>
        <w:rPr>
          <w:color w:val="000000"/>
          <w:spacing w:val="-1"/>
        </w:rPr>
      </w:pPr>
      <w:r>
        <w:rPr>
          <w:color w:val="000000"/>
        </w:rPr>
        <w:t xml:space="preserve">formerly of Luther Forest Technology Campus Economic Development Corporation as described </w:t>
      </w:r>
      <w:r>
        <w:rPr>
          <w:color w:val="000000"/>
        </w:rPr>
        <w:br/>
        <w:t xml:space="preserve">in Book 1763 of Deeds at Page 143 on the East; thence through the said lands now or formerly of </w:t>
      </w:r>
      <w:r>
        <w:rPr>
          <w:color w:val="000000"/>
        </w:rPr>
        <w:br/>
      </w:r>
      <w:r>
        <w:rPr>
          <w:color w:val="000000"/>
          <w:spacing w:val="-2"/>
        </w:rPr>
        <w:t xml:space="preserve">Luther Forest Technology Campus Economic Development Corporation as </w:t>
      </w:r>
      <w:r>
        <w:rPr>
          <w:color w:val="000000"/>
          <w:spacing w:val="-2"/>
        </w:rPr>
        <w:t xml:space="preserve">described in Book 1763 </w:t>
      </w:r>
      <w:r>
        <w:rPr>
          <w:color w:val="000000"/>
          <w:spacing w:val="-2"/>
        </w:rPr>
        <w:br/>
      </w:r>
      <w:r>
        <w:rPr>
          <w:color w:val="000000"/>
          <w:w w:val="115"/>
        </w:rPr>
        <w:t xml:space="preserve">of Deeds at Page 143 South 72 deg. 45 min. 56 sec. East 222.62 feet to a point on the </w:t>
      </w:r>
      <w:r>
        <w:rPr>
          <w:color w:val="000000"/>
          <w:w w:val="115"/>
        </w:rPr>
        <w:br/>
      </w:r>
      <w:r>
        <w:rPr>
          <w:color w:val="000000"/>
          <w:spacing w:val="-1"/>
        </w:rPr>
        <w:t xml:space="preserve">Southwesterly road boundary of Mechanicville - Stillwater Center County Road 75; thence through </w:t>
      </w:r>
      <w:r>
        <w:rPr>
          <w:color w:val="000000"/>
          <w:spacing w:val="-1"/>
        </w:rPr>
        <w:br/>
        <w:t>and across the road bed of Mechanicville - Still</w:t>
      </w:r>
      <w:r>
        <w:rPr>
          <w:color w:val="000000"/>
          <w:spacing w:val="-1"/>
        </w:rPr>
        <w:t xml:space="preserve">water Center County Road 75 South 72 deg. 45 min. </w:t>
      </w:r>
    </w:p>
    <w:p w:rsidR="005C4247">
      <w:pPr>
        <w:autoSpaceDE w:val="0"/>
        <w:autoSpaceDN w:val="0"/>
        <w:adjustRightInd w:val="0"/>
        <w:spacing w:line="280" w:lineRule="exact"/>
        <w:ind w:left="1318" w:right="1127"/>
        <w:jc w:val="both"/>
        <w:rPr>
          <w:color w:val="000000"/>
          <w:spacing w:val="-1"/>
        </w:rPr>
      </w:pPr>
      <w:r>
        <w:rPr>
          <w:color w:val="000000"/>
        </w:rPr>
        <w:t xml:space="preserve">56 sec. East 93.42 feet to a point on the Northeasterly road boundary of Mechanicville - Stillwater </w:t>
      </w:r>
      <w:r>
        <w:rPr>
          <w:color w:val="000000"/>
        </w:rPr>
        <w:br/>
        <w:t xml:space="preserve">Center County Road 75; thence through the lands now or formerly of Country Club Acres Inc. as </w:t>
      </w:r>
      <w:r>
        <w:rPr>
          <w:color w:val="000000"/>
        </w:rPr>
        <w:br/>
        <w:t>described</w:t>
      </w:r>
      <w:r>
        <w:rPr>
          <w:color w:val="000000"/>
        </w:rPr>
        <w:t xml:space="preserve"> in Book 1507 of Deeds at Page 592 lands formerly of Robert Van Patten as described in </w:t>
      </w:r>
      <w:r>
        <w:rPr>
          <w:color w:val="000000"/>
        </w:rPr>
        <w:br/>
      </w:r>
      <w:r>
        <w:rPr>
          <w:color w:val="000000"/>
          <w:spacing w:val="-1"/>
        </w:rPr>
        <w:t xml:space="preserve">Book 913 of Deeds at Page 436 and along the Southerly and Westerly boundary of the hereinabove </w:t>
      </w:r>
      <w:r>
        <w:rPr>
          <w:color w:val="000000"/>
          <w:spacing w:val="-1"/>
        </w:rPr>
        <w:br/>
        <w:t>described proposed utility easement to be granted to National Grid the f</w:t>
      </w:r>
      <w:r>
        <w:rPr>
          <w:color w:val="000000"/>
          <w:spacing w:val="-1"/>
        </w:rPr>
        <w:t xml:space="preserve">ollowing two (2) courses: </w:t>
      </w:r>
    </w:p>
    <w:p w:rsidR="005C4247">
      <w:pPr>
        <w:autoSpaceDE w:val="0"/>
        <w:autoSpaceDN w:val="0"/>
        <w:adjustRightInd w:val="0"/>
        <w:spacing w:line="276" w:lineRule="exact"/>
        <w:ind w:left="1318" w:right="1127"/>
        <w:jc w:val="both"/>
        <w:rPr>
          <w:color w:val="000000"/>
          <w:spacing w:val="-2"/>
        </w:rPr>
      </w:pPr>
      <w:r>
        <w:rPr>
          <w:color w:val="000000"/>
          <w:spacing w:val="-1"/>
        </w:rPr>
        <w:t xml:space="preserve">1) South 72 deg. 45 min. 56 sec. East 3,776.59 feet to a point; and 2) South 02 deg. 05 min. 54 sec. </w:t>
      </w:r>
      <w:r>
        <w:rPr>
          <w:color w:val="000000"/>
          <w:spacing w:val="-1"/>
        </w:rPr>
        <w:br/>
      </w:r>
      <w:r>
        <w:rPr>
          <w:color w:val="000000"/>
        </w:rPr>
        <w:t xml:space="preserve">West 26.38 feet to a point on the division line between the said lands now or formerly of Country </w:t>
      </w:r>
      <w:r>
        <w:rPr>
          <w:color w:val="000000"/>
        </w:rPr>
        <w:br/>
      </w:r>
      <w:r>
        <w:rPr>
          <w:color w:val="000000"/>
          <w:w w:val="103"/>
        </w:rPr>
        <w:t>Club Acres Inc. on the North</w:t>
      </w:r>
      <w:r>
        <w:rPr>
          <w:color w:val="000000"/>
          <w:w w:val="103"/>
        </w:rPr>
        <w:t xml:space="preserve"> and the lands now or formerly of Julian J. Delarosa and Lydia M. </w:t>
      </w:r>
      <w:r>
        <w:rPr>
          <w:color w:val="000000"/>
          <w:w w:val="103"/>
        </w:rPr>
        <w:br/>
      </w:r>
      <w:r>
        <w:rPr>
          <w:color w:val="000000"/>
          <w:w w:val="104"/>
        </w:rPr>
        <w:t xml:space="preserve">Delarosa as described in Book 421 of Deeds at Page 124 on the South; thence through the said </w:t>
      </w:r>
      <w:r>
        <w:rPr>
          <w:color w:val="000000"/>
          <w:w w:val="104"/>
        </w:rPr>
        <w:br/>
      </w:r>
      <w:r>
        <w:rPr>
          <w:color w:val="000000"/>
          <w:w w:val="108"/>
        </w:rPr>
        <w:t xml:space="preserve">lands now or formerly of Julian J. Delarosa and Lydia M. Delarosa and along the Westerly </w:t>
      </w:r>
      <w:r>
        <w:rPr>
          <w:color w:val="000000"/>
          <w:w w:val="108"/>
        </w:rPr>
        <w:br/>
      </w:r>
      <w:r>
        <w:rPr>
          <w:color w:val="000000"/>
          <w:w w:val="102"/>
        </w:rPr>
        <w:t>bound</w:t>
      </w:r>
      <w:r>
        <w:rPr>
          <w:color w:val="000000"/>
          <w:w w:val="102"/>
        </w:rPr>
        <w:t xml:space="preserve">ary of the hereinabove described proposed utility easement to be granted to National Grid </w:t>
      </w:r>
      <w:r>
        <w:rPr>
          <w:color w:val="000000"/>
          <w:w w:val="102"/>
        </w:rPr>
        <w:br/>
      </w:r>
      <w:r>
        <w:rPr>
          <w:color w:val="000000"/>
          <w:w w:val="104"/>
        </w:rPr>
        <w:t xml:space="preserve">South 02 deg. 05 min. 54 sec. West 835.18 feet to a point on the division line between the said </w:t>
      </w:r>
      <w:r>
        <w:rPr>
          <w:color w:val="000000"/>
          <w:w w:val="104"/>
        </w:rPr>
        <w:br/>
      </w:r>
      <w:r>
        <w:rPr>
          <w:color w:val="000000"/>
          <w:spacing w:val="-1"/>
        </w:rPr>
        <w:t xml:space="preserve">lands now or formerly of Julian J. Delarosa and Lydia M. Delarosa on the North and the lands now </w:t>
      </w:r>
      <w:r>
        <w:rPr>
          <w:color w:val="000000"/>
          <w:spacing w:val="-1"/>
        </w:rPr>
        <w:br/>
      </w:r>
      <w:r>
        <w:rPr>
          <w:color w:val="000000"/>
        </w:rPr>
        <w:t xml:space="preserve">or formerly of Rolling Fields Realty Corp. as described in Book 1614 of Deeds at Page 137 on the </w:t>
      </w:r>
      <w:r>
        <w:rPr>
          <w:color w:val="000000"/>
        </w:rPr>
        <w:br/>
        <w:t>South; thence through the said lands now or formerly of Roll</w:t>
      </w:r>
      <w:r>
        <w:rPr>
          <w:color w:val="000000"/>
        </w:rPr>
        <w:t xml:space="preserve">ing Fields Realty Corp. and along the </w:t>
      </w:r>
      <w:r>
        <w:rPr>
          <w:color w:val="000000"/>
        </w:rPr>
        <w:br/>
      </w:r>
      <w:r>
        <w:rPr>
          <w:color w:val="000000"/>
          <w:w w:val="108"/>
        </w:rPr>
        <w:t xml:space="preserve">Westerly boundary of the hereinabove described proposed utility easement to be granted to </w:t>
      </w:r>
      <w:r>
        <w:rPr>
          <w:color w:val="000000"/>
          <w:w w:val="108"/>
        </w:rPr>
        <w:br/>
      </w:r>
      <w:r>
        <w:rPr>
          <w:color w:val="000000"/>
          <w:spacing w:val="-2"/>
        </w:rPr>
        <w:t xml:space="preserve">National Grid the following two (2) courses: 1) South 02 deg. 05 min. 54 sec. West 65.37 feet to a </w:t>
      </w:r>
    </w:p>
    <w:p w:rsidR="005C4247">
      <w:pPr>
        <w:autoSpaceDE w:val="0"/>
        <w:autoSpaceDN w:val="0"/>
        <w:adjustRightInd w:val="0"/>
        <w:spacing w:line="276" w:lineRule="exact"/>
        <w:ind w:left="1318" w:right="1126"/>
        <w:jc w:val="both"/>
        <w:rPr>
          <w:color w:val="000000"/>
          <w:w w:val="102"/>
        </w:rPr>
      </w:pPr>
      <w:r>
        <w:rPr>
          <w:color w:val="000000"/>
          <w:spacing w:val="-2"/>
        </w:rPr>
        <w:t xml:space="preserve">point; and 2) South 18 deg. 01 min. 14 sec. West 395.22 feet to a point on the division line between </w:t>
      </w:r>
      <w:r>
        <w:rPr>
          <w:color w:val="000000"/>
          <w:spacing w:val="-2"/>
        </w:rPr>
        <w:br/>
      </w:r>
      <w:r>
        <w:rPr>
          <w:color w:val="000000"/>
          <w:w w:val="102"/>
        </w:rPr>
        <w:t xml:space="preserve">the said lands now or formerly of Rolling Fields Realty Corp. on the North and the lands now or </w:t>
      </w:r>
      <w:r>
        <w:rPr>
          <w:color w:val="000000"/>
          <w:w w:val="102"/>
        </w:rPr>
        <w:br/>
      </w:r>
      <w:r>
        <w:rPr>
          <w:color w:val="000000"/>
          <w:w w:val="103"/>
        </w:rPr>
        <w:t>formerly of The Little Dee Corporation as described in Bo</w:t>
      </w:r>
      <w:r>
        <w:rPr>
          <w:color w:val="000000"/>
          <w:w w:val="103"/>
        </w:rPr>
        <w:t xml:space="preserve">ok 1431 of Deeds at Page 556 on the </w:t>
      </w:r>
      <w:r>
        <w:rPr>
          <w:color w:val="000000"/>
          <w:w w:val="103"/>
        </w:rPr>
        <w:br/>
      </w:r>
      <w:r>
        <w:rPr>
          <w:color w:val="000000"/>
        </w:rPr>
        <w:t xml:space="preserve">South; thence through the said lands now or formerly of The Little Dee Corporation and along the </w:t>
      </w:r>
      <w:r>
        <w:rPr>
          <w:color w:val="000000"/>
        </w:rPr>
        <w:br/>
      </w:r>
      <w:r>
        <w:rPr>
          <w:color w:val="000000"/>
          <w:w w:val="103"/>
        </w:rPr>
        <w:t xml:space="preserve">Westerly and Southerly boundary of the hereinabove described proposed utility easement to be </w:t>
      </w:r>
      <w:r>
        <w:rPr>
          <w:color w:val="000000"/>
          <w:w w:val="103"/>
        </w:rPr>
        <w:br/>
      </w:r>
      <w:r>
        <w:rPr>
          <w:color w:val="000000"/>
        </w:rPr>
        <w:t>granted to National Grid th</w:t>
      </w:r>
      <w:r>
        <w:rPr>
          <w:color w:val="000000"/>
        </w:rPr>
        <w:t xml:space="preserve">e following three (3) courses: </w:t>
      </w:r>
      <w:r>
        <w:rPr>
          <w:color w:val="000000"/>
          <w:w w:val="102"/>
        </w:rPr>
        <w:t xml:space="preserve">1) South 18 deg. 01 min, 14 sec. West </w:t>
      </w:r>
    </w:p>
    <w:p w:rsidR="005C4247">
      <w:pPr>
        <w:tabs>
          <w:tab w:val="left" w:pos="3361"/>
        </w:tabs>
        <w:autoSpaceDE w:val="0"/>
        <w:autoSpaceDN w:val="0"/>
        <w:adjustRightInd w:val="0"/>
        <w:spacing w:before="1" w:line="243" w:lineRule="exact"/>
        <w:ind w:left="1318"/>
        <w:rPr>
          <w:color w:val="000000"/>
        </w:rPr>
      </w:pPr>
      <w:r>
        <w:rPr>
          <w:color w:val="000000"/>
          <w:spacing w:val="-1"/>
        </w:rPr>
        <w:t xml:space="preserve">3.64 feet to a point; </w:t>
      </w:r>
      <w:r>
        <w:rPr>
          <w:color w:val="000000"/>
          <w:spacing w:val="-1"/>
        </w:rPr>
        <w:tab/>
      </w:r>
      <w:r>
        <w:rPr>
          <w:color w:val="000000"/>
        </w:rPr>
        <w:t xml:space="preserve">2) South 25 deg. 18 min. 46 sec. West 287.89 feet to a point; and 3) South 64 </w:t>
      </w:r>
    </w:p>
    <w:p w:rsidR="005C4247">
      <w:pPr>
        <w:autoSpaceDE w:val="0"/>
        <w:autoSpaceDN w:val="0"/>
        <w:adjustRightInd w:val="0"/>
        <w:spacing w:line="276" w:lineRule="exact"/>
        <w:ind w:left="1318" w:right="1127"/>
        <w:jc w:val="both"/>
        <w:rPr>
          <w:color w:val="000000"/>
          <w:w w:val="104"/>
        </w:rPr>
      </w:pPr>
      <w:r>
        <w:rPr>
          <w:color w:val="000000"/>
          <w:w w:val="102"/>
        </w:rPr>
        <w:t>deg. 41 min. 14 sec. East 62.67 feet to a point on the division line between the sai</w:t>
      </w:r>
      <w:r>
        <w:rPr>
          <w:color w:val="000000"/>
          <w:w w:val="102"/>
        </w:rPr>
        <w:t xml:space="preserve">d lands now or </w:t>
      </w:r>
      <w:r>
        <w:rPr>
          <w:color w:val="000000"/>
          <w:w w:val="102"/>
        </w:rPr>
        <w:br/>
        <w:t xml:space="preserve">formerly of The Little Dee Corporation on the Northwest and the lands now or formerly of New </w:t>
      </w:r>
      <w:r>
        <w:rPr>
          <w:color w:val="000000"/>
          <w:w w:val="102"/>
        </w:rPr>
        <w:br/>
        <w:t xml:space="preserve">York State Electric and Gas Corporation as described in Book 1039 of Deeds at Page 648 on the </w:t>
      </w:r>
      <w:r>
        <w:rPr>
          <w:color w:val="000000"/>
          <w:w w:val="102"/>
        </w:rPr>
        <w:br/>
      </w:r>
      <w:r>
        <w:rPr>
          <w:color w:val="000000"/>
        </w:rPr>
        <w:t>Southeast; thence South 22 deg. 59 min. 04 sec. Wes</w:t>
      </w:r>
      <w:r>
        <w:rPr>
          <w:color w:val="000000"/>
        </w:rPr>
        <w:t xml:space="preserve">t along the last mentioned division line 25.02 </w:t>
      </w:r>
      <w:r>
        <w:rPr>
          <w:color w:val="000000"/>
        </w:rPr>
        <w:br/>
      </w:r>
      <w:r>
        <w:rPr>
          <w:color w:val="000000"/>
          <w:w w:val="103"/>
        </w:rPr>
        <w:t xml:space="preserve">feet to a point; thence through the said lands now or formerly of The Little Dee Corporation the </w:t>
      </w:r>
      <w:r>
        <w:rPr>
          <w:color w:val="000000"/>
          <w:w w:val="103"/>
        </w:rPr>
        <w:br/>
      </w:r>
      <w:r>
        <w:rPr>
          <w:color w:val="000000"/>
        </w:rPr>
        <w:t xml:space="preserve">following two (2) courses: </w:t>
      </w:r>
      <w:r>
        <w:rPr>
          <w:color w:val="000000"/>
          <w:w w:val="104"/>
        </w:rPr>
        <w:t xml:space="preserve">1) North 64 deg. 41 min. 14 sec. West 88.68 feet to a point; and 2) </w:t>
      </w:r>
    </w:p>
    <w:p w:rsidR="005C4247">
      <w:pPr>
        <w:autoSpaceDE w:val="0"/>
        <w:autoSpaceDN w:val="0"/>
        <w:adjustRightInd w:val="0"/>
        <w:spacing w:line="276" w:lineRule="exact"/>
        <w:ind w:left="1318" w:right="1126"/>
        <w:jc w:val="both"/>
        <w:rPr>
          <w:color w:val="000000"/>
          <w:spacing w:val="-1"/>
        </w:rPr>
      </w:pPr>
      <w:r>
        <w:rPr>
          <w:color w:val="000000"/>
          <w:spacing w:val="-2"/>
        </w:rPr>
        <w:t xml:space="preserve">North 25 deg. </w:t>
      </w:r>
      <w:r>
        <w:rPr>
          <w:color w:val="000000"/>
          <w:spacing w:val="-2"/>
        </w:rPr>
        <w:t xml:space="preserve">18 min. 46 sec. East 311.30 feet to a point on the division line between the said lands </w:t>
      </w:r>
      <w:r>
        <w:rPr>
          <w:color w:val="000000"/>
          <w:spacing w:val="-2"/>
        </w:rPr>
        <w:br/>
      </w:r>
      <w:r>
        <w:rPr>
          <w:color w:val="000000"/>
        </w:rPr>
        <w:t xml:space="preserve">now or formerly of The Little Dee Corporation on the South and the said lands now or formerly of </w:t>
      </w:r>
      <w:r>
        <w:rPr>
          <w:color w:val="000000"/>
        </w:rPr>
        <w:br/>
      </w:r>
      <w:r>
        <w:rPr>
          <w:color w:val="000000"/>
        </w:rPr>
        <w:t xml:space="preserve">Rolling Fields Realty Corp. as described in Book 1614 of Deeds at Page 137 on the North; thence </w:t>
      </w:r>
      <w:r>
        <w:rPr>
          <w:color w:val="000000"/>
        </w:rPr>
        <w:br/>
      </w:r>
      <w:r>
        <w:rPr>
          <w:color w:val="000000"/>
          <w:w w:val="104"/>
        </w:rPr>
        <w:t xml:space="preserve">South 76 deg. 39 min. 57 sec. East along the last mentioned division line 22.38 feet to a point; </w:t>
      </w:r>
      <w:r>
        <w:rPr>
          <w:color w:val="000000"/>
          <w:w w:val="104"/>
        </w:rPr>
        <w:br/>
      </w:r>
      <w:r>
        <w:rPr>
          <w:color w:val="000000"/>
          <w:spacing w:val="-1"/>
        </w:rPr>
        <w:t>thence through the said lands now or formerly of Rolling Fiel</w:t>
      </w:r>
      <w:r>
        <w:rPr>
          <w:color w:val="000000"/>
          <w:spacing w:val="-1"/>
        </w:rPr>
        <w:t xml:space="preserve">ds Realty Corp. the following two (2) </w:t>
      </w:r>
      <w:r>
        <w:rPr>
          <w:color w:val="000000"/>
          <w:spacing w:val="-1"/>
        </w:rPr>
        <w:br/>
      </w:r>
      <w:r>
        <w:rPr>
          <w:color w:val="000000"/>
          <w:spacing w:val="-3"/>
        </w:rPr>
        <w:t xml:space="preserve">courses: </w:t>
      </w:r>
      <w:r>
        <w:rPr>
          <w:color w:val="000000"/>
          <w:spacing w:val="-1"/>
        </w:rPr>
        <w:t xml:space="preserve">1) North 14 deg. 50 min. 26 sec. East 390.25 feet to a point; and 2) North 02 deg. 05 min. </w:t>
      </w:r>
    </w:p>
    <w:p w:rsidR="005C4247">
      <w:pPr>
        <w:autoSpaceDE w:val="0"/>
        <w:autoSpaceDN w:val="0"/>
        <w:adjustRightInd w:val="0"/>
        <w:spacing w:before="1" w:line="273" w:lineRule="exact"/>
        <w:ind w:left="1318" w:right="1128"/>
        <w:jc w:val="both"/>
        <w:rPr>
          <w:color w:val="000000"/>
          <w:spacing w:val="-2"/>
        </w:rPr>
      </w:pPr>
      <w:r>
        <w:rPr>
          <w:color w:val="000000"/>
          <w:w w:val="103"/>
        </w:rPr>
        <w:t xml:space="preserve">54 sec. East 70.92 feet to a point on the division line between the said lands now or formerly of </w:t>
      </w:r>
      <w:r>
        <w:rPr>
          <w:color w:val="000000"/>
          <w:w w:val="103"/>
        </w:rPr>
        <w:br/>
      </w:r>
      <w:r>
        <w:rPr>
          <w:color w:val="000000"/>
        </w:rPr>
        <w:t>Rolling Fields Re</w:t>
      </w:r>
      <w:r>
        <w:rPr>
          <w:color w:val="000000"/>
        </w:rPr>
        <w:t xml:space="preserve">alty Corp. on the South and the lands now or formerly of Julian J. Delarosa and </w:t>
      </w:r>
      <w:r>
        <w:rPr>
          <w:color w:val="000000"/>
        </w:rPr>
        <w:br/>
      </w:r>
      <w:r>
        <w:rPr>
          <w:color w:val="000000"/>
          <w:spacing w:val="-2"/>
        </w:rPr>
        <w:t xml:space="preserve">Lydia M. Delarosa as described in Book 421 of Deeds at Page 124 on the North; thence through the </w:t>
      </w:r>
      <w:r>
        <w:rPr>
          <w:color w:val="000000"/>
          <w:spacing w:val="-2"/>
        </w:rPr>
        <w:br/>
        <w:t xml:space="preserve">said lands now or formerly of Julian J. Delarosa and Lydia M. Delarosa North </w:t>
      </w:r>
      <w:r>
        <w:rPr>
          <w:color w:val="000000"/>
          <w:spacing w:val="-2"/>
        </w:rPr>
        <w:t xml:space="preserve">02 deg. 05 min. 54 </w:t>
      </w:r>
    </w:p>
    <w:p w:rsidR="005C4247">
      <w:pPr>
        <w:autoSpaceDE w:val="0"/>
        <w:autoSpaceDN w:val="0"/>
        <w:adjustRightInd w:val="0"/>
        <w:spacing w:line="276" w:lineRule="exact"/>
        <w:ind w:left="5859"/>
        <w:rPr>
          <w:color w:val="000000"/>
          <w:spacing w:val="-2"/>
        </w:rPr>
      </w:pPr>
    </w:p>
    <w:p w:rsidR="005C4247">
      <w:pPr>
        <w:autoSpaceDE w:val="0"/>
        <w:autoSpaceDN w:val="0"/>
        <w:adjustRightInd w:val="0"/>
        <w:spacing w:line="276" w:lineRule="exact"/>
        <w:ind w:left="5859"/>
        <w:rPr>
          <w:color w:val="000000"/>
          <w:spacing w:val="-2"/>
        </w:rPr>
      </w:pPr>
    </w:p>
    <w:p w:rsidR="005C4247">
      <w:pPr>
        <w:autoSpaceDE w:val="0"/>
        <w:autoSpaceDN w:val="0"/>
        <w:adjustRightInd w:val="0"/>
        <w:spacing w:before="173" w:line="276" w:lineRule="exact"/>
        <w:ind w:left="5859"/>
        <w:rPr>
          <w:color w:val="000000"/>
          <w:spacing w:val="-3"/>
        </w:rPr>
      </w:pPr>
      <w:r>
        <w:rPr>
          <w:color w:val="000000"/>
          <w:spacing w:val="-3"/>
        </w:rPr>
        <w:t>- 72 -</w:t>
      </w:r>
    </w:p>
    <w:p w:rsidR="005C4247">
      <w:pPr>
        <w:autoSpaceDE w:val="0"/>
        <w:autoSpaceDN w:val="0"/>
        <w:adjustRightInd w:val="0"/>
        <w:rPr>
          <w:color w:val="000000"/>
          <w:spacing w:val="-3"/>
        </w:rPr>
        <w:sectPr>
          <w:headerReference w:type="even" r:id="rId438"/>
          <w:headerReference w:type="default" r:id="rId439"/>
          <w:footerReference w:type="even" r:id="rId440"/>
          <w:footerReference w:type="default" r:id="rId441"/>
          <w:headerReference w:type="first" r:id="rId442"/>
          <w:footerReference w:type="first" r:id="rId443"/>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72" w:name="Pg74"/>
      <w:bookmarkEnd w:id="72"/>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4" w:lineRule="exact"/>
        <w:ind w:left="1318"/>
        <w:jc w:val="both"/>
        <w:rPr>
          <w:color w:val="000000"/>
          <w:spacing w:val="-3"/>
        </w:rPr>
      </w:pPr>
    </w:p>
    <w:p w:rsidR="005C4247">
      <w:pPr>
        <w:autoSpaceDE w:val="0"/>
        <w:autoSpaceDN w:val="0"/>
        <w:adjustRightInd w:val="0"/>
        <w:spacing w:before="172" w:line="274" w:lineRule="exact"/>
        <w:ind w:left="1318" w:right="1127"/>
        <w:jc w:val="both"/>
        <w:rPr>
          <w:color w:val="000000"/>
        </w:rPr>
      </w:pPr>
      <w:r>
        <w:rPr>
          <w:color w:val="000000"/>
          <w:w w:val="108"/>
        </w:rPr>
        <w:t xml:space="preserve">sec. East 834.96 feet to a point on the common division line between the said lands now or </w:t>
      </w:r>
      <w:r>
        <w:rPr>
          <w:color w:val="000000"/>
          <w:w w:val="108"/>
        </w:rPr>
        <w:br/>
      </w:r>
      <w:r>
        <w:rPr>
          <w:color w:val="000000"/>
        </w:rPr>
        <w:t xml:space="preserve">formerly of Country Club Acres Inc. on the North and the said lands now or formerly of Julian J. </w:t>
      </w:r>
      <w:r>
        <w:rPr>
          <w:color w:val="000000"/>
        </w:rPr>
        <w:br/>
        <w:t>Delarosa and Lydia M. Delarosa, lands now or formerly of Robert G.</w:t>
      </w:r>
      <w:r>
        <w:rPr>
          <w:color w:val="000000"/>
        </w:rPr>
        <w:t xml:space="preserve"> Meyer as described in Book </w:t>
      </w:r>
      <w:r>
        <w:rPr>
          <w:color w:val="000000"/>
        </w:rPr>
        <w:br/>
      </w:r>
      <w:r>
        <w:rPr>
          <w:color w:val="000000"/>
          <w:w w:val="106"/>
        </w:rPr>
        <w:t xml:space="preserve">964 of Deeds at Page 47 and lands now or formerly of Edward C. Tomlinson and Jo Ann M. </w:t>
      </w:r>
      <w:r>
        <w:rPr>
          <w:color w:val="000000"/>
          <w:w w:val="106"/>
        </w:rPr>
        <w:br/>
      </w:r>
      <w:r>
        <w:rPr>
          <w:color w:val="000000"/>
          <w:w w:val="105"/>
        </w:rPr>
        <w:t xml:space="preserve">Tomlinson as described in Book 964 of Deeds at Page 933 on the South; thence along the last </w:t>
      </w:r>
      <w:r>
        <w:rPr>
          <w:color w:val="000000"/>
          <w:w w:val="105"/>
        </w:rPr>
        <w:br/>
      </w:r>
      <w:r>
        <w:rPr>
          <w:color w:val="000000"/>
          <w:spacing w:val="-1"/>
        </w:rPr>
        <w:t>mentioned common division the following two (2</w:t>
      </w:r>
      <w:r>
        <w:rPr>
          <w:color w:val="000000"/>
          <w:spacing w:val="-1"/>
        </w:rPr>
        <w:t xml:space="preserve">) courses:  1) North 73 deg. 28 min. 01 sec. West </w:t>
      </w:r>
      <w:r>
        <w:rPr>
          <w:color w:val="000000"/>
          <w:spacing w:val="-1"/>
        </w:rPr>
        <w:br/>
      </w:r>
      <w:r>
        <w:rPr>
          <w:color w:val="000000"/>
          <w:w w:val="102"/>
        </w:rPr>
        <w:t xml:space="preserve">2,579.71 feet to a point; and 2) North 72 deg. 46 min. 46 sec. West 912.21 feet to a point; thence </w:t>
      </w:r>
      <w:r>
        <w:rPr>
          <w:color w:val="000000"/>
          <w:w w:val="102"/>
        </w:rPr>
        <w:br/>
      </w:r>
      <w:r>
        <w:rPr>
          <w:color w:val="000000"/>
        </w:rPr>
        <w:t xml:space="preserve">through the said lands now or formerly of Country Club Acres Inc. the following two (2) courses: </w:t>
      </w:r>
    </w:p>
    <w:p w:rsidR="005C4247">
      <w:pPr>
        <w:autoSpaceDE w:val="0"/>
        <w:autoSpaceDN w:val="0"/>
        <w:adjustRightInd w:val="0"/>
        <w:spacing w:before="2" w:line="280" w:lineRule="exact"/>
        <w:ind w:left="1318" w:right="1127"/>
        <w:jc w:val="both"/>
        <w:rPr>
          <w:color w:val="000000"/>
          <w:spacing w:val="-1"/>
        </w:rPr>
      </w:pPr>
      <w:r>
        <w:rPr>
          <w:color w:val="000000"/>
          <w:w w:val="102"/>
        </w:rPr>
        <w:t xml:space="preserve">1) North 08 deg. 26 min. 34 sec. East 32.97 feet to a point; and 2) North 72 deg. 45 min. 56 sec. </w:t>
      </w:r>
      <w:r>
        <w:rPr>
          <w:color w:val="000000"/>
          <w:w w:val="102"/>
        </w:rPr>
        <w:br/>
      </w:r>
      <w:r>
        <w:rPr>
          <w:color w:val="000000"/>
          <w:w w:val="105"/>
        </w:rPr>
        <w:t xml:space="preserve">West 264.50 feet to a point on the Northwesterly road boundary of Mechanicville - Stillwater </w:t>
      </w:r>
      <w:r>
        <w:rPr>
          <w:color w:val="000000"/>
          <w:w w:val="105"/>
        </w:rPr>
        <w:br/>
      </w:r>
      <w:r>
        <w:rPr>
          <w:color w:val="000000"/>
          <w:spacing w:val="-1"/>
        </w:rPr>
        <w:t xml:space="preserve">Center County Road 75; thence through and across Mechanicville </w:t>
      </w:r>
      <w:r>
        <w:rPr>
          <w:color w:val="000000"/>
          <w:spacing w:val="-1"/>
        </w:rPr>
        <w:t xml:space="preserve">- Stillwater Center County Road </w:t>
      </w:r>
    </w:p>
    <w:p w:rsidR="005C4247">
      <w:pPr>
        <w:autoSpaceDE w:val="0"/>
        <w:autoSpaceDN w:val="0"/>
        <w:adjustRightInd w:val="0"/>
        <w:spacing w:line="277" w:lineRule="exact"/>
        <w:ind w:left="1318" w:right="1127"/>
        <w:jc w:val="both"/>
        <w:rPr>
          <w:color w:val="000000"/>
          <w:w w:val="103"/>
        </w:rPr>
      </w:pPr>
      <w:r>
        <w:rPr>
          <w:color w:val="000000"/>
          <w:spacing w:val="-1"/>
        </w:rPr>
        <w:t xml:space="preserve">75 North 72 deg. 45 min. 56 sec. West 70.64 feet to a point on the Southwesterly road boundary of </w:t>
      </w:r>
      <w:r>
        <w:rPr>
          <w:color w:val="000000"/>
          <w:spacing w:val="-1"/>
        </w:rPr>
        <w:br/>
      </w:r>
      <w:r>
        <w:rPr>
          <w:color w:val="000000"/>
          <w:w w:val="102"/>
        </w:rPr>
        <w:t xml:space="preserve">Mechanicville - Stillwater Center County Road 75; thence through the lands now or formerly of </w:t>
      </w:r>
      <w:r>
        <w:rPr>
          <w:color w:val="000000"/>
          <w:w w:val="102"/>
        </w:rPr>
        <w:br/>
      </w:r>
      <w:r>
        <w:rPr>
          <w:color w:val="000000"/>
          <w:spacing w:val="-2"/>
        </w:rPr>
        <w:t>Luther Forest Technology Camp</w:t>
      </w:r>
      <w:r>
        <w:rPr>
          <w:color w:val="000000"/>
          <w:spacing w:val="-2"/>
        </w:rPr>
        <w:t xml:space="preserve">us Economic Development Corporation as described in Book 1763 </w:t>
      </w:r>
      <w:r>
        <w:rPr>
          <w:color w:val="000000"/>
          <w:spacing w:val="-2"/>
        </w:rPr>
        <w:br/>
      </w:r>
      <w:r>
        <w:rPr>
          <w:color w:val="000000"/>
          <w:spacing w:val="-1"/>
        </w:rPr>
        <w:t xml:space="preserve">of Deeds at Page 143 North 72 deg. 45 min. 56 sec. West 241.32 feet to a point on the division line </w:t>
      </w:r>
      <w:r>
        <w:rPr>
          <w:color w:val="000000"/>
          <w:spacing w:val="-1"/>
        </w:rPr>
        <w:br/>
      </w:r>
      <w:r>
        <w:rPr>
          <w:color w:val="000000"/>
          <w:w w:val="111"/>
        </w:rPr>
        <w:t xml:space="preserve">between the said lands now or formerly of Luther Forest Technology Campus Economic </w:t>
      </w:r>
      <w:r>
        <w:rPr>
          <w:color w:val="000000"/>
          <w:w w:val="111"/>
        </w:rPr>
        <w:br/>
      </w:r>
      <w:r>
        <w:rPr>
          <w:color w:val="000000"/>
        </w:rPr>
        <w:t>Developm</w:t>
      </w:r>
      <w:r>
        <w:rPr>
          <w:color w:val="000000"/>
        </w:rPr>
        <w:t xml:space="preserve">ent Corporation as described in Book 1763 of Deeds at Page 143 on the East and other </w:t>
      </w:r>
      <w:r>
        <w:rPr>
          <w:color w:val="000000"/>
        </w:rPr>
        <w:br/>
        <w:t xml:space="preserve">lands now or formerly of Luther Forest Technology Campus Economic Development Corporation </w:t>
      </w:r>
      <w:r>
        <w:rPr>
          <w:color w:val="000000"/>
        </w:rPr>
        <w:br/>
      </w:r>
      <w:r>
        <w:rPr>
          <w:color w:val="000000"/>
          <w:w w:val="104"/>
        </w:rPr>
        <w:t xml:space="preserve">as described in Instrument No. 2007003873 on the West; thence through the said </w:t>
      </w:r>
      <w:r>
        <w:rPr>
          <w:color w:val="000000"/>
          <w:w w:val="104"/>
        </w:rPr>
        <w:t xml:space="preserve">lands now or </w:t>
      </w:r>
      <w:r>
        <w:rPr>
          <w:color w:val="000000"/>
          <w:w w:val="104"/>
        </w:rPr>
        <w:br/>
      </w:r>
      <w:r>
        <w:rPr>
          <w:color w:val="000000"/>
        </w:rPr>
        <w:t xml:space="preserve">formerly of Luther Forest Technology Campus Economic Development Corporation as described </w:t>
      </w:r>
      <w:r>
        <w:rPr>
          <w:color w:val="000000"/>
        </w:rPr>
        <w:br/>
      </w:r>
      <w:r>
        <w:rPr>
          <w:color w:val="000000"/>
          <w:w w:val="101"/>
        </w:rPr>
        <w:t xml:space="preserve">in Instrument No. 2007003873 the following two (2) courses: </w:t>
      </w:r>
      <w:r>
        <w:rPr>
          <w:color w:val="000000"/>
          <w:w w:val="103"/>
        </w:rPr>
        <w:t xml:space="preserve">1) North 72 deg. 45 min. 56 sec. </w:t>
      </w:r>
    </w:p>
    <w:p w:rsidR="005C4247">
      <w:pPr>
        <w:autoSpaceDE w:val="0"/>
        <w:autoSpaceDN w:val="0"/>
        <w:adjustRightInd w:val="0"/>
        <w:spacing w:line="276" w:lineRule="exact"/>
        <w:ind w:left="1318" w:right="1122"/>
        <w:jc w:val="both"/>
        <w:rPr>
          <w:color w:val="000000"/>
        </w:rPr>
      </w:pPr>
      <w:r>
        <w:rPr>
          <w:color w:val="000000"/>
        </w:rPr>
        <w:t xml:space="preserve">West 73.91 feet to a point; and 2) South 20 deg. 12 min. 43 sec. West 1,694.49 feet to its point of </w:t>
      </w:r>
      <w:r>
        <w:rPr>
          <w:color w:val="000000"/>
        </w:rPr>
        <w:br/>
      </w:r>
      <w:r>
        <w:rPr>
          <w:color w:val="000000"/>
          <w:spacing w:val="-2"/>
        </w:rPr>
        <w:t xml:space="preserve">intersection with the common division line between the said lands now or formerly of Luther Forest </w:t>
      </w:r>
      <w:r>
        <w:rPr>
          <w:color w:val="000000"/>
          <w:spacing w:val="-2"/>
        </w:rPr>
        <w:br/>
      </w:r>
      <w:r>
        <w:rPr>
          <w:color w:val="000000"/>
          <w:w w:val="103"/>
        </w:rPr>
        <w:t xml:space="preserve">Technology  Campus  Economic  Development  Corporation </w:t>
      </w:r>
      <w:r>
        <w:rPr>
          <w:color w:val="000000"/>
          <w:w w:val="103"/>
        </w:rPr>
        <w:t xml:space="preserve"> as  described  in  Instrument  No. </w:t>
      </w:r>
      <w:r>
        <w:rPr>
          <w:color w:val="000000"/>
          <w:w w:val="103"/>
        </w:rPr>
        <w:br/>
      </w:r>
      <w:r>
        <w:rPr>
          <w:color w:val="000000"/>
          <w:spacing w:val="-2"/>
        </w:rPr>
        <w:t xml:space="preserve">2007003873 on the West and the lands now or formerly of William R. Ritter, Jr. and Tina M. Ritter </w:t>
      </w:r>
      <w:r>
        <w:rPr>
          <w:color w:val="000000"/>
          <w:spacing w:val="-2"/>
        </w:rPr>
        <w:br/>
      </w:r>
      <w:r>
        <w:rPr>
          <w:color w:val="000000"/>
        </w:rPr>
        <w:t xml:space="preserve">as described in Book 1536 of Deeds at Page 260, lands now or formerly of Elizabeth S. Defibaugh </w:t>
      </w:r>
      <w:r>
        <w:rPr>
          <w:color w:val="000000"/>
        </w:rPr>
        <w:br/>
        <w:t>as described in Book 13</w:t>
      </w:r>
      <w:r>
        <w:rPr>
          <w:color w:val="000000"/>
        </w:rPr>
        <w:t xml:space="preserve">63 of Deeds at Page 478, lands now or formerly of Mark Becker and Joyce </w:t>
      </w:r>
    </w:p>
    <w:p w:rsidR="005C4247">
      <w:pPr>
        <w:autoSpaceDE w:val="0"/>
        <w:autoSpaceDN w:val="0"/>
        <w:adjustRightInd w:val="0"/>
        <w:spacing w:line="275" w:lineRule="exact"/>
        <w:ind w:left="1318" w:right="1127"/>
        <w:jc w:val="both"/>
        <w:rPr>
          <w:color w:val="000000"/>
        </w:rPr>
      </w:pPr>
      <w:r>
        <w:rPr>
          <w:color w:val="000000"/>
          <w:w w:val="108"/>
        </w:rPr>
        <w:t xml:space="preserve">V. Becker as described in Instrument No. 2007002257, lands now or formerly of Gerald V. </w:t>
      </w:r>
      <w:r>
        <w:rPr>
          <w:color w:val="000000"/>
          <w:w w:val="108"/>
        </w:rPr>
        <w:br/>
      </w:r>
      <w:r>
        <w:rPr>
          <w:color w:val="000000"/>
        </w:rPr>
        <w:t xml:space="preserve">Mormile III and Michele M. Mormile as described in Book 1340 of Deeds at Page 149 and lands </w:t>
      </w:r>
      <w:r>
        <w:rPr>
          <w:color w:val="000000"/>
        </w:rPr>
        <w:br/>
      </w:r>
      <w:r>
        <w:rPr>
          <w:color w:val="000000"/>
          <w:w w:val="102"/>
        </w:rPr>
        <w:t>n</w:t>
      </w:r>
      <w:r>
        <w:rPr>
          <w:color w:val="000000"/>
          <w:w w:val="102"/>
        </w:rPr>
        <w:t xml:space="preserve">ow or formerly of Christine Hoogkamp as described in Book 1646 of Deeds at Page 124 on the </w:t>
      </w:r>
      <w:r>
        <w:rPr>
          <w:color w:val="000000"/>
          <w:w w:val="102"/>
        </w:rPr>
        <w:br/>
        <w:t xml:space="preserve">East; thence South 20 deg. 12 min. 43 sec. West along the last mentioned common division line </w:t>
      </w:r>
      <w:r>
        <w:rPr>
          <w:color w:val="000000"/>
          <w:w w:val="102"/>
        </w:rPr>
        <w:br/>
      </w:r>
      <w:r>
        <w:rPr>
          <w:color w:val="000000"/>
          <w:spacing w:val="-2"/>
        </w:rPr>
        <w:t>985.78 feet to its point of intersection with the division line betwe</w:t>
      </w:r>
      <w:r>
        <w:rPr>
          <w:color w:val="000000"/>
          <w:spacing w:val="-2"/>
        </w:rPr>
        <w:t xml:space="preserve">en the said lands now or formerly </w:t>
      </w:r>
      <w:r>
        <w:rPr>
          <w:color w:val="000000"/>
          <w:spacing w:val="-2"/>
        </w:rPr>
        <w:br/>
      </w:r>
      <w:r>
        <w:rPr>
          <w:color w:val="000000"/>
          <w:w w:val="108"/>
        </w:rPr>
        <w:t xml:space="preserve">of Luther Forest Technology Campus Economic Development Corporation as described in </w:t>
      </w:r>
      <w:r>
        <w:rPr>
          <w:color w:val="000000"/>
          <w:w w:val="108"/>
        </w:rPr>
        <w:br/>
      </w:r>
      <w:r>
        <w:rPr>
          <w:color w:val="000000"/>
          <w:w w:val="104"/>
        </w:rPr>
        <w:t xml:space="preserve">Instrument No. 2007003873 on the North and the lands now or formerly of Peter Carriero and </w:t>
      </w:r>
      <w:r>
        <w:rPr>
          <w:color w:val="000000"/>
          <w:w w:val="104"/>
        </w:rPr>
        <w:br/>
      </w:r>
      <w:r>
        <w:rPr>
          <w:color w:val="000000"/>
          <w:w w:val="103"/>
        </w:rPr>
        <w:t>Mary E. Carriero as described in Book 1029 o</w:t>
      </w:r>
      <w:r>
        <w:rPr>
          <w:color w:val="000000"/>
          <w:w w:val="103"/>
        </w:rPr>
        <w:t xml:space="preserve">f Deeds at Page 57 on the South; thence North 73 </w:t>
      </w:r>
      <w:r>
        <w:rPr>
          <w:color w:val="000000"/>
          <w:w w:val="103"/>
        </w:rPr>
        <w:br/>
      </w:r>
      <w:r>
        <w:rPr>
          <w:color w:val="000000"/>
        </w:rPr>
        <w:t xml:space="preserve">deg. 09 min. 19 sec. West 1,450.00 feet to its point of intersection with the common division line </w:t>
      </w:r>
      <w:r>
        <w:rPr>
          <w:color w:val="000000"/>
        </w:rPr>
        <w:br/>
        <w:t xml:space="preserve">between the lands now or formerly of Luther Forest Technology Campus Economic Development </w:t>
      </w:r>
      <w:r>
        <w:rPr>
          <w:color w:val="000000"/>
        </w:rPr>
        <w:br/>
      </w:r>
      <w:r>
        <w:rPr>
          <w:color w:val="000000"/>
          <w:w w:val="102"/>
        </w:rPr>
        <w:t xml:space="preserve">Corporation as </w:t>
      </w:r>
      <w:r>
        <w:rPr>
          <w:color w:val="000000"/>
          <w:w w:val="102"/>
        </w:rPr>
        <w:t xml:space="preserve">described in Instrument No. 2008001335 on the North and the said lands now or </w:t>
      </w:r>
      <w:r>
        <w:rPr>
          <w:color w:val="000000"/>
          <w:w w:val="102"/>
        </w:rPr>
        <w:br/>
      </w:r>
      <w:r>
        <w:rPr>
          <w:color w:val="000000"/>
          <w:w w:val="107"/>
        </w:rPr>
        <w:t xml:space="preserve">formerly of Peter Carriero and Mary E. Carriero and lands now or formerly of D.A. Collins </w:t>
      </w:r>
      <w:r>
        <w:rPr>
          <w:color w:val="000000"/>
          <w:w w:val="107"/>
        </w:rPr>
        <w:br/>
      </w:r>
      <w:r>
        <w:rPr>
          <w:color w:val="000000"/>
        </w:rPr>
        <w:t>Construction Co., Inc. as described in Book 835 of Deeds at Page 503 on the South; the</w:t>
      </w:r>
      <w:r>
        <w:rPr>
          <w:color w:val="000000"/>
        </w:rPr>
        <w:t xml:space="preserve">nce along </w:t>
      </w:r>
      <w:r>
        <w:rPr>
          <w:color w:val="000000"/>
        </w:rPr>
        <w:br/>
      </w:r>
      <w:r>
        <w:rPr>
          <w:color w:val="000000"/>
          <w:spacing w:val="-1"/>
        </w:rPr>
        <w:t xml:space="preserve">the last mentioned common division line the following two (2) courses: </w:t>
      </w:r>
      <w:r>
        <w:rPr>
          <w:color w:val="000000"/>
        </w:rPr>
        <w:t xml:space="preserve">1) North 73 deg. 37 min. </w:t>
      </w:r>
    </w:p>
    <w:p w:rsidR="005C4247">
      <w:pPr>
        <w:autoSpaceDE w:val="0"/>
        <w:autoSpaceDN w:val="0"/>
        <w:adjustRightInd w:val="0"/>
        <w:spacing w:line="275" w:lineRule="exact"/>
        <w:ind w:left="1318" w:right="1127"/>
        <w:jc w:val="both"/>
        <w:rPr>
          <w:color w:val="000000"/>
        </w:rPr>
      </w:pPr>
      <w:r>
        <w:rPr>
          <w:color w:val="000000"/>
          <w:w w:val="104"/>
        </w:rPr>
        <w:t xml:space="preserve">21 sec. West 670.47 feet to a point; and 2) North 73 deg. 17 min. 12 sec. West 290.30 feet to a </w:t>
      </w:r>
      <w:r>
        <w:rPr>
          <w:color w:val="000000"/>
          <w:w w:val="104"/>
        </w:rPr>
        <w:br/>
      </w:r>
      <w:r>
        <w:rPr>
          <w:color w:val="000000"/>
          <w:w w:val="108"/>
        </w:rPr>
        <w:t xml:space="preserve">point; thence through the said lands now or formerly of Luther Forest Technology Campus </w:t>
      </w:r>
      <w:r>
        <w:rPr>
          <w:color w:val="000000"/>
          <w:w w:val="108"/>
        </w:rPr>
        <w:br/>
      </w:r>
      <w:r>
        <w:rPr>
          <w:color w:val="000000"/>
          <w:spacing w:val="-1"/>
        </w:rPr>
        <w:t xml:space="preserve">Economic Development Corporation as described in Instrument No. 2008001335 North 42 deg. 56 </w:t>
      </w:r>
      <w:r>
        <w:rPr>
          <w:color w:val="000000"/>
          <w:spacing w:val="-1"/>
        </w:rPr>
        <w:br/>
      </w:r>
      <w:r>
        <w:rPr>
          <w:color w:val="000000"/>
          <w:w w:val="106"/>
        </w:rPr>
        <w:t>min. 46 sec. West 1,059.12 feet to a point on the division line between th</w:t>
      </w:r>
      <w:r>
        <w:rPr>
          <w:color w:val="000000"/>
          <w:w w:val="106"/>
        </w:rPr>
        <w:t xml:space="preserve">e said lands now or </w:t>
      </w:r>
      <w:r>
        <w:rPr>
          <w:color w:val="000000"/>
          <w:w w:val="106"/>
        </w:rPr>
        <w:br/>
      </w:r>
      <w:r>
        <w:rPr>
          <w:color w:val="000000"/>
        </w:rPr>
        <w:t xml:space="preserve">formerly of Luther Forest Technology Campus Economic Development Corporation as described </w:t>
      </w:r>
    </w:p>
    <w:p w:rsidR="005C4247">
      <w:pPr>
        <w:autoSpaceDE w:val="0"/>
        <w:autoSpaceDN w:val="0"/>
        <w:adjustRightInd w:val="0"/>
        <w:spacing w:line="276" w:lineRule="exact"/>
        <w:ind w:left="5859"/>
        <w:rPr>
          <w:color w:val="000000"/>
        </w:rPr>
      </w:pPr>
    </w:p>
    <w:p w:rsidR="005C4247">
      <w:pPr>
        <w:autoSpaceDE w:val="0"/>
        <w:autoSpaceDN w:val="0"/>
        <w:adjustRightInd w:val="0"/>
        <w:spacing w:line="276" w:lineRule="exact"/>
        <w:ind w:left="5859"/>
        <w:rPr>
          <w:color w:val="000000"/>
        </w:rPr>
      </w:pPr>
    </w:p>
    <w:p w:rsidR="005C4247">
      <w:pPr>
        <w:autoSpaceDE w:val="0"/>
        <w:autoSpaceDN w:val="0"/>
        <w:adjustRightInd w:val="0"/>
        <w:spacing w:before="150" w:line="276" w:lineRule="exact"/>
        <w:ind w:left="5859"/>
        <w:rPr>
          <w:color w:val="000000"/>
          <w:spacing w:val="-3"/>
        </w:rPr>
      </w:pPr>
      <w:r>
        <w:rPr>
          <w:color w:val="000000"/>
          <w:spacing w:val="-3"/>
        </w:rPr>
        <w:t>- 73 -</w:t>
      </w:r>
    </w:p>
    <w:p w:rsidR="005C4247">
      <w:pPr>
        <w:autoSpaceDE w:val="0"/>
        <w:autoSpaceDN w:val="0"/>
        <w:adjustRightInd w:val="0"/>
        <w:rPr>
          <w:color w:val="000000"/>
          <w:spacing w:val="-3"/>
        </w:rPr>
        <w:sectPr>
          <w:headerReference w:type="even" r:id="rId444"/>
          <w:headerReference w:type="default" r:id="rId445"/>
          <w:footerReference w:type="even" r:id="rId446"/>
          <w:footerReference w:type="default" r:id="rId447"/>
          <w:headerReference w:type="first" r:id="rId448"/>
          <w:footerReference w:type="first" r:id="rId449"/>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73" w:name="Pg75"/>
      <w:bookmarkEnd w:id="73"/>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3" w:lineRule="exact"/>
        <w:ind w:left="1318"/>
        <w:jc w:val="both"/>
        <w:rPr>
          <w:color w:val="000000"/>
          <w:spacing w:val="-3"/>
        </w:rPr>
      </w:pPr>
    </w:p>
    <w:p w:rsidR="005C4247">
      <w:pPr>
        <w:autoSpaceDE w:val="0"/>
        <w:autoSpaceDN w:val="0"/>
        <w:adjustRightInd w:val="0"/>
        <w:spacing w:before="174" w:line="273" w:lineRule="exact"/>
        <w:ind w:left="1318" w:right="1124"/>
        <w:jc w:val="both"/>
        <w:rPr>
          <w:color w:val="000000"/>
          <w:spacing w:val="-2"/>
        </w:rPr>
      </w:pPr>
      <w:r>
        <w:rPr>
          <w:color w:val="000000"/>
          <w:w w:val="110"/>
        </w:rPr>
        <w:t xml:space="preserve">in Instrument No. 2008001335 on the East and the lands now or formerly of D.A. Collins </w:t>
      </w:r>
      <w:r>
        <w:rPr>
          <w:color w:val="000000"/>
          <w:w w:val="110"/>
        </w:rPr>
        <w:br/>
      </w:r>
      <w:r>
        <w:rPr>
          <w:color w:val="000000"/>
          <w:spacing w:val="-1"/>
        </w:rPr>
        <w:t xml:space="preserve">Construction Co., Inc. as described in Book 835 of Deeds at Page 503 on the West; thence through </w:t>
      </w:r>
      <w:r>
        <w:rPr>
          <w:color w:val="000000"/>
          <w:spacing w:val="-1"/>
        </w:rPr>
        <w:br/>
      </w:r>
      <w:r>
        <w:rPr>
          <w:color w:val="000000"/>
          <w:w w:val="107"/>
        </w:rPr>
        <w:t xml:space="preserve">the said lands now or formerly of D.A. Collins Construction Co., Inc. the following two (2) </w:t>
      </w:r>
      <w:r>
        <w:rPr>
          <w:color w:val="000000"/>
          <w:w w:val="107"/>
        </w:rPr>
        <w:br/>
      </w:r>
      <w:r>
        <w:rPr>
          <w:color w:val="000000"/>
          <w:spacing w:val="-2"/>
        </w:rPr>
        <w:t xml:space="preserve">courses:  1) North 42 deg. 56 min. 46 sec. West 825.60 feet to a point; and 2) North 72 deg. 16 min. </w:t>
      </w:r>
    </w:p>
    <w:p w:rsidR="005C4247">
      <w:pPr>
        <w:autoSpaceDE w:val="0"/>
        <w:autoSpaceDN w:val="0"/>
        <w:adjustRightInd w:val="0"/>
        <w:spacing w:before="10" w:line="270" w:lineRule="exact"/>
        <w:ind w:left="1318" w:right="1127"/>
        <w:jc w:val="both"/>
        <w:rPr>
          <w:color w:val="000000"/>
          <w:spacing w:val="-3"/>
        </w:rPr>
      </w:pPr>
      <w:r>
        <w:rPr>
          <w:color w:val="000000"/>
        </w:rPr>
        <w:t xml:space="preserve">29 sec. West 947.33 feet to a point on the centerline of George Thompson Road; thence along the centerline of George Thompson Road North 23 deg. 33 min. 24 sec. East 25.13 feet to the point or </w:t>
      </w:r>
      <w:r>
        <w:rPr>
          <w:color w:val="000000"/>
          <w:spacing w:val="-3"/>
        </w:rPr>
        <w:t>place of beginning and containing 9.54 acres of land, more or l</w:t>
      </w:r>
      <w:r>
        <w:rPr>
          <w:color w:val="000000"/>
          <w:spacing w:val="-3"/>
        </w:rPr>
        <w:t xml:space="preserve">ess. </w:t>
      </w:r>
    </w:p>
    <w:p w:rsidR="005C4247">
      <w:pPr>
        <w:autoSpaceDE w:val="0"/>
        <w:autoSpaceDN w:val="0"/>
        <w:adjustRightInd w:val="0"/>
        <w:spacing w:line="280" w:lineRule="exact"/>
        <w:ind w:left="1318"/>
        <w:jc w:val="both"/>
        <w:rPr>
          <w:color w:val="000000"/>
          <w:spacing w:val="-3"/>
        </w:rPr>
      </w:pPr>
    </w:p>
    <w:p w:rsidR="005C4247">
      <w:pPr>
        <w:autoSpaceDE w:val="0"/>
        <w:autoSpaceDN w:val="0"/>
        <w:adjustRightInd w:val="0"/>
        <w:spacing w:before="2" w:line="280" w:lineRule="exact"/>
        <w:ind w:left="1318" w:right="1127"/>
        <w:jc w:val="both"/>
        <w:rPr>
          <w:color w:val="000000"/>
          <w:spacing w:val="-3"/>
        </w:rPr>
      </w:pPr>
      <w:r>
        <w:rPr>
          <w:color w:val="000000"/>
          <w:w w:val="108"/>
        </w:rPr>
        <w:t xml:space="preserve">TOGETHER WITH permanent non-exclusive easements for the purpose of pedestrian and </w:t>
      </w:r>
      <w:r>
        <w:rPr>
          <w:color w:val="000000"/>
          <w:w w:val="102"/>
        </w:rPr>
        <w:t xml:space="preserve">vehicular ingress and egress over those access roads bounded and described above in Parcel 1-S </w:t>
      </w:r>
      <w:r>
        <w:rPr>
          <w:color w:val="000000"/>
          <w:spacing w:val="-3"/>
        </w:rPr>
        <w:t xml:space="preserve">through Parcel 12-S, inclusive; </w:t>
      </w:r>
    </w:p>
    <w:p w:rsidR="005C4247">
      <w:pPr>
        <w:autoSpaceDE w:val="0"/>
        <w:autoSpaceDN w:val="0"/>
        <w:adjustRightInd w:val="0"/>
        <w:spacing w:before="260" w:line="280" w:lineRule="exact"/>
        <w:ind w:left="1318" w:right="1127"/>
        <w:jc w:val="both"/>
        <w:rPr>
          <w:color w:val="000000"/>
          <w:spacing w:val="-3"/>
        </w:rPr>
      </w:pPr>
      <w:r>
        <w:rPr>
          <w:color w:val="000000"/>
        </w:rPr>
        <w:t>EXCEPTING AND RESERVING from the herein</w:t>
      </w:r>
      <w:r>
        <w:rPr>
          <w:color w:val="000000"/>
        </w:rPr>
        <w:t xml:space="preserve">above described Easements and Access Roads </w:t>
      </w:r>
      <w:r>
        <w:rPr>
          <w:color w:val="000000"/>
          <w:w w:val="107"/>
        </w:rPr>
        <w:t xml:space="preserve">all those certain parcels of land conveyed by The Luther Forest Corporation to The Town of </w:t>
      </w:r>
      <w:r>
        <w:rPr>
          <w:color w:val="000000"/>
        </w:rPr>
        <w:t xml:space="preserve">Stillwater by Warranty Deed dated May 15, 2009, recorded in the Saratoga County Clerk’s Office </w:t>
      </w:r>
      <w:r>
        <w:rPr>
          <w:color w:val="000000"/>
          <w:spacing w:val="-3"/>
        </w:rPr>
        <w:t>on May 29, 2009 as Document</w:t>
      </w:r>
      <w:r>
        <w:rPr>
          <w:color w:val="000000"/>
          <w:spacing w:val="-3"/>
        </w:rPr>
        <w:t xml:space="preserve"> No. 2009018427; </w:t>
      </w:r>
    </w:p>
    <w:p w:rsidR="005C4247">
      <w:pPr>
        <w:autoSpaceDE w:val="0"/>
        <w:autoSpaceDN w:val="0"/>
        <w:adjustRightInd w:val="0"/>
        <w:spacing w:line="276" w:lineRule="exact"/>
        <w:ind w:left="1318"/>
        <w:jc w:val="both"/>
        <w:rPr>
          <w:color w:val="000000"/>
          <w:spacing w:val="-3"/>
        </w:rPr>
      </w:pPr>
    </w:p>
    <w:p w:rsidR="005C4247">
      <w:pPr>
        <w:autoSpaceDE w:val="0"/>
        <w:autoSpaceDN w:val="0"/>
        <w:adjustRightInd w:val="0"/>
        <w:spacing w:line="276" w:lineRule="exact"/>
        <w:ind w:left="1318"/>
        <w:jc w:val="both"/>
        <w:rPr>
          <w:color w:val="000000"/>
          <w:spacing w:val="-3"/>
        </w:rPr>
      </w:pPr>
    </w:p>
    <w:p w:rsidR="005C4247">
      <w:pPr>
        <w:autoSpaceDE w:val="0"/>
        <w:autoSpaceDN w:val="0"/>
        <w:adjustRightInd w:val="0"/>
        <w:spacing w:before="192" w:line="276" w:lineRule="exact"/>
        <w:ind w:left="1318" w:right="1126"/>
        <w:jc w:val="both"/>
        <w:rPr>
          <w:color w:val="000000"/>
          <w:spacing w:val="-3"/>
        </w:rPr>
      </w:pPr>
      <w:r>
        <w:rPr>
          <w:color w:val="000000"/>
          <w:w w:val="108"/>
        </w:rPr>
        <w:t xml:space="preserve">EXCEPTING from the hereinabove described Easements and reserving unto Luther Forest Technology Campus Economic Development Corporation and its successors and assigns a </w:t>
      </w:r>
      <w:r>
        <w:rPr>
          <w:color w:val="000000"/>
          <w:w w:val="103"/>
        </w:rPr>
        <w:t>permanent easement for pedestrian and vehicular ingress and egress a</w:t>
      </w:r>
      <w:r>
        <w:rPr>
          <w:color w:val="000000"/>
          <w:w w:val="103"/>
        </w:rPr>
        <w:t xml:space="preserve">cross the portions thereof </w:t>
      </w:r>
      <w:r>
        <w:rPr>
          <w:color w:val="000000"/>
          <w:spacing w:val="-2"/>
        </w:rPr>
        <w:t xml:space="preserve">consisting of Parcels 8-S and 9-S at points and over passageways to be determined by Luther Forest </w:t>
      </w:r>
      <w:r>
        <w:rPr>
          <w:color w:val="000000"/>
          <w:w w:val="102"/>
        </w:rPr>
        <w:t xml:space="preserve">Technology Campus Economic Development Corporation or its successors or assigns in its sole </w:t>
      </w:r>
      <w:r>
        <w:rPr>
          <w:color w:val="000000"/>
          <w:spacing w:val="-3"/>
        </w:rPr>
        <w:t xml:space="preserve">and absolute discretion; and </w:t>
      </w:r>
    </w:p>
    <w:p w:rsidR="005C4247">
      <w:pPr>
        <w:autoSpaceDE w:val="0"/>
        <w:autoSpaceDN w:val="0"/>
        <w:adjustRightInd w:val="0"/>
        <w:spacing w:line="275" w:lineRule="exact"/>
        <w:ind w:left="1318"/>
        <w:jc w:val="both"/>
        <w:rPr>
          <w:color w:val="000000"/>
          <w:spacing w:val="-3"/>
        </w:rPr>
      </w:pPr>
    </w:p>
    <w:p w:rsidR="005C4247">
      <w:pPr>
        <w:autoSpaceDE w:val="0"/>
        <w:autoSpaceDN w:val="0"/>
        <w:adjustRightInd w:val="0"/>
        <w:spacing w:line="275" w:lineRule="exact"/>
        <w:ind w:left="1318"/>
        <w:jc w:val="both"/>
        <w:rPr>
          <w:color w:val="000000"/>
          <w:spacing w:val="-3"/>
        </w:rPr>
      </w:pPr>
    </w:p>
    <w:p w:rsidR="005C4247">
      <w:pPr>
        <w:autoSpaceDE w:val="0"/>
        <w:autoSpaceDN w:val="0"/>
        <w:adjustRightInd w:val="0"/>
        <w:spacing w:before="215" w:line="275" w:lineRule="exact"/>
        <w:ind w:left="1318" w:right="1127"/>
        <w:jc w:val="both"/>
        <w:rPr>
          <w:color w:val="000000"/>
          <w:spacing w:val="-3"/>
        </w:rPr>
      </w:pPr>
      <w:r>
        <w:rPr>
          <w:color w:val="000000"/>
          <w:w w:val="102"/>
        </w:rPr>
        <w:t xml:space="preserve">SUBJECT TO the right of The Luther Forest Corporation and its successors and assigns to cross and re-cross by pedestrian and vehicular means the hereinabove described Easements over those </w:t>
      </w:r>
      <w:r>
        <w:rPr>
          <w:color w:val="000000"/>
          <w:w w:val="103"/>
        </w:rPr>
        <w:t>areas shown as “60’ Wide Crossing Easement 1”, “60’ Wide Crossing Ea</w:t>
      </w:r>
      <w:r>
        <w:rPr>
          <w:color w:val="000000"/>
          <w:w w:val="103"/>
        </w:rPr>
        <w:t xml:space="preserve">sement 2”, “60’ Wide </w:t>
      </w:r>
      <w:r>
        <w:rPr>
          <w:color w:val="000000"/>
        </w:rPr>
        <w:t>Crossing Easement 3”, “60’ Wide Crossing Easement 4”, “60’ Wide Crossing Easement 5”, “60’ Wide Crossing Easement 6”, “60’ Wide Crossing Easement 7”, “60’ Wide Crossing Easement 8”, and “60’ Wide Crossing Easement 9” bounded and descri</w:t>
      </w:r>
      <w:r>
        <w:rPr>
          <w:color w:val="000000"/>
        </w:rPr>
        <w:t xml:space="preserve">bed above in Parcel 11-S, and otherwise </w:t>
      </w:r>
      <w:r>
        <w:rPr>
          <w:color w:val="000000"/>
          <w:w w:val="102"/>
        </w:rPr>
        <w:t xml:space="preserve">pursuant to the terms, provisions and conditions of that certain Easement Agreement dated as of </w:t>
      </w:r>
      <w:r>
        <w:rPr>
          <w:color w:val="000000"/>
          <w:w w:val="105"/>
        </w:rPr>
        <w:t xml:space="preserve">March 5, 2010, by and between The Luther Forest Corporation, as Grantor, and Luther Forest </w:t>
      </w:r>
      <w:r>
        <w:rPr>
          <w:color w:val="000000"/>
          <w:w w:val="102"/>
        </w:rPr>
        <w:t>Technology Campus Economic De</w:t>
      </w:r>
      <w:r>
        <w:rPr>
          <w:color w:val="000000"/>
          <w:w w:val="102"/>
        </w:rPr>
        <w:t xml:space="preserve">velopment Corporation, as Grantee, recorded in the Saratoga </w:t>
      </w:r>
      <w:r>
        <w:rPr>
          <w:color w:val="000000"/>
          <w:spacing w:val="-3"/>
        </w:rPr>
        <w:t xml:space="preserve">County Clerk’s Office on March 24, 2010 as Document No. 2010009449. </w:t>
      </w: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before="29" w:line="276" w:lineRule="exact"/>
        <w:ind w:left="5859"/>
        <w:rPr>
          <w:color w:val="000000"/>
          <w:spacing w:val="-3"/>
        </w:rPr>
      </w:pPr>
      <w:r>
        <w:rPr>
          <w:color w:val="000000"/>
          <w:spacing w:val="-3"/>
        </w:rPr>
        <w:t>- 74 -</w:t>
      </w:r>
    </w:p>
    <w:p w:rsidR="005C4247">
      <w:pPr>
        <w:autoSpaceDE w:val="0"/>
        <w:autoSpaceDN w:val="0"/>
        <w:adjustRightInd w:val="0"/>
        <w:rPr>
          <w:color w:val="000000"/>
          <w:spacing w:val="-3"/>
        </w:rPr>
        <w:sectPr>
          <w:headerReference w:type="even" r:id="rId450"/>
          <w:headerReference w:type="default" r:id="rId451"/>
          <w:footerReference w:type="even" r:id="rId452"/>
          <w:footerReference w:type="default" r:id="rId453"/>
          <w:headerReference w:type="first" r:id="rId454"/>
          <w:footerReference w:type="first" r:id="rId455"/>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74" w:name="Pg76"/>
      <w:bookmarkEnd w:id="74"/>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6" w:lineRule="exact"/>
        <w:ind w:left="5673"/>
        <w:rPr>
          <w:color w:val="000000"/>
          <w:spacing w:val="-3"/>
        </w:rPr>
      </w:pPr>
    </w:p>
    <w:p w:rsidR="005C4247">
      <w:pPr>
        <w:autoSpaceDE w:val="0"/>
        <w:autoSpaceDN w:val="0"/>
        <w:adjustRightInd w:val="0"/>
        <w:spacing w:line="276" w:lineRule="exact"/>
        <w:ind w:left="5673"/>
        <w:rPr>
          <w:color w:val="000000"/>
          <w:spacing w:val="-3"/>
        </w:rPr>
      </w:pPr>
    </w:p>
    <w:p w:rsidR="005C4247">
      <w:pPr>
        <w:autoSpaceDE w:val="0"/>
        <w:autoSpaceDN w:val="0"/>
        <w:adjustRightInd w:val="0"/>
        <w:spacing w:before="152" w:line="276" w:lineRule="exact"/>
        <w:ind w:left="5673"/>
        <w:rPr>
          <w:rFonts w:ascii="Times New Roman Bold" w:hAnsi="Times New Roman Bold"/>
          <w:color w:val="000000"/>
          <w:spacing w:val="-3"/>
        </w:rPr>
      </w:pPr>
      <w:r>
        <w:rPr>
          <w:rFonts w:ascii="Times New Roman Bold" w:hAnsi="Times New Roman Bold"/>
          <w:color w:val="000000"/>
          <w:spacing w:val="-3"/>
        </w:rPr>
        <w:t xml:space="preserve">MALTA </w:t>
      </w:r>
    </w:p>
    <w:p w:rsidR="005C4247">
      <w:pPr>
        <w:autoSpaceDE w:val="0"/>
        <w:autoSpaceDN w:val="0"/>
        <w:adjustRightInd w:val="0"/>
        <w:spacing w:line="276" w:lineRule="exact"/>
        <w:ind w:left="1318"/>
        <w:rPr>
          <w:rFonts w:ascii="Times New Roman Bold" w:hAnsi="Times New Roman Bold"/>
          <w:color w:val="000000"/>
          <w:spacing w:val="-3"/>
        </w:rPr>
      </w:pPr>
    </w:p>
    <w:p w:rsidR="005C4247">
      <w:pPr>
        <w:autoSpaceDE w:val="0"/>
        <w:autoSpaceDN w:val="0"/>
        <w:adjustRightInd w:val="0"/>
        <w:spacing w:before="8" w:line="276" w:lineRule="exact"/>
        <w:ind w:left="1318"/>
        <w:rPr>
          <w:color w:val="000000"/>
          <w:spacing w:val="-2"/>
        </w:rPr>
      </w:pPr>
      <w:r>
        <w:rPr>
          <w:rFonts w:ascii="Times New Roman Bold" w:hAnsi="Times New Roman Bold"/>
          <w:color w:val="000000"/>
          <w:spacing w:val="-2"/>
        </w:rPr>
        <w:t>Parcels 1-M</w:t>
      </w:r>
      <w:r>
        <w:rPr>
          <w:color w:val="000000"/>
          <w:spacing w:val="-2"/>
        </w:rPr>
        <w:t xml:space="preserve">: Lands now or formerly of The Enclave at Malta, LLC </w:t>
      </w:r>
    </w:p>
    <w:p w:rsidR="005C4247">
      <w:pPr>
        <w:autoSpaceDE w:val="0"/>
        <w:autoSpaceDN w:val="0"/>
        <w:adjustRightInd w:val="0"/>
        <w:spacing w:line="260" w:lineRule="exact"/>
        <w:ind w:left="1318"/>
        <w:jc w:val="both"/>
        <w:rPr>
          <w:color w:val="000000"/>
          <w:spacing w:val="-2"/>
        </w:rPr>
      </w:pPr>
    </w:p>
    <w:p w:rsidR="005C4247">
      <w:pPr>
        <w:autoSpaceDE w:val="0"/>
        <w:autoSpaceDN w:val="0"/>
        <w:adjustRightInd w:val="0"/>
        <w:spacing w:before="38" w:line="260" w:lineRule="exact"/>
        <w:ind w:left="1318" w:right="1127"/>
        <w:jc w:val="both"/>
        <w:rPr>
          <w:color w:val="000000"/>
          <w:spacing w:val="-2"/>
        </w:rPr>
      </w:pPr>
      <w:r>
        <w:rPr>
          <w:color w:val="000000"/>
          <w:w w:val="104"/>
        </w:rPr>
        <w:t xml:space="preserve">All those certain tracts, pieces or parcels of land situate, lying and being in the Town of Malta, </w:t>
      </w:r>
      <w:r>
        <w:rPr>
          <w:color w:val="000000"/>
          <w:w w:val="104"/>
        </w:rPr>
        <w:br/>
      </w:r>
      <w:r>
        <w:rPr>
          <w:color w:val="000000"/>
          <w:spacing w:val="-2"/>
        </w:rPr>
        <w:t xml:space="preserve">County of Saratoga, State of New York, lying Westerly of U. S. Route 9 and New York State Route </w:t>
      </w:r>
    </w:p>
    <w:p w:rsidR="005C4247">
      <w:pPr>
        <w:autoSpaceDE w:val="0"/>
        <w:autoSpaceDN w:val="0"/>
        <w:adjustRightInd w:val="0"/>
        <w:spacing w:before="4" w:line="280" w:lineRule="exact"/>
        <w:ind w:left="1318" w:right="1127"/>
        <w:jc w:val="both"/>
        <w:rPr>
          <w:color w:val="000000"/>
          <w:spacing w:val="-3"/>
        </w:rPr>
      </w:pPr>
      <w:r>
        <w:rPr>
          <w:color w:val="000000"/>
          <w:spacing w:val="-1"/>
        </w:rPr>
        <w:t xml:space="preserve">67 (Mechanicville-Malta S.H. No. 610) and Easterly of Interstate Route 87 (Adirondack Northway, </w:t>
      </w:r>
      <w:r>
        <w:rPr>
          <w:color w:val="000000"/>
          <w:w w:val="103"/>
        </w:rPr>
        <w:t xml:space="preserve">F.I.S.H. No. </w:t>
      </w:r>
      <w:r>
        <w:rPr>
          <w:color w:val="000000"/>
          <w:w w:val="106"/>
        </w:rPr>
        <w:t>502-2-2, Clifton Park-Malta Section), and being mo</w:t>
      </w:r>
      <w:r>
        <w:rPr>
          <w:color w:val="000000"/>
          <w:w w:val="106"/>
        </w:rPr>
        <w:t xml:space="preserve">re particularly bounded and </w:t>
      </w:r>
      <w:r>
        <w:rPr>
          <w:color w:val="000000"/>
          <w:spacing w:val="-3"/>
        </w:rPr>
        <w:t xml:space="preserve">described as follows: </w:t>
      </w:r>
    </w:p>
    <w:p w:rsidR="005C4247">
      <w:pPr>
        <w:tabs>
          <w:tab w:val="left" w:pos="2758"/>
        </w:tabs>
        <w:autoSpaceDE w:val="0"/>
        <w:autoSpaceDN w:val="0"/>
        <w:adjustRightInd w:val="0"/>
        <w:spacing w:before="260" w:line="280" w:lineRule="exact"/>
        <w:ind w:left="1318" w:right="1128"/>
        <w:jc w:val="both"/>
        <w:rPr>
          <w:color w:val="000000"/>
          <w:spacing w:val="-2"/>
          <w:u w:val="single"/>
        </w:rPr>
      </w:pPr>
      <w:r>
        <w:rPr>
          <w:color w:val="000000"/>
          <w:spacing w:val="-3"/>
        </w:rPr>
        <w:t xml:space="preserve">Parcel A: </w:t>
      </w:r>
      <w:r>
        <w:rPr>
          <w:color w:val="000000"/>
          <w:spacing w:val="-3"/>
        </w:rPr>
        <w:tab/>
      </w:r>
      <w:r>
        <w:rPr>
          <w:color w:val="000000"/>
          <w:w w:val="102"/>
          <w:u w:val="single"/>
        </w:rPr>
        <w:t xml:space="preserve">5.87± ACRE PARCEL (Substation Parcel- East of Northway and West of Vettura </w:t>
      </w:r>
      <w:r>
        <w:rPr>
          <w:color w:val="000000"/>
          <w:spacing w:val="-2"/>
          <w:u w:val="single"/>
        </w:rPr>
        <w:t xml:space="preserve">Court- portion of SBL# 229.00-3-42.1 and portion of Lot 60- portion of SBL# 229.81-1-36) </w:t>
      </w:r>
    </w:p>
    <w:p w:rsidR="005C4247">
      <w:pPr>
        <w:autoSpaceDE w:val="0"/>
        <w:autoSpaceDN w:val="0"/>
        <w:adjustRightInd w:val="0"/>
        <w:spacing w:line="276" w:lineRule="exact"/>
        <w:ind w:left="1318"/>
        <w:jc w:val="both"/>
        <w:rPr>
          <w:color w:val="000000"/>
          <w:spacing w:val="-2"/>
          <w:u w:val="single"/>
        </w:rPr>
      </w:pPr>
    </w:p>
    <w:p w:rsidR="005C4247">
      <w:pPr>
        <w:autoSpaceDE w:val="0"/>
        <w:autoSpaceDN w:val="0"/>
        <w:adjustRightInd w:val="0"/>
        <w:spacing w:before="8" w:line="276" w:lineRule="exact"/>
        <w:ind w:left="1318" w:right="1127"/>
        <w:jc w:val="both"/>
        <w:rPr>
          <w:color w:val="000000"/>
        </w:rPr>
      </w:pPr>
      <w:r>
        <w:rPr>
          <w:color w:val="000000"/>
          <w:w w:val="102"/>
        </w:rPr>
        <w:t xml:space="preserve">Beginning at a point at the intersection of the division line between the lands now or formerly of </w:t>
      </w:r>
      <w:r>
        <w:rPr>
          <w:color w:val="000000"/>
          <w:w w:val="102"/>
        </w:rPr>
        <w:br/>
      </w:r>
      <w:r>
        <w:rPr>
          <w:color w:val="000000"/>
        </w:rPr>
        <w:t xml:space="preserve">Park Place at Malta, LLC as described in Instrument No. 2008035250 on the North and the lands </w:t>
      </w:r>
      <w:r>
        <w:rPr>
          <w:color w:val="000000"/>
        </w:rPr>
        <w:br/>
      </w:r>
      <w:r>
        <w:rPr>
          <w:color w:val="000000"/>
          <w:w w:val="105"/>
        </w:rPr>
        <w:t xml:space="preserve">now or formerly of Regency Realty Associates, LLC, Bucks Realty Associates, LLC, Capital </w:t>
      </w:r>
      <w:r>
        <w:rPr>
          <w:color w:val="000000"/>
          <w:w w:val="105"/>
        </w:rPr>
        <w:br/>
      </w:r>
      <w:r>
        <w:rPr>
          <w:color w:val="000000"/>
          <w:w w:val="103"/>
        </w:rPr>
        <w:t>Realty Associates, LLC and 311 East 11</w:t>
      </w:r>
      <w:r>
        <w:rPr>
          <w:color w:val="000000"/>
          <w:w w:val="103"/>
          <w:sz w:val="23"/>
          <w:vertAlign w:val="superscript"/>
        </w:rPr>
        <w:t>th</w:t>
      </w:r>
      <w:r>
        <w:rPr>
          <w:color w:val="000000"/>
          <w:w w:val="103"/>
        </w:rPr>
        <w:t xml:space="preserve"> Street Associates, LLC as described in Book 1720 of </w:t>
      </w:r>
      <w:r>
        <w:rPr>
          <w:color w:val="000000"/>
          <w:w w:val="103"/>
        </w:rPr>
        <w:br/>
      </w:r>
      <w:r>
        <w:rPr>
          <w:color w:val="000000"/>
          <w:w w:val="108"/>
        </w:rPr>
        <w:t>Deeds at Page 127 on the South with the Easterly highway boundary of Int</w:t>
      </w:r>
      <w:r>
        <w:rPr>
          <w:color w:val="000000"/>
          <w:w w:val="108"/>
        </w:rPr>
        <w:t xml:space="preserve">erstate Route 87 </w:t>
      </w:r>
      <w:r>
        <w:rPr>
          <w:color w:val="000000"/>
          <w:w w:val="108"/>
        </w:rPr>
        <w:br/>
      </w:r>
      <w:r>
        <w:rPr>
          <w:color w:val="000000"/>
          <w:w w:val="102"/>
        </w:rPr>
        <w:t xml:space="preserve">(Adirondack Northway, F.I.S.H. No. 502-2-2, Clifton Park-Malta Section) and runs thence from </w:t>
      </w:r>
      <w:r>
        <w:rPr>
          <w:color w:val="000000"/>
          <w:w w:val="102"/>
        </w:rPr>
        <w:br/>
      </w:r>
      <w:r>
        <w:rPr>
          <w:color w:val="000000"/>
        </w:rPr>
        <w:t xml:space="preserve">said point of beginning along the above mentioned Easterly highway boundary the following three </w:t>
      </w:r>
    </w:p>
    <w:p w:rsidR="005C4247">
      <w:pPr>
        <w:tabs>
          <w:tab w:val="left" w:pos="2587"/>
        </w:tabs>
        <w:autoSpaceDE w:val="0"/>
        <w:autoSpaceDN w:val="0"/>
        <w:adjustRightInd w:val="0"/>
        <w:spacing w:before="1" w:line="256" w:lineRule="exact"/>
        <w:ind w:left="1318"/>
        <w:rPr>
          <w:color w:val="000000"/>
        </w:rPr>
      </w:pPr>
      <w:r>
        <w:rPr>
          <w:color w:val="000000"/>
          <w:spacing w:val="-2"/>
        </w:rPr>
        <w:t xml:space="preserve">(3) courses: </w:t>
      </w:r>
      <w:r>
        <w:rPr>
          <w:color w:val="000000"/>
          <w:spacing w:val="-2"/>
        </w:rPr>
        <w:tab/>
      </w:r>
      <w:r>
        <w:rPr>
          <w:color w:val="000000"/>
        </w:rPr>
        <w:t xml:space="preserve">1) North 02 deg. 26 min. 34 sec. </w:t>
      </w:r>
      <w:r>
        <w:rPr>
          <w:color w:val="000000"/>
        </w:rPr>
        <w:t xml:space="preserve">East 289.53 feet to a point; 2) North 02 deg. 27 min. </w:t>
      </w:r>
    </w:p>
    <w:p w:rsidR="005C4247">
      <w:pPr>
        <w:autoSpaceDE w:val="0"/>
        <w:autoSpaceDN w:val="0"/>
        <w:adjustRightInd w:val="0"/>
        <w:spacing w:before="8" w:line="276" w:lineRule="exact"/>
        <w:ind w:left="1318" w:right="1126"/>
        <w:jc w:val="both"/>
        <w:rPr>
          <w:color w:val="000000"/>
          <w:spacing w:val="-1"/>
        </w:rPr>
      </w:pPr>
      <w:r>
        <w:rPr>
          <w:color w:val="000000"/>
          <w:w w:val="104"/>
        </w:rPr>
        <w:t xml:space="preserve">45 sec. West 343.58 feet to a point; and 3) North 02 deg. 32 min. 55 sec. West 100.17 feet to a </w:t>
      </w:r>
      <w:r>
        <w:rPr>
          <w:color w:val="000000"/>
          <w:w w:val="104"/>
        </w:rPr>
        <w:br/>
      </w:r>
      <w:r>
        <w:rPr>
          <w:color w:val="000000"/>
          <w:w w:val="102"/>
        </w:rPr>
        <w:t xml:space="preserve">point; thence North 84 deg. 08 min. 55 sec. East through the said lands now or formerly of Park </w:t>
      </w:r>
      <w:r>
        <w:rPr>
          <w:color w:val="000000"/>
          <w:w w:val="102"/>
        </w:rPr>
        <w:br/>
        <w:t>Place a</w:t>
      </w:r>
      <w:r>
        <w:rPr>
          <w:color w:val="000000"/>
          <w:w w:val="102"/>
        </w:rPr>
        <w:t xml:space="preserve">t Malta, LLC along the Northerly boundary of an easement previously granted to Niagara </w:t>
      </w:r>
      <w:r>
        <w:rPr>
          <w:color w:val="000000"/>
          <w:w w:val="102"/>
        </w:rPr>
        <w:br/>
      </w:r>
      <w:r>
        <w:rPr>
          <w:color w:val="000000"/>
        </w:rPr>
        <w:t xml:space="preserve">Mohawk Power Corporation for drainage and utilities as described in Book 1264 of Deeds at Page </w:t>
      </w:r>
      <w:r>
        <w:rPr>
          <w:color w:val="000000"/>
        </w:rPr>
        <w:br/>
      </w:r>
      <w:r>
        <w:rPr>
          <w:color w:val="000000"/>
          <w:spacing w:val="-2"/>
        </w:rPr>
        <w:t>122, a distance of 237.92 feet to a point on the division line between t</w:t>
      </w:r>
      <w:r>
        <w:rPr>
          <w:color w:val="000000"/>
          <w:spacing w:val="-2"/>
        </w:rPr>
        <w:t xml:space="preserve">he said lands now or formerly </w:t>
      </w:r>
      <w:r>
        <w:rPr>
          <w:color w:val="000000"/>
          <w:spacing w:val="-2"/>
        </w:rPr>
        <w:br/>
      </w:r>
      <w:r>
        <w:rPr>
          <w:color w:val="000000"/>
          <w:w w:val="104"/>
        </w:rPr>
        <w:t xml:space="preserve">of Park Place at Malta, LLC on the West and the lands now or formerly of National Grid lands </w:t>
      </w:r>
      <w:r>
        <w:rPr>
          <w:color w:val="000000"/>
          <w:w w:val="104"/>
        </w:rPr>
        <w:br/>
      </w:r>
      <w:r>
        <w:rPr>
          <w:color w:val="000000"/>
        </w:rPr>
        <w:t xml:space="preserve">formerly of Niagara Mohawk Power Corporation as described in Book 1264 of Deeds at Page 122 </w:t>
      </w:r>
      <w:r>
        <w:rPr>
          <w:color w:val="000000"/>
        </w:rPr>
        <w:br/>
      </w:r>
      <w:r>
        <w:rPr>
          <w:color w:val="000000"/>
          <w:spacing w:val="-1"/>
        </w:rPr>
        <w:t>on the East; thence South 04 deg. 26 m</w:t>
      </w:r>
      <w:r>
        <w:rPr>
          <w:color w:val="000000"/>
          <w:spacing w:val="-1"/>
        </w:rPr>
        <w:t xml:space="preserve">in. 23 sec. East along the above last mentioned division line </w:t>
      </w:r>
      <w:r>
        <w:rPr>
          <w:color w:val="000000"/>
          <w:spacing w:val="-1"/>
        </w:rPr>
        <w:br/>
        <w:t xml:space="preserve">100.03 feet to its intersection with the division line between the said lands now or formerly of Park </w:t>
      </w:r>
      <w:r>
        <w:rPr>
          <w:color w:val="000000"/>
          <w:spacing w:val="-1"/>
        </w:rPr>
        <w:br/>
      </w:r>
      <w:r>
        <w:rPr>
          <w:color w:val="000000"/>
          <w:w w:val="106"/>
        </w:rPr>
        <w:t xml:space="preserve">Place at Malta, LLC on the South and the said lands now or formerly of National Grid on the </w:t>
      </w:r>
      <w:r>
        <w:rPr>
          <w:color w:val="000000"/>
          <w:w w:val="106"/>
        </w:rPr>
        <w:br/>
      </w:r>
      <w:r>
        <w:rPr>
          <w:color w:val="000000"/>
          <w:spacing w:val="-1"/>
        </w:rPr>
        <w:t xml:space="preserve">North, said division line being the Northerly boundary of the existing Niagara Mohawk Spier Falls </w:t>
      </w:r>
    </w:p>
    <w:p w:rsidR="005C4247">
      <w:pPr>
        <w:autoSpaceDE w:val="0"/>
        <w:autoSpaceDN w:val="0"/>
        <w:adjustRightInd w:val="0"/>
        <w:spacing w:before="5" w:line="275" w:lineRule="exact"/>
        <w:ind w:left="1318" w:right="1128"/>
        <w:jc w:val="both"/>
        <w:rPr>
          <w:color w:val="000000"/>
          <w:spacing w:val="-1"/>
        </w:rPr>
      </w:pPr>
      <w:r>
        <w:rPr>
          <w:color w:val="000000"/>
          <w:spacing w:val="-1"/>
        </w:rPr>
        <w:t>- Rotterdam Tap To Ballston Tap To Malta 115KV Transmission Line</w:t>
      </w:r>
      <w:r>
        <w:rPr>
          <w:color w:val="000000"/>
          <w:spacing w:val="-1"/>
        </w:rPr>
        <w:t xml:space="preserve"> right-of-way as described in </w:t>
      </w:r>
      <w:r>
        <w:rPr>
          <w:color w:val="000000"/>
          <w:spacing w:val="-1"/>
        </w:rPr>
        <w:br/>
      </w:r>
      <w:r>
        <w:rPr>
          <w:color w:val="000000"/>
          <w:w w:val="102"/>
        </w:rPr>
        <w:t xml:space="preserve">Book 1281 of Deeds at Page 276; thence North 84 deg. 08 min. 55 sec. East along the above last </w:t>
      </w:r>
      <w:r>
        <w:rPr>
          <w:color w:val="000000"/>
          <w:w w:val="102"/>
        </w:rPr>
        <w:br/>
      </w:r>
      <w:r>
        <w:rPr>
          <w:color w:val="000000"/>
          <w:w w:val="103"/>
        </w:rPr>
        <w:t xml:space="preserve">mentioned division line 110.50 feet to a point; thence continuing through the said lands now or </w:t>
      </w:r>
      <w:r>
        <w:rPr>
          <w:color w:val="000000"/>
          <w:w w:val="103"/>
        </w:rPr>
        <w:br/>
      </w:r>
      <w:r>
        <w:rPr>
          <w:color w:val="000000"/>
          <w:w w:val="106"/>
        </w:rPr>
        <w:t>formerly of Park Place at Malta,</w:t>
      </w:r>
      <w:r>
        <w:rPr>
          <w:color w:val="000000"/>
          <w:w w:val="106"/>
        </w:rPr>
        <w:t xml:space="preserve"> LLC  and through Lot 60 Veturra Court as shown on a map </w:t>
      </w:r>
      <w:r>
        <w:rPr>
          <w:color w:val="000000"/>
          <w:w w:val="106"/>
        </w:rPr>
        <w:br/>
      </w:r>
      <w:r>
        <w:rPr>
          <w:color w:val="000000"/>
          <w:spacing w:val="-1"/>
        </w:rPr>
        <w:t>entitled “Park Place At Malta N.Y.S. Route 9, Town Of Malta, Saratoga County, Subdivision Plan-</w:t>
      </w:r>
    </w:p>
    <w:p w:rsidR="005C4247">
      <w:pPr>
        <w:autoSpaceDE w:val="0"/>
        <w:autoSpaceDN w:val="0"/>
        <w:adjustRightInd w:val="0"/>
        <w:spacing w:before="5" w:line="275" w:lineRule="exact"/>
        <w:ind w:left="1318" w:right="1127"/>
        <w:jc w:val="both"/>
        <w:rPr>
          <w:color w:val="000000"/>
          <w:w w:val="102"/>
        </w:rPr>
      </w:pPr>
      <w:r>
        <w:rPr>
          <w:color w:val="000000"/>
          <w:w w:val="104"/>
        </w:rPr>
        <w:t xml:space="preserve">1 And Subdivision Plan-2,” dated April 26, 2005, last revised August 11, 2005 and filed in the </w:t>
      </w:r>
      <w:r>
        <w:rPr>
          <w:color w:val="000000"/>
          <w:w w:val="104"/>
        </w:rPr>
        <w:br/>
      </w:r>
      <w:r>
        <w:rPr>
          <w:color w:val="000000"/>
          <w:w w:val="105"/>
        </w:rPr>
        <w:t>Sarato</w:t>
      </w:r>
      <w:r>
        <w:rPr>
          <w:color w:val="000000"/>
          <w:w w:val="105"/>
        </w:rPr>
        <w:t xml:space="preserve">ga County Clerk’s Office on October 6, 2005 as Map Nos. P337F, P337G and P337 the </w:t>
      </w:r>
      <w:r>
        <w:rPr>
          <w:color w:val="000000"/>
          <w:w w:val="105"/>
        </w:rPr>
        <w:br/>
      </w:r>
      <w:r>
        <w:rPr>
          <w:color w:val="000000"/>
          <w:w w:val="104"/>
        </w:rPr>
        <w:t xml:space="preserve">following two (2) courses: 1) South 00 deg. 51 min. 48 sec. East 261.98 feet to a point; and 2) </w:t>
      </w:r>
      <w:r>
        <w:rPr>
          <w:color w:val="000000"/>
          <w:w w:val="104"/>
        </w:rPr>
        <w:br/>
      </w:r>
      <w:r>
        <w:rPr>
          <w:color w:val="000000"/>
          <w:w w:val="105"/>
        </w:rPr>
        <w:t>South 87 deg. 06 min. 51 sec. East 171.75 feet to a point on the Westerly bo</w:t>
      </w:r>
      <w:r>
        <w:rPr>
          <w:color w:val="000000"/>
          <w:w w:val="105"/>
        </w:rPr>
        <w:t xml:space="preserve">undary of Vettura </w:t>
      </w:r>
      <w:r>
        <w:rPr>
          <w:color w:val="000000"/>
          <w:w w:val="105"/>
        </w:rPr>
        <w:br/>
      </w:r>
      <w:r>
        <w:rPr>
          <w:color w:val="000000"/>
          <w:w w:val="102"/>
        </w:rPr>
        <w:t xml:space="preserve">Court; thence South 12 deg. 06 min. 39 sec. West along the Westerly boundary of Vettura Court </w:t>
      </w:r>
    </w:p>
    <w:p w:rsidR="005C4247">
      <w:pPr>
        <w:autoSpaceDE w:val="0"/>
        <w:autoSpaceDN w:val="0"/>
        <w:adjustRightInd w:val="0"/>
        <w:spacing w:before="10" w:line="270" w:lineRule="exact"/>
        <w:ind w:left="1318" w:right="1126"/>
        <w:jc w:val="both"/>
        <w:rPr>
          <w:color w:val="000000"/>
          <w:spacing w:val="-1"/>
        </w:rPr>
      </w:pPr>
      <w:r>
        <w:rPr>
          <w:color w:val="000000"/>
        </w:rPr>
        <w:t xml:space="preserve">73.63 feet to its point of intersection with the common division line between Lot 60 Vettura Court </w:t>
      </w:r>
      <w:r>
        <w:rPr>
          <w:color w:val="000000"/>
        </w:rPr>
        <w:br/>
      </w:r>
      <w:r>
        <w:rPr>
          <w:color w:val="000000"/>
          <w:spacing w:val="-1"/>
        </w:rPr>
        <w:t>and said lands now or formerly of Park Pla</w:t>
      </w:r>
      <w:r>
        <w:rPr>
          <w:color w:val="000000"/>
          <w:spacing w:val="-1"/>
        </w:rPr>
        <w:t xml:space="preserve">ce at Malta, LLC on the North and Lot 23 Vettura Court </w:t>
      </w:r>
      <w:r>
        <w:rPr>
          <w:color w:val="000000"/>
          <w:spacing w:val="-1"/>
        </w:rPr>
        <w:br/>
        <w:t xml:space="preserve">on the South; thence North 77 deg. 53 min. 21 sec. West along the last mentioned common division </w:t>
      </w:r>
    </w:p>
    <w:p w:rsidR="005C4247">
      <w:pPr>
        <w:autoSpaceDE w:val="0"/>
        <w:autoSpaceDN w:val="0"/>
        <w:adjustRightInd w:val="0"/>
        <w:spacing w:line="276" w:lineRule="exact"/>
        <w:ind w:left="5859"/>
        <w:rPr>
          <w:color w:val="000000"/>
          <w:spacing w:val="-1"/>
        </w:rPr>
      </w:pPr>
    </w:p>
    <w:p w:rsidR="005C4247">
      <w:pPr>
        <w:autoSpaceDE w:val="0"/>
        <w:autoSpaceDN w:val="0"/>
        <w:adjustRightInd w:val="0"/>
        <w:spacing w:line="276" w:lineRule="exact"/>
        <w:ind w:left="5859"/>
        <w:rPr>
          <w:color w:val="000000"/>
          <w:spacing w:val="-1"/>
        </w:rPr>
      </w:pPr>
    </w:p>
    <w:p w:rsidR="005C4247">
      <w:pPr>
        <w:autoSpaceDE w:val="0"/>
        <w:autoSpaceDN w:val="0"/>
        <w:adjustRightInd w:val="0"/>
        <w:spacing w:before="174" w:line="276" w:lineRule="exact"/>
        <w:ind w:left="5859"/>
        <w:rPr>
          <w:color w:val="000000"/>
          <w:spacing w:val="-3"/>
        </w:rPr>
      </w:pPr>
      <w:r>
        <w:rPr>
          <w:color w:val="000000"/>
          <w:spacing w:val="-3"/>
        </w:rPr>
        <w:t>- 75 -</w:t>
      </w:r>
    </w:p>
    <w:p w:rsidR="005C4247">
      <w:pPr>
        <w:autoSpaceDE w:val="0"/>
        <w:autoSpaceDN w:val="0"/>
        <w:adjustRightInd w:val="0"/>
        <w:rPr>
          <w:color w:val="000000"/>
          <w:spacing w:val="-3"/>
        </w:rPr>
        <w:sectPr>
          <w:headerReference w:type="even" r:id="rId456"/>
          <w:headerReference w:type="default" r:id="rId457"/>
          <w:footerReference w:type="even" r:id="rId458"/>
          <w:footerReference w:type="default" r:id="rId459"/>
          <w:headerReference w:type="first" r:id="rId460"/>
          <w:footerReference w:type="first" r:id="rId461"/>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75" w:name="Pg77"/>
      <w:bookmarkEnd w:id="75"/>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3" w:lineRule="exact"/>
        <w:ind w:left="1318"/>
        <w:jc w:val="both"/>
        <w:rPr>
          <w:color w:val="000000"/>
          <w:spacing w:val="-3"/>
        </w:rPr>
      </w:pPr>
    </w:p>
    <w:p w:rsidR="005C4247">
      <w:pPr>
        <w:autoSpaceDE w:val="0"/>
        <w:autoSpaceDN w:val="0"/>
        <w:adjustRightInd w:val="0"/>
        <w:spacing w:before="174" w:line="273" w:lineRule="exact"/>
        <w:ind w:left="1318" w:right="1127"/>
        <w:jc w:val="both"/>
        <w:rPr>
          <w:color w:val="000000"/>
          <w:spacing w:val="-1"/>
        </w:rPr>
      </w:pPr>
      <w:r>
        <w:rPr>
          <w:color w:val="000000"/>
          <w:w w:val="102"/>
        </w:rPr>
        <w:t xml:space="preserve">line 141.41 feet to its point of intersection with the common division line between the said lands </w:t>
      </w:r>
      <w:r>
        <w:rPr>
          <w:color w:val="000000"/>
          <w:w w:val="102"/>
        </w:rPr>
        <w:br/>
        <w:t xml:space="preserve">now or formerly of Park Place at Malta, LLC on the West and Lot 23, Lot 24 and Lot 25 Vettura </w:t>
      </w:r>
      <w:r>
        <w:rPr>
          <w:color w:val="000000"/>
          <w:w w:val="102"/>
        </w:rPr>
        <w:br/>
        <w:t>Co</w:t>
      </w:r>
      <w:r>
        <w:rPr>
          <w:color w:val="000000"/>
          <w:w w:val="102"/>
        </w:rPr>
        <w:t xml:space="preserve">urt on the East; thence South 01 deg. 50 min. 06 sec. West along the last mentioned common </w:t>
      </w:r>
      <w:r>
        <w:rPr>
          <w:color w:val="000000"/>
          <w:w w:val="102"/>
        </w:rPr>
        <w:br/>
      </w:r>
      <w:r>
        <w:rPr>
          <w:color w:val="000000"/>
          <w:spacing w:val="-1"/>
        </w:rPr>
        <w:t xml:space="preserve">division line 315.44 feet to a point on the above first mentioned division line; thence South 83 deg. </w:t>
      </w:r>
    </w:p>
    <w:p w:rsidR="005C4247">
      <w:pPr>
        <w:autoSpaceDE w:val="0"/>
        <w:autoSpaceDN w:val="0"/>
        <w:adjustRightInd w:val="0"/>
        <w:spacing w:before="2" w:line="280" w:lineRule="exact"/>
        <w:ind w:left="1318" w:right="1127"/>
        <w:jc w:val="both"/>
        <w:rPr>
          <w:color w:val="000000"/>
          <w:spacing w:val="-3"/>
        </w:rPr>
      </w:pPr>
      <w:r>
        <w:rPr>
          <w:color w:val="000000"/>
          <w:spacing w:val="-2"/>
        </w:rPr>
        <w:t xml:space="preserve">36 min. 56 sec. West along said above first mentioned division line 361.39 feet to the point or place </w:t>
      </w:r>
      <w:r>
        <w:rPr>
          <w:color w:val="000000"/>
          <w:spacing w:val="-3"/>
        </w:rPr>
        <w:t xml:space="preserve">of beginning and containing 5.87 acres of land, more or less.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tabs>
          <w:tab w:val="left" w:pos="2758"/>
        </w:tabs>
        <w:autoSpaceDE w:val="0"/>
        <w:autoSpaceDN w:val="0"/>
        <w:adjustRightInd w:val="0"/>
        <w:spacing w:before="272" w:line="276" w:lineRule="exact"/>
        <w:ind w:left="1318"/>
        <w:rPr>
          <w:color w:val="000000"/>
          <w:spacing w:val="-2"/>
          <w:u w:val="single"/>
        </w:rPr>
      </w:pPr>
      <w:r>
        <w:rPr>
          <w:color w:val="000000"/>
          <w:spacing w:val="-3"/>
        </w:rPr>
        <w:t xml:space="preserve">Parcel B: </w:t>
      </w:r>
      <w:r>
        <w:rPr>
          <w:color w:val="000000"/>
          <w:spacing w:val="-3"/>
        </w:rPr>
        <w:tab/>
      </w:r>
      <w:r>
        <w:rPr>
          <w:color w:val="000000"/>
          <w:spacing w:val="-2"/>
          <w:u w:val="single"/>
        </w:rPr>
        <w:t xml:space="preserve">0.11± ACRE PARCEL (portion of Vettura Court- portion of SBL# 229.81-1-99) </w:t>
      </w:r>
    </w:p>
    <w:p w:rsidR="005C4247">
      <w:pPr>
        <w:autoSpaceDE w:val="0"/>
        <w:autoSpaceDN w:val="0"/>
        <w:adjustRightInd w:val="0"/>
        <w:spacing w:before="264" w:line="276" w:lineRule="exact"/>
        <w:ind w:left="1318" w:right="1125"/>
        <w:jc w:val="both"/>
        <w:rPr>
          <w:color w:val="000000"/>
          <w:spacing w:val="-2"/>
        </w:rPr>
      </w:pPr>
      <w:r>
        <w:rPr>
          <w:color w:val="000000"/>
          <w:spacing w:val="-1"/>
        </w:rPr>
        <w:t xml:space="preserve">Beginning at a point on the Easterly road boundary of Vettura Court at its point of intersection with </w:t>
      </w:r>
      <w:r>
        <w:rPr>
          <w:color w:val="000000"/>
          <w:spacing w:val="-1"/>
        </w:rPr>
        <w:br/>
        <w:t xml:space="preserve">the division line between Lot 31 Vettura Court on the North and Lot 30 Vettura Court on the South </w:t>
      </w:r>
      <w:r>
        <w:rPr>
          <w:color w:val="000000"/>
          <w:spacing w:val="-1"/>
        </w:rPr>
        <w:br/>
      </w:r>
      <w:r>
        <w:rPr>
          <w:color w:val="000000"/>
          <w:w w:val="107"/>
        </w:rPr>
        <w:t>as shown on a map entitled “Park Place At Malta N.Y.S.</w:t>
      </w:r>
      <w:r>
        <w:rPr>
          <w:color w:val="000000"/>
          <w:w w:val="107"/>
        </w:rPr>
        <w:t xml:space="preserve"> Route 9, Town Of Malta, Saratoga </w:t>
      </w:r>
      <w:r>
        <w:rPr>
          <w:color w:val="000000"/>
          <w:w w:val="107"/>
        </w:rPr>
        <w:br/>
      </w:r>
      <w:r>
        <w:rPr>
          <w:color w:val="000000"/>
          <w:spacing w:val="-1"/>
        </w:rPr>
        <w:t xml:space="preserve">County, New York Subdivision Plan-1 And Subdivision Plan-2,” dated April 26, 2005, last revised </w:t>
      </w:r>
      <w:r>
        <w:rPr>
          <w:color w:val="000000"/>
          <w:spacing w:val="-1"/>
        </w:rPr>
        <w:br/>
      </w:r>
      <w:r>
        <w:rPr>
          <w:color w:val="000000"/>
        </w:rPr>
        <w:t xml:space="preserve">August 11, 2005 and filed in the Saratoga County Clerk’s Office on October 6, 2005 as Map Nos. </w:t>
      </w:r>
      <w:r>
        <w:rPr>
          <w:color w:val="000000"/>
        </w:rPr>
        <w:br/>
      </w:r>
      <w:r>
        <w:rPr>
          <w:color w:val="000000"/>
          <w:w w:val="104"/>
        </w:rPr>
        <w:t>P337F, P337G and P337 and ru</w:t>
      </w:r>
      <w:r>
        <w:rPr>
          <w:color w:val="000000"/>
          <w:w w:val="104"/>
        </w:rPr>
        <w:t xml:space="preserve">ns thence from said point of beginning through the road bed of </w:t>
      </w:r>
      <w:r>
        <w:rPr>
          <w:color w:val="000000"/>
          <w:w w:val="104"/>
        </w:rPr>
        <w:br/>
      </w:r>
      <w:r>
        <w:rPr>
          <w:color w:val="000000"/>
          <w:w w:val="107"/>
        </w:rPr>
        <w:t xml:space="preserve">Vettura Court South 87 deg. 39 min. 39 sec. West 89.68 feet to a point on the Westerly road </w:t>
      </w:r>
      <w:r>
        <w:rPr>
          <w:color w:val="000000"/>
          <w:w w:val="107"/>
        </w:rPr>
        <w:br/>
      </w:r>
      <w:r>
        <w:rPr>
          <w:color w:val="000000"/>
          <w:spacing w:val="-1"/>
        </w:rPr>
        <w:t>boundary of Vettura Court at its point of intersection with the division line between Lot 23 Vettur</w:t>
      </w:r>
      <w:r>
        <w:rPr>
          <w:color w:val="000000"/>
          <w:spacing w:val="-1"/>
        </w:rPr>
        <w:t xml:space="preserve">a </w:t>
      </w:r>
      <w:r>
        <w:rPr>
          <w:color w:val="000000"/>
          <w:spacing w:val="-1"/>
        </w:rPr>
        <w:br/>
      </w:r>
      <w:r>
        <w:rPr>
          <w:color w:val="000000"/>
          <w:w w:val="102"/>
        </w:rPr>
        <w:t xml:space="preserve">Court on the South and Lot 60 Vettura Court on the North; thence North 12 deg. 06 min. 39 sec. </w:t>
      </w:r>
      <w:r>
        <w:rPr>
          <w:color w:val="000000"/>
          <w:w w:val="102"/>
        </w:rPr>
        <w:br/>
      </w:r>
      <w:r>
        <w:rPr>
          <w:color w:val="000000"/>
        </w:rPr>
        <w:t xml:space="preserve">East along said Westerly road boundary of Vettura Court 73.63 feet to a point; thence through and </w:t>
      </w:r>
      <w:r>
        <w:rPr>
          <w:color w:val="000000"/>
        </w:rPr>
        <w:br/>
      </w:r>
      <w:r>
        <w:rPr>
          <w:color w:val="000000"/>
          <w:spacing w:val="-1"/>
        </w:rPr>
        <w:t>across the road bed of Vettura Court South 87 deg. 06 min.</w:t>
      </w:r>
      <w:r>
        <w:rPr>
          <w:color w:val="000000"/>
          <w:spacing w:val="-1"/>
        </w:rPr>
        <w:t xml:space="preserve"> 51 sec. East 54.63 feet to a point on the </w:t>
      </w:r>
      <w:r>
        <w:rPr>
          <w:color w:val="000000"/>
          <w:spacing w:val="-1"/>
        </w:rPr>
        <w:br/>
      </w:r>
      <w:r>
        <w:rPr>
          <w:color w:val="000000"/>
        </w:rPr>
        <w:t xml:space="preserve">Easterly road boundary of Vettura Court at its point of intersection with the division line between </w:t>
      </w:r>
      <w:r>
        <w:rPr>
          <w:color w:val="000000"/>
        </w:rPr>
        <w:br/>
        <w:t xml:space="preserve">said Lot 31 Vettura Court on the South and Lot 32 Vettura Court on the North; thence along said </w:t>
      </w:r>
      <w:r>
        <w:rPr>
          <w:color w:val="000000"/>
        </w:rPr>
        <w:br/>
        <w:t xml:space="preserve">Easterly road </w:t>
      </w:r>
      <w:r>
        <w:rPr>
          <w:color w:val="000000"/>
        </w:rPr>
        <w:t xml:space="preserve">boundary in a Southerly direction along a curve to the left having a radius of 125.00 </w:t>
      </w:r>
      <w:r>
        <w:rPr>
          <w:color w:val="000000"/>
        </w:rPr>
        <w:br/>
      </w:r>
      <w:r>
        <w:rPr>
          <w:color w:val="000000"/>
          <w:w w:val="102"/>
        </w:rPr>
        <w:t xml:space="preserve">feet, an arc length of 48.00 feet and a chord bearing of South 13 deg. 16 min. 49 sec. East 47.70 </w:t>
      </w:r>
      <w:r>
        <w:rPr>
          <w:color w:val="000000"/>
          <w:w w:val="102"/>
        </w:rPr>
        <w:br/>
      </w:r>
      <w:r>
        <w:rPr>
          <w:color w:val="000000"/>
        </w:rPr>
        <w:t>feet to a point of tangency on the Northeasterly road boundary of Vett</w:t>
      </w:r>
      <w:r>
        <w:rPr>
          <w:color w:val="000000"/>
        </w:rPr>
        <w:t xml:space="preserve">ura Court; thence along said </w:t>
      </w:r>
      <w:r>
        <w:rPr>
          <w:color w:val="000000"/>
        </w:rPr>
        <w:br/>
        <w:t xml:space="preserve">Northeasterly road boundary South 24 deg. 16 min. 49 sec. East 21.01 feet to the point or place of </w:t>
      </w:r>
      <w:r>
        <w:rPr>
          <w:color w:val="000000"/>
        </w:rPr>
        <w:br/>
      </w:r>
      <w:r>
        <w:rPr>
          <w:color w:val="000000"/>
          <w:spacing w:val="-2"/>
        </w:rPr>
        <w:t xml:space="preserve">beginning and containing 4,790± square feet or 0.11 acre of land, more or less. </w:t>
      </w:r>
    </w:p>
    <w:p w:rsidR="005C4247">
      <w:pPr>
        <w:tabs>
          <w:tab w:val="left" w:pos="2758"/>
        </w:tabs>
        <w:autoSpaceDE w:val="0"/>
        <w:autoSpaceDN w:val="0"/>
        <w:adjustRightInd w:val="0"/>
        <w:spacing w:before="261" w:line="280" w:lineRule="exact"/>
        <w:ind w:left="1318" w:right="1127"/>
        <w:jc w:val="both"/>
        <w:rPr>
          <w:color w:val="000000"/>
          <w:spacing w:val="-2"/>
          <w:u w:val="single"/>
        </w:rPr>
      </w:pPr>
      <w:r>
        <w:rPr>
          <w:color w:val="000000"/>
          <w:spacing w:val="-3"/>
        </w:rPr>
        <w:t xml:space="preserve">Parcel C: </w:t>
      </w:r>
      <w:r>
        <w:rPr>
          <w:color w:val="000000"/>
          <w:spacing w:val="-3"/>
        </w:rPr>
        <w:tab/>
      </w:r>
      <w:r>
        <w:rPr>
          <w:color w:val="000000"/>
          <w:u w:val="single"/>
        </w:rPr>
        <w:t>0.91± ACRE PARCEL (South Alley- po</w:t>
      </w:r>
      <w:r>
        <w:rPr>
          <w:color w:val="000000"/>
          <w:u w:val="single"/>
        </w:rPr>
        <w:t xml:space="preserve">rtion of SBL #229.81-1-98; portion of Lot </w:t>
      </w:r>
      <w:r>
        <w:rPr>
          <w:color w:val="000000"/>
          <w:spacing w:val="-2"/>
          <w:u w:val="single"/>
        </w:rPr>
        <w:t xml:space="preserve">32- portion of SBL# 229.81-1-26; and portion of Lot 33- portion of SBL# 229.81-1-25) </w:t>
      </w:r>
    </w:p>
    <w:p w:rsidR="005C4247">
      <w:pPr>
        <w:autoSpaceDE w:val="0"/>
        <w:autoSpaceDN w:val="0"/>
        <w:adjustRightInd w:val="0"/>
        <w:spacing w:line="275" w:lineRule="exact"/>
        <w:ind w:left="1318"/>
        <w:jc w:val="both"/>
        <w:rPr>
          <w:color w:val="000000"/>
          <w:spacing w:val="-2"/>
          <w:u w:val="single"/>
        </w:rPr>
      </w:pPr>
    </w:p>
    <w:p w:rsidR="005C4247">
      <w:pPr>
        <w:autoSpaceDE w:val="0"/>
        <w:autoSpaceDN w:val="0"/>
        <w:adjustRightInd w:val="0"/>
        <w:spacing w:before="10" w:line="275" w:lineRule="exact"/>
        <w:ind w:left="1318" w:right="1127"/>
        <w:jc w:val="both"/>
        <w:rPr>
          <w:color w:val="000000"/>
        </w:rPr>
      </w:pPr>
      <w:r>
        <w:rPr>
          <w:color w:val="000000"/>
          <w:spacing w:val="-1"/>
        </w:rPr>
        <w:t xml:space="preserve">Beginning at a point on the Westerly boundary of Phaeton Lane at its point of intersection with the </w:t>
      </w:r>
      <w:r>
        <w:rPr>
          <w:color w:val="000000"/>
          <w:spacing w:val="-1"/>
        </w:rPr>
        <w:br/>
      </w:r>
      <w:r>
        <w:rPr>
          <w:color w:val="000000"/>
        </w:rPr>
        <w:t xml:space="preserve">common  division line between lands now or formerly of Park Place at Malta, LLC (South Alley) </w:t>
      </w:r>
      <w:r>
        <w:rPr>
          <w:color w:val="000000"/>
        </w:rPr>
        <w:br/>
      </w:r>
      <w:r>
        <w:rPr>
          <w:color w:val="000000"/>
          <w:w w:val="107"/>
        </w:rPr>
        <w:t xml:space="preserve">as shown on a map entitled “Park Place At Malta N.Y.S. Route 9, Town Of Malta, Saratoga </w:t>
      </w:r>
      <w:r>
        <w:rPr>
          <w:color w:val="000000"/>
          <w:w w:val="107"/>
        </w:rPr>
        <w:br/>
      </w:r>
      <w:r>
        <w:rPr>
          <w:color w:val="000000"/>
          <w:spacing w:val="-2"/>
        </w:rPr>
        <w:t>County, Subdivision Plan-1 And Subdivision Plan-2,” dated April 26, 2005</w:t>
      </w:r>
      <w:r>
        <w:rPr>
          <w:color w:val="000000"/>
          <w:spacing w:val="-2"/>
        </w:rPr>
        <w:t xml:space="preserve">, last revised August 11, </w:t>
      </w:r>
      <w:r>
        <w:rPr>
          <w:color w:val="000000"/>
          <w:spacing w:val="-2"/>
        </w:rPr>
        <w:br/>
      </w:r>
      <w:r>
        <w:rPr>
          <w:color w:val="000000"/>
          <w:w w:val="104"/>
        </w:rPr>
        <w:t xml:space="preserve">2005 and filed in the Saratoga County Clerk’s Office on October 6, 2005 as Map Nos. P337F, </w:t>
      </w:r>
      <w:r>
        <w:rPr>
          <w:color w:val="000000"/>
          <w:w w:val="104"/>
        </w:rPr>
        <w:br/>
      </w:r>
      <w:r>
        <w:rPr>
          <w:color w:val="000000"/>
        </w:rPr>
        <w:t xml:space="preserve">P337G and P337 on the North and the lands now or formerly of Donald C. Greene as described in </w:t>
      </w:r>
      <w:r>
        <w:rPr>
          <w:color w:val="000000"/>
        </w:rPr>
        <w:br/>
        <w:t>Book 1106 of Deeds at Page 423 and lands n</w:t>
      </w:r>
      <w:r>
        <w:rPr>
          <w:color w:val="000000"/>
        </w:rPr>
        <w:t xml:space="preserve">ow or formerly of Regency Realty Associates, LLC, </w:t>
      </w:r>
      <w:r>
        <w:rPr>
          <w:color w:val="000000"/>
        </w:rPr>
        <w:br/>
      </w:r>
      <w:r>
        <w:rPr>
          <w:color w:val="000000"/>
          <w:spacing w:val="-2"/>
        </w:rPr>
        <w:t>Bucks Realty Associates, LLC, Capital Realty Associates, LLC and 311 East 11</w:t>
      </w:r>
      <w:r>
        <w:rPr>
          <w:color w:val="000000"/>
          <w:spacing w:val="-2"/>
          <w:sz w:val="23"/>
          <w:vertAlign w:val="superscript"/>
        </w:rPr>
        <w:t>th</w:t>
      </w:r>
      <w:r>
        <w:rPr>
          <w:color w:val="000000"/>
          <w:spacing w:val="-2"/>
        </w:rPr>
        <w:t xml:space="preserve"> Street Associates, </w:t>
      </w:r>
      <w:r>
        <w:rPr>
          <w:color w:val="000000"/>
          <w:spacing w:val="-2"/>
        </w:rPr>
        <w:br/>
      </w:r>
      <w:r>
        <w:rPr>
          <w:color w:val="000000"/>
          <w:spacing w:val="-1"/>
        </w:rPr>
        <w:t xml:space="preserve">LLC as described in Book 1720 of Deeds at Page 127 on the South and runs thence from said point </w:t>
      </w:r>
      <w:r>
        <w:rPr>
          <w:color w:val="000000"/>
          <w:spacing w:val="-1"/>
        </w:rPr>
        <w:br/>
      </w:r>
      <w:r>
        <w:rPr>
          <w:color w:val="000000"/>
        </w:rPr>
        <w:t>of beginn</w:t>
      </w:r>
      <w:r>
        <w:rPr>
          <w:color w:val="000000"/>
        </w:rPr>
        <w:t xml:space="preserve">ing South 84 deg. 01 min. 56 sec. West along the above last mentioned common division </w:t>
      </w:r>
      <w:r>
        <w:rPr>
          <w:color w:val="000000"/>
        </w:rPr>
        <w:br/>
      </w:r>
      <w:r>
        <w:rPr>
          <w:color w:val="000000"/>
          <w:w w:val="102"/>
        </w:rPr>
        <w:t xml:space="preserve">line 1,302.47 feet to its point of intersection with the division line between the said lands now or </w:t>
      </w:r>
      <w:r>
        <w:rPr>
          <w:color w:val="000000"/>
          <w:w w:val="102"/>
        </w:rPr>
        <w:br/>
      </w:r>
      <w:r>
        <w:rPr>
          <w:color w:val="000000"/>
          <w:w w:val="103"/>
        </w:rPr>
        <w:t xml:space="preserve">formerly of Park Place at Malta, LLC on the East and Lot 31 Vettura Court being lands now or </w:t>
      </w:r>
      <w:r>
        <w:rPr>
          <w:color w:val="000000"/>
          <w:w w:val="103"/>
        </w:rPr>
        <w:br/>
      </w:r>
      <w:r>
        <w:rPr>
          <w:color w:val="000000"/>
        </w:rPr>
        <w:t xml:space="preserve">formerly of Luther Forest Technology Campus Economic Development Corporation as described </w:t>
      </w:r>
    </w:p>
    <w:p w:rsidR="005C4247">
      <w:pPr>
        <w:autoSpaceDE w:val="0"/>
        <w:autoSpaceDN w:val="0"/>
        <w:adjustRightInd w:val="0"/>
        <w:spacing w:line="276" w:lineRule="exact"/>
        <w:ind w:left="5859"/>
        <w:rPr>
          <w:color w:val="000000"/>
        </w:rPr>
      </w:pPr>
    </w:p>
    <w:p w:rsidR="005C4247">
      <w:pPr>
        <w:autoSpaceDE w:val="0"/>
        <w:autoSpaceDN w:val="0"/>
        <w:adjustRightInd w:val="0"/>
        <w:spacing w:line="276" w:lineRule="exact"/>
        <w:ind w:left="5859"/>
        <w:rPr>
          <w:color w:val="000000"/>
        </w:rPr>
      </w:pPr>
    </w:p>
    <w:p w:rsidR="005C4247">
      <w:pPr>
        <w:autoSpaceDE w:val="0"/>
        <w:autoSpaceDN w:val="0"/>
        <w:adjustRightInd w:val="0"/>
        <w:spacing w:before="173" w:line="276" w:lineRule="exact"/>
        <w:ind w:left="5859"/>
        <w:rPr>
          <w:color w:val="000000"/>
          <w:spacing w:val="-3"/>
        </w:rPr>
      </w:pPr>
      <w:r>
        <w:rPr>
          <w:color w:val="000000"/>
          <w:spacing w:val="-3"/>
        </w:rPr>
        <w:t>- 76 -</w:t>
      </w:r>
    </w:p>
    <w:p w:rsidR="005C4247">
      <w:pPr>
        <w:autoSpaceDE w:val="0"/>
        <w:autoSpaceDN w:val="0"/>
        <w:adjustRightInd w:val="0"/>
        <w:rPr>
          <w:color w:val="000000"/>
          <w:spacing w:val="-3"/>
        </w:rPr>
        <w:sectPr>
          <w:headerReference w:type="even" r:id="rId462"/>
          <w:headerReference w:type="default" r:id="rId463"/>
          <w:footerReference w:type="even" r:id="rId464"/>
          <w:footerReference w:type="default" r:id="rId465"/>
          <w:headerReference w:type="first" r:id="rId466"/>
          <w:footerReference w:type="first" r:id="rId467"/>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76" w:name="Pg78"/>
      <w:bookmarkEnd w:id="76"/>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60" w:lineRule="exact"/>
        <w:ind w:left="1318"/>
        <w:jc w:val="both"/>
        <w:rPr>
          <w:color w:val="000000"/>
          <w:spacing w:val="-3"/>
        </w:rPr>
      </w:pPr>
    </w:p>
    <w:p w:rsidR="005C4247">
      <w:pPr>
        <w:autoSpaceDE w:val="0"/>
        <w:autoSpaceDN w:val="0"/>
        <w:adjustRightInd w:val="0"/>
        <w:spacing w:before="198" w:line="260" w:lineRule="exact"/>
        <w:ind w:left="1318" w:right="1127"/>
        <w:jc w:val="both"/>
        <w:rPr>
          <w:color w:val="000000"/>
          <w:spacing w:val="-2"/>
        </w:rPr>
      </w:pPr>
      <w:r>
        <w:rPr>
          <w:color w:val="000000"/>
          <w:spacing w:val="-2"/>
        </w:rPr>
        <w:t xml:space="preserve">in Instrument No. 2007043119 on the West;  thence along the last mentioned division line North 05 </w:t>
      </w:r>
      <w:r>
        <w:rPr>
          <w:color w:val="000000"/>
          <w:spacing w:val="-2"/>
        </w:rPr>
        <w:br/>
        <w:t>deg. 58 min. 04 sec. West 19.59 feet to its point of intersection wi</w:t>
      </w:r>
      <w:r>
        <w:rPr>
          <w:color w:val="000000"/>
          <w:spacing w:val="-2"/>
        </w:rPr>
        <w:t xml:space="preserve">th the division line between Lot </w:t>
      </w:r>
    </w:p>
    <w:p w:rsidR="005C4247">
      <w:pPr>
        <w:autoSpaceDE w:val="0"/>
        <w:autoSpaceDN w:val="0"/>
        <w:adjustRightInd w:val="0"/>
        <w:spacing w:before="7" w:line="276" w:lineRule="exact"/>
        <w:ind w:left="1318" w:right="1125"/>
        <w:jc w:val="both"/>
        <w:rPr>
          <w:color w:val="000000"/>
          <w:spacing w:val="-2"/>
        </w:rPr>
      </w:pPr>
      <w:r>
        <w:rPr>
          <w:color w:val="000000"/>
          <w:w w:val="105"/>
        </w:rPr>
        <w:t xml:space="preserve">32 lands now or formerly of Park Place at Malta, LLC as shown on the above mentioned filed </w:t>
      </w:r>
      <w:r>
        <w:rPr>
          <w:color w:val="000000"/>
          <w:w w:val="105"/>
        </w:rPr>
        <w:br/>
      </w:r>
      <w:r>
        <w:rPr>
          <w:color w:val="000000"/>
        </w:rPr>
        <w:t xml:space="preserve">subdivision map on the North and said Lot 31 on the South; thence South 88 deg. 50 min. 39 sec. </w:t>
      </w:r>
      <w:r>
        <w:rPr>
          <w:color w:val="000000"/>
        </w:rPr>
        <w:br/>
      </w:r>
      <w:r>
        <w:rPr>
          <w:color w:val="000000"/>
          <w:w w:val="105"/>
        </w:rPr>
        <w:t xml:space="preserve">West along the last mentioned division line 160.31 feet to a point on the Easterly boundary of </w:t>
      </w:r>
      <w:r>
        <w:rPr>
          <w:color w:val="000000"/>
          <w:w w:val="105"/>
        </w:rPr>
        <w:br/>
      </w:r>
      <w:r>
        <w:rPr>
          <w:color w:val="000000"/>
          <w:spacing w:val="-1"/>
        </w:rPr>
        <w:t xml:space="preserve">Vettura Court; thence through said Lot 32 and Lot 33 Vettura Court lands now or formerly of Park </w:t>
      </w:r>
      <w:r>
        <w:rPr>
          <w:color w:val="000000"/>
          <w:spacing w:val="-1"/>
        </w:rPr>
        <w:br/>
        <w:t xml:space="preserve">Place at Malta, LLC North 85 deg. 07 min. 21 sec. East 159.77 </w:t>
      </w:r>
      <w:r>
        <w:rPr>
          <w:color w:val="000000"/>
          <w:spacing w:val="-1"/>
        </w:rPr>
        <w:t xml:space="preserve">feet to its point of intersection with </w:t>
      </w:r>
      <w:r>
        <w:rPr>
          <w:color w:val="000000"/>
          <w:spacing w:val="-1"/>
        </w:rPr>
        <w:br/>
      </w:r>
      <w:r>
        <w:rPr>
          <w:color w:val="000000"/>
          <w:w w:val="104"/>
        </w:rPr>
        <w:t xml:space="preserve">the common division line between the said lands now or formerly of Park Place at Malta, LLC </w:t>
      </w:r>
      <w:r>
        <w:rPr>
          <w:color w:val="000000"/>
          <w:w w:val="104"/>
        </w:rPr>
        <w:br/>
      </w:r>
      <w:r>
        <w:rPr>
          <w:color w:val="000000"/>
        </w:rPr>
        <w:t xml:space="preserve">(South Alley) on the South and the lands designated as a private alley, Lots 34 through 45, private </w:t>
      </w:r>
      <w:r>
        <w:rPr>
          <w:color w:val="000000"/>
        </w:rPr>
        <w:br/>
      </w:r>
      <w:r>
        <w:rPr>
          <w:color w:val="000000"/>
          <w:spacing w:val="-2"/>
        </w:rPr>
        <w:t>alley, and Lots 46 thr</w:t>
      </w:r>
      <w:r>
        <w:rPr>
          <w:color w:val="000000"/>
          <w:spacing w:val="-2"/>
        </w:rPr>
        <w:t xml:space="preserve">ough 57 consecutively as shown on the above described filed subdivision map </w:t>
      </w:r>
      <w:r>
        <w:rPr>
          <w:color w:val="000000"/>
          <w:spacing w:val="-2"/>
        </w:rPr>
        <w:br/>
      </w:r>
      <w:r>
        <w:rPr>
          <w:color w:val="000000"/>
          <w:spacing w:val="-1"/>
        </w:rPr>
        <w:t xml:space="preserve">on the North; thence North 84 deg. 01 min. 56 sec. East along the last mentioned common division </w:t>
      </w:r>
      <w:r>
        <w:rPr>
          <w:color w:val="000000"/>
          <w:spacing w:val="-1"/>
        </w:rPr>
        <w:br/>
      </w:r>
      <w:r>
        <w:rPr>
          <w:color w:val="000000"/>
        </w:rPr>
        <w:t>line 1,300.29 feet to a point on the above mentioned Westerly boundary of Phaeton</w:t>
      </w:r>
      <w:r>
        <w:rPr>
          <w:color w:val="000000"/>
        </w:rPr>
        <w:t xml:space="preserve"> Lane; thence </w:t>
      </w:r>
      <w:r>
        <w:rPr>
          <w:color w:val="000000"/>
        </w:rPr>
        <w:br/>
      </w:r>
      <w:r>
        <w:rPr>
          <w:color w:val="000000"/>
          <w:w w:val="103"/>
        </w:rPr>
        <w:t xml:space="preserve">South 10 deg. 07 min. 04 sec. East along said Westerly road boundary 30.08 feet to the point or </w:t>
      </w:r>
      <w:r>
        <w:rPr>
          <w:color w:val="000000"/>
          <w:w w:val="103"/>
        </w:rPr>
        <w:br/>
      </w:r>
      <w:r>
        <w:rPr>
          <w:color w:val="000000"/>
          <w:spacing w:val="-2"/>
        </w:rPr>
        <w:t xml:space="preserve">place of beginning and containing 39,873± square feet or 0.91 acre of land, more or less. </w:t>
      </w:r>
    </w:p>
    <w:p w:rsidR="005C4247">
      <w:pPr>
        <w:autoSpaceDE w:val="0"/>
        <w:autoSpaceDN w:val="0"/>
        <w:adjustRightInd w:val="0"/>
        <w:spacing w:line="276" w:lineRule="exact"/>
        <w:ind w:left="1318"/>
        <w:rPr>
          <w:color w:val="000000"/>
          <w:spacing w:val="-2"/>
        </w:rPr>
      </w:pPr>
    </w:p>
    <w:p w:rsidR="005C4247">
      <w:pPr>
        <w:tabs>
          <w:tab w:val="left" w:pos="2758"/>
        </w:tabs>
        <w:autoSpaceDE w:val="0"/>
        <w:autoSpaceDN w:val="0"/>
        <w:adjustRightInd w:val="0"/>
        <w:spacing w:before="268" w:line="276" w:lineRule="exact"/>
        <w:ind w:left="1318"/>
        <w:rPr>
          <w:color w:val="000000"/>
          <w:spacing w:val="-3"/>
          <w:u w:val="single"/>
        </w:rPr>
      </w:pPr>
      <w:r>
        <w:rPr>
          <w:color w:val="000000"/>
          <w:spacing w:val="-3"/>
        </w:rPr>
        <w:t xml:space="preserve">Parcel D: </w:t>
      </w:r>
      <w:r>
        <w:rPr>
          <w:color w:val="000000"/>
          <w:spacing w:val="-3"/>
        </w:rPr>
        <w:tab/>
      </w:r>
      <w:r>
        <w:rPr>
          <w:color w:val="000000"/>
          <w:spacing w:val="-3"/>
          <w:u w:val="single"/>
        </w:rPr>
        <w:t xml:space="preserve">0.21± ACRE PARCEL (Lot  31- SBL# 229.81-1-27) </w:t>
      </w:r>
    </w:p>
    <w:p w:rsidR="005C4247">
      <w:pPr>
        <w:autoSpaceDE w:val="0"/>
        <w:autoSpaceDN w:val="0"/>
        <w:adjustRightInd w:val="0"/>
        <w:spacing w:line="276" w:lineRule="exact"/>
        <w:ind w:left="1318"/>
        <w:jc w:val="both"/>
        <w:rPr>
          <w:color w:val="000000"/>
          <w:spacing w:val="-3"/>
          <w:u w:val="single"/>
        </w:rPr>
      </w:pPr>
    </w:p>
    <w:p w:rsidR="005C4247">
      <w:pPr>
        <w:autoSpaceDE w:val="0"/>
        <w:autoSpaceDN w:val="0"/>
        <w:adjustRightInd w:val="0"/>
        <w:spacing w:before="8" w:line="276" w:lineRule="exact"/>
        <w:ind w:left="1318" w:right="1126"/>
        <w:jc w:val="both"/>
        <w:rPr>
          <w:color w:val="000000"/>
          <w:spacing w:val="-3"/>
        </w:rPr>
      </w:pPr>
      <w:r>
        <w:rPr>
          <w:color w:val="000000"/>
          <w:spacing w:val="-2"/>
        </w:rPr>
        <w:t xml:space="preserve">All that certain tract, piece or parcel of land situate in the Town of Malta, County of Saratoga, State </w:t>
      </w:r>
      <w:r>
        <w:rPr>
          <w:color w:val="000000"/>
        </w:rPr>
        <w:t xml:space="preserve">of New York, lying Easterly of Vettura Court known as Lot 31 Vettura Court as shown on a map </w:t>
      </w:r>
      <w:r>
        <w:rPr>
          <w:color w:val="000000"/>
          <w:w w:val="105"/>
        </w:rPr>
        <w:t xml:space="preserve">entitled “Park Place At Malta, N.Y.S. Route 9, Town Of Malta, Saratoga County, New York, </w:t>
      </w:r>
      <w:r>
        <w:rPr>
          <w:color w:val="000000"/>
          <w:w w:val="102"/>
        </w:rPr>
        <w:t>Subdivision Plan-1 And Subdivision Plan-2,” dated April 26, 2005, last revised August 11, 2005 and filed in the Saratoga County Clerk’s Office on October 6, 2005 as Ma</w:t>
      </w:r>
      <w:r>
        <w:rPr>
          <w:color w:val="000000"/>
          <w:w w:val="102"/>
        </w:rPr>
        <w:t xml:space="preserve">p Nos. P337F, P337G </w:t>
      </w:r>
      <w:r>
        <w:rPr>
          <w:color w:val="000000"/>
          <w:spacing w:val="-3"/>
        </w:rPr>
        <w:t xml:space="preserve">and P337, bounded and described as follows: </w:t>
      </w:r>
    </w:p>
    <w:p w:rsidR="005C4247">
      <w:pPr>
        <w:autoSpaceDE w:val="0"/>
        <w:autoSpaceDN w:val="0"/>
        <w:adjustRightInd w:val="0"/>
        <w:spacing w:line="275" w:lineRule="exact"/>
        <w:ind w:left="1318"/>
        <w:jc w:val="both"/>
        <w:rPr>
          <w:color w:val="000000"/>
          <w:spacing w:val="-3"/>
        </w:rPr>
      </w:pPr>
    </w:p>
    <w:p w:rsidR="005C4247">
      <w:pPr>
        <w:autoSpaceDE w:val="0"/>
        <w:autoSpaceDN w:val="0"/>
        <w:adjustRightInd w:val="0"/>
        <w:spacing w:before="10" w:line="275" w:lineRule="exact"/>
        <w:ind w:left="1318" w:right="1127"/>
        <w:jc w:val="both"/>
        <w:rPr>
          <w:color w:val="000000"/>
        </w:rPr>
      </w:pPr>
      <w:r>
        <w:rPr>
          <w:color w:val="000000"/>
          <w:spacing w:val="-1"/>
        </w:rPr>
        <w:t xml:space="preserve">Beginning at a point on the Easterly road boundary of Vettura Court at its point of intersection with </w:t>
      </w:r>
      <w:r>
        <w:rPr>
          <w:color w:val="000000"/>
          <w:spacing w:val="-1"/>
        </w:rPr>
        <w:br/>
        <w:t>the division line between Lot 31 Vettura Court on the South and Lot 32 Vettura Court on</w:t>
      </w:r>
      <w:r>
        <w:rPr>
          <w:color w:val="000000"/>
          <w:spacing w:val="-1"/>
        </w:rPr>
        <w:t xml:space="preserve"> the North </w:t>
      </w:r>
      <w:r>
        <w:rPr>
          <w:color w:val="000000"/>
          <w:spacing w:val="-1"/>
        </w:rPr>
        <w:br/>
      </w:r>
      <w:r>
        <w:rPr>
          <w:color w:val="000000"/>
        </w:rPr>
        <w:t xml:space="preserve">and runs thence from said point of beginning North 88 deg. 50 min. 39 sec. East 160.31 feet to its </w:t>
      </w:r>
      <w:r>
        <w:rPr>
          <w:color w:val="000000"/>
        </w:rPr>
        <w:br/>
      </w:r>
      <w:r>
        <w:rPr>
          <w:color w:val="000000"/>
          <w:spacing w:val="-1"/>
        </w:rPr>
        <w:t xml:space="preserve">point of intersection with the common division line between said Lot 31 Vettura Court on the West </w:t>
      </w:r>
      <w:r>
        <w:rPr>
          <w:color w:val="000000"/>
          <w:spacing w:val="-1"/>
        </w:rPr>
        <w:br/>
      </w:r>
      <w:r>
        <w:rPr>
          <w:color w:val="000000"/>
          <w:w w:val="109"/>
        </w:rPr>
        <w:t>and the lands now or formerly of Park Place a</w:t>
      </w:r>
      <w:r>
        <w:rPr>
          <w:color w:val="000000"/>
          <w:w w:val="109"/>
        </w:rPr>
        <w:t xml:space="preserve">t Malta, LLC as described in Instrument No. </w:t>
      </w:r>
      <w:r>
        <w:rPr>
          <w:color w:val="000000"/>
          <w:w w:val="109"/>
        </w:rPr>
        <w:br/>
      </w:r>
      <w:r>
        <w:rPr>
          <w:color w:val="000000"/>
        </w:rPr>
        <w:t xml:space="preserve">2008035250, lands designated as “South Alley” as shown on the above described map, and lands </w:t>
      </w:r>
      <w:r>
        <w:rPr>
          <w:color w:val="000000"/>
        </w:rPr>
        <w:br/>
      </w:r>
      <w:r>
        <w:rPr>
          <w:color w:val="000000"/>
          <w:w w:val="105"/>
        </w:rPr>
        <w:t xml:space="preserve">now or formerly of Regency Realty Associates, LLC, Bucks Realty Associates, LLC, Capital </w:t>
      </w:r>
      <w:r>
        <w:rPr>
          <w:color w:val="000000"/>
          <w:w w:val="105"/>
        </w:rPr>
        <w:br/>
      </w:r>
      <w:r>
        <w:rPr>
          <w:color w:val="000000"/>
          <w:w w:val="103"/>
        </w:rPr>
        <w:t xml:space="preserve">Realty Associates, LLC and </w:t>
      </w:r>
      <w:r>
        <w:rPr>
          <w:color w:val="000000"/>
          <w:w w:val="103"/>
        </w:rPr>
        <w:t>311 East 11</w:t>
      </w:r>
      <w:r>
        <w:rPr>
          <w:color w:val="000000"/>
          <w:w w:val="103"/>
          <w:sz w:val="23"/>
          <w:vertAlign w:val="superscript"/>
        </w:rPr>
        <w:t>th</w:t>
      </w:r>
      <w:r>
        <w:rPr>
          <w:color w:val="000000"/>
          <w:w w:val="103"/>
        </w:rPr>
        <w:t xml:space="preserve"> Street Associates, LLC as described in Book 1720 of </w:t>
      </w:r>
      <w:r>
        <w:rPr>
          <w:color w:val="000000"/>
          <w:w w:val="103"/>
        </w:rPr>
        <w:br/>
      </w:r>
      <w:r>
        <w:rPr>
          <w:color w:val="000000"/>
          <w:spacing w:val="-2"/>
        </w:rPr>
        <w:t xml:space="preserve">Deeds at Page 127 on the East; thence along the last mentioned common division line the following </w:t>
      </w:r>
      <w:r>
        <w:rPr>
          <w:color w:val="000000"/>
          <w:spacing w:val="-2"/>
        </w:rPr>
        <w:br/>
      </w:r>
      <w:r>
        <w:rPr>
          <w:color w:val="000000"/>
          <w:spacing w:val="-1"/>
        </w:rPr>
        <w:t xml:space="preserve">two (2) courses: </w:t>
      </w:r>
      <w:r>
        <w:rPr>
          <w:color w:val="000000"/>
        </w:rPr>
        <w:t xml:space="preserve">1) South 05 deg. 58 min. 04 sec. East 19.59 feet to a point; and 2) South 07 deg. </w:t>
      </w:r>
    </w:p>
    <w:p w:rsidR="005C4247">
      <w:pPr>
        <w:autoSpaceDE w:val="0"/>
        <w:autoSpaceDN w:val="0"/>
        <w:adjustRightInd w:val="0"/>
        <w:spacing w:line="277" w:lineRule="exact"/>
        <w:ind w:left="1318" w:right="1126"/>
        <w:jc w:val="both"/>
        <w:rPr>
          <w:color w:val="000000"/>
          <w:spacing w:val="-2"/>
        </w:rPr>
      </w:pPr>
      <w:r>
        <w:rPr>
          <w:color w:val="000000"/>
          <w:spacing w:val="-2"/>
        </w:rPr>
        <w:t xml:space="preserve">27 min. 44 sec. East 30.38 feet to its point of intersection with the division line between said Lot 31 </w:t>
      </w:r>
      <w:r>
        <w:rPr>
          <w:color w:val="000000"/>
          <w:spacing w:val="-2"/>
        </w:rPr>
        <w:br/>
        <w:t>Vettura Court on the North and Lot 30 Vettura Court on the South; th</w:t>
      </w:r>
      <w:r>
        <w:rPr>
          <w:color w:val="000000"/>
          <w:spacing w:val="-2"/>
        </w:rPr>
        <w:t xml:space="preserve">ence South 82 deg. 32 min. 16 </w:t>
      </w:r>
      <w:r>
        <w:rPr>
          <w:color w:val="000000"/>
          <w:spacing w:val="-2"/>
        </w:rPr>
        <w:br/>
      </w:r>
      <w:r>
        <w:rPr>
          <w:color w:val="000000"/>
          <w:w w:val="102"/>
        </w:rPr>
        <w:t xml:space="preserve">sec. West along the last mentioned division line 147.91 feet to a point on the Northeasterly road </w:t>
      </w:r>
      <w:r>
        <w:rPr>
          <w:color w:val="000000"/>
          <w:w w:val="102"/>
        </w:rPr>
        <w:br/>
      </w:r>
      <w:r>
        <w:rPr>
          <w:color w:val="000000"/>
        </w:rPr>
        <w:t xml:space="preserve">boundary of Vettura Court; thence along the Northeasterly and Easterly road boundary of Vettura </w:t>
      </w:r>
      <w:r>
        <w:rPr>
          <w:color w:val="000000"/>
        </w:rPr>
        <w:br/>
      </w:r>
      <w:r>
        <w:rPr>
          <w:color w:val="000000"/>
          <w:spacing w:val="-1"/>
        </w:rPr>
        <w:t>Court the following two (2) c</w:t>
      </w:r>
      <w:r>
        <w:rPr>
          <w:color w:val="000000"/>
          <w:spacing w:val="-1"/>
        </w:rPr>
        <w:t xml:space="preserve">ourses:  1) North 24 deg. 16 min. 49 sec. West 21.01 feet to a point of </w:t>
      </w:r>
      <w:r>
        <w:rPr>
          <w:color w:val="000000"/>
          <w:spacing w:val="-1"/>
        </w:rPr>
        <w:br/>
      </w:r>
      <w:r>
        <w:rPr>
          <w:color w:val="000000"/>
        </w:rPr>
        <w:t xml:space="preserve">curvature; and 2) in a Northerly direction along a curve to the right having a radius of 125.00 feet, </w:t>
      </w:r>
      <w:r>
        <w:rPr>
          <w:color w:val="000000"/>
        </w:rPr>
        <w:br/>
      </w:r>
      <w:r>
        <w:rPr>
          <w:color w:val="000000"/>
          <w:spacing w:val="-1"/>
        </w:rPr>
        <w:t>an arc length of 48.00 feet and a chord bearing of North 13 deg. 16 min. 49 sec.</w:t>
      </w:r>
      <w:r>
        <w:rPr>
          <w:color w:val="000000"/>
          <w:spacing w:val="-1"/>
        </w:rPr>
        <w:t xml:space="preserve"> West 47.70 feet to </w:t>
      </w:r>
      <w:r>
        <w:rPr>
          <w:color w:val="000000"/>
          <w:spacing w:val="-1"/>
        </w:rPr>
        <w:br/>
      </w:r>
      <w:r>
        <w:rPr>
          <w:color w:val="000000"/>
          <w:spacing w:val="-2"/>
        </w:rPr>
        <w:t xml:space="preserve">the point or place of beginning and containing 9,143± square feet or 0.21 acre of land, more or less. </w:t>
      </w:r>
    </w:p>
    <w:p w:rsidR="005C4247">
      <w:pPr>
        <w:autoSpaceDE w:val="0"/>
        <w:autoSpaceDN w:val="0"/>
        <w:adjustRightInd w:val="0"/>
        <w:spacing w:before="268" w:line="276" w:lineRule="exact"/>
        <w:ind w:left="1318"/>
        <w:rPr>
          <w:color w:val="000000"/>
          <w:spacing w:val="-2"/>
        </w:rPr>
      </w:pPr>
      <w:r>
        <w:rPr>
          <w:color w:val="000000"/>
          <w:spacing w:val="-2"/>
        </w:rPr>
        <w:t xml:space="preserve">Bearings are based on the New York State Plane Coordinate System, East Zone, NAD 1983/96. </w:t>
      </w:r>
    </w:p>
    <w:p w:rsidR="005C4247">
      <w:pPr>
        <w:autoSpaceDE w:val="0"/>
        <w:autoSpaceDN w:val="0"/>
        <w:adjustRightInd w:val="0"/>
        <w:spacing w:line="276" w:lineRule="exact"/>
        <w:ind w:left="5859"/>
        <w:rPr>
          <w:color w:val="000000"/>
          <w:spacing w:val="-2"/>
        </w:rPr>
      </w:pPr>
    </w:p>
    <w:p w:rsidR="005C4247">
      <w:pPr>
        <w:autoSpaceDE w:val="0"/>
        <w:autoSpaceDN w:val="0"/>
        <w:adjustRightInd w:val="0"/>
        <w:spacing w:line="276" w:lineRule="exact"/>
        <w:ind w:left="5859"/>
        <w:rPr>
          <w:color w:val="000000"/>
          <w:spacing w:val="-2"/>
        </w:rPr>
      </w:pPr>
    </w:p>
    <w:p w:rsidR="005C4247">
      <w:pPr>
        <w:autoSpaceDE w:val="0"/>
        <w:autoSpaceDN w:val="0"/>
        <w:adjustRightInd w:val="0"/>
        <w:spacing w:line="276" w:lineRule="exact"/>
        <w:ind w:left="5859"/>
        <w:rPr>
          <w:color w:val="000000"/>
          <w:spacing w:val="-2"/>
        </w:rPr>
      </w:pPr>
    </w:p>
    <w:p w:rsidR="005C4247">
      <w:pPr>
        <w:autoSpaceDE w:val="0"/>
        <w:autoSpaceDN w:val="0"/>
        <w:adjustRightInd w:val="0"/>
        <w:spacing w:before="156" w:line="276" w:lineRule="exact"/>
        <w:ind w:left="5859"/>
        <w:rPr>
          <w:color w:val="000000"/>
          <w:spacing w:val="-3"/>
        </w:rPr>
      </w:pPr>
      <w:r>
        <w:rPr>
          <w:color w:val="000000"/>
          <w:spacing w:val="-3"/>
        </w:rPr>
        <w:t>- 77 -</w:t>
      </w:r>
    </w:p>
    <w:p w:rsidR="005C4247">
      <w:pPr>
        <w:autoSpaceDE w:val="0"/>
        <w:autoSpaceDN w:val="0"/>
        <w:adjustRightInd w:val="0"/>
        <w:rPr>
          <w:color w:val="000000"/>
          <w:spacing w:val="-3"/>
        </w:rPr>
        <w:sectPr>
          <w:headerReference w:type="even" r:id="rId468"/>
          <w:headerReference w:type="default" r:id="rId469"/>
          <w:footerReference w:type="even" r:id="rId470"/>
          <w:footerReference w:type="default" r:id="rId471"/>
          <w:headerReference w:type="first" r:id="rId472"/>
          <w:footerReference w:type="first" r:id="rId473"/>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77" w:name="Pg79"/>
      <w:bookmarkEnd w:id="77"/>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168" w:line="276" w:lineRule="exact"/>
        <w:ind w:left="1318"/>
        <w:rPr>
          <w:color w:val="000000"/>
          <w:spacing w:val="-2"/>
        </w:rPr>
      </w:pPr>
      <w:r>
        <w:rPr>
          <w:rFonts w:ascii="Times New Roman Bold" w:hAnsi="Times New Roman Bold"/>
          <w:color w:val="000000"/>
          <w:spacing w:val="-2"/>
        </w:rPr>
        <w:t xml:space="preserve">Parcels 2-M: </w:t>
      </w:r>
      <w:r>
        <w:rPr>
          <w:color w:val="000000"/>
          <w:spacing w:val="-2"/>
        </w:rPr>
        <w:t xml:space="preserve">Lands now or formerly of Greene </w:t>
      </w:r>
    </w:p>
    <w:p w:rsidR="005C4247">
      <w:pPr>
        <w:autoSpaceDE w:val="0"/>
        <w:autoSpaceDN w:val="0"/>
        <w:adjustRightInd w:val="0"/>
        <w:spacing w:line="276" w:lineRule="exact"/>
        <w:ind w:left="1318"/>
        <w:rPr>
          <w:color w:val="000000"/>
          <w:spacing w:val="-2"/>
        </w:rPr>
      </w:pPr>
    </w:p>
    <w:p w:rsidR="005C4247">
      <w:pPr>
        <w:tabs>
          <w:tab w:val="left" w:pos="2758"/>
        </w:tabs>
        <w:autoSpaceDE w:val="0"/>
        <w:autoSpaceDN w:val="0"/>
        <w:adjustRightInd w:val="0"/>
        <w:spacing w:before="228" w:line="276" w:lineRule="exact"/>
        <w:ind w:left="1318"/>
        <w:rPr>
          <w:color w:val="000000"/>
          <w:spacing w:val="-3"/>
          <w:u w:val="single"/>
        </w:rPr>
      </w:pPr>
      <w:r>
        <w:rPr>
          <w:color w:val="000000"/>
          <w:spacing w:val="-3"/>
        </w:rPr>
        <w:t xml:space="preserve">Parcel A: </w:t>
      </w:r>
      <w:r>
        <w:rPr>
          <w:color w:val="000000"/>
          <w:spacing w:val="-3"/>
        </w:rPr>
        <w:tab/>
      </w:r>
      <w:r>
        <w:rPr>
          <w:color w:val="000000"/>
          <w:spacing w:val="-3"/>
          <w:u w:val="single"/>
        </w:rPr>
        <w:t xml:space="preserve">.08± ACRE PARCEL (2400 Route 9- portion of SBL# 240.00-2-61.1) </w:t>
      </w:r>
    </w:p>
    <w:p w:rsidR="005C4247">
      <w:pPr>
        <w:autoSpaceDE w:val="0"/>
        <w:autoSpaceDN w:val="0"/>
        <w:adjustRightInd w:val="0"/>
        <w:spacing w:line="274" w:lineRule="exact"/>
        <w:ind w:left="1318"/>
        <w:jc w:val="both"/>
        <w:rPr>
          <w:color w:val="000000"/>
          <w:spacing w:val="-3"/>
          <w:u w:val="single"/>
        </w:rPr>
      </w:pPr>
    </w:p>
    <w:p w:rsidR="005C4247">
      <w:pPr>
        <w:autoSpaceDE w:val="0"/>
        <w:autoSpaceDN w:val="0"/>
        <w:adjustRightInd w:val="0"/>
        <w:spacing w:before="252" w:line="274" w:lineRule="exact"/>
        <w:ind w:left="1318" w:right="1127"/>
        <w:jc w:val="both"/>
        <w:rPr>
          <w:color w:val="000000"/>
          <w:spacing w:val="-2"/>
        </w:rPr>
      </w:pPr>
      <w:r>
        <w:rPr>
          <w:color w:val="000000"/>
        </w:rPr>
        <w:t xml:space="preserve">All that certain tract, piece or parcel of land situate, lying and being in the Town of Malta, County </w:t>
      </w:r>
      <w:r>
        <w:rPr>
          <w:color w:val="000000"/>
        </w:rPr>
        <w:br/>
      </w:r>
      <w:r>
        <w:rPr>
          <w:color w:val="000000"/>
          <w:w w:val="104"/>
        </w:rPr>
        <w:t xml:space="preserve">of Saratoga, State of New York, lying Westerly of U.S. Route 9 and New York State Route 67 </w:t>
      </w:r>
      <w:r>
        <w:rPr>
          <w:color w:val="000000"/>
          <w:w w:val="104"/>
        </w:rPr>
        <w:br/>
      </w:r>
      <w:r>
        <w:rPr>
          <w:color w:val="000000"/>
          <w:spacing w:val="-1"/>
        </w:rPr>
        <w:t xml:space="preserve">(Mechanicville-Malta S.H. No. 610), being a portion of Lot 3 </w:t>
      </w:r>
      <w:r>
        <w:rPr>
          <w:color w:val="000000"/>
          <w:spacing w:val="-1"/>
        </w:rPr>
        <w:t xml:space="preserve">as shown on that certain map entitled </w:t>
      </w:r>
      <w:r>
        <w:rPr>
          <w:color w:val="000000"/>
          <w:spacing w:val="-1"/>
        </w:rPr>
        <w:br/>
      </w:r>
      <w:r>
        <w:rPr>
          <w:color w:val="000000"/>
        </w:rPr>
        <w:t xml:space="preserve">“Subdivision Map Lands Now Or Formerly Of Donald C. Greene 2400 Route 9 To Be Conveyed </w:t>
      </w:r>
      <w:r>
        <w:rPr>
          <w:color w:val="000000"/>
        </w:rPr>
        <w:br/>
      </w:r>
      <w:r>
        <w:rPr>
          <w:color w:val="000000"/>
          <w:w w:val="106"/>
        </w:rPr>
        <w:t xml:space="preserve">To Luther Forest Technology Campus Economic Development Corporation, Town of Malta, </w:t>
      </w:r>
      <w:r>
        <w:rPr>
          <w:color w:val="000000"/>
          <w:w w:val="106"/>
        </w:rPr>
        <w:br/>
      </w:r>
      <w:r>
        <w:rPr>
          <w:color w:val="000000"/>
          <w:w w:val="109"/>
        </w:rPr>
        <w:t>County of Saratoga, State of New York”, Draw</w:t>
      </w:r>
      <w:r>
        <w:rPr>
          <w:color w:val="000000"/>
          <w:w w:val="109"/>
        </w:rPr>
        <w:t xml:space="preserve">ing Number 06-698 prepared by C.T. Male </w:t>
      </w:r>
      <w:r>
        <w:rPr>
          <w:color w:val="000000"/>
          <w:w w:val="109"/>
        </w:rPr>
        <w:br/>
      </w:r>
      <w:r>
        <w:rPr>
          <w:color w:val="000000"/>
          <w:w w:val="105"/>
        </w:rPr>
        <w:t xml:space="preserve">Associates, P.C., dated October 30, 2006, last revised May 27, 2008, and filed in the Saratoga </w:t>
      </w:r>
      <w:r>
        <w:rPr>
          <w:color w:val="000000"/>
          <w:w w:val="105"/>
        </w:rPr>
        <w:br/>
      </w:r>
      <w:r>
        <w:rPr>
          <w:color w:val="000000"/>
          <w:spacing w:val="-2"/>
        </w:rPr>
        <w:t xml:space="preserve">County Clerk’s Office on July 1, 2008 as Map No. L-731, bounded and described as follows: </w:t>
      </w:r>
    </w:p>
    <w:p w:rsidR="005C4247">
      <w:pPr>
        <w:autoSpaceDE w:val="0"/>
        <w:autoSpaceDN w:val="0"/>
        <w:adjustRightInd w:val="0"/>
        <w:spacing w:line="276" w:lineRule="exact"/>
        <w:ind w:left="1318"/>
        <w:jc w:val="both"/>
        <w:rPr>
          <w:color w:val="000000"/>
          <w:spacing w:val="-2"/>
        </w:rPr>
      </w:pPr>
    </w:p>
    <w:p w:rsidR="005C4247">
      <w:pPr>
        <w:autoSpaceDE w:val="0"/>
        <w:autoSpaceDN w:val="0"/>
        <w:adjustRightInd w:val="0"/>
        <w:spacing w:line="276" w:lineRule="exact"/>
        <w:ind w:left="1318"/>
        <w:jc w:val="both"/>
        <w:rPr>
          <w:color w:val="000000"/>
          <w:spacing w:val="-2"/>
        </w:rPr>
      </w:pPr>
    </w:p>
    <w:p w:rsidR="005C4247">
      <w:pPr>
        <w:autoSpaceDE w:val="0"/>
        <w:autoSpaceDN w:val="0"/>
        <w:adjustRightInd w:val="0"/>
        <w:spacing w:before="213" w:line="276" w:lineRule="exact"/>
        <w:ind w:left="1318" w:right="1126"/>
        <w:jc w:val="both"/>
        <w:rPr>
          <w:color w:val="000000"/>
          <w:spacing w:val="-1"/>
        </w:rPr>
      </w:pPr>
      <w:r>
        <w:rPr>
          <w:color w:val="000000"/>
          <w:spacing w:val="-1"/>
        </w:rPr>
        <w:t xml:space="preserve">Beginning at a point at the intersection of the division line between Lot 3 lands now or formerly of </w:t>
      </w:r>
      <w:r>
        <w:rPr>
          <w:color w:val="000000"/>
          <w:spacing w:val="-1"/>
        </w:rPr>
        <w:br/>
      </w:r>
      <w:r>
        <w:rPr>
          <w:color w:val="000000"/>
          <w:w w:val="109"/>
        </w:rPr>
        <w:t xml:space="preserve">Donald C. Greene as described in Book 1106 of Deeds at Page 423 as shown of the above </w:t>
      </w:r>
      <w:r>
        <w:rPr>
          <w:color w:val="000000"/>
          <w:w w:val="109"/>
        </w:rPr>
        <w:br/>
        <w:t>referenced map on the South and the lands now or formerly of Park P</w:t>
      </w:r>
      <w:r>
        <w:rPr>
          <w:color w:val="000000"/>
          <w:w w:val="109"/>
        </w:rPr>
        <w:t xml:space="preserve">lace at Malta LLC as </w:t>
      </w:r>
      <w:r>
        <w:rPr>
          <w:color w:val="000000"/>
          <w:w w:val="109"/>
        </w:rPr>
        <w:br/>
      </w:r>
      <w:r>
        <w:rPr>
          <w:color w:val="000000"/>
          <w:spacing w:val="-2"/>
        </w:rPr>
        <w:t xml:space="preserve">described in Instrument No. 2008035250 lands formerly of The Enclave at Malta, LLC as described </w:t>
      </w:r>
      <w:r>
        <w:rPr>
          <w:color w:val="000000"/>
          <w:spacing w:val="-2"/>
        </w:rPr>
        <w:br/>
        <w:t xml:space="preserve">in Book 1732 of Deeds at Page 47 (Instrument No. 2006001181) on the North with the division line </w:t>
      </w:r>
      <w:r>
        <w:rPr>
          <w:color w:val="000000"/>
          <w:spacing w:val="-2"/>
        </w:rPr>
        <w:br/>
      </w:r>
      <w:r>
        <w:rPr>
          <w:color w:val="000000"/>
        </w:rPr>
        <w:t xml:space="preserve">between said Lot 3 on the West and Lot </w:t>
      </w:r>
      <w:r>
        <w:rPr>
          <w:color w:val="000000"/>
        </w:rPr>
        <w:t xml:space="preserve">2 lands now or formerly of The Enclave at Malta, LLC as </w:t>
      </w:r>
      <w:r>
        <w:rPr>
          <w:color w:val="000000"/>
        </w:rPr>
        <w:br/>
        <w:t xml:space="preserve">described in Instrument No. 2008027748 on the East, said Lot 2 and Lot 3 as shown on the above </w:t>
      </w:r>
      <w:r>
        <w:rPr>
          <w:color w:val="000000"/>
        </w:rPr>
        <w:br/>
      </w:r>
      <w:r>
        <w:rPr>
          <w:color w:val="000000"/>
          <w:w w:val="102"/>
        </w:rPr>
        <w:t xml:space="preserve">referenced map and runs thence from said point of beginning South 10 deg. 07 min. 03 sec. East </w:t>
      </w:r>
      <w:r>
        <w:rPr>
          <w:color w:val="000000"/>
          <w:w w:val="102"/>
        </w:rPr>
        <w:br/>
      </w:r>
      <w:r>
        <w:rPr>
          <w:color w:val="000000"/>
          <w:spacing w:val="-2"/>
        </w:rPr>
        <w:t>along t</w:t>
      </w:r>
      <w:r>
        <w:rPr>
          <w:color w:val="000000"/>
          <w:spacing w:val="-2"/>
        </w:rPr>
        <w:t xml:space="preserve">he above last mentioned division line between Lot 3 on the West and Lot 2 on the East 70.00 </w:t>
      </w:r>
      <w:r>
        <w:rPr>
          <w:color w:val="000000"/>
          <w:spacing w:val="-2"/>
        </w:rPr>
        <w:br/>
      </w:r>
      <w:r>
        <w:rPr>
          <w:color w:val="000000"/>
        </w:rPr>
        <w:t xml:space="preserve">feet to a point; thence North 62 deg. 21 min. 49 sec. West through said Lot 3, a distance of 126.15 </w:t>
      </w:r>
      <w:r>
        <w:rPr>
          <w:color w:val="000000"/>
        </w:rPr>
        <w:br/>
        <w:t>feet to a point on the above first mentioned division line bet</w:t>
      </w:r>
      <w:r>
        <w:rPr>
          <w:color w:val="000000"/>
        </w:rPr>
        <w:t xml:space="preserve">ween said Lot 3 on the South and the </w:t>
      </w:r>
      <w:r>
        <w:rPr>
          <w:color w:val="000000"/>
        </w:rPr>
        <w:br/>
      </w:r>
      <w:r>
        <w:rPr>
          <w:color w:val="000000"/>
          <w:spacing w:val="-1"/>
        </w:rPr>
        <w:t xml:space="preserve">said lands now or formerly of Park Place at Malta LLC on the North; thence North 84 deg. 01 min. </w:t>
      </w:r>
    </w:p>
    <w:p w:rsidR="005C4247">
      <w:pPr>
        <w:autoSpaceDE w:val="0"/>
        <w:autoSpaceDN w:val="0"/>
        <w:adjustRightInd w:val="0"/>
        <w:spacing w:before="18" w:line="260" w:lineRule="exact"/>
        <w:ind w:left="1318" w:right="1127"/>
        <w:jc w:val="both"/>
        <w:rPr>
          <w:color w:val="000000"/>
          <w:spacing w:val="-2"/>
        </w:rPr>
      </w:pPr>
      <w:r>
        <w:rPr>
          <w:color w:val="000000"/>
          <w:w w:val="105"/>
        </w:rPr>
        <w:t xml:space="preserve">56 sec. East along said above first mentioned division line 100.00 feet to the point or place of </w:t>
      </w:r>
      <w:r>
        <w:rPr>
          <w:color w:val="000000"/>
          <w:spacing w:val="-2"/>
        </w:rPr>
        <w:t>beginning and containin</w:t>
      </w:r>
      <w:r>
        <w:rPr>
          <w:color w:val="000000"/>
          <w:spacing w:val="-2"/>
        </w:rPr>
        <w:t xml:space="preserve">g 3,491± square feet or 0.08 acre of land, more or less. </w:t>
      </w:r>
    </w:p>
    <w:p w:rsidR="005C4247">
      <w:pPr>
        <w:autoSpaceDE w:val="0"/>
        <w:autoSpaceDN w:val="0"/>
        <w:adjustRightInd w:val="0"/>
        <w:spacing w:line="276" w:lineRule="exact"/>
        <w:ind w:left="1318"/>
        <w:rPr>
          <w:color w:val="000000"/>
          <w:spacing w:val="-2"/>
        </w:rPr>
      </w:pPr>
    </w:p>
    <w:p w:rsidR="005C4247">
      <w:pPr>
        <w:autoSpaceDE w:val="0"/>
        <w:autoSpaceDN w:val="0"/>
        <w:adjustRightInd w:val="0"/>
        <w:spacing w:line="276" w:lineRule="exact"/>
        <w:ind w:left="1318"/>
        <w:rPr>
          <w:color w:val="000000"/>
          <w:spacing w:val="-2"/>
        </w:rPr>
      </w:pPr>
    </w:p>
    <w:p w:rsidR="005C4247">
      <w:pPr>
        <w:tabs>
          <w:tab w:val="left" w:pos="2759"/>
        </w:tabs>
        <w:autoSpaceDE w:val="0"/>
        <w:autoSpaceDN w:val="0"/>
        <w:adjustRightInd w:val="0"/>
        <w:spacing w:before="215" w:line="276" w:lineRule="exact"/>
        <w:ind w:left="1318"/>
        <w:rPr>
          <w:color w:val="000000"/>
          <w:spacing w:val="-3"/>
          <w:u w:val="single"/>
        </w:rPr>
      </w:pPr>
      <w:r>
        <w:rPr>
          <w:color w:val="000000"/>
          <w:spacing w:val="-3"/>
        </w:rPr>
        <w:t xml:space="preserve">Parcel B: </w:t>
      </w:r>
      <w:r>
        <w:rPr>
          <w:color w:val="000000"/>
          <w:spacing w:val="-3"/>
        </w:rPr>
        <w:tab/>
      </w:r>
      <w:r>
        <w:rPr>
          <w:color w:val="000000"/>
          <w:spacing w:val="-3"/>
          <w:u w:val="single"/>
        </w:rPr>
        <w:t xml:space="preserve">.28± ACRE PARCEL (Phaeton Lane- portion of SBL# 229.82-1-97) </w:t>
      </w:r>
    </w:p>
    <w:p w:rsidR="005C4247">
      <w:pPr>
        <w:autoSpaceDE w:val="0"/>
        <w:autoSpaceDN w:val="0"/>
        <w:adjustRightInd w:val="0"/>
        <w:spacing w:line="277" w:lineRule="exact"/>
        <w:ind w:left="1318"/>
        <w:jc w:val="both"/>
        <w:rPr>
          <w:color w:val="000000"/>
          <w:spacing w:val="-3"/>
          <w:u w:val="single"/>
        </w:rPr>
      </w:pPr>
    </w:p>
    <w:p w:rsidR="005C4247">
      <w:pPr>
        <w:autoSpaceDE w:val="0"/>
        <w:autoSpaceDN w:val="0"/>
        <w:adjustRightInd w:val="0"/>
        <w:spacing w:line="277" w:lineRule="exact"/>
        <w:ind w:left="1318"/>
        <w:jc w:val="both"/>
        <w:rPr>
          <w:color w:val="000000"/>
          <w:spacing w:val="-3"/>
          <w:u w:val="single"/>
        </w:rPr>
      </w:pPr>
    </w:p>
    <w:p w:rsidR="005C4247">
      <w:pPr>
        <w:autoSpaceDE w:val="0"/>
        <w:autoSpaceDN w:val="0"/>
        <w:adjustRightInd w:val="0"/>
        <w:spacing w:before="190" w:line="277" w:lineRule="exact"/>
        <w:ind w:left="1318" w:right="1126"/>
        <w:jc w:val="both"/>
        <w:rPr>
          <w:color w:val="000000"/>
          <w:spacing w:val="-2"/>
        </w:rPr>
      </w:pPr>
      <w:r>
        <w:rPr>
          <w:color w:val="000000"/>
        </w:rPr>
        <w:t xml:space="preserve">All that certain tract, piece or parcel of land situate, lying and being in the Town of Malta, County </w:t>
      </w:r>
      <w:r>
        <w:rPr>
          <w:color w:val="000000"/>
        </w:rPr>
        <w:br/>
      </w:r>
      <w:r>
        <w:rPr>
          <w:color w:val="000000"/>
          <w:w w:val="104"/>
        </w:rPr>
        <w:t xml:space="preserve">of Saratoga, State of New York, lying Westerly of U.S. Route 9 and New York State Route 67 </w:t>
      </w:r>
      <w:r>
        <w:rPr>
          <w:color w:val="000000"/>
          <w:w w:val="104"/>
        </w:rPr>
        <w:br/>
      </w:r>
      <w:r>
        <w:rPr>
          <w:color w:val="000000"/>
          <w:w w:val="103"/>
        </w:rPr>
        <w:t xml:space="preserve">(Mechanicville-Malta S.H. No. 610), being a portion of Lot 2 as shown on  on that certain map </w:t>
      </w:r>
      <w:r>
        <w:rPr>
          <w:color w:val="000000"/>
          <w:w w:val="103"/>
        </w:rPr>
        <w:br/>
      </w:r>
      <w:r>
        <w:rPr>
          <w:color w:val="000000"/>
          <w:w w:val="104"/>
        </w:rPr>
        <w:t>entitled “Subdivision Map Lands Now Or Formerly Of Donald C. Greene 2</w:t>
      </w:r>
      <w:r>
        <w:rPr>
          <w:color w:val="000000"/>
          <w:w w:val="104"/>
        </w:rPr>
        <w:t xml:space="preserve">400 Route 9 To Be </w:t>
      </w:r>
      <w:r>
        <w:rPr>
          <w:color w:val="000000"/>
          <w:w w:val="104"/>
        </w:rPr>
        <w:br/>
      </w:r>
      <w:r>
        <w:rPr>
          <w:color w:val="000000"/>
          <w:w w:val="102"/>
        </w:rPr>
        <w:t xml:space="preserve">Conveyed To Luther Forest Technology Campus Economic Development Corporation, Town of </w:t>
      </w:r>
      <w:r>
        <w:rPr>
          <w:color w:val="000000"/>
          <w:w w:val="102"/>
        </w:rPr>
        <w:br/>
      </w:r>
      <w:r>
        <w:rPr>
          <w:color w:val="000000"/>
        </w:rPr>
        <w:t xml:space="preserve">Malta, County of Saratoga, State of New York”, Drawing Number 06-698, prepared by C.T. Male </w:t>
      </w:r>
      <w:r>
        <w:rPr>
          <w:color w:val="000000"/>
        </w:rPr>
        <w:br/>
      </w:r>
      <w:r>
        <w:rPr>
          <w:color w:val="000000"/>
          <w:w w:val="105"/>
        </w:rPr>
        <w:t>Associates, P.C., dated October 30, 2006, last revised Ma</w:t>
      </w:r>
      <w:r>
        <w:rPr>
          <w:color w:val="000000"/>
          <w:w w:val="105"/>
        </w:rPr>
        <w:t xml:space="preserve">y 27, 2008, and filed in the Saratoga </w:t>
      </w:r>
      <w:r>
        <w:rPr>
          <w:color w:val="000000"/>
          <w:w w:val="105"/>
        </w:rPr>
        <w:br/>
      </w:r>
      <w:r>
        <w:rPr>
          <w:color w:val="000000"/>
          <w:spacing w:val="-2"/>
        </w:rPr>
        <w:t xml:space="preserve">County Clerk’s Office on July 1, 2008 as Map No. L- 731, bounded and described as follows: </w:t>
      </w:r>
    </w:p>
    <w:p w:rsidR="005C4247">
      <w:pPr>
        <w:autoSpaceDE w:val="0"/>
        <w:autoSpaceDN w:val="0"/>
        <w:adjustRightInd w:val="0"/>
        <w:spacing w:line="276" w:lineRule="exact"/>
        <w:ind w:left="5859"/>
        <w:rPr>
          <w:color w:val="000000"/>
          <w:spacing w:val="-2"/>
        </w:rPr>
      </w:pPr>
    </w:p>
    <w:p w:rsidR="005C4247">
      <w:pPr>
        <w:autoSpaceDE w:val="0"/>
        <w:autoSpaceDN w:val="0"/>
        <w:adjustRightInd w:val="0"/>
        <w:spacing w:line="276" w:lineRule="exact"/>
        <w:ind w:left="5859"/>
        <w:rPr>
          <w:color w:val="000000"/>
          <w:spacing w:val="-2"/>
        </w:rPr>
      </w:pPr>
    </w:p>
    <w:p w:rsidR="005C4247">
      <w:pPr>
        <w:autoSpaceDE w:val="0"/>
        <w:autoSpaceDN w:val="0"/>
        <w:adjustRightInd w:val="0"/>
        <w:spacing w:line="276" w:lineRule="exact"/>
        <w:ind w:left="5859"/>
        <w:rPr>
          <w:color w:val="000000"/>
          <w:spacing w:val="-2"/>
        </w:rPr>
      </w:pPr>
    </w:p>
    <w:p w:rsidR="005C4247">
      <w:pPr>
        <w:autoSpaceDE w:val="0"/>
        <w:autoSpaceDN w:val="0"/>
        <w:adjustRightInd w:val="0"/>
        <w:spacing w:before="176" w:line="276" w:lineRule="exact"/>
        <w:ind w:left="5859"/>
        <w:rPr>
          <w:color w:val="000000"/>
          <w:spacing w:val="-3"/>
        </w:rPr>
      </w:pPr>
      <w:r>
        <w:rPr>
          <w:color w:val="000000"/>
          <w:spacing w:val="-3"/>
        </w:rPr>
        <w:t>- 78 -</w:t>
      </w:r>
    </w:p>
    <w:p w:rsidR="005C4247">
      <w:pPr>
        <w:autoSpaceDE w:val="0"/>
        <w:autoSpaceDN w:val="0"/>
        <w:adjustRightInd w:val="0"/>
        <w:rPr>
          <w:color w:val="000000"/>
          <w:spacing w:val="-3"/>
        </w:rPr>
        <w:sectPr>
          <w:headerReference w:type="even" r:id="rId474"/>
          <w:headerReference w:type="default" r:id="rId475"/>
          <w:footerReference w:type="even" r:id="rId476"/>
          <w:footerReference w:type="default" r:id="rId477"/>
          <w:headerReference w:type="first" r:id="rId478"/>
          <w:footerReference w:type="first" r:id="rId479"/>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78" w:name="Pg80"/>
      <w:bookmarkEnd w:id="78"/>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60" w:lineRule="exact"/>
        <w:ind w:left="1318"/>
        <w:jc w:val="both"/>
        <w:rPr>
          <w:color w:val="000000"/>
          <w:spacing w:val="-3"/>
        </w:rPr>
      </w:pPr>
    </w:p>
    <w:p w:rsidR="005C4247">
      <w:pPr>
        <w:autoSpaceDE w:val="0"/>
        <w:autoSpaceDN w:val="0"/>
        <w:adjustRightInd w:val="0"/>
        <w:spacing w:before="198" w:line="260" w:lineRule="exact"/>
        <w:ind w:left="1318" w:right="1128"/>
        <w:jc w:val="both"/>
        <w:rPr>
          <w:color w:val="000000"/>
          <w:w w:val="102"/>
        </w:rPr>
      </w:pPr>
      <w:r>
        <w:rPr>
          <w:color w:val="000000"/>
          <w:w w:val="105"/>
        </w:rPr>
        <w:t xml:space="preserve">Beginning at a point on the Westerly boundary of U.S. Route 9 and New York State Route 67 </w:t>
      </w:r>
      <w:r>
        <w:rPr>
          <w:color w:val="000000"/>
          <w:w w:val="105"/>
        </w:rPr>
        <w:br/>
      </w:r>
      <w:r>
        <w:rPr>
          <w:color w:val="000000"/>
          <w:w w:val="102"/>
        </w:rPr>
        <w:t xml:space="preserve">(Mechanicville-Malta S.H. No. 610), said point being distant South 08 deg. 13 min. 12 sec. East </w:t>
      </w:r>
    </w:p>
    <w:p w:rsidR="005C4247">
      <w:pPr>
        <w:autoSpaceDE w:val="0"/>
        <w:autoSpaceDN w:val="0"/>
        <w:adjustRightInd w:val="0"/>
        <w:spacing w:before="6" w:line="277" w:lineRule="exact"/>
        <w:ind w:left="1318" w:right="1126"/>
        <w:jc w:val="both"/>
        <w:rPr>
          <w:color w:val="000000"/>
          <w:w w:val="103"/>
        </w:rPr>
      </w:pPr>
      <w:r>
        <w:rPr>
          <w:color w:val="000000"/>
          <w:w w:val="103"/>
        </w:rPr>
        <w:t xml:space="preserve">79.33 feet as measured along the Westerly boundary of said state highway from its intersection </w:t>
      </w:r>
      <w:r>
        <w:rPr>
          <w:color w:val="000000"/>
          <w:w w:val="103"/>
        </w:rPr>
        <w:br/>
      </w:r>
      <w:r>
        <w:rPr>
          <w:color w:val="000000"/>
          <w:w w:val="102"/>
        </w:rPr>
        <w:t xml:space="preserve">with the division line between Lot 2 as shown on the above referenced map on the South and the </w:t>
      </w:r>
      <w:r>
        <w:rPr>
          <w:color w:val="000000"/>
          <w:w w:val="102"/>
        </w:rPr>
        <w:br/>
      </w:r>
      <w:r>
        <w:rPr>
          <w:color w:val="000000"/>
        </w:rPr>
        <w:t xml:space="preserve">lands now or formerly of The Enclave at Malta, LLC as described </w:t>
      </w:r>
      <w:r>
        <w:rPr>
          <w:color w:val="000000"/>
        </w:rPr>
        <w:t xml:space="preserve">in Instrument No. 2008028137 </w:t>
      </w:r>
      <w:r>
        <w:rPr>
          <w:color w:val="000000"/>
        </w:rPr>
        <w:br/>
      </w:r>
      <w:r>
        <w:rPr>
          <w:color w:val="000000"/>
          <w:spacing w:val="-2"/>
        </w:rPr>
        <w:t xml:space="preserve">lands formerly of Malta Trails L.L.C. as described in Book 1630 of Deeds at Page 146 on the North </w:t>
      </w:r>
      <w:r>
        <w:rPr>
          <w:color w:val="000000"/>
          <w:spacing w:val="-2"/>
        </w:rPr>
        <w:br/>
        <w:t xml:space="preserve">and runs thence from said point of beginning South 08 deg. 13 min. 12 sec. East along the Westerly </w:t>
      </w:r>
      <w:r>
        <w:rPr>
          <w:color w:val="000000"/>
          <w:spacing w:val="-2"/>
        </w:rPr>
        <w:br/>
      </w:r>
      <w:r>
        <w:rPr>
          <w:color w:val="000000"/>
          <w:w w:val="102"/>
        </w:rPr>
        <w:t xml:space="preserve">boundary of said state highway 28.52 feet to a point; thence South 84 deg. 31 min. 16 sec. West </w:t>
      </w:r>
      <w:r>
        <w:rPr>
          <w:color w:val="000000"/>
          <w:w w:val="102"/>
        </w:rPr>
        <w:br/>
      </w:r>
      <w:r>
        <w:rPr>
          <w:color w:val="000000"/>
          <w:spacing w:val="-1"/>
        </w:rPr>
        <w:t xml:space="preserve">through said Lot 2, a distance of 99.76 feet to a point on the division line between said Lot 2 on the </w:t>
      </w:r>
      <w:r>
        <w:rPr>
          <w:color w:val="000000"/>
          <w:spacing w:val="-1"/>
        </w:rPr>
        <w:br/>
      </w:r>
      <w:r>
        <w:rPr>
          <w:color w:val="000000"/>
        </w:rPr>
        <w:t>North and Lot 3 as shown on the above referenced map on</w:t>
      </w:r>
      <w:r>
        <w:rPr>
          <w:color w:val="000000"/>
        </w:rPr>
        <w:t xml:space="preserve"> the South; thence along the above last </w:t>
      </w:r>
      <w:r>
        <w:rPr>
          <w:color w:val="000000"/>
        </w:rPr>
        <w:br/>
      </w:r>
      <w:r>
        <w:rPr>
          <w:color w:val="000000"/>
          <w:w w:val="101"/>
        </w:rPr>
        <w:t xml:space="preserve">mentioned division line the following three (3) courses: </w:t>
      </w:r>
      <w:r>
        <w:rPr>
          <w:color w:val="000000"/>
          <w:w w:val="103"/>
        </w:rPr>
        <w:t xml:space="preserve">1) South 80 deg. 09 min. 23 sec. West </w:t>
      </w:r>
    </w:p>
    <w:p w:rsidR="005C4247">
      <w:pPr>
        <w:autoSpaceDE w:val="0"/>
        <w:autoSpaceDN w:val="0"/>
        <w:adjustRightInd w:val="0"/>
        <w:spacing w:line="277" w:lineRule="exact"/>
        <w:ind w:left="1318" w:right="1127"/>
        <w:jc w:val="both"/>
        <w:rPr>
          <w:color w:val="000000"/>
          <w:spacing w:val="-3"/>
        </w:rPr>
      </w:pPr>
      <w:r>
        <w:rPr>
          <w:color w:val="000000"/>
          <w:spacing w:val="-1"/>
        </w:rPr>
        <w:t>44.37 feet to a point; 2) South 82 deg. 55 min. 50 sec. West 121.48 feet to a point; and 3) South 81 deg. 47 min. 21 se</w:t>
      </w:r>
      <w:r>
        <w:rPr>
          <w:color w:val="000000"/>
          <w:spacing w:val="-1"/>
        </w:rPr>
        <w:t xml:space="preserve">c. West 25.21 feet to a point; thence North 62 deg. 49 min. 29 sec. West through </w:t>
      </w:r>
      <w:r>
        <w:rPr>
          <w:color w:val="000000"/>
        </w:rPr>
        <w:t xml:space="preserve">said Lot 2, a distance of 104.96 feet to a point on the division line between said Lot 2 on the East </w:t>
      </w:r>
      <w:r>
        <w:rPr>
          <w:color w:val="000000"/>
          <w:w w:val="108"/>
        </w:rPr>
        <w:t>and said Lot 3 on the West; thence North 10 deg. 07 min. 03 sec. West alon</w:t>
      </w:r>
      <w:r>
        <w:rPr>
          <w:color w:val="000000"/>
          <w:w w:val="108"/>
        </w:rPr>
        <w:t xml:space="preserve">g the above last </w:t>
      </w:r>
      <w:r>
        <w:rPr>
          <w:color w:val="000000"/>
          <w:w w:val="104"/>
        </w:rPr>
        <w:t xml:space="preserve">mentioned division line 37.71 feet to a point; thence through said Lot 2 the following three (3) </w:t>
      </w:r>
      <w:r>
        <w:rPr>
          <w:color w:val="000000"/>
          <w:spacing w:val="-3"/>
        </w:rPr>
        <w:t xml:space="preserve">courses: </w:t>
      </w:r>
      <w:r>
        <w:rPr>
          <w:color w:val="000000"/>
        </w:rPr>
        <w:t xml:space="preserve">1) South 62 deg. 49 min. 29 sec. East 80.72 feet to a point of curvature; 2) in an Easterly </w:t>
      </w:r>
      <w:r>
        <w:rPr>
          <w:color w:val="000000"/>
          <w:spacing w:val="-1"/>
        </w:rPr>
        <w:t>direction along a curve to the left havin</w:t>
      </w:r>
      <w:r>
        <w:rPr>
          <w:color w:val="000000"/>
          <w:spacing w:val="-1"/>
        </w:rPr>
        <w:t xml:space="preserve">g a radius of 90.00 feet, a chord bearing of South 79 deg. 09 </w:t>
      </w:r>
      <w:r>
        <w:rPr>
          <w:color w:val="000000"/>
          <w:w w:val="107"/>
        </w:rPr>
        <w:t xml:space="preserve">min. 06 sec. East and a chord distance of 50.60 feet, an arc length of 51.29 feet to a point of </w:t>
      </w:r>
      <w:r>
        <w:rPr>
          <w:color w:val="000000"/>
        </w:rPr>
        <w:t xml:space="preserve">tangency; and 3) North 84 deg. 31 min. 16 sec. East 264.16 feet to the point or place of beginning </w:t>
      </w:r>
      <w:r>
        <w:rPr>
          <w:color w:val="000000"/>
          <w:spacing w:val="-3"/>
        </w:rPr>
        <w:t xml:space="preserve">and containing 12,403± square feet or 0.28 acre of land, more or less. </w:t>
      </w:r>
    </w:p>
    <w:p w:rsidR="005C4247">
      <w:pPr>
        <w:autoSpaceDE w:val="0"/>
        <w:autoSpaceDN w:val="0"/>
        <w:adjustRightInd w:val="0"/>
        <w:spacing w:line="280" w:lineRule="exact"/>
        <w:ind w:left="1318"/>
        <w:jc w:val="both"/>
        <w:rPr>
          <w:color w:val="000000"/>
          <w:spacing w:val="-3"/>
        </w:rPr>
      </w:pPr>
    </w:p>
    <w:p w:rsidR="005C4247">
      <w:pPr>
        <w:autoSpaceDE w:val="0"/>
        <w:autoSpaceDN w:val="0"/>
        <w:adjustRightInd w:val="0"/>
        <w:spacing w:line="280" w:lineRule="exact"/>
        <w:ind w:left="1318"/>
        <w:jc w:val="both"/>
        <w:rPr>
          <w:color w:val="000000"/>
          <w:spacing w:val="-3"/>
        </w:rPr>
      </w:pPr>
    </w:p>
    <w:p w:rsidR="005C4247">
      <w:pPr>
        <w:autoSpaceDE w:val="0"/>
        <w:autoSpaceDN w:val="0"/>
        <w:adjustRightInd w:val="0"/>
        <w:spacing w:before="164" w:line="280" w:lineRule="exact"/>
        <w:ind w:left="1318" w:right="1129"/>
        <w:jc w:val="both"/>
        <w:rPr>
          <w:color w:val="000000"/>
          <w:spacing w:val="-3"/>
        </w:rPr>
      </w:pPr>
      <w:r>
        <w:rPr>
          <w:color w:val="000000"/>
          <w:spacing w:val="-2"/>
        </w:rPr>
        <w:t>Parcel 3-M is for informational only and is not insured under the policy to be issu</w:t>
      </w:r>
      <w:r>
        <w:rPr>
          <w:color w:val="000000"/>
          <w:spacing w:val="-2"/>
        </w:rPr>
        <w:t xml:space="preserve">ed pursuant to this </w:t>
      </w:r>
      <w:r>
        <w:rPr>
          <w:color w:val="000000"/>
          <w:spacing w:val="-3"/>
        </w:rPr>
        <w:t xml:space="preserve">Commitment for Title Insurance: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tabs>
          <w:tab w:val="left" w:pos="2758"/>
        </w:tabs>
        <w:autoSpaceDE w:val="0"/>
        <w:autoSpaceDN w:val="0"/>
        <w:adjustRightInd w:val="0"/>
        <w:spacing w:before="212" w:line="276" w:lineRule="exact"/>
        <w:ind w:left="1318"/>
        <w:rPr>
          <w:color w:val="000000"/>
          <w:w w:val="108"/>
        </w:rPr>
      </w:pPr>
      <w:r>
        <w:rPr>
          <w:rFonts w:ascii="Times New Roman Bold" w:hAnsi="Times New Roman Bold"/>
          <w:color w:val="000000"/>
          <w:spacing w:val="-3"/>
        </w:rPr>
        <w:t>Parcel 3-M:</w:t>
      </w:r>
      <w:r>
        <w:rPr>
          <w:rFonts w:ascii="Times New Roman Bold" w:hAnsi="Times New Roman Bold"/>
          <w:color w:val="000000"/>
          <w:spacing w:val="-3"/>
        </w:rPr>
        <w:tab/>
      </w:r>
      <w:r>
        <w:rPr>
          <w:color w:val="000000"/>
          <w:w w:val="108"/>
          <w:u w:val="single"/>
        </w:rPr>
        <w:t>.08± ACRE PARCEL</w:t>
      </w:r>
      <w:r>
        <w:rPr>
          <w:color w:val="000000"/>
          <w:w w:val="108"/>
        </w:rPr>
        <w:t xml:space="preserve"> (Portion of U.S. Route 9 and NYS Route 67- SBL #</w:t>
      </w:r>
    </w:p>
    <w:p w:rsidR="005C4247">
      <w:pPr>
        <w:autoSpaceDE w:val="0"/>
        <w:autoSpaceDN w:val="0"/>
        <w:adjustRightInd w:val="0"/>
        <w:spacing w:before="1" w:line="274" w:lineRule="exact"/>
        <w:ind w:left="1318"/>
        <w:rPr>
          <w:color w:val="000000"/>
          <w:w w:val="108"/>
        </w:rPr>
      </w:pPr>
      <w:r>
        <w:rPr>
          <w:color w:val="000000"/>
          <w:w w:val="108"/>
        </w:rPr>
        <w:t>unassigned)</w:t>
      </w:r>
    </w:p>
    <w:p w:rsidR="005C4247">
      <w:pPr>
        <w:autoSpaceDE w:val="0"/>
        <w:autoSpaceDN w:val="0"/>
        <w:adjustRightInd w:val="0"/>
        <w:spacing w:line="280" w:lineRule="exact"/>
        <w:ind w:left="1318"/>
        <w:jc w:val="both"/>
        <w:rPr>
          <w:color w:val="000000"/>
          <w:w w:val="108"/>
        </w:rPr>
      </w:pPr>
    </w:p>
    <w:p w:rsidR="005C4247">
      <w:pPr>
        <w:autoSpaceDE w:val="0"/>
        <w:autoSpaceDN w:val="0"/>
        <w:adjustRightInd w:val="0"/>
        <w:spacing w:before="227" w:line="280" w:lineRule="exact"/>
        <w:ind w:left="1318" w:right="1127"/>
        <w:jc w:val="both"/>
        <w:rPr>
          <w:color w:val="000000"/>
          <w:spacing w:val="-2"/>
        </w:rPr>
      </w:pPr>
      <w:r>
        <w:rPr>
          <w:color w:val="000000"/>
          <w:spacing w:val="-2"/>
        </w:rPr>
        <w:t xml:space="preserve">All that certain tract, piece or parcel of land situate in the Town of Malta, County of Saratoga, State </w:t>
      </w:r>
      <w:r>
        <w:rPr>
          <w:color w:val="000000"/>
          <w:spacing w:val="-2"/>
        </w:rPr>
        <w:br/>
      </w:r>
      <w:r>
        <w:rPr>
          <w:color w:val="000000"/>
          <w:spacing w:val="-2"/>
        </w:rPr>
        <w:t xml:space="preserve">of New York, being a portion of the bed of U.S. Route 9 (New York State Route 67, Mechanicville </w:t>
      </w:r>
    </w:p>
    <w:p w:rsidR="005C4247">
      <w:pPr>
        <w:autoSpaceDE w:val="0"/>
        <w:autoSpaceDN w:val="0"/>
        <w:adjustRightInd w:val="0"/>
        <w:spacing w:before="1" w:line="255" w:lineRule="exact"/>
        <w:ind w:left="1318"/>
        <w:rPr>
          <w:color w:val="000000"/>
          <w:spacing w:val="-2"/>
        </w:rPr>
      </w:pPr>
      <w:r>
        <w:rPr>
          <w:color w:val="000000"/>
          <w:spacing w:val="-2"/>
        </w:rPr>
        <w:t xml:space="preserve">- Malta S.H. No. 610), and being more particularly bounded and described as follows: </w:t>
      </w:r>
    </w:p>
    <w:p w:rsidR="005C4247">
      <w:pPr>
        <w:autoSpaceDE w:val="0"/>
        <w:autoSpaceDN w:val="0"/>
        <w:adjustRightInd w:val="0"/>
        <w:spacing w:line="277" w:lineRule="exact"/>
        <w:ind w:left="1318"/>
        <w:jc w:val="both"/>
        <w:rPr>
          <w:color w:val="000000"/>
          <w:spacing w:val="-2"/>
        </w:rPr>
      </w:pPr>
    </w:p>
    <w:p w:rsidR="005C4247">
      <w:pPr>
        <w:autoSpaceDE w:val="0"/>
        <w:autoSpaceDN w:val="0"/>
        <w:adjustRightInd w:val="0"/>
        <w:spacing w:line="277" w:lineRule="exact"/>
        <w:ind w:left="1318"/>
        <w:jc w:val="both"/>
        <w:rPr>
          <w:color w:val="000000"/>
          <w:spacing w:val="-2"/>
        </w:rPr>
      </w:pPr>
    </w:p>
    <w:p w:rsidR="005C4247">
      <w:pPr>
        <w:autoSpaceDE w:val="0"/>
        <w:autoSpaceDN w:val="0"/>
        <w:adjustRightInd w:val="0"/>
        <w:spacing w:before="213" w:line="277" w:lineRule="exact"/>
        <w:ind w:left="1318" w:right="1127"/>
        <w:jc w:val="both"/>
        <w:rPr>
          <w:color w:val="16100F"/>
        </w:rPr>
      </w:pPr>
      <w:r>
        <w:rPr>
          <w:color w:val="000000"/>
        </w:rPr>
        <w:t>Beginning at a point at the intersection of the Easterly boundary of U.</w:t>
      </w:r>
      <w:r>
        <w:rPr>
          <w:color w:val="000000"/>
        </w:rPr>
        <w:t xml:space="preserve">S. Route 9 (New York State </w:t>
      </w:r>
      <w:r>
        <w:rPr>
          <w:color w:val="000000"/>
        </w:rPr>
        <w:br/>
      </w:r>
      <w:r>
        <w:rPr>
          <w:color w:val="000000"/>
          <w:spacing w:val="-1"/>
        </w:rPr>
        <w:t xml:space="preserve">Route 67, Mechanicville - Malta S.H. No. 610) with the Southerly boundary of Stonebreak Road as </w:t>
      </w:r>
      <w:r>
        <w:rPr>
          <w:color w:val="000000"/>
          <w:spacing w:val="-1"/>
        </w:rPr>
        <w:br/>
      </w:r>
      <w:r>
        <w:rPr>
          <w:color w:val="000000"/>
          <w:w w:val="103"/>
        </w:rPr>
        <w:t xml:space="preserve">described in Book 1009 of Deeds at Page 621, said point being the Northwesterly corner of the </w:t>
      </w:r>
      <w:r>
        <w:rPr>
          <w:color w:val="000000"/>
          <w:w w:val="103"/>
        </w:rPr>
        <w:br/>
      </w:r>
      <w:r>
        <w:rPr>
          <w:color w:val="000000"/>
          <w:w w:val="104"/>
        </w:rPr>
        <w:t xml:space="preserve">lands now or formerly of the Town of Malta (Road and Utility Corridor No. 1) as described in </w:t>
      </w:r>
      <w:r>
        <w:rPr>
          <w:color w:val="000000"/>
          <w:w w:val="104"/>
        </w:rPr>
        <w:br/>
      </w:r>
      <w:r>
        <w:rPr>
          <w:color w:val="000000"/>
          <w:spacing w:val="-1"/>
        </w:rPr>
        <w:t xml:space="preserve">Instrument No. 2008014342 </w:t>
      </w:r>
      <w:r>
        <w:rPr>
          <w:color w:val="16100F"/>
          <w:spacing w:val="-1"/>
        </w:rPr>
        <w:t>as shown on a map entitled “Road</w:t>
      </w:r>
      <w:r>
        <w:rPr>
          <w:rFonts w:ascii="Times New Roman Italic" w:hAnsi="Times New Roman Italic"/>
          <w:color w:val="16100F"/>
          <w:spacing w:val="-1"/>
        </w:rPr>
        <w:t xml:space="preserve"> </w:t>
      </w:r>
      <w:r>
        <w:rPr>
          <w:color w:val="16100F"/>
          <w:spacing w:val="-1"/>
        </w:rPr>
        <w:t xml:space="preserve">And Utility Corridor Consolidation </w:t>
      </w:r>
      <w:r>
        <w:rPr>
          <w:color w:val="16100F"/>
          <w:spacing w:val="-1"/>
        </w:rPr>
        <w:br/>
      </w:r>
      <w:r>
        <w:rPr>
          <w:color w:val="16100F"/>
          <w:w w:val="102"/>
        </w:rPr>
        <w:t>Map Lands Now Or Formerly Of Luther Forest Technology Campus Prepar</w:t>
      </w:r>
      <w:r>
        <w:rPr>
          <w:color w:val="16100F"/>
          <w:w w:val="102"/>
        </w:rPr>
        <w:t xml:space="preserve">ed For Luther Forest </w:t>
      </w:r>
      <w:r>
        <w:rPr>
          <w:color w:val="16100F"/>
          <w:w w:val="102"/>
        </w:rPr>
        <w:br/>
      </w:r>
      <w:r>
        <w:rPr>
          <w:color w:val="16100F"/>
        </w:rPr>
        <w:t xml:space="preserve">Technology Campus Economic Development Corporation,” Town of Malta, County of Saratoga, </w:t>
      </w:r>
      <w:r>
        <w:rPr>
          <w:color w:val="16100F"/>
        </w:rPr>
        <w:br/>
        <w:t xml:space="preserve">State of New York, prepared by C.T. Male Associates, P.C. dated April 20, 2007, last revised July </w:t>
      </w:r>
    </w:p>
    <w:p w:rsidR="005C4247">
      <w:pPr>
        <w:autoSpaceDE w:val="0"/>
        <w:autoSpaceDN w:val="0"/>
        <w:adjustRightInd w:val="0"/>
        <w:spacing w:line="276" w:lineRule="exact"/>
        <w:ind w:left="5859"/>
        <w:rPr>
          <w:color w:val="16100F"/>
        </w:rPr>
      </w:pPr>
    </w:p>
    <w:p w:rsidR="005C4247">
      <w:pPr>
        <w:autoSpaceDE w:val="0"/>
        <w:autoSpaceDN w:val="0"/>
        <w:adjustRightInd w:val="0"/>
        <w:spacing w:line="276" w:lineRule="exact"/>
        <w:ind w:left="5859"/>
        <w:rPr>
          <w:color w:val="16100F"/>
        </w:rPr>
      </w:pPr>
    </w:p>
    <w:p w:rsidR="005C4247">
      <w:pPr>
        <w:autoSpaceDE w:val="0"/>
        <w:autoSpaceDN w:val="0"/>
        <w:adjustRightInd w:val="0"/>
        <w:spacing w:before="132" w:line="276" w:lineRule="exact"/>
        <w:ind w:left="5859"/>
        <w:rPr>
          <w:color w:val="000000"/>
          <w:spacing w:val="-3"/>
        </w:rPr>
      </w:pPr>
      <w:r>
        <w:rPr>
          <w:color w:val="000000"/>
          <w:spacing w:val="-3"/>
        </w:rPr>
        <w:t>- 79 -</w:t>
      </w:r>
    </w:p>
    <w:p w:rsidR="005C4247">
      <w:pPr>
        <w:autoSpaceDE w:val="0"/>
        <w:autoSpaceDN w:val="0"/>
        <w:adjustRightInd w:val="0"/>
        <w:rPr>
          <w:color w:val="000000"/>
          <w:spacing w:val="-3"/>
        </w:rPr>
        <w:sectPr>
          <w:headerReference w:type="even" r:id="rId480"/>
          <w:headerReference w:type="default" r:id="rId481"/>
          <w:footerReference w:type="even" r:id="rId482"/>
          <w:footerReference w:type="default" r:id="rId483"/>
          <w:headerReference w:type="first" r:id="rId484"/>
          <w:footerReference w:type="first" r:id="rId485"/>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79" w:name="Pg81"/>
      <w:bookmarkEnd w:id="79"/>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5" w:lineRule="exact"/>
        <w:ind w:left="1318"/>
        <w:jc w:val="both"/>
        <w:rPr>
          <w:color w:val="000000"/>
          <w:spacing w:val="-3"/>
        </w:rPr>
      </w:pPr>
    </w:p>
    <w:p w:rsidR="005C4247">
      <w:pPr>
        <w:autoSpaceDE w:val="0"/>
        <w:autoSpaceDN w:val="0"/>
        <w:adjustRightInd w:val="0"/>
        <w:spacing w:before="170" w:line="275" w:lineRule="exact"/>
        <w:ind w:left="1318" w:right="1127"/>
        <w:jc w:val="both"/>
        <w:rPr>
          <w:color w:val="000000"/>
          <w:spacing w:val="-3"/>
        </w:rPr>
      </w:pPr>
      <w:r>
        <w:rPr>
          <w:color w:val="16100F"/>
        </w:rPr>
        <w:t>16, 2007 and filed in the Saratoga County Clerk's Office on April 21, 2008 as Map No. L730</w:t>
      </w:r>
      <w:r>
        <w:rPr>
          <w:color w:val="000000"/>
        </w:rPr>
        <w:t xml:space="preserve"> and </w:t>
      </w:r>
      <w:r>
        <w:rPr>
          <w:color w:val="000000"/>
        </w:rPr>
        <w:br/>
      </w:r>
      <w:r>
        <w:rPr>
          <w:color w:val="000000"/>
          <w:spacing w:val="-1"/>
        </w:rPr>
        <w:t>runs thence from said point of beginning al</w:t>
      </w:r>
      <w:r>
        <w:rPr>
          <w:color w:val="000000"/>
          <w:spacing w:val="-1"/>
        </w:rPr>
        <w:t xml:space="preserve">ong said Easterly boundary of U.S. Route 9 (New York </w:t>
      </w:r>
      <w:r>
        <w:rPr>
          <w:color w:val="000000"/>
          <w:spacing w:val="-1"/>
        </w:rPr>
        <w:br/>
        <w:t xml:space="preserve">State Route 67, Mechanicville - Malta S.H. No. 610) South 08 deg. 30 min. 08 sec. East 12.92 feet </w:t>
      </w:r>
      <w:r>
        <w:rPr>
          <w:color w:val="000000"/>
          <w:spacing w:val="-1"/>
        </w:rPr>
        <w:br/>
      </w:r>
      <w:r>
        <w:rPr>
          <w:color w:val="000000"/>
          <w:w w:val="103"/>
        </w:rPr>
        <w:t xml:space="preserve">to a point; thence South 89 deg. 18 min. 43 sec. West 107.98 feet through and across the bed of </w:t>
      </w:r>
      <w:r>
        <w:rPr>
          <w:color w:val="000000"/>
          <w:w w:val="103"/>
        </w:rPr>
        <w:br/>
        <w:t>U.S. R</w:t>
      </w:r>
      <w:r>
        <w:rPr>
          <w:color w:val="000000"/>
          <w:w w:val="103"/>
        </w:rPr>
        <w:t xml:space="preserve">oute 9 (New York State Route 67, Mechanicville - Malta S.H. No. 610) to a point on the </w:t>
      </w:r>
      <w:r>
        <w:rPr>
          <w:color w:val="000000"/>
          <w:w w:val="103"/>
        </w:rPr>
        <w:br/>
      </w:r>
      <w:r>
        <w:rPr>
          <w:color w:val="000000"/>
          <w:spacing w:val="-2"/>
        </w:rPr>
        <w:t xml:space="preserve">Westerly boundary of said state highway and the Easterly boundary of the lands now or formerly of </w:t>
      </w:r>
      <w:r>
        <w:rPr>
          <w:color w:val="000000"/>
          <w:spacing w:val="-2"/>
        </w:rPr>
        <w:br/>
      </w:r>
      <w:r>
        <w:rPr>
          <w:color w:val="000000"/>
        </w:rPr>
        <w:t>The Enclave at Malta, LLC as described in Instrument No. 2008027748 L</w:t>
      </w:r>
      <w:r>
        <w:rPr>
          <w:color w:val="000000"/>
        </w:rPr>
        <w:t xml:space="preserve">ot 2 as shown on a map </w:t>
      </w:r>
      <w:r>
        <w:rPr>
          <w:color w:val="000000"/>
        </w:rPr>
        <w:br/>
      </w:r>
      <w:r>
        <w:rPr>
          <w:color w:val="000000"/>
          <w:w w:val="104"/>
        </w:rPr>
        <w:t xml:space="preserve">entitled “Subdivision Map Lands Now Or Formerly Of Donald C. Greene 2400 Route 9 To Be </w:t>
      </w:r>
      <w:r>
        <w:rPr>
          <w:color w:val="000000"/>
          <w:w w:val="104"/>
        </w:rPr>
        <w:br/>
      </w:r>
      <w:r>
        <w:rPr>
          <w:color w:val="000000"/>
        </w:rPr>
        <w:t xml:space="preserve">Conveyed To Luther Forest Technology Campus Economic Development Corporation,” prepared </w:t>
      </w:r>
      <w:r>
        <w:rPr>
          <w:color w:val="000000"/>
        </w:rPr>
        <w:br/>
      </w:r>
      <w:r>
        <w:rPr>
          <w:color w:val="000000"/>
        </w:rPr>
        <w:t xml:space="preserve">by C.T. Male Associates, P.C. dated October 30, 2006, last revised May 27, 2008 and filed in the </w:t>
      </w:r>
      <w:r>
        <w:rPr>
          <w:color w:val="000000"/>
        </w:rPr>
        <w:br/>
      </w:r>
      <w:r>
        <w:rPr>
          <w:color w:val="000000"/>
          <w:spacing w:val="-1"/>
        </w:rPr>
        <w:t xml:space="preserve">Saratoga County Clerk's Office on July 1, 2008 as Map No. L731; thence North 08 deg. 13 min. 12 </w:t>
      </w:r>
      <w:r>
        <w:rPr>
          <w:color w:val="000000"/>
          <w:spacing w:val="-1"/>
        </w:rPr>
        <w:br/>
        <w:t>sec. West along the Westerly boundary of said state highway 2</w:t>
      </w:r>
      <w:r>
        <w:rPr>
          <w:color w:val="000000"/>
          <w:spacing w:val="-1"/>
        </w:rPr>
        <w:t xml:space="preserve">8.52 feet to a point; thence North 84 </w:t>
      </w:r>
      <w:r>
        <w:rPr>
          <w:color w:val="000000"/>
          <w:spacing w:val="-1"/>
        </w:rPr>
        <w:br/>
        <w:t xml:space="preserve">deg. 31 min. 16 sec. East through and across the bed of said state highway 106.98 feet to a point on </w:t>
      </w:r>
      <w:r>
        <w:rPr>
          <w:color w:val="000000"/>
          <w:spacing w:val="-1"/>
        </w:rPr>
        <w:br/>
        <w:t xml:space="preserve">the Easterly boundary of said U.S. Route 9 (New York State Route 67, Mechanicville - Malta S.H. </w:t>
      </w:r>
      <w:r>
        <w:rPr>
          <w:color w:val="000000"/>
          <w:spacing w:val="-1"/>
        </w:rPr>
        <w:br/>
      </w:r>
      <w:r>
        <w:rPr>
          <w:color w:val="000000"/>
          <w:w w:val="106"/>
        </w:rPr>
        <w:t>No. 610); thence S</w:t>
      </w:r>
      <w:r>
        <w:rPr>
          <w:color w:val="000000"/>
          <w:w w:val="106"/>
        </w:rPr>
        <w:t xml:space="preserve">outh 08 deg. 30 min. 08 sec. East along the above first mentioned Easterly </w:t>
      </w:r>
      <w:r>
        <w:rPr>
          <w:color w:val="000000"/>
          <w:w w:val="106"/>
        </w:rPr>
        <w:br/>
      </w:r>
      <w:r>
        <w:rPr>
          <w:color w:val="000000"/>
        </w:rPr>
        <w:t xml:space="preserve">highway boundary 24.64 feet to the point or place of beginning and containing 3,533± square feet </w:t>
      </w:r>
      <w:r>
        <w:rPr>
          <w:color w:val="000000"/>
        </w:rPr>
        <w:br/>
      </w:r>
      <w:r>
        <w:rPr>
          <w:color w:val="000000"/>
          <w:spacing w:val="-3"/>
        </w:rPr>
        <w:t xml:space="preserve">or 0.08 acre of land, more or less.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9" w:line="276" w:lineRule="exact"/>
        <w:ind w:left="1318"/>
        <w:rPr>
          <w:color w:val="000000"/>
          <w:spacing w:val="-2"/>
        </w:rPr>
      </w:pPr>
      <w:r>
        <w:rPr>
          <w:rFonts w:ascii="Times New Roman Bold" w:hAnsi="Times New Roman Bold"/>
          <w:color w:val="000000"/>
          <w:spacing w:val="-2"/>
        </w:rPr>
        <w:t>Parcels 4-M:</w:t>
      </w:r>
      <w:r>
        <w:rPr>
          <w:color w:val="000000"/>
          <w:spacing w:val="-2"/>
        </w:rPr>
        <w:t xml:space="preserve"> Stonebreak Road and Utility Cor</w:t>
      </w:r>
      <w:r>
        <w:rPr>
          <w:color w:val="000000"/>
          <w:spacing w:val="-2"/>
        </w:rPr>
        <w:t xml:space="preserve">ridor </w:t>
      </w:r>
    </w:p>
    <w:p w:rsidR="005C4247">
      <w:pPr>
        <w:autoSpaceDE w:val="0"/>
        <w:autoSpaceDN w:val="0"/>
        <w:adjustRightInd w:val="0"/>
        <w:spacing w:line="270" w:lineRule="exact"/>
        <w:ind w:left="1318"/>
        <w:jc w:val="both"/>
        <w:rPr>
          <w:color w:val="000000"/>
          <w:spacing w:val="-2"/>
        </w:rPr>
      </w:pPr>
    </w:p>
    <w:p w:rsidR="005C4247">
      <w:pPr>
        <w:autoSpaceDE w:val="0"/>
        <w:autoSpaceDN w:val="0"/>
        <w:adjustRightInd w:val="0"/>
        <w:spacing w:before="19" w:line="270" w:lineRule="exact"/>
        <w:ind w:left="1318" w:right="1127"/>
        <w:jc w:val="both"/>
        <w:rPr>
          <w:color w:val="000000"/>
          <w:spacing w:val="-2"/>
        </w:rPr>
      </w:pPr>
      <w:r>
        <w:rPr>
          <w:color w:val="000000"/>
          <w:w w:val="104"/>
        </w:rPr>
        <w:t xml:space="preserve">All those certain tracts, pieces or parcels of land situate, lying and being in the Town of Malta, </w:t>
      </w:r>
      <w:r>
        <w:rPr>
          <w:color w:val="000000"/>
          <w:w w:val="108"/>
        </w:rPr>
        <w:t xml:space="preserve">County of Saratoga, State of New York, lying Easterly of U.S. Route 9 and NYS Route 67 </w:t>
      </w:r>
      <w:r>
        <w:rPr>
          <w:color w:val="000000"/>
          <w:spacing w:val="-2"/>
        </w:rPr>
        <w:t xml:space="preserve">(Mechanicville - Malta S.H. No. 610) bounded and described as follows: </w:t>
      </w:r>
    </w:p>
    <w:p w:rsidR="005C4247">
      <w:pPr>
        <w:autoSpaceDE w:val="0"/>
        <w:autoSpaceDN w:val="0"/>
        <w:adjustRightInd w:val="0"/>
        <w:spacing w:line="276" w:lineRule="exact"/>
        <w:ind w:left="1318"/>
        <w:rPr>
          <w:color w:val="000000"/>
          <w:spacing w:val="-2"/>
        </w:rPr>
      </w:pPr>
    </w:p>
    <w:p w:rsidR="005C4247">
      <w:pPr>
        <w:autoSpaceDE w:val="0"/>
        <w:autoSpaceDN w:val="0"/>
        <w:adjustRightInd w:val="0"/>
        <w:spacing w:line="276" w:lineRule="exact"/>
        <w:ind w:left="1318"/>
        <w:rPr>
          <w:color w:val="000000"/>
          <w:spacing w:val="-2"/>
        </w:rPr>
      </w:pPr>
    </w:p>
    <w:p w:rsidR="005C4247">
      <w:pPr>
        <w:tabs>
          <w:tab w:val="left" w:pos="2758"/>
        </w:tabs>
        <w:autoSpaceDE w:val="0"/>
        <w:autoSpaceDN w:val="0"/>
        <w:adjustRightInd w:val="0"/>
        <w:spacing w:before="234" w:line="276" w:lineRule="exact"/>
        <w:ind w:left="1318"/>
        <w:rPr>
          <w:color w:val="000000"/>
          <w:spacing w:val="-3"/>
        </w:rPr>
      </w:pPr>
      <w:r>
        <w:rPr>
          <w:color w:val="000000"/>
          <w:spacing w:val="-3"/>
        </w:rPr>
        <w:t xml:space="preserve">Parcel A: </w:t>
      </w:r>
      <w:r>
        <w:rPr>
          <w:color w:val="000000"/>
          <w:spacing w:val="-3"/>
        </w:rPr>
        <w:tab/>
      </w:r>
      <w:r>
        <w:rPr>
          <w:color w:val="000000"/>
          <w:spacing w:val="-3"/>
          <w:u w:val="single"/>
        </w:rPr>
        <w:t>0.30± ACRE PARCEL (</w:t>
      </w:r>
      <w:r>
        <w:rPr>
          <w:color w:val="000000"/>
          <w:spacing w:val="-3"/>
        </w:rPr>
        <w:t xml:space="preserve">Portion of Old Stonebreak Road- SBL# unassigned) </w:t>
      </w:r>
    </w:p>
    <w:p w:rsidR="005C4247">
      <w:pPr>
        <w:autoSpaceDE w:val="0"/>
        <w:autoSpaceDN w:val="0"/>
        <w:adjustRightInd w:val="0"/>
        <w:spacing w:line="276" w:lineRule="exact"/>
        <w:ind w:left="1318"/>
        <w:jc w:val="both"/>
        <w:rPr>
          <w:color w:val="000000"/>
          <w:spacing w:val="-3"/>
        </w:rPr>
      </w:pPr>
    </w:p>
    <w:p w:rsidR="005C4247">
      <w:pPr>
        <w:autoSpaceDE w:val="0"/>
        <w:autoSpaceDN w:val="0"/>
        <w:adjustRightInd w:val="0"/>
        <w:spacing w:line="276" w:lineRule="exact"/>
        <w:ind w:left="1318"/>
        <w:jc w:val="both"/>
        <w:rPr>
          <w:color w:val="000000"/>
          <w:spacing w:val="-3"/>
        </w:rPr>
      </w:pPr>
    </w:p>
    <w:p w:rsidR="005C4247">
      <w:pPr>
        <w:autoSpaceDE w:val="0"/>
        <w:autoSpaceDN w:val="0"/>
        <w:adjustRightInd w:val="0"/>
        <w:spacing w:before="192" w:line="276" w:lineRule="exact"/>
        <w:ind w:left="1318" w:right="1127"/>
        <w:jc w:val="both"/>
        <w:rPr>
          <w:color w:val="000000"/>
          <w:spacing w:val="-1"/>
        </w:rPr>
      </w:pPr>
      <w:r>
        <w:rPr>
          <w:color w:val="000000"/>
          <w:spacing w:val="-1"/>
        </w:rPr>
        <w:t xml:space="preserve">Beginning at a point at the intersection of the Southerly boundary of Stonebreak Road as described </w:t>
      </w:r>
      <w:r>
        <w:rPr>
          <w:color w:val="000000"/>
          <w:spacing w:val="-1"/>
        </w:rPr>
        <w:br/>
      </w:r>
      <w:r>
        <w:rPr>
          <w:color w:val="000000"/>
          <w:spacing w:val="-1"/>
        </w:rPr>
        <w:t xml:space="preserve">in Book 1009 of Deeds at Page 621 with the Easterly boundary of U.S. Route 9 and NYS Route 67 </w:t>
      </w:r>
      <w:r>
        <w:rPr>
          <w:color w:val="000000"/>
          <w:spacing w:val="-1"/>
        </w:rPr>
        <w:br/>
      </w:r>
      <w:r>
        <w:rPr>
          <w:color w:val="000000"/>
        </w:rPr>
        <w:t xml:space="preserve">(Mechanicville-Malta S.H. No. 610) said point being the Northwesterly corner of the lands now or </w:t>
      </w:r>
      <w:r>
        <w:rPr>
          <w:color w:val="000000"/>
        </w:rPr>
        <w:br/>
      </w:r>
      <w:r>
        <w:rPr>
          <w:color w:val="000000"/>
          <w:w w:val="102"/>
        </w:rPr>
        <w:t>formerly of the Town of Malta as described in Instrument No. 20</w:t>
      </w:r>
      <w:r>
        <w:rPr>
          <w:color w:val="000000"/>
          <w:w w:val="102"/>
        </w:rPr>
        <w:t xml:space="preserve">08014342 and shown on a map </w:t>
      </w:r>
      <w:r>
        <w:rPr>
          <w:color w:val="000000"/>
          <w:w w:val="102"/>
        </w:rPr>
        <w:br/>
      </w:r>
      <w:r>
        <w:rPr>
          <w:color w:val="000000"/>
        </w:rPr>
        <w:t xml:space="preserve">entitled </w:t>
      </w:r>
      <w:r>
        <w:rPr>
          <w:color w:val="16100F"/>
        </w:rPr>
        <w:t>“Road</w:t>
      </w:r>
      <w:r>
        <w:rPr>
          <w:rFonts w:ascii="Times New Roman Italic" w:hAnsi="Times New Roman Italic"/>
          <w:color w:val="16100F"/>
        </w:rPr>
        <w:t xml:space="preserve"> </w:t>
      </w:r>
      <w:r>
        <w:rPr>
          <w:color w:val="16100F"/>
        </w:rPr>
        <w:t xml:space="preserve">And Utility Corridor Consolidation Map Lands Now Or Formerly Of Luther Forest </w:t>
      </w:r>
      <w:r>
        <w:rPr>
          <w:color w:val="16100F"/>
        </w:rPr>
        <w:br/>
      </w:r>
      <w:r>
        <w:rPr>
          <w:color w:val="16100F"/>
          <w:w w:val="104"/>
        </w:rPr>
        <w:t xml:space="preserve">Technology Campus Prepared For Luther Forest Technology Campus Economic Development </w:t>
      </w:r>
      <w:r>
        <w:rPr>
          <w:color w:val="16100F"/>
          <w:w w:val="104"/>
        </w:rPr>
        <w:br/>
        <w:t>Corporation,” Town of Malta, County of Saratoga,</w:t>
      </w:r>
      <w:r>
        <w:rPr>
          <w:color w:val="16100F"/>
          <w:w w:val="104"/>
        </w:rPr>
        <w:t xml:space="preserve"> State of New York, prepared by C.T. Male </w:t>
      </w:r>
      <w:r>
        <w:rPr>
          <w:color w:val="16100F"/>
          <w:w w:val="104"/>
        </w:rPr>
        <w:br/>
      </w:r>
      <w:r>
        <w:rPr>
          <w:color w:val="16100F"/>
        </w:rPr>
        <w:t xml:space="preserve">Associates, P.C. dated April 20, 2007, last revised July 16, 2007 and filed in the Saratoga County </w:t>
      </w:r>
      <w:r>
        <w:rPr>
          <w:color w:val="16100F"/>
        </w:rPr>
        <w:br/>
      </w:r>
      <w:r>
        <w:rPr>
          <w:color w:val="16100F"/>
          <w:w w:val="102"/>
        </w:rPr>
        <w:t>Clerk's Office on April 21, 2008 as Map No. L730</w:t>
      </w:r>
      <w:r>
        <w:rPr>
          <w:color w:val="000000"/>
          <w:w w:val="102"/>
        </w:rPr>
        <w:t xml:space="preserve"> and runs thence from said point of beginning </w:t>
      </w:r>
      <w:r>
        <w:rPr>
          <w:color w:val="000000"/>
          <w:w w:val="102"/>
        </w:rPr>
        <w:br/>
      </w:r>
      <w:r>
        <w:rPr>
          <w:color w:val="000000"/>
          <w:spacing w:val="-2"/>
        </w:rPr>
        <w:t xml:space="preserve">North 08 deg. 30 min. 08 sec. West along the Easterly boundary of U.S. Route 9 and NYS Route 67 </w:t>
      </w:r>
      <w:r>
        <w:rPr>
          <w:color w:val="000000"/>
          <w:spacing w:val="-2"/>
        </w:rPr>
        <w:br/>
      </w:r>
      <w:r>
        <w:rPr>
          <w:color w:val="000000"/>
        </w:rPr>
        <w:t xml:space="preserve">(Mechanicville-Malta S.H. No. 610), a distance of 24.64 feet to a point; thence through the bed of </w:t>
      </w:r>
      <w:r>
        <w:rPr>
          <w:color w:val="000000"/>
        </w:rPr>
        <w:br/>
      </w:r>
      <w:r>
        <w:rPr>
          <w:color w:val="000000"/>
          <w:spacing w:val="-2"/>
        </w:rPr>
        <w:t xml:space="preserve">Stonebreak Road the following two (2) courses: </w:t>
      </w:r>
      <w:r>
        <w:rPr>
          <w:color w:val="000000"/>
          <w:spacing w:val="-1"/>
        </w:rPr>
        <w:t xml:space="preserve">1) North 84 </w:t>
      </w:r>
      <w:r>
        <w:rPr>
          <w:color w:val="000000"/>
          <w:spacing w:val="-1"/>
        </w:rPr>
        <w:t xml:space="preserve">deg. 31 min. 16 sec. East 436.07 feet </w:t>
      </w:r>
    </w:p>
    <w:p w:rsidR="005C4247">
      <w:pPr>
        <w:autoSpaceDE w:val="0"/>
        <w:autoSpaceDN w:val="0"/>
        <w:adjustRightInd w:val="0"/>
        <w:spacing w:before="5" w:line="275" w:lineRule="exact"/>
        <w:ind w:left="1318" w:right="1127"/>
        <w:jc w:val="both"/>
        <w:rPr>
          <w:color w:val="000000"/>
          <w:spacing w:val="-2"/>
        </w:rPr>
      </w:pPr>
      <w:r>
        <w:rPr>
          <w:color w:val="000000"/>
        </w:rPr>
        <w:t xml:space="preserve">to a point of curvature; and 2) in an Easterly direction along a curve to the right having a radius of </w:t>
      </w:r>
      <w:r>
        <w:rPr>
          <w:color w:val="000000"/>
        </w:rPr>
        <w:br/>
      </w:r>
      <w:r>
        <w:rPr>
          <w:color w:val="000000"/>
          <w:spacing w:val="-1"/>
        </w:rPr>
        <w:t xml:space="preserve">1,000.00 feet, a chord bearing of North 88 deg. 00 min. 41 sec. East and a chord distance of 121.75 </w:t>
      </w:r>
      <w:r>
        <w:rPr>
          <w:color w:val="000000"/>
          <w:spacing w:val="-1"/>
        </w:rPr>
        <w:br/>
      </w:r>
      <w:r>
        <w:rPr>
          <w:color w:val="000000"/>
          <w:w w:val="102"/>
        </w:rPr>
        <w:t>feet, an arc</w:t>
      </w:r>
      <w:r>
        <w:rPr>
          <w:color w:val="000000"/>
          <w:w w:val="102"/>
        </w:rPr>
        <w:t xml:space="preserve"> length of 121.83 feet to a point on the Easterly boundary of Stonebreak Road; thence </w:t>
      </w:r>
      <w:r>
        <w:rPr>
          <w:color w:val="000000"/>
          <w:w w:val="102"/>
        </w:rPr>
        <w:br/>
      </w:r>
      <w:r>
        <w:rPr>
          <w:color w:val="000000"/>
          <w:spacing w:val="-2"/>
        </w:rPr>
        <w:t xml:space="preserve">South 00 deg. 24 min. 32 sec. East along the Easterly boundary of Stonebreak Road 16.78 feet to its </w:t>
      </w:r>
      <w:r>
        <w:rPr>
          <w:color w:val="000000"/>
          <w:spacing w:val="-2"/>
        </w:rPr>
        <w:br/>
        <w:t>intersection with the above first mentioned Southerly boundary of St</w:t>
      </w:r>
      <w:r>
        <w:rPr>
          <w:color w:val="000000"/>
          <w:spacing w:val="-2"/>
        </w:rPr>
        <w:t xml:space="preserve">onebreak Road; thence along </w:t>
      </w:r>
    </w:p>
    <w:p w:rsidR="005C4247">
      <w:pPr>
        <w:autoSpaceDE w:val="0"/>
        <w:autoSpaceDN w:val="0"/>
        <w:adjustRightInd w:val="0"/>
        <w:spacing w:line="276" w:lineRule="exact"/>
        <w:ind w:left="5859"/>
        <w:rPr>
          <w:color w:val="000000"/>
          <w:spacing w:val="-2"/>
        </w:rPr>
      </w:pPr>
    </w:p>
    <w:p w:rsidR="005C4247">
      <w:pPr>
        <w:autoSpaceDE w:val="0"/>
        <w:autoSpaceDN w:val="0"/>
        <w:adjustRightInd w:val="0"/>
        <w:spacing w:line="276" w:lineRule="exact"/>
        <w:ind w:left="5859"/>
        <w:rPr>
          <w:color w:val="000000"/>
          <w:spacing w:val="-2"/>
        </w:rPr>
      </w:pPr>
    </w:p>
    <w:p w:rsidR="005C4247">
      <w:pPr>
        <w:autoSpaceDE w:val="0"/>
        <w:autoSpaceDN w:val="0"/>
        <w:adjustRightInd w:val="0"/>
        <w:spacing w:before="13" w:line="276" w:lineRule="exact"/>
        <w:ind w:left="5859"/>
        <w:rPr>
          <w:color w:val="000000"/>
          <w:spacing w:val="-3"/>
        </w:rPr>
      </w:pPr>
      <w:r>
        <w:rPr>
          <w:color w:val="000000"/>
          <w:spacing w:val="-3"/>
        </w:rPr>
        <w:t>- 80 -</w:t>
      </w:r>
    </w:p>
    <w:p w:rsidR="005C4247">
      <w:pPr>
        <w:autoSpaceDE w:val="0"/>
        <w:autoSpaceDN w:val="0"/>
        <w:adjustRightInd w:val="0"/>
        <w:rPr>
          <w:color w:val="000000"/>
          <w:spacing w:val="-3"/>
        </w:rPr>
        <w:sectPr>
          <w:headerReference w:type="even" r:id="rId486"/>
          <w:headerReference w:type="default" r:id="rId487"/>
          <w:footerReference w:type="even" r:id="rId488"/>
          <w:footerReference w:type="default" r:id="rId489"/>
          <w:headerReference w:type="first" r:id="rId490"/>
          <w:footerReference w:type="first" r:id="rId491"/>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80" w:name="Pg82"/>
      <w:bookmarkEnd w:id="80"/>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6" w:lineRule="exact"/>
        <w:ind w:left="1318"/>
        <w:rPr>
          <w:color w:val="000000"/>
          <w:spacing w:val="-3"/>
        </w:rPr>
      </w:pPr>
    </w:p>
    <w:p w:rsidR="005C4247">
      <w:pPr>
        <w:tabs>
          <w:tab w:val="left" w:pos="7526"/>
        </w:tabs>
        <w:autoSpaceDE w:val="0"/>
        <w:autoSpaceDN w:val="0"/>
        <w:adjustRightInd w:val="0"/>
        <w:spacing w:before="168" w:line="276" w:lineRule="exact"/>
        <w:ind w:left="1318"/>
        <w:rPr>
          <w:color w:val="000000"/>
          <w:w w:val="103"/>
        </w:rPr>
      </w:pPr>
      <w:r>
        <w:rPr>
          <w:color w:val="000000"/>
          <w:w w:val="101"/>
        </w:rPr>
        <w:t xml:space="preserve">said Southerly road boundary the following two (2) courses: </w:t>
      </w:r>
      <w:r>
        <w:rPr>
          <w:color w:val="000000"/>
          <w:w w:val="101"/>
        </w:rPr>
        <w:tab/>
      </w:r>
      <w:r>
        <w:rPr>
          <w:color w:val="000000"/>
          <w:w w:val="103"/>
        </w:rPr>
        <w:t xml:space="preserve">1) in a Westerly direction along a </w:t>
      </w:r>
    </w:p>
    <w:p w:rsidR="005C4247">
      <w:pPr>
        <w:autoSpaceDE w:val="0"/>
        <w:autoSpaceDN w:val="0"/>
        <w:adjustRightInd w:val="0"/>
        <w:spacing w:line="280" w:lineRule="exact"/>
        <w:ind w:left="1318" w:right="1127"/>
        <w:jc w:val="both"/>
        <w:rPr>
          <w:color w:val="000000"/>
          <w:spacing w:val="-3"/>
        </w:rPr>
      </w:pPr>
      <w:r>
        <w:rPr>
          <w:color w:val="000000"/>
          <w:w w:val="102"/>
        </w:rPr>
        <w:t xml:space="preserve">curve to the left having a radius of 350.00 feet, a chord bearing of South 86 deg. 57 min. 21 sec. </w:t>
      </w:r>
      <w:r>
        <w:rPr>
          <w:color w:val="000000"/>
        </w:rPr>
        <w:t>West and a chord distance of 32.21 feet, an arc length of 32</w:t>
      </w:r>
      <w:r>
        <w:rPr>
          <w:color w:val="000000"/>
        </w:rPr>
        <w:t xml:space="preserve">.22 feet to a point of tangency; and 2) </w:t>
      </w:r>
      <w:r>
        <w:rPr>
          <w:color w:val="000000"/>
          <w:w w:val="106"/>
        </w:rPr>
        <w:t xml:space="preserve">thence South 84 deg. 19 min. 06 sec. West 522.63 feet to the point or place of beginning and </w:t>
      </w:r>
      <w:r>
        <w:rPr>
          <w:color w:val="000000"/>
          <w:spacing w:val="-3"/>
        </w:rPr>
        <w:t xml:space="preserve">containing 12,863± square feet or 0.30 acre of land, more or less.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tabs>
          <w:tab w:val="left" w:pos="2758"/>
        </w:tabs>
        <w:autoSpaceDE w:val="0"/>
        <w:autoSpaceDN w:val="0"/>
        <w:adjustRightInd w:val="0"/>
        <w:spacing w:before="208" w:line="276" w:lineRule="exact"/>
        <w:ind w:left="1318"/>
        <w:rPr>
          <w:color w:val="000000"/>
          <w:spacing w:val="-1"/>
        </w:rPr>
      </w:pPr>
      <w:r>
        <w:rPr>
          <w:color w:val="000000"/>
          <w:spacing w:val="-2"/>
        </w:rPr>
        <w:t>Parcel B:</w:t>
      </w:r>
      <w:r>
        <w:rPr>
          <w:color w:val="000000"/>
          <w:spacing w:val="-2"/>
        </w:rPr>
        <w:tab/>
      </w:r>
      <w:r>
        <w:rPr>
          <w:color w:val="000000"/>
          <w:spacing w:val="-1"/>
          <w:u w:val="single"/>
        </w:rPr>
        <w:t>17.99± ACRE PARCEL (</w:t>
      </w:r>
      <w:r>
        <w:rPr>
          <w:color w:val="000000"/>
          <w:spacing w:val="-1"/>
        </w:rPr>
        <w:t xml:space="preserve">Stonebreak Road and </w:t>
      </w:r>
      <w:r>
        <w:rPr>
          <w:color w:val="000000"/>
          <w:spacing w:val="-1"/>
        </w:rPr>
        <w:t>Utility Corridor Nos. 1 &amp; 2- portion</w:t>
      </w:r>
    </w:p>
    <w:p w:rsidR="005C4247">
      <w:pPr>
        <w:autoSpaceDE w:val="0"/>
        <w:autoSpaceDN w:val="0"/>
        <w:adjustRightInd w:val="0"/>
        <w:spacing w:before="1" w:line="274" w:lineRule="exact"/>
        <w:ind w:left="1318"/>
        <w:rPr>
          <w:color w:val="000000"/>
          <w:spacing w:val="-2"/>
        </w:rPr>
      </w:pPr>
      <w:r>
        <w:rPr>
          <w:color w:val="000000"/>
          <w:spacing w:val="-2"/>
        </w:rPr>
        <w:t>of SBL# 241.00-1-98)</w:t>
      </w:r>
    </w:p>
    <w:p w:rsidR="005C4247">
      <w:pPr>
        <w:autoSpaceDE w:val="0"/>
        <w:autoSpaceDN w:val="0"/>
        <w:adjustRightInd w:val="0"/>
        <w:spacing w:line="260" w:lineRule="exact"/>
        <w:ind w:left="1318"/>
        <w:jc w:val="both"/>
        <w:rPr>
          <w:color w:val="000000"/>
          <w:spacing w:val="-2"/>
        </w:rPr>
      </w:pPr>
    </w:p>
    <w:p w:rsidR="005C4247">
      <w:pPr>
        <w:autoSpaceDE w:val="0"/>
        <w:autoSpaceDN w:val="0"/>
        <w:adjustRightInd w:val="0"/>
        <w:spacing w:line="260" w:lineRule="exact"/>
        <w:ind w:left="1318"/>
        <w:jc w:val="both"/>
        <w:rPr>
          <w:color w:val="000000"/>
          <w:spacing w:val="-2"/>
        </w:rPr>
      </w:pPr>
    </w:p>
    <w:p w:rsidR="005C4247">
      <w:pPr>
        <w:autoSpaceDE w:val="0"/>
        <w:autoSpaceDN w:val="0"/>
        <w:adjustRightInd w:val="0"/>
        <w:spacing w:before="248" w:line="260" w:lineRule="exact"/>
        <w:ind w:left="1318" w:right="1127"/>
        <w:jc w:val="both"/>
        <w:rPr>
          <w:color w:val="000000"/>
          <w:w w:val="108"/>
        </w:rPr>
      </w:pPr>
      <w:r>
        <w:rPr>
          <w:color w:val="000000"/>
          <w:spacing w:val="-2"/>
        </w:rPr>
        <w:t xml:space="preserve">Beginning at a point at the intersection of the Easterly boundary of U.S. Route 9 and NYS Route 67 </w:t>
      </w:r>
      <w:r>
        <w:rPr>
          <w:color w:val="000000"/>
          <w:spacing w:val="-2"/>
        </w:rPr>
        <w:br/>
      </w:r>
      <w:r>
        <w:rPr>
          <w:color w:val="000000"/>
          <w:spacing w:val="-3"/>
        </w:rPr>
        <w:t xml:space="preserve">(Mechanicville </w:t>
      </w:r>
      <w:r>
        <w:rPr>
          <w:color w:val="000000"/>
          <w:w w:val="111"/>
        </w:rPr>
        <w:t xml:space="preserve">- Malta S.H. No. </w:t>
      </w:r>
      <w:r>
        <w:rPr>
          <w:color w:val="000000"/>
          <w:w w:val="108"/>
        </w:rPr>
        <w:t xml:space="preserve">610) with the Southerly boundary of Stonebreak Road as </w:t>
      </w:r>
    </w:p>
    <w:p w:rsidR="005C4247">
      <w:pPr>
        <w:autoSpaceDE w:val="0"/>
        <w:autoSpaceDN w:val="0"/>
        <w:adjustRightInd w:val="0"/>
        <w:spacing w:before="8" w:line="275" w:lineRule="exact"/>
        <w:ind w:left="1318" w:right="1127"/>
        <w:jc w:val="both"/>
        <w:rPr>
          <w:color w:val="000000"/>
          <w:spacing w:val="-2"/>
        </w:rPr>
      </w:pPr>
      <w:r>
        <w:rPr>
          <w:color w:val="000000"/>
          <w:w w:val="103"/>
        </w:rPr>
        <w:t xml:space="preserve">described in Book 1009 of Deeds at Page 621, said point being the Northwesterly corner of the </w:t>
      </w:r>
      <w:r>
        <w:rPr>
          <w:color w:val="000000"/>
          <w:w w:val="103"/>
        </w:rPr>
        <w:br/>
      </w:r>
      <w:r>
        <w:rPr>
          <w:color w:val="000000"/>
        </w:rPr>
        <w:t xml:space="preserve">lands now or formerly of the Town of Malta as described in Instrument No. 2008014342 as shown </w:t>
      </w:r>
      <w:r>
        <w:rPr>
          <w:color w:val="000000"/>
        </w:rPr>
        <w:br/>
      </w:r>
      <w:r>
        <w:rPr>
          <w:color w:val="000000"/>
          <w:w w:val="104"/>
        </w:rPr>
        <w:t xml:space="preserve">on a map entitled </w:t>
      </w:r>
      <w:r>
        <w:rPr>
          <w:color w:val="16100F"/>
          <w:w w:val="104"/>
        </w:rPr>
        <w:t>“Road</w:t>
      </w:r>
      <w:r>
        <w:rPr>
          <w:rFonts w:ascii="Times New Roman Italic" w:hAnsi="Times New Roman Italic"/>
          <w:color w:val="16100F"/>
          <w:w w:val="104"/>
        </w:rPr>
        <w:t xml:space="preserve"> </w:t>
      </w:r>
      <w:r>
        <w:rPr>
          <w:color w:val="16100F"/>
          <w:w w:val="104"/>
        </w:rPr>
        <w:t xml:space="preserve">And Utility Corridor Consolidation Map Lands Now Or Formerly Of </w:t>
      </w:r>
      <w:r>
        <w:rPr>
          <w:color w:val="16100F"/>
          <w:w w:val="104"/>
        </w:rPr>
        <w:br/>
      </w:r>
      <w:r>
        <w:rPr>
          <w:color w:val="16100F"/>
          <w:w w:val="103"/>
        </w:rPr>
        <w:t xml:space="preserve">Luther Forest Technology Campus Prepared For Luther Forest Technology Campus Economic </w:t>
      </w:r>
      <w:r>
        <w:rPr>
          <w:color w:val="16100F"/>
          <w:w w:val="103"/>
        </w:rPr>
        <w:br/>
      </w:r>
      <w:r>
        <w:rPr>
          <w:color w:val="16100F"/>
        </w:rPr>
        <w:t xml:space="preserve">Development Corporation,” Town of Malta, County of Saratoga, State of New York, prepared by </w:t>
      </w:r>
      <w:r>
        <w:rPr>
          <w:color w:val="16100F"/>
        </w:rPr>
        <w:br/>
      </w:r>
      <w:r>
        <w:rPr>
          <w:color w:val="16100F"/>
          <w:w w:val="108"/>
        </w:rPr>
        <w:t>C.T. Male A</w:t>
      </w:r>
      <w:r>
        <w:rPr>
          <w:color w:val="16100F"/>
          <w:w w:val="108"/>
        </w:rPr>
        <w:t xml:space="preserve">ssociates, P.C. dated April 20, 2007, last revised July 16, 2007 and filed in the </w:t>
      </w:r>
      <w:r>
        <w:rPr>
          <w:color w:val="16100F"/>
          <w:w w:val="108"/>
        </w:rPr>
        <w:br/>
      </w:r>
      <w:r>
        <w:rPr>
          <w:color w:val="16100F"/>
          <w:w w:val="104"/>
        </w:rPr>
        <w:t>Saratoga County Clerk's Office on April 21, 2008 as Map No. L730</w:t>
      </w:r>
      <w:r>
        <w:rPr>
          <w:color w:val="000000"/>
          <w:w w:val="104"/>
        </w:rPr>
        <w:t xml:space="preserve"> and runs thence from said </w:t>
      </w:r>
      <w:r>
        <w:rPr>
          <w:color w:val="000000"/>
          <w:w w:val="104"/>
        </w:rPr>
        <w:br/>
      </w:r>
      <w:r>
        <w:rPr>
          <w:color w:val="000000"/>
          <w:w w:val="107"/>
        </w:rPr>
        <w:t>point of beginning along said Southerly boundary of Stonebreak Road the following</w:t>
      </w:r>
      <w:r>
        <w:rPr>
          <w:color w:val="000000"/>
          <w:w w:val="107"/>
        </w:rPr>
        <w:t xml:space="preserve"> two (2) </w:t>
      </w:r>
      <w:r>
        <w:rPr>
          <w:color w:val="000000"/>
          <w:w w:val="107"/>
        </w:rPr>
        <w:br/>
      </w:r>
      <w:r>
        <w:rPr>
          <w:color w:val="000000"/>
          <w:w w:val="104"/>
        </w:rPr>
        <w:t xml:space="preserve">courses: 1) North 84 deg. 19 min. 06 sec. East 522.63 feet to a point of curvature; and 2) in an </w:t>
      </w:r>
      <w:r>
        <w:rPr>
          <w:color w:val="000000"/>
          <w:w w:val="104"/>
        </w:rPr>
        <w:br/>
      </w:r>
      <w:r>
        <w:rPr>
          <w:color w:val="000000"/>
          <w:spacing w:val="-2"/>
        </w:rPr>
        <w:t xml:space="preserve">Easterly direction along a curve to the right having a radius of 350.00 feet, a chord bearing of North </w:t>
      </w:r>
    </w:p>
    <w:p w:rsidR="005C4247">
      <w:pPr>
        <w:autoSpaceDE w:val="0"/>
        <w:autoSpaceDN w:val="0"/>
        <w:adjustRightInd w:val="0"/>
        <w:spacing w:before="5" w:line="276" w:lineRule="exact"/>
        <w:ind w:left="1318" w:right="1127"/>
        <w:jc w:val="both"/>
        <w:rPr>
          <w:color w:val="000000"/>
          <w:w w:val="102"/>
        </w:rPr>
      </w:pPr>
      <w:r>
        <w:rPr>
          <w:color w:val="000000"/>
          <w:w w:val="103"/>
        </w:rPr>
        <w:t>86 deg. 57 min. 21 sec. East and a chord dis</w:t>
      </w:r>
      <w:r>
        <w:rPr>
          <w:color w:val="000000"/>
          <w:w w:val="103"/>
        </w:rPr>
        <w:t xml:space="preserve">tance of 32.21 feet, an arc length of 32.22 feet to its </w:t>
      </w:r>
      <w:r>
        <w:rPr>
          <w:color w:val="000000"/>
          <w:w w:val="103"/>
        </w:rPr>
        <w:br/>
      </w:r>
      <w:r>
        <w:rPr>
          <w:color w:val="000000"/>
        </w:rPr>
        <w:t xml:space="preserve">intersection with the Easterly boundary of Stonebreak Road; thence North 00 deg. 24 min. 32 sec. </w:t>
      </w:r>
      <w:r>
        <w:rPr>
          <w:color w:val="000000"/>
        </w:rPr>
        <w:br/>
      </w:r>
      <w:r>
        <w:rPr>
          <w:color w:val="000000"/>
          <w:w w:val="102"/>
        </w:rPr>
        <w:t xml:space="preserve">West along said Easterly boundary of Stonebreak Road 16.78 feet to a point on the division line </w:t>
      </w:r>
      <w:r>
        <w:rPr>
          <w:color w:val="000000"/>
          <w:w w:val="102"/>
        </w:rPr>
        <w:br/>
      </w:r>
      <w:r>
        <w:rPr>
          <w:color w:val="000000"/>
          <w:spacing w:val="-1"/>
        </w:rPr>
        <w:t xml:space="preserve">between the Easterly boundary of Stonebreak Road on the West and the said lands now or formerly </w:t>
      </w:r>
      <w:r>
        <w:rPr>
          <w:color w:val="000000"/>
          <w:spacing w:val="-1"/>
        </w:rPr>
        <w:br/>
      </w:r>
      <w:r>
        <w:rPr>
          <w:color w:val="000000"/>
          <w:w w:val="102"/>
        </w:rPr>
        <w:t>of the Town of Malta on the East</w:t>
      </w:r>
      <w:r>
        <w:rPr>
          <w:color w:val="16100F"/>
          <w:w w:val="102"/>
        </w:rPr>
        <w:t xml:space="preserve">; </w:t>
      </w:r>
      <w:r>
        <w:rPr>
          <w:color w:val="000000"/>
          <w:w w:val="102"/>
        </w:rPr>
        <w:t xml:space="preserve">thence through the said lands now or formerly of the Town of </w:t>
      </w:r>
      <w:r>
        <w:rPr>
          <w:color w:val="000000"/>
          <w:w w:val="102"/>
        </w:rPr>
        <w:br/>
      </w:r>
      <w:r>
        <w:rPr>
          <w:color w:val="000000"/>
          <w:w w:val="106"/>
        </w:rPr>
        <w:t>Malta (Road and Utility Corridor No. 1) along the Northeasterly</w:t>
      </w:r>
      <w:r>
        <w:rPr>
          <w:color w:val="000000"/>
          <w:w w:val="106"/>
        </w:rPr>
        <w:t xml:space="preserve"> boundary of a 30-foot-wide </w:t>
      </w:r>
      <w:r>
        <w:rPr>
          <w:color w:val="000000"/>
          <w:w w:val="106"/>
        </w:rPr>
        <w:br/>
      </w:r>
      <w:r>
        <w:rPr>
          <w:color w:val="000000"/>
        </w:rPr>
        <w:t xml:space="preserve">proposed utility easement the following fifteen (15) courses: </w:t>
      </w:r>
      <w:r>
        <w:rPr>
          <w:color w:val="000000"/>
          <w:w w:val="102"/>
        </w:rPr>
        <w:t xml:space="preserve">1) in an Easterly direction along a </w:t>
      </w:r>
    </w:p>
    <w:p w:rsidR="005C4247">
      <w:pPr>
        <w:autoSpaceDE w:val="0"/>
        <w:autoSpaceDN w:val="0"/>
        <w:adjustRightInd w:val="0"/>
        <w:spacing w:before="7" w:line="273" w:lineRule="exact"/>
        <w:ind w:left="1318" w:right="1127"/>
        <w:jc w:val="both"/>
        <w:rPr>
          <w:color w:val="000000"/>
          <w:spacing w:val="-1"/>
        </w:rPr>
      </w:pPr>
      <w:r>
        <w:rPr>
          <w:color w:val="000000"/>
          <w:spacing w:val="-1"/>
        </w:rPr>
        <w:t xml:space="preserve">curve to the right having a radius of 1,000.00 feet, a chord bearing of South 81 deg. 58 min. 32 sec. </w:t>
      </w:r>
      <w:r>
        <w:rPr>
          <w:color w:val="000000"/>
          <w:spacing w:val="-1"/>
        </w:rPr>
        <w:br/>
      </w:r>
      <w:r>
        <w:rPr>
          <w:color w:val="000000"/>
          <w:w w:val="110"/>
        </w:rPr>
        <w:t>East and a chord distance</w:t>
      </w:r>
      <w:r>
        <w:rPr>
          <w:color w:val="000000"/>
          <w:w w:val="110"/>
        </w:rPr>
        <w:t xml:space="preserve"> of 227.20 feet, an arc length of 227.69 feet to a point of reverse </w:t>
      </w:r>
      <w:r>
        <w:rPr>
          <w:color w:val="000000"/>
          <w:w w:val="110"/>
        </w:rPr>
        <w:br/>
      </w:r>
      <w:r>
        <w:rPr>
          <w:color w:val="000000"/>
          <w:spacing w:val="-1"/>
        </w:rPr>
        <w:t xml:space="preserve">curvature; 2) in an Easterly direction along a curve to the left having a radius of 91.31 feet, a chord </w:t>
      </w:r>
      <w:r>
        <w:rPr>
          <w:color w:val="000000"/>
          <w:spacing w:val="-1"/>
        </w:rPr>
        <w:br/>
        <w:t xml:space="preserve">bearing of South 88 deg. 27 min. 01 sec. East and a chord distance of 41.07 feet, </w:t>
      </w:r>
      <w:r>
        <w:rPr>
          <w:color w:val="000000"/>
          <w:spacing w:val="-1"/>
        </w:rPr>
        <w:t xml:space="preserve">an arc length of </w:t>
      </w:r>
    </w:p>
    <w:p w:rsidR="005C4247">
      <w:pPr>
        <w:autoSpaceDE w:val="0"/>
        <w:autoSpaceDN w:val="0"/>
        <w:adjustRightInd w:val="0"/>
        <w:spacing w:before="5" w:line="276" w:lineRule="exact"/>
        <w:ind w:left="1318" w:right="1126"/>
        <w:jc w:val="both"/>
        <w:rPr>
          <w:color w:val="000000"/>
          <w:spacing w:val="-2"/>
        </w:rPr>
      </w:pPr>
      <w:r>
        <w:rPr>
          <w:color w:val="000000"/>
          <w:w w:val="104"/>
        </w:rPr>
        <w:t xml:space="preserve">41.43 feet to a point of tangency; 3) North 78 deg. 33 min. 07 sec. East 69.53 feet to a point of </w:t>
      </w:r>
      <w:r>
        <w:rPr>
          <w:color w:val="000000"/>
          <w:w w:val="104"/>
        </w:rPr>
        <w:br/>
      </w:r>
      <w:r>
        <w:rPr>
          <w:color w:val="000000"/>
          <w:w w:val="103"/>
        </w:rPr>
        <w:t xml:space="preserve">curvature; 4) in an Easterly direction along a curve to the right having a radius of 108.75 feet, a </w:t>
      </w:r>
      <w:r>
        <w:rPr>
          <w:color w:val="000000"/>
          <w:w w:val="103"/>
        </w:rPr>
        <w:br/>
      </w:r>
      <w:r>
        <w:rPr>
          <w:color w:val="000000"/>
          <w:w w:val="105"/>
        </w:rPr>
        <w:t>chord bearing of South 86 deg. 45 min.</w:t>
      </w:r>
      <w:r>
        <w:rPr>
          <w:color w:val="000000"/>
          <w:w w:val="105"/>
        </w:rPr>
        <w:t xml:space="preserve"> 13 sec. East and a chord distance of 55.17 feet, an arc </w:t>
      </w:r>
      <w:r>
        <w:rPr>
          <w:color w:val="000000"/>
          <w:w w:val="105"/>
        </w:rPr>
        <w:br/>
      </w:r>
      <w:r>
        <w:rPr>
          <w:color w:val="000000"/>
        </w:rPr>
        <w:t xml:space="preserve">length of 55.78 feet to a point of tangency; 5) South 72 deg. 03 min. 32 sec. East 387.24 feet to a </w:t>
      </w:r>
      <w:r>
        <w:rPr>
          <w:color w:val="000000"/>
        </w:rPr>
        <w:br/>
      </w:r>
      <w:r>
        <w:rPr>
          <w:color w:val="000000"/>
          <w:w w:val="105"/>
        </w:rPr>
        <w:t xml:space="preserve">point of curvature; 6) in a Southeasterly direction along a curve to the right having a radius of </w:t>
      </w:r>
      <w:r>
        <w:rPr>
          <w:color w:val="000000"/>
          <w:w w:val="105"/>
        </w:rPr>
        <w:br/>
      </w:r>
      <w:r>
        <w:rPr>
          <w:color w:val="000000"/>
          <w:spacing w:val="-1"/>
        </w:rPr>
        <w:t xml:space="preserve">2,643.55 feet, a chord bearing of South 63 deg. 26 min. 14 sec. East and a chord distance of 792.60 </w:t>
      </w:r>
      <w:r>
        <w:rPr>
          <w:color w:val="000000"/>
          <w:spacing w:val="-1"/>
        </w:rPr>
        <w:br/>
      </w:r>
      <w:r>
        <w:rPr>
          <w:color w:val="000000"/>
          <w:spacing w:val="-2"/>
        </w:rPr>
        <w:t>feet, an arc length of 795.60 feet to a point of tangenc</w:t>
      </w:r>
      <w:r>
        <w:rPr>
          <w:color w:val="000000"/>
          <w:spacing w:val="-2"/>
        </w:rPr>
        <w:t xml:space="preserve">y; 7) South 54 deg. 48 min. 55 sec. East 98.90 </w:t>
      </w:r>
      <w:r>
        <w:rPr>
          <w:color w:val="000000"/>
          <w:spacing w:val="-2"/>
        </w:rPr>
        <w:br/>
      </w:r>
      <w:r>
        <w:rPr>
          <w:color w:val="000000"/>
        </w:rPr>
        <w:t xml:space="preserve">feet to a point of curvature; 8) in a Southeasterly direction along a curve to the left having a radius </w:t>
      </w:r>
      <w:r>
        <w:rPr>
          <w:color w:val="000000"/>
        </w:rPr>
        <w:br/>
      </w:r>
      <w:r>
        <w:rPr>
          <w:color w:val="000000"/>
          <w:spacing w:val="-2"/>
        </w:rPr>
        <w:t xml:space="preserve">of 756.45 feet, a chord bearing of South 66 deg. 21 min. 28 sec. East and a chord distance of 302.72 </w:t>
      </w:r>
      <w:r>
        <w:rPr>
          <w:color w:val="000000"/>
          <w:spacing w:val="-2"/>
        </w:rPr>
        <w:br/>
      </w:r>
      <w:r>
        <w:rPr>
          <w:color w:val="000000"/>
          <w:w w:val="104"/>
        </w:rPr>
        <w:t>f</w:t>
      </w:r>
      <w:r>
        <w:rPr>
          <w:color w:val="000000"/>
          <w:w w:val="104"/>
        </w:rPr>
        <w:t xml:space="preserve">eet, an arc length of 304.78 feet to a point of reverse curvature; 9) in a Southeasterly direction </w:t>
      </w:r>
      <w:r>
        <w:rPr>
          <w:color w:val="000000"/>
          <w:w w:val="104"/>
        </w:rPr>
        <w:br/>
      </w:r>
      <w:r>
        <w:rPr>
          <w:color w:val="000000"/>
          <w:spacing w:val="-2"/>
        </w:rPr>
        <w:t xml:space="preserve">along a curve to the right having a radius of 86.71 feet, a chord bearing of South 61 deg. 27 min. 01 </w:t>
      </w:r>
    </w:p>
    <w:p w:rsidR="005C4247">
      <w:pPr>
        <w:autoSpaceDE w:val="0"/>
        <w:autoSpaceDN w:val="0"/>
        <w:adjustRightInd w:val="0"/>
        <w:spacing w:line="276" w:lineRule="exact"/>
        <w:ind w:left="5859"/>
        <w:rPr>
          <w:color w:val="000000"/>
          <w:spacing w:val="-2"/>
        </w:rPr>
      </w:pPr>
    </w:p>
    <w:p w:rsidR="005C4247">
      <w:pPr>
        <w:autoSpaceDE w:val="0"/>
        <w:autoSpaceDN w:val="0"/>
        <w:adjustRightInd w:val="0"/>
        <w:spacing w:line="276" w:lineRule="exact"/>
        <w:ind w:left="5859"/>
        <w:rPr>
          <w:color w:val="000000"/>
          <w:spacing w:val="-2"/>
        </w:rPr>
      </w:pPr>
    </w:p>
    <w:p w:rsidR="005C4247">
      <w:pPr>
        <w:autoSpaceDE w:val="0"/>
        <w:autoSpaceDN w:val="0"/>
        <w:adjustRightInd w:val="0"/>
        <w:spacing w:before="12" w:line="276" w:lineRule="exact"/>
        <w:ind w:left="5859"/>
        <w:rPr>
          <w:color w:val="000000"/>
          <w:spacing w:val="-3"/>
        </w:rPr>
      </w:pPr>
      <w:r>
        <w:rPr>
          <w:color w:val="000000"/>
          <w:spacing w:val="-3"/>
        </w:rPr>
        <w:t>- 81 -</w:t>
      </w:r>
    </w:p>
    <w:p w:rsidR="005C4247">
      <w:pPr>
        <w:autoSpaceDE w:val="0"/>
        <w:autoSpaceDN w:val="0"/>
        <w:adjustRightInd w:val="0"/>
        <w:rPr>
          <w:color w:val="000000"/>
          <w:spacing w:val="-3"/>
        </w:rPr>
        <w:sectPr>
          <w:headerReference w:type="even" r:id="rId492"/>
          <w:headerReference w:type="default" r:id="rId493"/>
          <w:footerReference w:type="even" r:id="rId494"/>
          <w:footerReference w:type="default" r:id="rId495"/>
          <w:headerReference w:type="first" r:id="rId496"/>
          <w:footerReference w:type="first" r:id="rId497"/>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81" w:name="Pg83"/>
      <w:bookmarkEnd w:id="81"/>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6" w:lineRule="exact"/>
        <w:ind w:left="1318"/>
        <w:jc w:val="both"/>
        <w:rPr>
          <w:color w:val="000000"/>
          <w:spacing w:val="-3"/>
        </w:rPr>
      </w:pPr>
    </w:p>
    <w:p w:rsidR="005C4247">
      <w:pPr>
        <w:autoSpaceDE w:val="0"/>
        <w:autoSpaceDN w:val="0"/>
        <w:adjustRightInd w:val="0"/>
        <w:spacing w:before="168" w:line="276" w:lineRule="exact"/>
        <w:ind w:left="1318" w:right="1127"/>
        <w:jc w:val="both"/>
        <w:rPr>
          <w:color w:val="000000"/>
          <w:spacing w:val="-2"/>
        </w:rPr>
      </w:pPr>
      <w:r>
        <w:rPr>
          <w:color w:val="000000"/>
        </w:rPr>
        <w:t xml:space="preserve">sec. East and a chord distance of 49.11 feet, an arc length of 49.79 feet to a point of tangency; 10) </w:t>
      </w:r>
      <w:r>
        <w:rPr>
          <w:color w:val="000000"/>
        </w:rPr>
        <w:br/>
      </w:r>
      <w:r>
        <w:rPr>
          <w:color w:val="000000"/>
          <w:w w:val="108"/>
        </w:rPr>
        <w:t xml:space="preserve">South 45 deg. 00 min. 00 sec. East 53.19 feet to a point of curvature; 11) in a Southeasterly </w:t>
      </w:r>
      <w:r>
        <w:rPr>
          <w:color w:val="000000"/>
          <w:w w:val="108"/>
        </w:rPr>
        <w:br/>
      </w:r>
      <w:r>
        <w:rPr>
          <w:color w:val="000000"/>
          <w:spacing w:val="-1"/>
        </w:rPr>
        <w:t xml:space="preserve">direction along a curve to the left having a radius of 91.25 feet, a chord bearing of South 61 deg. 23 </w:t>
      </w:r>
      <w:r>
        <w:rPr>
          <w:color w:val="000000"/>
          <w:spacing w:val="-1"/>
        </w:rPr>
        <w:br/>
      </w:r>
      <w:r>
        <w:rPr>
          <w:color w:val="000000"/>
          <w:w w:val="107"/>
        </w:rPr>
        <w:t xml:space="preserve">min. 00 sec. East and a chord distance of 51.48 feet, an </w:t>
      </w:r>
      <w:r>
        <w:rPr>
          <w:color w:val="000000"/>
          <w:w w:val="107"/>
        </w:rPr>
        <w:t xml:space="preserve">arc length of 52.18 feet to a point of </w:t>
      </w:r>
      <w:r>
        <w:rPr>
          <w:color w:val="000000"/>
          <w:w w:val="107"/>
        </w:rPr>
        <w:br/>
      </w:r>
      <w:r>
        <w:rPr>
          <w:color w:val="000000"/>
          <w:w w:val="105"/>
        </w:rPr>
        <w:t xml:space="preserve">tangency; 12) South 77 deg. 46 min. 01 sec. East 190.47 feet to a point of curvature; 13) in an </w:t>
      </w:r>
      <w:r>
        <w:rPr>
          <w:color w:val="000000"/>
          <w:w w:val="105"/>
        </w:rPr>
        <w:br/>
      </w:r>
      <w:r>
        <w:rPr>
          <w:color w:val="000000"/>
          <w:spacing w:val="-2"/>
        </w:rPr>
        <w:t xml:space="preserve">Easterly direction along a curve to the right having a radius of 108.75 feet, a chord bearing of South </w:t>
      </w:r>
    </w:p>
    <w:p w:rsidR="005C4247">
      <w:pPr>
        <w:autoSpaceDE w:val="0"/>
        <w:autoSpaceDN w:val="0"/>
        <w:adjustRightInd w:val="0"/>
        <w:spacing w:line="275" w:lineRule="exact"/>
        <w:ind w:left="1318" w:right="1126"/>
        <w:jc w:val="both"/>
        <w:rPr>
          <w:color w:val="000000"/>
        </w:rPr>
      </w:pPr>
      <w:r>
        <w:rPr>
          <w:color w:val="000000"/>
          <w:w w:val="104"/>
        </w:rPr>
        <w:t xml:space="preserve">68 deg. 46 min. 22 sec. East and a chord distance of 34.00 feet, an arc length of 34.14 feet to a </w:t>
      </w:r>
      <w:r>
        <w:rPr>
          <w:color w:val="000000"/>
          <w:w w:val="104"/>
        </w:rPr>
        <w:br/>
      </w:r>
      <w:r>
        <w:rPr>
          <w:color w:val="000000"/>
          <w:w w:val="102"/>
        </w:rPr>
        <w:t xml:space="preserve">point of tangency; 14) South 59 deg. 46 min. 44 sec. East 69.86 feet to a point; and 15) South 69 </w:t>
      </w:r>
      <w:r>
        <w:rPr>
          <w:color w:val="000000"/>
          <w:w w:val="102"/>
        </w:rPr>
        <w:br/>
      </w:r>
      <w:r>
        <w:rPr>
          <w:color w:val="000000"/>
          <w:spacing w:val="-1"/>
        </w:rPr>
        <w:t>deg. 27 min. 15 sec. East 34.18 feet to a point on the Wes</w:t>
      </w:r>
      <w:r>
        <w:rPr>
          <w:color w:val="000000"/>
          <w:spacing w:val="-1"/>
        </w:rPr>
        <w:t xml:space="preserve">terly boundary of a 125-foot-wide portion </w:t>
      </w:r>
      <w:r>
        <w:rPr>
          <w:color w:val="000000"/>
          <w:spacing w:val="-1"/>
        </w:rPr>
        <w:br/>
      </w:r>
      <w:r>
        <w:rPr>
          <w:color w:val="000000"/>
          <w:w w:val="103"/>
        </w:rPr>
        <w:t xml:space="preserve">of the proposed utility easement; thence North 08 deg. 16 min. 50 sec. East continuing through </w:t>
      </w:r>
      <w:r>
        <w:rPr>
          <w:color w:val="000000"/>
          <w:w w:val="103"/>
        </w:rPr>
        <w:br/>
      </w:r>
      <w:r>
        <w:rPr>
          <w:color w:val="000000"/>
          <w:spacing w:val="-2"/>
        </w:rPr>
        <w:t xml:space="preserve">Road and Utility Corridor No. 1 lands now or formerly of the Town of Malta 7.05 feet to a point on </w:t>
      </w:r>
      <w:r>
        <w:rPr>
          <w:color w:val="000000"/>
          <w:spacing w:val="-2"/>
        </w:rPr>
        <w:br/>
      </w:r>
      <w:r>
        <w:rPr>
          <w:color w:val="000000"/>
        </w:rPr>
        <w:t>the Northerly bou</w:t>
      </w:r>
      <w:r>
        <w:rPr>
          <w:color w:val="000000"/>
        </w:rPr>
        <w:t xml:space="preserve">ndary of said proposed 125-foot-wide utility easement; thence South 81 deg. 43 </w:t>
      </w:r>
      <w:r>
        <w:rPr>
          <w:color w:val="000000"/>
        </w:rPr>
        <w:br/>
      </w:r>
      <w:r>
        <w:rPr>
          <w:color w:val="000000"/>
          <w:w w:val="105"/>
        </w:rPr>
        <w:t xml:space="preserve">min. 10 sec. East continuing through Road and Utility Corridor No. 1 and along the Northerly </w:t>
      </w:r>
      <w:r>
        <w:rPr>
          <w:color w:val="000000"/>
          <w:w w:val="105"/>
        </w:rPr>
        <w:br/>
      </w:r>
      <w:r>
        <w:rPr>
          <w:color w:val="000000"/>
        </w:rPr>
        <w:t>boundary of said proposed 125-foot-wide utility easement 243.70 feet to a point; t</w:t>
      </w:r>
      <w:r>
        <w:rPr>
          <w:color w:val="000000"/>
        </w:rPr>
        <w:t xml:space="preserve">hence South 68 </w:t>
      </w:r>
      <w:r>
        <w:rPr>
          <w:color w:val="000000"/>
        </w:rPr>
        <w:br/>
      </w:r>
      <w:r>
        <w:rPr>
          <w:color w:val="000000"/>
          <w:w w:val="107"/>
        </w:rPr>
        <w:t xml:space="preserve">deg. 14 min. 28 sec. East continuing through Road and Utility Corridor No. 1 and along the </w:t>
      </w:r>
      <w:r>
        <w:rPr>
          <w:color w:val="000000"/>
          <w:w w:val="107"/>
        </w:rPr>
        <w:br/>
      </w:r>
      <w:r>
        <w:rPr>
          <w:color w:val="000000"/>
        </w:rPr>
        <w:t xml:space="preserve">Southwesterly boundary of the Northeasterly portion of the lands now or formerly of Fox Wander </w:t>
      </w:r>
      <w:r>
        <w:rPr>
          <w:color w:val="000000"/>
        </w:rPr>
        <w:br/>
      </w:r>
      <w:r>
        <w:rPr>
          <w:color w:val="000000"/>
          <w:spacing w:val="-2"/>
        </w:rPr>
        <w:t xml:space="preserve">East Neighborhood Association, Inc. as described in </w:t>
      </w:r>
      <w:r>
        <w:rPr>
          <w:color w:val="000000"/>
          <w:spacing w:val="-2"/>
        </w:rPr>
        <w:t xml:space="preserve">Book 1248 of Deeds at Page 300, a distance of </w:t>
      </w:r>
      <w:r>
        <w:rPr>
          <w:color w:val="000000"/>
          <w:spacing w:val="-2"/>
        </w:rPr>
        <w:br/>
      </w:r>
      <w:r>
        <w:rPr>
          <w:color w:val="000000"/>
          <w:spacing w:val="-1"/>
        </w:rPr>
        <w:t xml:space="preserve">555.77 feet to a point; thence South 55 deg. 28 min. 52 sec. East along the Southwesterly boundary </w:t>
      </w:r>
      <w:r>
        <w:rPr>
          <w:color w:val="000000"/>
          <w:spacing w:val="-1"/>
        </w:rPr>
        <w:br/>
      </w:r>
      <w:r>
        <w:rPr>
          <w:color w:val="000000"/>
          <w:w w:val="106"/>
        </w:rPr>
        <w:t xml:space="preserve">of the Northeasterly portion of the lands now or formerly of Fox Wander East Neighborhood </w:t>
      </w:r>
      <w:r>
        <w:rPr>
          <w:color w:val="000000"/>
          <w:w w:val="106"/>
        </w:rPr>
        <w:br/>
      </w:r>
      <w:r>
        <w:rPr>
          <w:color w:val="000000"/>
        </w:rPr>
        <w:t>Association, Inc.,</w:t>
      </w:r>
      <w:r>
        <w:rPr>
          <w:color w:val="000000"/>
        </w:rPr>
        <w:t xml:space="preserve"> lands now or formerly of Thomas J. Farone Homebuilders, Inc. as described in </w:t>
      </w:r>
      <w:r>
        <w:rPr>
          <w:color w:val="000000"/>
        </w:rPr>
        <w:br/>
      </w:r>
      <w:r>
        <w:rPr>
          <w:color w:val="000000"/>
          <w:w w:val="105"/>
        </w:rPr>
        <w:t xml:space="preserve">Instrument No. 2008012128 and lands now or formerly of Luther Forest Technology Campus </w:t>
      </w:r>
      <w:r>
        <w:rPr>
          <w:color w:val="000000"/>
          <w:w w:val="105"/>
        </w:rPr>
        <w:br/>
      </w:r>
      <w:r>
        <w:rPr>
          <w:color w:val="000000"/>
        </w:rPr>
        <w:t>Economic Development Corporation as described in Book 1725 of Deeds at Page 95 crossing i</w:t>
      </w:r>
      <w:r>
        <w:rPr>
          <w:color w:val="000000"/>
        </w:rPr>
        <w:t xml:space="preserve">nto </w:t>
      </w:r>
      <w:r>
        <w:rPr>
          <w:color w:val="000000"/>
        </w:rPr>
        <w:br/>
        <w:t xml:space="preserve">Road and Utility Corridor No. 2, a distance of 1,185.91 feet to a point; thence continuing through </w:t>
      </w:r>
      <w:r>
        <w:rPr>
          <w:color w:val="000000"/>
        </w:rPr>
        <w:br/>
        <w:t xml:space="preserve">Road and Utility Corridor No. 2 lands now or formerly of the Town of Malta along the Northerly </w:t>
      </w:r>
      <w:r>
        <w:rPr>
          <w:color w:val="000000"/>
        </w:rPr>
        <w:br/>
      </w:r>
      <w:r>
        <w:rPr>
          <w:color w:val="000000"/>
          <w:spacing w:val="-1"/>
        </w:rPr>
        <w:t>and Northwesterly boundary of the proposed 125-foot-wid</w:t>
      </w:r>
      <w:r>
        <w:rPr>
          <w:color w:val="000000"/>
          <w:spacing w:val="-1"/>
        </w:rPr>
        <w:t xml:space="preserve">e utility easement the following four (4) </w:t>
      </w:r>
      <w:r>
        <w:rPr>
          <w:color w:val="000000"/>
          <w:spacing w:val="-1"/>
        </w:rPr>
        <w:br/>
      </w:r>
      <w:r>
        <w:rPr>
          <w:color w:val="000000"/>
        </w:rPr>
        <w:t xml:space="preserve">courses: 1) North 83 deg. 58 min. 57 sec. East 527.63 feet to a point; 2) North 76 deg. 07 min. 25 </w:t>
      </w:r>
      <w:r>
        <w:rPr>
          <w:color w:val="000000"/>
        </w:rPr>
        <w:br/>
      </w:r>
      <w:r>
        <w:rPr>
          <w:color w:val="000000"/>
          <w:spacing w:val="-1"/>
        </w:rPr>
        <w:t xml:space="preserve">sec. East 477.84 feet to a point; 3) North 52 deg. 16 min. 52 sec. East 976.19 feet to a point; and 4) </w:t>
      </w:r>
      <w:r>
        <w:rPr>
          <w:color w:val="000000"/>
          <w:spacing w:val="-1"/>
        </w:rPr>
        <w:br/>
      </w:r>
      <w:r>
        <w:rPr>
          <w:color w:val="000000"/>
          <w:w w:val="104"/>
        </w:rPr>
        <w:t xml:space="preserve">North 30 deg. 23 min. 44 sec. East through said Road and Utility Corridor No. 2 and along the </w:t>
      </w:r>
      <w:r>
        <w:rPr>
          <w:color w:val="000000"/>
          <w:w w:val="104"/>
        </w:rPr>
        <w:br/>
      </w:r>
      <w:r>
        <w:rPr>
          <w:color w:val="000000"/>
          <w:w w:val="108"/>
        </w:rPr>
        <w:t xml:space="preserve">Southeasterly boundary of the lands now or formerly of Luther Forest Technology Campus </w:t>
      </w:r>
      <w:r>
        <w:rPr>
          <w:color w:val="000000"/>
          <w:w w:val="108"/>
        </w:rPr>
        <w:br/>
      </w:r>
      <w:r>
        <w:rPr>
          <w:color w:val="000000"/>
          <w:spacing w:val="-2"/>
        </w:rPr>
        <w:t>Economic Development Corporation as described in the Book 1725 of Deeds a</w:t>
      </w:r>
      <w:r>
        <w:rPr>
          <w:color w:val="000000"/>
          <w:spacing w:val="-2"/>
        </w:rPr>
        <w:t xml:space="preserve">t Page 95, a distance </w:t>
      </w:r>
      <w:r>
        <w:rPr>
          <w:color w:val="000000"/>
          <w:spacing w:val="-2"/>
        </w:rPr>
        <w:br/>
      </w:r>
      <w:r>
        <w:rPr>
          <w:color w:val="000000"/>
        </w:rPr>
        <w:t xml:space="preserve">of 497.34 feet to a point; thence continuing through Road and Utility Corridor No. 2, lands now or </w:t>
      </w:r>
      <w:r>
        <w:rPr>
          <w:color w:val="000000"/>
        </w:rPr>
        <w:br/>
      </w:r>
      <w:r>
        <w:rPr>
          <w:color w:val="000000"/>
          <w:w w:val="102"/>
        </w:rPr>
        <w:t>formerly of the Town of Malta and along the Northwesterly boundary of the proposed 125-foot-</w:t>
      </w:r>
      <w:r>
        <w:rPr>
          <w:color w:val="000000"/>
          <w:w w:val="102"/>
        </w:rPr>
        <w:br/>
      </w:r>
      <w:r>
        <w:rPr>
          <w:color w:val="000000"/>
          <w:spacing w:val="-1"/>
        </w:rPr>
        <w:t>wide utility easement the following thre</w:t>
      </w:r>
      <w:r>
        <w:rPr>
          <w:color w:val="000000"/>
          <w:spacing w:val="-1"/>
        </w:rPr>
        <w:t xml:space="preserve">e (3) courses: 1) North 47 deg. 01 min. 43 sec. East 520.97 </w:t>
      </w:r>
      <w:r>
        <w:rPr>
          <w:color w:val="000000"/>
          <w:spacing w:val="-1"/>
        </w:rPr>
        <w:br/>
      </w:r>
      <w:r>
        <w:rPr>
          <w:color w:val="000000"/>
          <w:spacing w:val="-2"/>
        </w:rPr>
        <w:t xml:space="preserve">feet to a point; 2) North 68 deg. 28 min. 23 sec. East 442.18 feet to a point; and 3) North 39 deg. 03 </w:t>
      </w:r>
      <w:r>
        <w:rPr>
          <w:color w:val="000000"/>
          <w:spacing w:val="-2"/>
        </w:rPr>
        <w:br/>
      </w:r>
      <w:r>
        <w:rPr>
          <w:color w:val="000000"/>
          <w:w w:val="103"/>
        </w:rPr>
        <w:t>min. 40 sec. East 160.01 feet to a point on the Easterly boundary of East Connector Road a.</w:t>
      </w:r>
      <w:r>
        <w:rPr>
          <w:color w:val="000000"/>
          <w:w w:val="103"/>
        </w:rPr>
        <w:t xml:space="preserve">k.a. </w:t>
      </w:r>
      <w:r>
        <w:rPr>
          <w:color w:val="000000"/>
          <w:w w:val="103"/>
        </w:rPr>
        <w:br/>
      </w:r>
      <w:r>
        <w:rPr>
          <w:color w:val="000000"/>
          <w:w w:val="105"/>
        </w:rPr>
        <w:t xml:space="preserve">Rocket Drive; thence along said Easterly road boundary the following two (2) courses: 1) in a </w:t>
      </w:r>
      <w:r>
        <w:rPr>
          <w:color w:val="000000"/>
          <w:w w:val="105"/>
        </w:rPr>
        <w:br/>
      </w:r>
      <w:r>
        <w:rPr>
          <w:color w:val="000000"/>
          <w:w w:val="103"/>
        </w:rPr>
        <w:t xml:space="preserve">Southerly direction along a curve to the right having a radius of 100.00 feet, a chord bearing of </w:t>
      </w:r>
      <w:r>
        <w:rPr>
          <w:color w:val="000000"/>
          <w:w w:val="103"/>
        </w:rPr>
        <w:br/>
      </w:r>
      <w:r>
        <w:rPr>
          <w:color w:val="000000"/>
          <w:spacing w:val="-1"/>
        </w:rPr>
        <w:t xml:space="preserve">South 05 deg. 58 min. 10 sec. West and a chord distance </w:t>
      </w:r>
      <w:r>
        <w:rPr>
          <w:color w:val="000000"/>
          <w:spacing w:val="-1"/>
        </w:rPr>
        <w:t xml:space="preserve">of 5.76 feet, an arc length of 5.77 feet to a </w:t>
      </w:r>
      <w:r>
        <w:rPr>
          <w:color w:val="000000"/>
          <w:spacing w:val="-1"/>
        </w:rPr>
        <w:br/>
      </w:r>
      <w:r>
        <w:rPr>
          <w:color w:val="000000"/>
          <w:w w:val="108"/>
        </w:rPr>
        <w:t xml:space="preserve">point; and 2) South 35 deg. 11 min. 08 sec. East 126.61 feet to a point on the Southeasterly </w:t>
      </w:r>
      <w:r>
        <w:rPr>
          <w:color w:val="000000"/>
          <w:w w:val="108"/>
        </w:rPr>
        <w:br/>
      </w:r>
      <w:r>
        <w:rPr>
          <w:color w:val="000000"/>
          <w:w w:val="105"/>
        </w:rPr>
        <w:t xml:space="preserve">boundary of the proposed 125-foot-wide utility easement; thence along the Southeasterly and </w:t>
      </w:r>
      <w:r>
        <w:rPr>
          <w:color w:val="000000"/>
          <w:w w:val="105"/>
        </w:rPr>
        <w:br/>
      </w:r>
      <w:r>
        <w:rPr>
          <w:color w:val="000000"/>
        </w:rPr>
        <w:t xml:space="preserve">Southerly boundary of </w:t>
      </w:r>
      <w:r>
        <w:rPr>
          <w:color w:val="000000"/>
        </w:rPr>
        <w:t xml:space="preserve">the proposed 125-foot-wide utility easement through said Road and Utility </w:t>
      </w:r>
      <w:r>
        <w:rPr>
          <w:color w:val="000000"/>
        </w:rPr>
        <w:br/>
      </w:r>
      <w:r>
        <w:rPr>
          <w:color w:val="000000"/>
          <w:w w:val="103"/>
        </w:rPr>
        <w:t xml:space="preserve">Corridor No. 2, lands now or formerly of the Town of Malta the following three (3) courses: 1) </w:t>
      </w:r>
      <w:r>
        <w:rPr>
          <w:color w:val="000000"/>
          <w:w w:val="103"/>
        </w:rPr>
        <w:br/>
      </w:r>
      <w:r>
        <w:rPr>
          <w:color w:val="000000"/>
        </w:rPr>
        <w:t>South 39 deg. 03 min. 40 sec. West 153.61 feet to a point; 2) South 68 deg. 28 min. 2</w:t>
      </w:r>
      <w:r>
        <w:rPr>
          <w:color w:val="000000"/>
        </w:rPr>
        <w:t xml:space="preserve">3 sec. West </w:t>
      </w:r>
      <w:r>
        <w:rPr>
          <w:color w:val="000000"/>
        </w:rPr>
        <w:br/>
      </w:r>
      <w:r>
        <w:rPr>
          <w:color w:val="000000"/>
          <w:w w:val="104"/>
        </w:rPr>
        <w:t xml:space="preserve">451.32 feet to a point; and 3) South 47 deg. 01 min. 43 sec. West 479.03 feet to a point; thence </w:t>
      </w:r>
      <w:r>
        <w:rPr>
          <w:color w:val="000000"/>
          <w:w w:val="104"/>
        </w:rPr>
        <w:br/>
      </w:r>
      <w:r>
        <w:rPr>
          <w:color w:val="000000"/>
        </w:rPr>
        <w:t xml:space="preserve">continuing along the Southeasterly and Southerly boundary of the proposed 125-foot-wide utility </w:t>
      </w:r>
      <w:r>
        <w:rPr>
          <w:color w:val="000000"/>
        </w:rPr>
        <w:br/>
        <w:t>easement along the Southerly boundary of said Ro</w:t>
      </w:r>
      <w:r>
        <w:rPr>
          <w:color w:val="000000"/>
        </w:rPr>
        <w:t xml:space="preserve">ad and Utility Corridor No. 2 lands now or </w:t>
      </w:r>
    </w:p>
    <w:p w:rsidR="005C4247">
      <w:pPr>
        <w:autoSpaceDE w:val="0"/>
        <w:autoSpaceDN w:val="0"/>
        <w:adjustRightInd w:val="0"/>
        <w:spacing w:line="276" w:lineRule="exact"/>
        <w:ind w:left="5859"/>
        <w:rPr>
          <w:color w:val="000000"/>
        </w:rPr>
      </w:pPr>
    </w:p>
    <w:p w:rsidR="005C4247">
      <w:pPr>
        <w:autoSpaceDE w:val="0"/>
        <w:autoSpaceDN w:val="0"/>
        <w:adjustRightInd w:val="0"/>
        <w:spacing w:line="276" w:lineRule="exact"/>
        <w:ind w:left="5859"/>
        <w:rPr>
          <w:color w:val="000000"/>
        </w:rPr>
      </w:pPr>
    </w:p>
    <w:p w:rsidR="005C4247">
      <w:pPr>
        <w:autoSpaceDE w:val="0"/>
        <w:autoSpaceDN w:val="0"/>
        <w:adjustRightInd w:val="0"/>
        <w:spacing w:before="158" w:line="276" w:lineRule="exact"/>
        <w:ind w:left="5859"/>
        <w:rPr>
          <w:color w:val="000000"/>
          <w:spacing w:val="-3"/>
        </w:rPr>
      </w:pPr>
      <w:r>
        <w:rPr>
          <w:color w:val="000000"/>
          <w:spacing w:val="-3"/>
        </w:rPr>
        <w:t>- 82 -</w:t>
      </w:r>
    </w:p>
    <w:p w:rsidR="005C4247">
      <w:pPr>
        <w:autoSpaceDE w:val="0"/>
        <w:autoSpaceDN w:val="0"/>
        <w:adjustRightInd w:val="0"/>
        <w:rPr>
          <w:color w:val="000000"/>
          <w:spacing w:val="-3"/>
        </w:rPr>
        <w:sectPr>
          <w:headerReference w:type="even" r:id="rId498"/>
          <w:headerReference w:type="default" r:id="rId499"/>
          <w:footerReference w:type="even" r:id="rId500"/>
          <w:footerReference w:type="default" r:id="rId501"/>
          <w:headerReference w:type="first" r:id="rId502"/>
          <w:footerReference w:type="first" r:id="rId503"/>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82" w:name="Pg84"/>
      <w:bookmarkEnd w:id="82"/>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0" w:lineRule="exact"/>
        <w:ind w:left="1318"/>
        <w:jc w:val="both"/>
        <w:rPr>
          <w:color w:val="000000"/>
          <w:spacing w:val="-3"/>
        </w:rPr>
      </w:pPr>
    </w:p>
    <w:p w:rsidR="005C4247">
      <w:pPr>
        <w:autoSpaceDE w:val="0"/>
        <w:autoSpaceDN w:val="0"/>
        <w:adjustRightInd w:val="0"/>
        <w:spacing w:before="179" w:line="270" w:lineRule="exact"/>
        <w:ind w:left="1318" w:right="1126"/>
        <w:jc w:val="both"/>
        <w:rPr>
          <w:color w:val="000000"/>
          <w:spacing w:val="-2"/>
        </w:rPr>
      </w:pPr>
      <w:r>
        <w:rPr>
          <w:color w:val="000000"/>
          <w:w w:val="104"/>
        </w:rPr>
        <w:t xml:space="preserve">formerly of the Town of Malta the following five (5) courses: 1) South 30 deg. 23 min. 44 sec. </w:t>
      </w:r>
      <w:r>
        <w:rPr>
          <w:color w:val="000000"/>
          <w:w w:val="104"/>
        </w:rPr>
        <w:br/>
      </w:r>
      <w:r>
        <w:rPr>
          <w:color w:val="000000"/>
          <w:w w:val="108"/>
        </w:rPr>
        <w:t xml:space="preserve">West 503.27 feet to a point; 2) South 52 deg. 16 min. 52 sec. West along the Southeasterly </w:t>
      </w:r>
      <w:r>
        <w:rPr>
          <w:color w:val="000000"/>
          <w:w w:val="108"/>
        </w:rPr>
        <w:br/>
      </w:r>
      <w:r>
        <w:rPr>
          <w:color w:val="000000"/>
          <w:spacing w:val="-2"/>
        </w:rPr>
        <w:t>boundary of Road and Utility Corridor No. 2 a distance of 1,026.71 f</w:t>
      </w:r>
      <w:r>
        <w:rPr>
          <w:color w:val="000000"/>
          <w:spacing w:val="-2"/>
        </w:rPr>
        <w:t xml:space="preserve">eet to a point; 3) South 76 deg. </w:t>
      </w:r>
    </w:p>
    <w:p w:rsidR="005C4247">
      <w:pPr>
        <w:autoSpaceDE w:val="0"/>
        <w:autoSpaceDN w:val="0"/>
        <w:adjustRightInd w:val="0"/>
        <w:spacing w:before="6" w:line="275" w:lineRule="exact"/>
        <w:ind w:left="1318" w:right="1126"/>
        <w:jc w:val="both"/>
        <w:rPr>
          <w:color w:val="000000"/>
        </w:rPr>
      </w:pPr>
      <w:r>
        <w:rPr>
          <w:color w:val="000000"/>
          <w:w w:val="102"/>
        </w:rPr>
        <w:t xml:space="preserve">07 min. 25 sec. West continuing along the Southerly boundary of said Road and Utility Corridor </w:t>
      </w:r>
      <w:r>
        <w:rPr>
          <w:color w:val="000000"/>
          <w:w w:val="102"/>
        </w:rPr>
        <w:br/>
        <w:t xml:space="preserve">No. 2 a distance of 512.84 feet to a point; 4) South 83 deg. 58 min. 57 sec. West 582.37 feet to a </w:t>
      </w:r>
      <w:r>
        <w:rPr>
          <w:color w:val="000000"/>
          <w:w w:val="102"/>
        </w:rPr>
        <w:br/>
        <w:t>point; and 5) North 55 deg</w:t>
      </w:r>
      <w:r>
        <w:rPr>
          <w:color w:val="000000"/>
          <w:w w:val="102"/>
        </w:rPr>
        <w:t xml:space="preserve">. 28 min. 52 sec. West along the Southwesterly boundary of Road and </w:t>
      </w:r>
      <w:r>
        <w:rPr>
          <w:color w:val="000000"/>
          <w:w w:val="102"/>
        </w:rPr>
        <w:br/>
      </w:r>
      <w:r>
        <w:rPr>
          <w:color w:val="000000"/>
          <w:w w:val="107"/>
        </w:rPr>
        <w:t xml:space="preserve">Utility Corridor No. 2 lands now or formerly of the Town of Malta along the Southwesterly </w:t>
      </w:r>
      <w:r>
        <w:rPr>
          <w:color w:val="000000"/>
          <w:w w:val="107"/>
        </w:rPr>
        <w:br/>
      </w:r>
      <w:r>
        <w:rPr>
          <w:color w:val="000000"/>
        </w:rPr>
        <w:t xml:space="preserve">boundary of the proposed 125-foot-wide utility easement and entering Road and Utility Corridor </w:t>
      </w:r>
      <w:r>
        <w:rPr>
          <w:color w:val="000000"/>
        </w:rPr>
        <w:br/>
      </w:r>
      <w:r>
        <w:rPr>
          <w:color w:val="000000"/>
        </w:rPr>
        <w:t xml:space="preserve">No. 1, a distance of 1,218.09 feet to a point; thence North 68 deg. 14 min. 28 sec. West continuing </w:t>
      </w:r>
      <w:r>
        <w:rPr>
          <w:color w:val="000000"/>
        </w:rPr>
        <w:br/>
      </w:r>
      <w:r>
        <w:rPr>
          <w:color w:val="000000"/>
          <w:w w:val="102"/>
        </w:rPr>
        <w:t xml:space="preserve">along the Southwesterly boundary of the proposed 125-foot-wide utility easement and along the </w:t>
      </w:r>
      <w:r>
        <w:rPr>
          <w:color w:val="000000"/>
          <w:w w:val="102"/>
        </w:rPr>
        <w:br/>
      </w:r>
      <w:r>
        <w:rPr>
          <w:color w:val="000000"/>
        </w:rPr>
        <w:t>Northeasterly boundary of the Southwesterly portion of the l</w:t>
      </w:r>
      <w:r>
        <w:rPr>
          <w:color w:val="000000"/>
        </w:rPr>
        <w:t xml:space="preserve">ands now or formerly of Fox Wander </w:t>
      </w:r>
      <w:r>
        <w:rPr>
          <w:color w:val="000000"/>
        </w:rPr>
        <w:br/>
        <w:t xml:space="preserve">East Neighborhood Association, Inc. as described in Book 1248 of Deeds at Page 300 and through </w:t>
      </w:r>
      <w:r>
        <w:rPr>
          <w:color w:val="000000"/>
        </w:rPr>
        <w:br/>
        <w:t xml:space="preserve">Road and Utility Corridor No. 1, a distance of 527.02 feet to a point; thence North 81 deg. 43 min. </w:t>
      </w:r>
    </w:p>
    <w:p w:rsidR="005C4247">
      <w:pPr>
        <w:autoSpaceDE w:val="0"/>
        <w:autoSpaceDN w:val="0"/>
        <w:adjustRightInd w:val="0"/>
        <w:spacing w:before="7" w:line="273" w:lineRule="exact"/>
        <w:ind w:left="1318" w:right="1128"/>
        <w:jc w:val="both"/>
        <w:rPr>
          <w:color w:val="000000"/>
          <w:spacing w:val="-1"/>
        </w:rPr>
      </w:pPr>
      <w:r>
        <w:rPr>
          <w:color w:val="000000"/>
          <w:w w:val="106"/>
        </w:rPr>
        <w:t xml:space="preserve">10 sec. West along the </w:t>
      </w:r>
      <w:r>
        <w:rPr>
          <w:color w:val="000000"/>
          <w:w w:val="106"/>
        </w:rPr>
        <w:t xml:space="preserve">Northerly boundary of the lands now or formerly of Fox Wander East </w:t>
      </w:r>
      <w:r>
        <w:rPr>
          <w:color w:val="000000"/>
          <w:w w:val="106"/>
        </w:rPr>
        <w:br/>
      </w:r>
      <w:r>
        <w:rPr>
          <w:color w:val="000000"/>
          <w:w w:val="102"/>
        </w:rPr>
        <w:t xml:space="preserve">Neighborhood Association, Inc. 228.93 feet to its intersection with the Westerly boundary of the </w:t>
      </w:r>
      <w:r>
        <w:rPr>
          <w:color w:val="000000"/>
          <w:w w:val="102"/>
        </w:rPr>
        <w:br/>
      </w:r>
      <w:r>
        <w:rPr>
          <w:color w:val="000000"/>
          <w:spacing w:val="-1"/>
        </w:rPr>
        <w:t>125-foot-wide portion of said proposed utility easement; thence North 08 deg. 16 min. 50 s</w:t>
      </w:r>
      <w:r>
        <w:rPr>
          <w:color w:val="000000"/>
          <w:spacing w:val="-1"/>
        </w:rPr>
        <w:t xml:space="preserve">ec. East </w:t>
      </w:r>
      <w:r>
        <w:rPr>
          <w:color w:val="000000"/>
          <w:spacing w:val="-1"/>
        </w:rPr>
        <w:br/>
        <w:t xml:space="preserve">continuing through Road and Utility Corridor No. 1, lands now or formerly of the Town of Malta </w:t>
      </w:r>
    </w:p>
    <w:p w:rsidR="005C4247">
      <w:pPr>
        <w:autoSpaceDE w:val="0"/>
        <w:autoSpaceDN w:val="0"/>
        <w:adjustRightInd w:val="0"/>
        <w:spacing w:before="2" w:line="280" w:lineRule="exact"/>
        <w:ind w:left="1318" w:right="1127"/>
        <w:jc w:val="both"/>
        <w:rPr>
          <w:color w:val="000000"/>
          <w:spacing w:val="-1"/>
        </w:rPr>
      </w:pPr>
      <w:r>
        <w:rPr>
          <w:color w:val="000000"/>
          <w:w w:val="102"/>
        </w:rPr>
        <w:t xml:space="preserve">87.25 feet to a point, said point being on the Easterly terminus of the 30-foot-wide portion of the </w:t>
      </w:r>
      <w:r>
        <w:rPr>
          <w:color w:val="000000"/>
          <w:w w:val="102"/>
        </w:rPr>
        <w:br/>
      </w:r>
      <w:r>
        <w:rPr>
          <w:color w:val="000000"/>
          <w:spacing w:val="-1"/>
        </w:rPr>
        <w:t>proposed utility easement; thence continuing thro</w:t>
      </w:r>
      <w:r>
        <w:rPr>
          <w:color w:val="000000"/>
          <w:spacing w:val="-1"/>
        </w:rPr>
        <w:t xml:space="preserve">ugh Road and Utility Corridor No. 1 lands now or </w:t>
      </w:r>
      <w:r>
        <w:rPr>
          <w:color w:val="000000"/>
          <w:spacing w:val="-1"/>
        </w:rPr>
        <w:br/>
      </w:r>
      <w:r>
        <w:rPr>
          <w:color w:val="000000"/>
          <w:w w:val="102"/>
        </w:rPr>
        <w:t xml:space="preserve">formerly of the Town of Malta along the Southwesterly and Southerly boundary of the proposed </w:t>
      </w:r>
      <w:r>
        <w:rPr>
          <w:color w:val="000000"/>
          <w:w w:val="102"/>
        </w:rPr>
        <w:br/>
      </w:r>
      <w:r>
        <w:rPr>
          <w:color w:val="000000"/>
          <w:spacing w:val="-2"/>
        </w:rPr>
        <w:t xml:space="preserve">30-foot-wide utility easement the following sixteen (16) courses: </w:t>
      </w:r>
      <w:r>
        <w:rPr>
          <w:color w:val="000000"/>
          <w:spacing w:val="-1"/>
        </w:rPr>
        <w:t xml:space="preserve">1) North 69 deg. 27 min. 15 sec. </w:t>
      </w:r>
    </w:p>
    <w:p w:rsidR="005C4247">
      <w:pPr>
        <w:autoSpaceDE w:val="0"/>
        <w:autoSpaceDN w:val="0"/>
        <w:adjustRightInd w:val="0"/>
        <w:spacing w:before="1" w:line="255" w:lineRule="exact"/>
        <w:ind w:left="1318"/>
        <w:rPr>
          <w:color w:val="000000"/>
          <w:spacing w:val="-1"/>
        </w:rPr>
      </w:pPr>
      <w:r>
        <w:rPr>
          <w:color w:val="000000"/>
          <w:spacing w:val="-1"/>
        </w:rPr>
        <w:t>West 43.24 f</w:t>
      </w:r>
      <w:r>
        <w:rPr>
          <w:color w:val="000000"/>
          <w:spacing w:val="-1"/>
        </w:rPr>
        <w:t xml:space="preserve">eet to a point; 2) North 59 deg. 46 min. 44 sec. West 72.40 feet to a point of curvature; </w:t>
      </w:r>
    </w:p>
    <w:p w:rsidR="005C4247">
      <w:pPr>
        <w:autoSpaceDE w:val="0"/>
        <w:autoSpaceDN w:val="0"/>
        <w:adjustRightInd w:val="0"/>
        <w:spacing w:before="8" w:line="276" w:lineRule="exact"/>
        <w:ind w:left="1318" w:right="1125"/>
        <w:jc w:val="both"/>
        <w:rPr>
          <w:color w:val="000000"/>
          <w:spacing w:val="-2"/>
        </w:rPr>
      </w:pPr>
      <w:r>
        <w:rPr>
          <w:color w:val="000000"/>
          <w:spacing w:val="-1"/>
        </w:rPr>
        <w:t xml:space="preserve">3) in a Westerly direction along a curve to the left having a radius of 78.75 feet, a chord bearing of </w:t>
      </w:r>
      <w:r>
        <w:rPr>
          <w:color w:val="000000"/>
          <w:spacing w:val="-1"/>
        </w:rPr>
        <w:br/>
      </w:r>
      <w:r>
        <w:rPr>
          <w:color w:val="000000"/>
          <w:spacing w:val="-2"/>
        </w:rPr>
        <w:t>North 68 deg. 46 min. 22 sec. West and a chord distance of 24</w:t>
      </w:r>
      <w:r>
        <w:rPr>
          <w:color w:val="000000"/>
          <w:spacing w:val="-2"/>
        </w:rPr>
        <w:t xml:space="preserve">.62 feet, an arc length of 24.72 feet to </w:t>
      </w:r>
      <w:r>
        <w:rPr>
          <w:color w:val="000000"/>
          <w:spacing w:val="-2"/>
        </w:rPr>
        <w:br/>
      </w:r>
      <w:r>
        <w:rPr>
          <w:color w:val="000000"/>
          <w:spacing w:val="-1"/>
        </w:rPr>
        <w:t xml:space="preserve">a point of tangency; 4) North 77 deg. 46 min. 01 sec. West 190.47 feet to a point of curvature; 5) in </w:t>
      </w:r>
      <w:r>
        <w:rPr>
          <w:color w:val="000000"/>
          <w:spacing w:val="-1"/>
        </w:rPr>
        <w:br/>
      </w:r>
      <w:r>
        <w:rPr>
          <w:color w:val="000000"/>
        </w:rPr>
        <w:t xml:space="preserve">a Northwesterly direction along a curve to the right having a radius of 121.25 feet, a chord bearing </w:t>
      </w:r>
      <w:r>
        <w:rPr>
          <w:color w:val="000000"/>
        </w:rPr>
        <w:br/>
      </w:r>
      <w:r>
        <w:rPr>
          <w:color w:val="000000"/>
          <w:w w:val="103"/>
        </w:rPr>
        <w:t xml:space="preserve">of North </w:t>
      </w:r>
      <w:r>
        <w:rPr>
          <w:color w:val="000000"/>
          <w:w w:val="103"/>
        </w:rPr>
        <w:t xml:space="preserve">61 deg. 23 min. 00 sec. West and a chord distance of 68.40 feet, an arc length of 69.34 </w:t>
      </w:r>
      <w:r>
        <w:rPr>
          <w:color w:val="000000"/>
          <w:w w:val="103"/>
        </w:rPr>
        <w:br/>
      </w:r>
      <w:r>
        <w:rPr>
          <w:color w:val="000000"/>
          <w:spacing w:val="-2"/>
        </w:rPr>
        <w:t xml:space="preserve">feet to a point of tangency; 6) North 45 deg. 00 min. 00 sec. West 53.19 feet to a point of curvature; </w:t>
      </w:r>
    </w:p>
    <w:p w:rsidR="005C4247">
      <w:pPr>
        <w:autoSpaceDE w:val="0"/>
        <w:autoSpaceDN w:val="0"/>
        <w:adjustRightInd w:val="0"/>
        <w:spacing w:before="1" w:line="280" w:lineRule="exact"/>
        <w:ind w:left="1318" w:right="1127"/>
        <w:jc w:val="both"/>
        <w:rPr>
          <w:color w:val="000000"/>
        </w:rPr>
      </w:pPr>
      <w:r>
        <w:rPr>
          <w:color w:val="000000"/>
          <w:w w:val="106"/>
        </w:rPr>
        <w:t>7) in a Northwesterly direction along a curve to the left havin</w:t>
      </w:r>
      <w:r>
        <w:rPr>
          <w:color w:val="000000"/>
          <w:w w:val="106"/>
        </w:rPr>
        <w:t xml:space="preserve">g a radius of 56.71 feet, a chord </w:t>
      </w:r>
      <w:r>
        <w:rPr>
          <w:color w:val="000000"/>
          <w:w w:val="106"/>
        </w:rPr>
        <w:br/>
      </w:r>
      <w:r>
        <w:rPr>
          <w:color w:val="000000"/>
        </w:rPr>
        <w:t xml:space="preserve">bearing of North 61 deg. 27 min. 01 sec. West and a chord distance of 32.12 feet, an arc length of </w:t>
      </w:r>
    </w:p>
    <w:p w:rsidR="005C4247">
      <w:pPr>
        <w:autoSpaceDE w:val="0"/>
        <w:autoSpaceDN w:val="0"/>
        <w:adjustRightInd w:val="0"/>
        <w:spacing w:line="276" w:lineRule="exact"/>
        <w:ind w:left="1318" w:right="1128"/>
        <w:jc w:val="both"/>
        <w:rPr>
          <w:color w:val="000000"/>
        </w:rPr>
      </w:pPr>
      <w:r>
        <w:rPr>
          <w:color w:val="000000"/>
        </w:rPr>
        <w:t xml:space="preserve">32.56 feet to a point of reverse curvature; 8) in a Northwesterly direction along a curve to the right </w:t>
      </w:r>
      <w:r>
        <w:rPr>
          <w:color w:val="000000"/>
        </w:rPr>
        <w:br/>
        <w:t>having a radius o</w:t>
      </w:r>
      <w:r>
        <w:rPr>
          <w:color w:val="000000"/>
        </w:rPr>
        <w:t xml:space="preserve">f 786.45 feet, a chord bearing of North 66 deg. 21 min. 28 sec. West and a chord </w:t>
      </w:r>
      <w:r>
        <w:rPr>
          <w:color w:val="000000"/>
        </w:rPr>
        <w:br/>
      </w:r>
      <w:r>
        <w:rPr>
          <w:color w:val="000000"/>
          <w:w w:val="103"/>
        </w:rPr>
        <w:t xml:space="preserve">distance of 314.73 feet, an arc length of 316.87 feet to a point of tangency; 9) North 54 deg. 48 </w:t>
      </w:r>
      <w:r>
        <w:rPr>
          <w:color w:val="000000"/>
          <w:w w:val="103"/>
        </w:rPr>
        <w:br/>
      </w:r>
      <w:r>
        <w:rPr>
          <w:color w:val="000000"/>
          <w:spacing w:val="-1"/>
        </w:rPr>
        <w:t xml:space="preserve">min. 55 sec. West 98.90 feet to a point of curvature; 10) in a Northwesterly direction along a curve </w:t>
      </w:r>
      <w:r>
        <w:rPr>
          <w:color w:val="000000"/>
          <w:spacing w:val="-1"/>
        </w:rPr>
        <w:br/>
      </w:r>
      <w:r>
        <w:rPr>
          <w:color w:val="000000"/>
        </w:rPr>
        <w:t xml:space="preserve">to the left having a radius of 2,613.55 feet, a chord bearing of North 63 deg. 26 min. 14 sec. West </w:t>
      </w:r>
      <w:r>
        <w:rPr>
          <w:color w:val="000000"/>
        </w:rPr>
        <w:br/>
        <w:t>and a chord distance of 783.61 feet, an arc length of</w:t>
      </w:r>
      <w:r>
        <w:rPr>
          <w:color w:val="000000"/>
        </w:rPr>
        <w:t xml:space="preserve"> 786.57 feet to a point of tangency; 11) North </w:t>
      </w:r>
    </w:p>
    <w:p w:rsidR="005C4247">
      <w:pPr>
        <w:autoSpaceDE w:val="0"/>
        <w:autoSpaceDN w:val="0"/>
        <w:adjustRightInd w:val="0"/>
        <w:spacing w:line="275" w:lineRule="exact"/>
        <w:ind w:left="1318" w:right="1127"/>
        <w:jc w:val="both"/>
        <w:rPr>
          <w:color w:val="000000"/>
        </w:rPr>
      </w:pPr>
      <w:r>
        <w:rPr>
          <w:color w:val="000000"/>
          <w:spacing w:val="-2"/>
        </w:rPr>
        <w:t xml:space="preserve">72 deg. 03 min. 32 sec. West 387.24 feet to a point of curvature; 12) in a Westerly direction along a </w:t>
      </w:r>
      <w:r>
        <w:rPr>
          <w:color w:val="000000"/>
          <w:spacing w:val="-2"/>
        </w:rPr>
        <w:br/>
      </w:r>
      <w:r>
        <w:rPr>
          <w:color w:val="000000"/>
          <w:w w:val="104"/>
        </w:rPr>
        <w:t xml:space="preserve">curve to the left having a radius of 78.75 feet, a chord bearing of North 86 deg. 45 min. 13 sec. </w:t>
      </w:r>
      <w:r>
        <w:rPr>
          <w:color w:val="000000"/>
          <w:w w:val="104"/>
        </w:rPr>
        <w:br/>
      </w:r>
      <w:r>
        <w:rPr>
          <w:color w:val="000000"/>
          <w:w w:val="104"/>
        </w:rPr>
        <w:t xml:space="preserve">West and a chord distance of 39.95 feet, an arc length of 40.39 feet to a point of tangency; 13) </w:t>
      </w:r>
      <w:r>
        <w:rPr>
          <w:color w:val="000000"/>
          <w:w w:val="104"/>
        </w:rPr>
        <w:br/>
      </w:r>
      <w:r>
        <w:rPr>
          <w:color w:val="000000"/>
        </w:rPr>
        <w:t xml:space="preserve">South 78 deg. 33 min. 07 sec. West 69.53 feet to a point of curvature; 14) in a Westerly direction </w:t>
      </w:r>
      <w:r>
        <w:rPr>
          <w:color w:val="000000"/>
        </w:rPr>
        <w:br/>
        <w:t>along a curve to the right having a radius of 121.31 feet,</w:t>
      </w:r>
      <w:r>
        <w:rPr>
          <w:color w:val="000000"/>
        </w:rPr>
        <w:t xml:space="preserve"> a chord bearing of North 88 deg. 30 min. </w:t>
      </w:r>
    </w:p>
    <w:p w:rsidR="005C4247">
      <w:pPr>
        <w:autoSpaceDE w:val="0"/>
        <w:autoSpaceDN w:val="0"/>
        <w:adjustRightInd w:val="0"/>
        <w:spacing w:line="275" w:lineRule="exact"/>
        <w:ind w:left="1318" w:right="1127"/>
        <w:jc w:val="both"/>
        <w:rPr>
          <w:color w:val="000000"/>
        </w:rPr>
      </w:pPr>
      <w:r>
        <w:rPr>
          <w:color w:val="000000"/>
          <w:w w:val="103"/>
        </w:rPr>
        <w:t xml:space="preserve">06 sec. West and a chord distance of 54.36 feet, an arc length of 54.82 feet to a point of reverse </w:t>
      </w:r>
      <w:r>
        <w:rPr>
          <w:color w:val="000000"/>
          <w:w w:val="103"/>
        </w:rPr>
        <w:br/>
      </w:r>
      <w:r>
        <w:rPr>
          <w:color w:val="000000"/>
          <w:w w:val="104"/>
        </w:rPr>
        <w:t xml:space="preserve">curvature; 15) in a Westerly direction along a curve to the left having a radius of 970.00 feet, a </w:t>
      </w:r>
      <w:r>
        <w:rPr>
          <w:color w:val="000000"/>
          <w:w w:val="104"/>
        </w:rPr>
        <w:br/>
      </w:r>
      <w:r>
        <w:rPr>
          <w:color w:val="000000"/>
          <w:w w:val="103"/>
        </w:rPr>
        <w:t>chord bearing</w:t>
      </w:r>
      <w:r>
        <w:rPr>
          <w:color w:val="000000"/>
          <w:w w:val="103"/>
        </w:rPr>
        <w:t xml:space="preserve"> of North 85 deg. 58 min. 29 sec. West and a chord distance of 350.86 feet, an arc </w:t>
      </w:r>
      <w:r>
        <w:rPr>
          <w:color w:val="000000"/>
          <w:w w:val="103"/>
        </w:rPr>
        <w:br/>
        <w:t xml:space="preserve">length of 352.80 feet to a point of tangency; and 16) South 83 deg. 36 min. 21 sec. West 420.47 </w:t>
      </w:r>
      <w:r>
        <w:rPr>
          <w:color w:val="000000"/>
          <w:w w:val="103"/>
        </w:rPr>
        <w:br/>
      </w:r>
      <w:r>
        <w:rPr>
          <w:color w:val="000000"/>
        </w:rPr>
        <w:t>feet to a point on the above first mentioned Easterly boundary of U.S. Rout</w:t>
      </w:r>
      <w:r>
        <w:rPr>
          <w:color w:val="000000"/>
        </w:rPr>
        <w:t xml:space="preserve">e 9 and NYS Route 67 </w:t>
      </w:r>
    </w:p>
    <w:p w:rsidR="005C4247">
      <w:pPr>
        <w:autoSpaceDE w:val="0"/>
        <w:autoSpaceDN w:val="0"/>
        <w:adjustRightInd w:val="0"/>
        <w:spacing w:line="276" w:lineRule="exact"/>
        <w:ind w:left="5859"/>
        <w:rPr>
          <w:color w:val="000000"/>
        </w:rPr>
      </w:pPr>
    </w:p>
    <w:p w:rsidR="005C4247">
      <w:pPr>
        <w:autoSpaceDE w:val="0"/>
        <w:autoSpaceDN w:val="0"/>
        <w:adjustRightInd w:val="0"/>
        <w:spacing w:line="276" w:lineRule="exact"/>
        <w:ind w:left="5859"/>
        <w:rPr>
          <w:color w:val="000000"/>
        </w:rPr>
      </w:pPr>
    </w:p>
    <w:p w:rsidR="005C4247">
      <w:pPr>
        <w:autoSpaceDE w:val="0"/>
        <w:autoSpaceDN w:val="0"/>
        <w:adjustRightInd w:val="0"/>
        <w:spacing w:before="167" w:line="276" w:lineRule="exact"/>
        <w:ind w:left="5859"/>
        <w:rPr>
          <w:color w:val="000000"/>
          <w:spacing w:val="-3"/>
        </w:rPr>
      </w:pPr>
      <w:r>
        <w:rPr>
          <w:color w:val="000000"/>
          <w:spacing w:val="-3"/>
        </w:rPr>
        <w:t>- 83 -</w:t>
      </w:r>
    </w:p>
    <w:p w:rsidR="005C4247">
      <w:pPr>
        <w:autoSpaceDE w:val="0"/>
        <w:autoSpaceDN w:val="0"/>
        <w:adjustRightInd w:val="0"/>
        <w:rPr>
          <w:color w:val="000000"/>
          <w:spacing w:val="-3"/>
        </w:rPr>
        <w:sectPr>
          <w:headerReference w:type="even" r:id="rId504"/>
          <w:headerReference w:type="default" r:id="rId505"/>
          <w:footerReference w:type="even" r:id="rId506"/>
          <w:footerReference w:type="default" r:id="rId507"/>
          <w:headerReference w:type="first" r:id="rId508"/>
          <w:footerReference w:type="first" r:id="rId509"/>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83" w:name="Pg85"/>
      <w:bookmarkEnd w:id="83"/>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0" w:lineRule="exact"/>
        <w:ind w:left="1318"/>
        <w:jc w:val="both"/>
        <w:rPr>
          <w:color w:val="000000"/>
          <w:spacing w:val="-3"/>
        </w:rPr>
      </w:pPr>
    </w:p>
    <w:p w:rsidR="005C4247">
      <w:pPr>
        <w:autoSpaceDE w:val="0"/>
        <w:autoSpaceDN w:val="0"/>
        <w:adjustRightInd w:val="0"/>
        <w:spacing w:before="179" w:line="270" w:lineRule="exact"/>
        <w:ind w:left="1318" w:right="1127"/>
        <w:jc w:val="both"/>
        <w:rPr>
          <w:color w:val="000000"/>
          <w:spacing w:val="-3"/>
        </w:rPr>
      </w:pPr>
      <w:r>
        <w:rPr>
          <w:color w:val="000000"/>
          <w:spacing w:val="-1"/>
        </w:rPr>
        <w:t xml:space="preserve">(Mechanicville - Malta S.H. No. 610); thence North 08 deg. 30 min. 08 sec. West along said above </w:t>
      </w:r>
      <w:r>
        <w:rPr>
          <w:color w:val="000000"/>
          <w:w w:val="107"/>
        </w:rPr>
        <w:t xml:space="preserve">first mentioned Easterly highway boundary 12.92 feet to the point or place of beginning and </w:t>
      </w:r>
      <w:r>
        <w:rPr>
          <w:color w:val="000000"/>
          <w:spacing w:val="-3"/>
        </w:rPr>
        <w:t xml:space="preserve">containing 17.99 acres of land, more or less.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tabs>
          <w:tab w:val="left" w:pos="3478"/>
        </w:tabs>
        <w:autoSpaceDE w:val="0"/>
        <w:autoSpaceDN w:val="0"/>
        <w:adjustRightInd w:val="0"/>
        <w:spacing w:before="234" w:line="276" w:lineRule="exact"/>
        <w:ind w:left="1318"/>
        <w:rPr>
          <w:color w:val="000000"/>
          <w:w w:val="109"/>
        </w:rPr>
      </w:pPr>
      <w:r>
        <w:rPr>
          <w:rFonts w:ascii="Times New Roman Bold" w:hAnsi="Times New Roman Bold"/>
          <w:color w:val="000000"/>
          <w:spacing w:val="-3"/>
        </w:rPr>
        <w:t xml:space="preserve">Parcel 5 M &amp; S: </w:t>
      </w:r>
      <w:r>
        <w:rPr>
          <w:rFonts w:ascii="Times New Roman Bold" w:hAnsi="Times New Roman Bold"/>
          <w:color w:val="000000"/>
          <w:spacing w:val="-3"/>
        </w:rPr>
        <w:tab/>
      </w:r>
      <w:r>
        <w:rPr>
          <w:color w:val="000000"/>
          <w:w w:val="109"/>
          <w:u w:val="single"/>
        </w:rPr>
        <w:t>1</w:t>
      </w:r>
      <w:r>
        <w:rPr>
          <w:color w:val="000000"/>
          <w:w w:val="109"/>
          <w:u w:val="single"/>
        </w:rPr>
        <w:t>2.65± ACRE PARCEL</w:t>
      </w:r>
      <w:r>
        <w:rPr>
          <w:color w:val="000000"/>
          <w:w w:val="109"/>
        </w:rPr>
        <w:t xml:space="preserve"> (former Wright-Malta Site- portion of SBL# </w:t>
      </w:r>
    </w:p>
    <w:p w:rsidR="005C4247">
      <w:pPr>
        <w:autoSpaceDE w:val="0"/>
        <w:autoSpaceDN w:val="0"/>
        <w:adjustRightInd w:val="0"/>
        <w:spacing w:before="1" w:line="256" w:lineRule="exact"/>
        <w:ind w:left="1318"/>
        <w:rPr>
          <w:color w:val="000000"/>
          <w:spacing w:val="-3"/>
        </w:rPr>
      </w:pPr>
      <w:r>
        <w:rPr>
          <w:color w:val="000000"/>
          <w:spacing w:val="-3"/>
        </w:rPr>
        <w:t xml:space="preserve">230.00-1-76.1 (Malta) and SBL #241.00-1-3.11 (Stillwater)) </w:t>
      </w:r>
    </w:p>
    <w:p w:rsidR="005C4247">
      <w:pPr>
        <w:autoSpaceDE w:val="0"/>
        <w:autoSpaceDN w:val="0"/>
        <w:adjustRightInd w:val="0"/>
        <w:spacing w:line="276" w:lineRule="exact"/>
        <w:ind w:left="1318"/>
        <w:jc w:val="both"/>
        <w:rPr>
          <w:color w:val="000000"/>
          <w:spacing w:val="-3"/>
        </w:rPr>
      </w:pPr>
    </w:p>
    <w:p w:rsidR="005C4247">
      <w:pPr>
        <w:autoSpaceDE w:val="0"/>
        <w:autoSpaceDN w:val="0"/>
        <w:adjustRightInd w:val="0"/>
        <w:spacing w:line="276" w:lineRule="exact"/>
        <w:ind w:left="1318"/>
        <w:jc w:val="both"/>
        <w:rPr>
          <w:color w:val="000000"/>
          <w:spacing w:val="-3"/>
        </w:rPr>
      </w:pPr>
    </w:p>
    <w:p w:rsidR="005C4247">
      <w:pPr>
        <w:autoSpaceDE w:val="0"/>
        <w:autoSpaceDN w:val="0"/>
        <w:adjustRightInd w:val="0"/>
        <w:spacing w:before="216" w:line="276" w:lineRule="exact"/>
        <w:ind w:left="1318" w:right="1127"/>
        <w:jc w:val="both"/>
        <w:rPr>
          <w:color w:val="000000"/>
          <w:spacing w:val="-2"/>
        </w:rPr>
      </w:pPr>
      <w:r>
        <w:rPr>
          <w:color w:val="000000"/>
        </w:rPr>
        <w:t xml:space="preserve">All that certain tract, piece or parcel of land situate in the Town of Malta and Town of Stillwater, </w:t>
      </w:r>
      <w:r>
        <w:rPr>
          <w:color w:val="000000"/>
          <w:spacing w:val="-2"/>
        </w:rPr>
        <w:t xml:space="preserve">County of Saratoga, State of New York, lying Easterly of Stonebreak Road Extension and Westerly </w:t>
      </w:r>
      <w:r>
        <w:rPr>
          <w:color w:val="000000"/>
        </w:rPr>
        <w:t xml:space="preserve">of Cold Spring Road as shown on a map entitled “Road And Utility Corridor Consolidation Map </w:t>
      </w:r>
      <w:r>
        <w:rPr>
          <w:color w:val="000000"/>
          <w:w w:val="107"/>
        </w:rPr>
        <w:t>Lands Now Or Formerly Of Luther Forest Technology Campus Prepared Fo</w:t>
      </w:r>
      <w:r>
        <w:rPr>
          <w:color w:val="000000"/>
          <w:w w:val="107"/>
        </w:rPr>
        <w:t xml:space="preserve">r Luther Forest </w:t>
      </w:r>
      <w:r>
        <w:rPr>
          <w:color w:val="000000"/>
          <w:w w:val="103"/>
        </w:rPr>
        <w:t xml:space="preserve">Technology Campus Economic Development Corporation,” prepared by C.T. Male Associates, </w:t>
      </w:r>
      <w:r>
        <w:rPr>
          <w:color w:val="000000"/>
          <w:w w:val="104"/>
        </w:rPr>
        <w:t xml:space="preserve">P.C., dated April 20, 2007, last revised July 16, 2007 and filed in the Saratoga County Clerk’s </w:t>
      </w:r>
      <w:r>
        <w:rPr>
          <w:color w:val="000000"/>
          <w:spacing w:val="-2"/>
        </w:rPr>
        <w:t>Office on April 21, 2008 as Map No. L-730, bounded and de</w:t>
      </w:r>
      <w:r>
        <w:rPr>
          <w:color w:val="000000"/>
          <w:spacing w:val="-2"/>
        </w:rPr>
        <w:t xml:space="preserve">scribed as follows: </w:t>
      </w:r>
    </w:p>
    <w:p w:rsidR="005C4247">
      <w:pPr>
        <w:autoSpaceDE w:val="0"/>
        <w:autoSpaceDN w:val="0"/>
        <w:adjustRightInd w:val="0"/>
        <w:spacing w:line="276" w:lineRule="exact"/>
        <w:ind w:left="1318"/>
        <w:jc w:val="both"/>
        <w:rPr>
          <w:color w:val="000000"/>
          <w:spacing w:val="-2"/>
        </w:rPr>
      </w:pPr>
    </w:p>
    <w:p w:rsidR="005C4247">
      <w:pPr>
        <w:autoSpaceDE w:val="0"/>
        <w:autoSpaceDN w:val="0"/>
        <w:adjustRightInd w:val="0"/>
        <w:spacing w:line="276" w:lineRule="exact"/>
        <w:ind w:left="1318"/>
        <w:jc w:val="both"/>
        <w:rPr>
          <w:color w:val="000000"/>
          <w:spacing w:val="-2"/>
        </w:rPr>
      </w:pPr>
    </w:p>
    <w:p w:rsidR="005C4247">
      <w:pPr>
        <w:autoSpaceDE w:val="0"/>
        <w:autoSpaceDN w:val="0"/>
        <w:adjustRightInd w:val="0"/>
        <w:spacing w:before="192" w:line="276" w:lineRule="exact"/>
        <w:ind w:left="1318" w:right="1127"/>
        <w:jc w:val="both"/>
        <w:rPr>
          <w:color w:val="000000"/>
        </w:rPr>
      </w:pPr>
      <w:r>
        <w:rPr>
          <w:color w:val="000000"/>
          <w:spacing w:val="-2"/>
        </w:rPr>
        <w:t xml:space="preserve">Commencing at the point of intersection of the Northwesterly road boundary of Proposed Road and </w:t>
      </w:r>
      <w:r>
        <w:rPr>
          <w:color w:val="000000"/>
          <w:spacing w:val="-2"/>
        </w:rPr>
        <w:br/>
      </w:r>
      <w:r>
        <w:rPr>
          <w:color w:val="000000"/>
          <w:spacing w:val="-1"/>
        </w:rPr>
        <w:t xml:space="preserve">Utility Corridor No. 4 with the Northeasterly road boundary of Proposed Road and Utility Corridor </w:t>
      </w:r>
      <w:r>
        <w:rPr>
          <w:color w:val="000000"/>
          <w:spacing w:val="-1"/>
        </w:rPr>
        <w:br/>
        <w:t>No. 2 (Stonebreak Road) as shown on t</w:t>
      </w:r>
      <w:r>
        <w:rPr>
          <w:color w:val="000000"/>
          <w:spacing w:val="-1"/>
        </w:rPr>
        <w:t xml:space="preserve">he above described map and as described in Instrument No. </w:t>
      </w:r>
      <w:r>
        <w:rPr>
          <w:color w:val="000000"/>
          <w:spacing w:val="-1"/>
        </w:rPr>
        <w:br/>
      </w:r>
      <w:r>
        <w:rPr>
          <w:color w:val="000000"/>
        </w:rPr>
        <w:t xml:space="preserve">2008014342; thence from said point of commencement along said Northeasterly road boundary of </w:t>
      </w:r>
      <w:r>
        <w:rPr>
          <w:color w:val="000000"/>
        </w:rPr>
        <w:br/>
      </w:r>
      <w:r>
        <w:rPr>
          <w:color w:val="000000"/>
          <w:w w:val="102"/>
        </w:rPr>
        <w:t xml:space="preserve">Proposed Road and Utility Corridor No. 2 and marking the Southwesterly boundary of Proposed </w:t>
      </w:r>
      <w:r>
        <w:rPr>
          <w:color w:val="000000"/>
          <w:w w:val="102"/>
        </w:rPr>
        <w:br/>
      </w:r>
      <w:r>
        <w:rPr>
          <w:color w:val="000000"/>
          <w:w w:val="103"/>
        </w:rPr>
        <w:t>Road and U</w:t>
      </w:r>
      <w:r>
        <w:rPr>
          <w:color w:val="000000"/>
          <w:w w:val="103"/>
        </w:rPr>
        <w:t xml:space="preserve">tility Corridor No. 4 in a Southeasterly direction along a curve to the right having a </w:t>
      </w:r>
      <w:r>
        <w:rPr>
          <w:color w:val="000000"/>
          <w:w w:val="103"/>
        </w:rPr>
        <w:br/>
      </w:r>
      <w:r>
        <w:rPr>
          <w:color w:val="000000"/>
        </w:rPr>
        <w:t xml:space="preserve">radius of 100.00 feet, an arc length of 116.64 feet and a chord bearing of South 53 deg. 13 min. 55 </w:t>
      </w:r>
      <w:r>
        <w:rPr>
          <w:color w:val="000000"/>
        </w:rPr>
        <w:br/>
        <w:t>sec. East 110.14 feet to its point of intersection with the Southea</w:t>
      </w:r>
      <w:r>
        <w:rPr>
          <w:color w:val="000000"/>
        </w:rPr>
        <w:t xml:space="preserve">sterly road boundary of Proposed </w:t>
      </w:r>
      <w:r>
        <w:rPr>
          <w:color w:val="000000"/>
        </w:rPr>
        <w:br/>
        <w:t xml:space="preserve">Road and Utility Corridor No. 4 (Stonebreak Road Extension) at its point of intersection with the </w:t>
      </w:r>
      <w:r>
        <w:rPr>
          <w:color w:val="000000"/>
        </w:rPr>
        <w:br/>
      </w:r>
      <w:r>
        <w:rPr>
          <w:color w:val="000000"/>
          <w:w w:val="102"/>
        </w:rPr>
        <w:t xml:space="preserve">Easterly road boundary of Proposed Road and Utility Corridor No. 2; thence along said Easterly </w:t>
      </w:r>
      <w:r>
        <w:rPr>
          <w:color w:val="000000"/>
          <w:w w:val="102"/>
        </w:rPr>
        <w:br/>
      </w:r>
      <w:r>
        <w:rPr>
          <w:color w:val="000000"/>
        </w:rPr>
        <w:t>road boundary of Proposed R</w:t>
      </w:r>
      <w:r>
        <w:rPr>
          <w:color w:val="000000"/>
        </w:rPr>
        <w:t xml:space="preserve">oad and Utility Corridor No. 2 in a Southerly direction along a curve </w:t>
      </w:r>
      <w:r>
        <w:rPr>
          <w:color w:val="000000"/>
        </w:rPr>
        <w:br/>
        <w:t xml:space="preserve">to the right having a radius of 100.00 feet, an arc length of 42.13 feet and a chord bearing of South </w:t>
      </w:r>
    </w:p>
    <w:p w:rsidR="005C4247">
      <w:pPr>
        <w:autoSpaceDE w:val="0"/>
        <w:autoSpaceDN w:val="0"/>
        <w:adjustRightInd w:val="0"/>
        <w:spacing w:before="4" w:line="277" w:lineRule="exact"/>
        <w:ind w:left="1318" w:right="1127"/>
        <w:jc w:val="both"/>
        <w:rPr>
          <w:color w:val="000000"/>
        </w:rPr>
      </w:pPr>
      <w:r>
        <w:rPr>
          <w:color w:val="000000"/>
          <w:spacing w:val="-1"/>
        </w:rPr>
        <w:t xml:space="preserve">07 deg. 45 min. 00 sec. East 41.81 feet to the point or place of beginning and runs thence from said </w:t>
      </w:r>
      <w:r>
        <w:rPr>
          <w:color w:val="000000"/>
          <w:spacing w:val="-1"/>
        </w:rPr>
        <w:br/>
      </w:r>
      <w:r>
        <w:rPr>
          <w:color w:val="000000"/>
          <w:w w:val="107"/>
        </w:rPr>
        <w:t xml:space="preserve">point of beginning through the lands now or formerly of Luther Forest Technology Campus </w:t>
      </w:r>
      <w:r>
        <w:rPr>
          <w:color w:val="000000"/>
          <w:w w:val="107"/>
        </w:rPr>
        <w:br/>
      </w:r>
      <w:r>
        <w:rPr>
          <w:color w:val="000000"/>
          <w:spacing w:val="-2"/>
        </w:rPr>
        <w:t>Economic Development Corporation as described in Book 1687 of Dee</w:t>
      </w:r>
      <w:r>
        <w:rPr>
          <w:color w:val="000000"/>
          <w:spacing w:val="-2"/>
        </w:rPr>
        <w:t xml:space="preserve">ds at Page 704 the following </w:t>
      </w:r>
      <w:r>
        <w:rPr>
          <w:color w:val="000000"/>
          <w:spacing w:val="-2"/>
        </w:rPr>
        <w:br/>
      </w:r>
      <w:r>
        <w:rPr>
          <w:color w:val="000000"/>
          <w:spacing w:val="-1"/>
        </w:rPr>
        <w:t xml:space="preserve">six (6) courses: </w:t>
      </w:r>
      <w:r>
        <w:rPr>
          <w:color w:val="000000"/>
        </w:rPr>
        <w:t xml:space="preserve">1) North 39 deg. 03 min. 40 sec. East 364.69 feet to a point; 2) North 41 deg. 04 </w:t>
      </w:r>
      <w:r>
        <w:rPr>
          <w:color w:val="000000"/>
        </w:rPr>
        <w:br/>
      </w:r>
      <w:r>
        <w:rPr>
          <w:color w:val="000000"/>
          <w:w w:val="105"/>
        </w:rPr>
        <w:t xml:space="preserve">min. 40 sec. East 592.67 feet to a point; 3) South 72 deg. 11 min. 00 sec. East 855.67 feet to a </w:t>
      </w:r>
      <w:r>
        <w:rPr>
          <w:color w:val="000000"/>
          <w:w w:val="105"/>
        </w:rPr>
        <w:br/>
      </w:r>
      <w:r>
        <w:rPr>
          <w:color w:val="000000"/>
          <w:spacing w:val="-1"/>
        </w:rPr>
        <w:t xml:space="preserve">point; 4) North 80 deg. 30 min. 43 sec. East 473.88 feet to a point; 5) South 82 deg. 46 min. 11 sec. </w:t>
      </w:r>
      <w:r>
        <w:rPr>
          <w:color w:val="000000"/>
          <w:spacing w:val="-1"/>
        </w:rPr>
        <w:br/>
      </w:r>
      <w:r>
        <w:rPr>
          <w:color w:val="000000"/>
          <w:w w:val="105"/>
        </w:rPr>
        <w:t xml:space="preserve">East and crossing the municipal division line between the Town of Malta on the West and the </w:t>
      </w:r>
      <w:r>
        <w:rPr>
          <w:color w:val="000000"/>
          <w:w w:val="105"/>
        </w:rPr>
        <w:br/>
      </w:r>
      <w:r>
        <w:rPr>
          <w:color w:val="000000"/>
        </w:rPr>
        <w:t>Town of Stillwater on the East 1,416.77 feet to a point; and</w:t>
      </w:r>
      <w:r>
        <w:rPr>
          <w:color w:val="000000"/>
        </w:rPr>
        <w:t xml:space="preserve"> 6) South 85 deg. 36 min. 16 sec. East </w:t>
      </w:r>
    </w:p>
    <w:p w:rsidR="005C4247">
      <w:pPr>
        <w:autoSpaceDE w:val="0"/>
        <w:autoSpaceDN w:val="0"/>
        <w:adjustRightInd w:val="0"/>
        <w:spacing w:line="276" w:lineRule="exact"/>
        <w:ind w:left="1318" w:right="1120"/>
        <w:jc w:val="both"/>
        <w:rPr>
          <w:color w:val="000000"/>
          <w:spacing w:val="-2"/>
        </w:rPr>
      </w:pPr>
      <w:r>
        <w:rPr>
          <w:color w:val="000000"/>
        </w:rPr>
        <w:t xml:space="preserve">90.53 feet to a point on the division line between the said lands now or formerly of Luther Forest </w:t>
      </w:r>
      <w:r>
        <w:rPr>
          <w:color w:val="000000"/>
        </w:rPr>
        <w:br/>
        <w:t xml:space="preserve">Technology Campus Economic Development Corporation as described in Book 1687 of Deeds at </w:t>
      </w:r>
      <w:r>
        <w:rPr>
          <w:color w:val="000000"/>
        </w:rPr>
        <w:br/>
      </w:r>
      <w:r>
        <w:rPr>
          <w:color w:val="000000"/>
          <w:spacing w:val="-2"/>
        </w:rPr>
        <w:t xml:space="preserve">Page 704 on the Southwest </w:t>
      </w:r>
      <w:r>
        <w:rPr>
          <w:color w:val="000000"/>
          <w:spacing w:val="-2"/>
        </w:rPr>
        <w:t xml:space="preserve">and the lands now or formerly of Globalfoundries U.S. Inc. as described </w:t>
      </w:r>
      <w:r>
        <w:rPr>
          <w:color w:val="000000"/>
          <w:spacing w:val="-2"/>
        </w:rPr>
        <w:br/>
      </w:r>
      <w:r>
        <w:rPr>
          <w:color w:val="000000"/>
          <w:w w:val="102"/>
        </w:rPr>
        <w:t xml:space="preserve">in Instrument No. 2009020320 on the Northeast at its point of intersection with the division line </w:t>
      </w:r>
      <w:r>
        <w:rPr>
          <w:color w:val="000000"/>
          <w:w w:val="102"/>
        </w:rPr>
        <w:br/>
      </w:r>
      <w:r>
        <w:rPr>
          <w:color w:val="000000"/>
          <w:w w:val="106"/>
        </w:rPr>
        <w:t>between  other  lands  now  or  formerly  of  Luther  Forest  Technology  Campus  Ec</w:t>
      </w:r>
      <w:r>
        <w:rPr>
          <w:color w:val="000000"/>
          <w:w w:val="106"/>
        </w:rPr>
        <w:t xml:space="preserve">onomic </w:t>
      </w:r>
      <w:r>
        <w:rPr>
          <w:color w:val="000000"/>
          <w:w w:val="106"/>
        </w:rPr>
        <w:br/>
      </w:r>
      <w:r>
        <w:rPr>
          <w:color w:val="000000"/>
          <w:spacing w:val="-2"/>
        </w:rPr>
        <w:t xml:space="preserve">Development Corporation as described in Book 1725 of Deeds at Page 95 on the North and the said </w:t>
      </w:r>
    </w:p>
    <w:p w:rsidR="005C4247">
      <w:pPr>
        <w:autoSpaceDE w:val="0"/>
        <w:autoSpaceDN w:val="0"/>
        <w:adjustRightInd w:val="0"/>
        <w:spacing w:line="276" w:lineRule="exact"/>
        <w:ind w:left="5859"/>
        <w:rPr>
          <w:color w:val="000000"/>
          <w:spacing w:val="-2"/>
        </w:rPr>
      </w:pPr>
    </w:p>
    <w:p w:rsidR="005C4247">
      <w:pPr>
        <w:autoSpaceDE w:val="0"/>
        <w:autoSpaceDN w:val="0"/>
        <w:adjustRightInd w:val="0"/>
        <w:spacing w:line="276" w:lineRule="exact"/>
        <w:ind w:left="5859"/>
        <w:rPr>
          <w:color w:val="000000"/>
          <w:spacing w:val="-2"/>
        </w:rPr>
      </w:pPr>
    </w:p>
    <w:p w:rsidR="005C4247">
      <w:pPr>
        <w:autoSpaceDE w:val="0"/>
        <w:autoSpaceDN w:val="0"/>
        <w:adjustRightInd w:val="0"/>
        <w:spacing w:before="76" w:line="276" w:lineRule="exact"/>
        <w:ind w:left="5859"/>
        <w:rPr>
          <w:color w:val="000000"/>
          <w:spacing w:val="-3"/>
        </w:rPr>
      </w:pPr>
      <w:r>
        <w:rPr>
          <w:color w:val="000000"/>
          <w:spacing w:val="-3"/>
        </w:rPr>
        <w:t>- 84 -</w:t>
      </w:r>
    </w:p>
    <w:p w:rsidR="005C4247">
      <w:pPr>
        <w:autoSpaceDE w:val="0"/>
        <w:autoSpaceDN w:val="0"/>
        <w:adjustRightInd w:val="0"/>
        <w:rPr>
          <w:color w:val="000000"/>
          <w:spacing w:val="-3"/>
        </w:rPr>
        <w:sectPr>
          <w:headerReference w:type="even" r:id="rId510"/>
          <w:headerReference w:type="default" r:id="rId511"/>
          <w:footerReference w:type="even" r:id="rId512"/>
          <w:footerReference w:type="default" r:id="rId513"/>
          <w:headerReference w:type="first" r:id="rId514"/>
          <w:footerReference w:type="first" r:id="rId515"/>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84" w:name="Pg86"/>
      <w:bookmarkEnd w:id="84"/>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60" w:lineRule="exact"/>
        <w:ind w:left="1318"/>
        <w:jc w:val="both"/>
        <w:rPr>
          <w:color w:val="000000"/>
          <w:spacing w:val="-3"/>
        </w:rPr>
      </w:pPr>
    </w:p>
    <w:p w:rsidR="005C4247">
      <w:pPr>
        <w:autoSpaceDE w:val="0"/>
        <w:autoSpaceDN w:val="0"/>
        <w:adjustRightInd w:val="0"/>
        <w:spacing w:before="198" w:line="260" w:lineRule="exact"/>
        <w:ind w:left="1318" w:right="1128"/>
        <w:jc w:val="both"/>
        <w:rPr>
          <w:color w:val="000000"/>
          <w:spacing w:val="-1"/>
        </w:rPr>
      </w:pPr>
      <w:r>
        <w:rPr>
          <w:color w:val="000000"/>
        </w:rPr>
        <w:t xml:space="preserve">lands now or formerly of Globalfoundries U.S. Inc. on the South; thence along the last mentioned </w:t>
      </w:r>
      <w:r>
        <w:rPr>
          <w:color w:val="000000"/>
        </w:rPr>
        <w:br/>
      </w:r>
      <w:r>
        <w:rPr>
          <w:color w:val="000000"/>
          <w:spacing w:val="-1"/>
        </w:rPr>
        <w:t xml:space="preserve">division line the following two (2) courses: 1) South 85 deg. 36 min. 16 sec. East 333.56 feet to a </w:t>
      </w:r>
    </w:p>
    <w:p w:rsidR="005C4247">
      <w:pPr>
        <w:autoSpaceDE w:val="0"/>
        <w:autoSpaceDN w:val="0"/>
        <w:adjustRightInd w:val="0"/>
        <w:spacing w:before="7" w:line="276" w:lineRule="exact"/>
        <w:ind w:left="1318" w:right="1125"/>
        <w:jc w:val="both"/>
        <w:rPr>
          <w:color w:val="000000"/>
          <w:spacing w:val="-1"/>
        </w:rPr>
      </w:pPr>
      <w:r>
        <w:rPr>
          <w:color w:val="000000"/>
          <w:w w:val="103"/>
        </w:rPr>
        <w:t xml:space="preserve">point; and 2) South 89 deg. </w:t>
      </w:r>
      <w:r>
        <w:rPr>
          <w:color w:val="000000"/>
          <w:w w:val="103"/>
        </w:rPr>
        <w:t xml:space="preserve">57 min. 39 sec. East 138.84 feet to its point of intersection with the </w:t>
      </w:r>
      <w:r>
        <w:rPr>
          <w:color w:val="000000"/>
          <w:w w:val="103"/>
        </w:rPr>
        <w:br/>
      </w:r>
      <w:r>
        <w:rPr>
          <w:color w:val="000000"/>
          <w:w w:val="108"/>
        </w:rPr>
        <w:t xml:space="preserve">division line between the said lands now or formerly of Luther Forest Technology Campus </w:t>
      </w:r>
      <w:r>
        <w:rPr>
          <w:color w:val="000000"/>
          <w:w w:val="108"/>
        </w:rPr>
        <w:br/>
      </w:r>
      <w:r>
        <w:rPr>
          <w:color w:val="000000"/>
          <w:w w:val="102"/>
        </w:rPr>
        <w:t xml:space="preserve">Economic Development Corporation as described in Book 1725 of Deeds at Page 95 on the East </w:t>
      </w:r>
      <w:r>
        <w:rPr>
          <w:color w:val="000000"/>
          <w:w w:val="102"/>
        </w:rPr>
        <w:br/>
      </w:r>
      <w:r>
        <w:rPr>
          <w:color w:val="000000"/>
        </w:rPr>
        <w:t>and</w:t>
      </w:r>
      <w:r>
        <w:rPr>
          <w:color w:val="000000"/>
        </w:rPr>
        <w:t xml:space="preserve"> the said lands now or formerly of Globalfoundries U.S. Inc. on the West, said point being the </w:t>
      </w:r>
      <w:r>
        <w:rPr>
          <w:color w:val="000000"/>
        </w:rPr>
        <w:br/>
      </w:r>
      <w:r>
        <w:rPr>
          <w:color w:val="000000"/>
          <w:w w:val="103"/>
        </w:rPr>
        <w:t xml:space="preserve">point of commencement of the hereinafter described Utility Easement No. 2; thence continuing </w:t>
      </w:r>
      <w:r>
        <w:rPr>
          <w:color w:val="000000"/>
          <w:w w:val="103"/>
        </w:rPr>
        <w:br/>
      </w:r>
      <w:r>
        <w:rPr>
          <w:color w:val="000000"/>
          <w:w w:val="112"/>
        </w:rPr>
        <w:t>through the said lands now or formerly of Luther Forest Technology</w:t>
      </w:r>
      <w:r>
        <w:rPr>
          <w:color w:val="000000"/>
          <w:w w:val="112"/>
        </w:rPr>
        <w:t xml:space="preserve"> Campus Economic </w:t>
      </w:r>
      <w:r>
        <w:rPr>
          <w:color w:val="000000"/>
          <w:w w:val="112"/>
        </w:rPr>
        <w:br/>
      </w:r>
      <w:r>
        <w:rPr>
          <w:color w:val="000000"/>
          <w:spacing w:val="-2"/>
        </w:rPr>
        <w:t xml:space="preserve">Development Corporation as described in Book 1725 of Deeds at Page 95 South 89 deg. 57 min. 39 </w:t>
      </w:r>
      <w:r>
        <w:rPr>
          <w:color w:val="000000"/>
          <w:spacing w:val="-2"/>
        </w:rPr>
        <w:br/>
      </w:r>
      <w:r>
        <w:rPr>
          <w:color w:val="000000"/>
        </w:rPr>
        <w:t xml:space="preserve">sec. East 29.08 feet to a point on the existing chain-link fence around the proposed Luther Forest </w:t>
      </w:r>
      <w:r>
        <w:rPr>
          <w:color w:val="000000"/>
        </w:rPr>
        <w:br/>
      </w:r>
      <w:r>
        <w:rPr>
          <w:color w:val="000000"/>
        </w:rPr>
        <w:t xml:space="preserve">Substation presently under construction as field located on April 1, 2010; thence through the said </w:t>
      </w:r>
      <w:r>
        <w:rPr>
          <w:color w:val="000000"/>
        </w:rPr>
        <w:br/>
        <w:t xml:space="preserve">lands now or formerly of Luther Forest Technology Campus Economic Development Corporation </w:t>
      </w:r>
      <w:r>
        <w:rPr>
          <w:color w:val="000000"/>
        </w:rPr>
        <w:br/>
        <w:t>as described in Book 1725 of Deeds at Page 95 and along said exis</w:t>
      </w:r>
      <w:r>
        <w:rPr>
          <w:color w:val="000000"/>
        </w:rPr>
        <w:t xml:space="preserve">ting chain-link fence South 00 </w:t>
      </w:r>
      <w:r>
        <w:rPr>
          <w:color w:val="000000"/>
        </w:rPr>
        <w:br/>
        <w:t xml:space="preserve">deg. 30 min. 09 sec. West 175.01 feet to a point; thence through the said lands now or formerly of </w:t>
      </w:r>
      <w:r>
        <w:rPr>
          <w:color w:val="000000"/>
        </w:rPr>
        <w:br/>
      </w:r>
      <w:r>
        <w:rPr>
          <w:color w:val="000000"/>
          <w:spacing w:val="-2"/>
        </w:rPr>
        <w:t xml:space="preserve">Luther Forest Technology Campus Economic Development Corporation as described in Book 1725 </w:t>
      </w:r>
      <w:r>
        <w:rPr>
          <w:color w:val="000000"/>
          <w:spacing w:val="-2"/>
        </w:rPr>
        <w:br/>
      </w:r>
      <w:r>
        <w:rPr>
          <w:color w:val="000000"/>
          <w:spacing w:val="-1"/>
        </w:rPr>
        <w:t>of Deeds at Page 95 the followin</w:t>
      </w:r>
      <w:r>
        <w:rPr>
          <w:color w:val="000000"/>
          <w:spacing w:val="-1"/>
        </w:rPr>
        <w:t xml:space="preserve">g two (2) courses: 1) North 89 deg. 57 min. 39 sec. West 174.65 </w:t>
      </w:r>
    </w:p>
    <w:p w:rsidR="005C4247">
      <w:pPr>
        <w:autoSpaceDE w:val="0"/>
        <w:autoSpaceDN w:val="0"/>
        <w:adjustRightInd w:val="0"/>
        <w:spacing w:line="276" w:lineRule="exact"/>
        <w:ind w:left="1318" w:right="1126"/>
        <w:jc w:val="both"/>
        <w:rPr>
          <w:color w:val="000000"/>
          <w:spacing w:val="-3"/>
        </w:rPr>
      </w:pPr>
      <w:r>
        <w:rPr>
          <w:color w:val="000000"/>
          <w:spacing w:val="-1"/>
        </w:rPr>
        <w:t xml:space="preserve">feet to a point; and 2) North 79 deg. 03 min. 34 sec. West 316.54 feet to a point on the division line </w:t>
      </w:r>
      <w:r>
        <w:rPr>
          <w:color w:val="000000"/>
          <w:spacing w:val="-1"/>
        </w:rPr>
        <w:br/>
      </w:r>
      <w:r>
        <w:rPr>
          <w:color w:val="000000"/>
          <w:w w:val="111"/>
        </w:rPr>
        <w:t xml:space="preserve">between the said lands now or formerly of Luther Forest Technology Campus Economic </w:t>
      </w:r>
      <w:r>
        <w:rPr>
          <w:color w:val="000000"/>
          <w:w w:val="111"/>
        </w:rPr>
        <w:br/>
      </w:r>
      <w:r>
        <w:rPr>
          <w:color w:val="000000"/>
          <w:w w:val="103"/>
        </w:rPr>
        <w:t>Dev</w:t>
      </w:r>
      <w:r>
        <w:rPr>
          <w:color w:val="000000"/>
          <w:w w:val="103"/>
        </w:rPr>
        <w:t xml:space="preserve">elopment Corporation as described in Book 1725 of Deeds at Page 95 on the Southeast and </w:t>
      </w:r>
      <w:r>
        <w:rPr>
          <w:color w:val="000000"/>
          <w:w w:val="103"/>
        </w:rPr>
        <w:br/>
      </w:r>
      <w:r>
        <w:rPr>
          <w:color w:val="000000"/>
          <w:w w:val="102"/>
        </w:rPr>
        <w:t xml:space="preserve">other said lands now or formerly of Luther Forest Technology Campus Economic Development </w:t>
      </w:r>
      <w:r>
        <w:rPr>
          <w:color w:val="000000"/>
          <w:w w:val="102"/>
        </w:rPr>
        <w:br/>
      </w:r>
      <w:r>
        <w:rPr>
          <w:color w:val="000000"/>
        </w:rPr>
        <w:t xml:space="preserve">Corporation as described in Book 1687 of Deeds at Page 704 on the Northwest; </w:t>
      </w:r>
      <w:r>
        <w:rPr>
          <w:color w:val="000000"/>
        </w:rPr>
        <w:t xml:space="preserve">thence continuing </w:t>
      </w:r>
      <w:r>
        <w:rPr>
          <w:color w:val="000000"/>
        </w:rPr>
        <w:br/>
      </w:r>
      <w:r>
        <w:rPr>
          <w:color w:val="000000"/>
          <w:w w:val="112"/>
        </w:rPr>
        <w:t xml:space="preserve">through the said lands now or formerly of Luther Forest Technology Campus Economic </w:t>
      </w:r>
      <w:r>
        <w:rPr>
          <w:color w:val="000000"/>
          <w:w w:val="112"/>
        </w:rPr>
        <w:br/>
      </w:r>
      <w:r>
        <w:rPr>
          <w:color w:val="000000"/>
          <w:w w:val="102"/>
        </w:rPr>
        <w:t xml:space="preserve">Development Corporation as described in Book 1687 of Deeds at Page 704 the following six (6) </w:t>
      </w:r>
      <w:r>
        <w:rPr>
          <w:color w:val="000000"/>
          <w:w w:val="102"/>
        </w:rPr>
        <w:br/>
      </w:r>
      <w:r>
        <w:rPr>
          <w:color w:val="000000"/>
          <w:spacing w:val="-3"/>
        </w:rPr>
        <w:t xml:space="preserve">courses: </w:t>
      </w:r>
      <w:r>
        <w:rPr>
          <w:color w:val="000000"/>
          <w:spacing w:val="-1"/>
        </w:rPr>
        <w:t xml:space="preserve">1) North 79 deg. 03 min. 34 sec. West 126.46 feet </w:t>
      </w:r>
      <w:r>
        <w:rPr>
          <w:color w:val="000000"/>
          <w:spacing w:val="-1"/>
        </w:rPr>
        <w:t xml:space="preserve">to a point; 2) North 82 deg. 46 min. 11 </w:t>
      </w:r>
      <w:r>
        <w:rPr>
          <w:color w:val="000000"/>
          <w:spacing w:val="-1"/>
        </w:rPr>
        <w:br/>
        <w:t xml:space="preserve">sec. West and crossing the municipal division line between the Town of Malta on the West and the </w:t>
      </w:r>
      <w:r>
        <w:rPr>
          <w:color w:val="000000"/>
          <w:spacing w:val="-1"/>
        </w:rPr>
        <w:br/>
      </w:r>
      <w:r>
        <w:rPr>
          <w:color w:val="000000"/>
          <w:w w:val="105"/>
        </w:rPr>
        <w:t xml:space="preserve">Town of Stillwater on the East 1,393.73 feet to a point; 3) South 80 deg. 30 min. 43 sec. West </w:t>
      </w:r>
      <w:r>
        <w:rPr>
          <w:color w:val="000000"/>
          <w:w w:val="105"/>
        </w:rPr>
        <w:br/>
      </w:r>
      <w:r>
        <w:rPr>
          <w:color w:val="000000"/>
          <w:w w:val="103"/>
        </w:rPr>
        <w:t>485.87 feet to a poin</w:t>
      </w:r>
      <w:r>
        <w:rPr>
          <w:color w:val="000000"/>
          <w:w w:val="103"/>
        </w:rPr>
        <w:t xml:space="preserve">t; 4) North 72 deg. 11 min. 00 sec. West 803.71 feet to a point; 5) South 41 </w:t>
      </w:r>
      <w:r>
        <w:rPr>
          <w:color w:val="000000"/>
          <w:w w:val="103"/>
        </w:rPr>
        <w:br/>
      </w:r>
      <w:r>
        <w:rPr>
          <w:color w:val="000000"/>
          <w:spacing w:val="-1"/>
        </w:rPr>
        <w:t xml:space="preserve">deg. 04 min. 40 sec. West 508.14 feet to a point; and 6) South 39 deg. 03 min. 40 sec. West 401.70 </w:t>
      </w:r>
      <w:r>
        <w:rPr>
          <w:color w:val="000000"/>
          <w:spacing w:val="-1"/>
        </w:rPr>
        <w:br/>
      </w:r>
      <w:r>
        <w:rPr>
          <w:color w:val="000000"/>
        </w:rPr>
        <w:t>feet to a point on the above mentioned Northeasterly road boundary of Proposed</w:t>
      </w:r>
      <w:r>
        <w:rPr>
          <w:color w:val="000000"/>
        </w:rPr>
        <w:t xml:space="preserve"> Road and Utility </w:t>
      </w:r>
      <w:r>
        <w:rPr>
          <w:color w:val="000000"/>
        </w:rPr>
        <w:br/>
      </w:r>
      <w:r>
        <w:rPr>
          <w:color w:val="000000"/>
          <w:w w:val="106"/>
        </w:rPr>
        <w:t xml:space="preserve">Corridor No. 2 (East Connector Road); thence North 35 deg. 11 min. 08 sec. West along said </w:t>
      </w:r>
      <w:r>
        <w:rPr>
          <w:color w:val="000000"/>
          <w:w w:val="106"/>
        </w:rPr>
        <w:br/>
      </w:r>
      <w:r>
        <w:rPr>
          <w:color w:val="000000"/>
          <w:spacing w:val="-2"/>
        </w:rPr>
        <w:t xml:space="preserve">Northeasterly road boundary 126.60 feet to a point on the Easterly road boundary of Proposed Road </w:t>
      </w:r>
      <w:r>
        <w:rPr>
          <w:color w:val="000000"/>
          <w:spacing w:val="-2"/>
        </w:rPr>
        <w:br/>
      </w:r>
      <w:r>
        <w:rPr>
          <w:color w:val="000000"/>
          <w:spacing w:val="-1"/>
        </w:rPr>
        <w:t xml:space="preserve">and Utility Corridor No. 2; thence along said Easterly road boundary in a Northerly direction along </w:t>
      </w:r>
      <w:r>
        <w:rPr>
          <w:color w:val="000000"/>
          <w:spacing w:val="-1"/>
        </w:rPr>
        <w:br/>
      </w:r>
      <w:r>
        <w:rPr>
          <w:color w:val="000000"/>
        </w:rPr>
        <w:t xml:space="preserve">a curve to the left having a radius of 100.00 feet, an arc length of 5.77 feet and a chord bearing of </w:t>
      </w:r>
      <w:r>
        <w:rPr>
          <w:color w:val="000000"/>
        </w:rPr>
        <w:br/>
      </w:r>
      <w:r>
        <w:rPr>
          <w:color w:val="000000"/>
          <w:spacing w:val="-2"/>
        </w:rPr>
        <w:t xml:space="preserve">North 05 deg. 58 min. 10 sec. East 5.76 feet to the </w:t>
      </w:r>
      <w:r>
        <w:rPr>
          <w:color w:val="000000"/>
          <w:spacing w:val="-2"/>
        </w:rPr>
        <w:t xml:space="preserve">point or place of beginning and containing 12.65 </w:t>
      </w:r>
      <w:r>
        <w:rPr>
          <w:color w:val="000000"/>
          <w:spacing w:val="-2"/>
        </w:rPr>
        <w:br/>
      </w:r>
      <w:r>
        <w:rPr>
          <w:color w:val="000000"/>
          <w:spacing w:val="-3"/>
        </w:rPr>
        <w:t xml:space="preserve">acres of land, more or less.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176" w:line="276" w:lineRule="exact"/>
        <w:ind w:left="1318"/>
        <w:rPr>
          <w:color w:val="000000"/>
          <w:spacing w:val="-3"/>
          <w:u w:val="single"/>
        </w:rPr>
      </w:pPr>
      <w:r>
        <w:rPr>
          <w:color w:val="000000"/>
          <w:spacing w:val="-3"/>
          <w:u w:val="single"/>
        </w:rPr>
        <w:t xml:space="preserve">CONTIGUOUS DESCRIPTION </w:t>
      </w:r>
    </w:p>
    <w:p w:rsidR="005C4247">
      <w:pPr>
        <w:autoSpaceDE w:val="0"/>
        <w:autoSpaceDN w:val="0"/>
        <w:adjustRightInd w:val="0"/>
        <w:spacing w:line="280" w:lineRule="exact"/>
        <w:ind w:left="1318"/>
        <w:jc w:val="both"/>
        <w:rPr>
          <w:color w:val="000000"/>
          <w:spacing w:val="-3"/>
          <w:u w:val="single"/>
        </w:rPr>
      </w:pPr>
    </w:p>
    <w:p w:rsidR="005C4247">
      <w:pPr>
        <w:autoSpaceDE w:val="0"/>
        <w:autoSpaceDN w:val="0"/>
        <w:adjustRightInd w:val="0"/>
        <w:spacing w:before="1" w:line="280" w:lineRule="exact"/>
        <w:ind w:left="1318" w:right="1127"/>
        <w:jc w:val="both"/>
        <w:rPr>
          <w:color w:val="000000"/>
          <w:spacing w:val="-2"/>
        </w:rPr>
      </w:pPr>
      <w:r>
        <w:rPr>
          <w:color w:val="000000"/>
          <w:w w:val="106"/>
        </w:rPr>
        <w:t xml:space="preserve">The above Utility Easements described at Parcels 1-M, 2M, 4M and 5-M &amp; S, excepting and </w:t>
      </w:r>
      <w:r>
        <w:rPr>
          <w:color w:val="000000"/>
          <w:spacing w:val="-2"/>
        </w:rPr>
        <w:t>reserving Parcel 3-M, are bounded and described in a contiguo</w:t>
      </w:r>
      <w:r>
        <w:rPr>
          <w:color w:val="000000"/>
          <w:spacing w:val="-2"/>
        </w:rPr>
        <w:t xml:space="preserve">us fashion as follows: </w:t>
      </w:r>
    </w:p>
    <w:p w:rsidR="005C4247">
      <w:pPr>
        <w:autoSpaceDE w:val="0"/>
        <w:autoSpaceDN w:val="0"/>
        <w:adjustRightInd w:val="0"/>
        <w:spacing w:line="280" w:lineRule="exact"/>
        <w:ind w:left="1318"/>
        <w:jc w:val="both"/>
        <w:rPr>
          <w:color w:val="000000"/>
          <w:spacing w:val="-2"/>
        </w:rPr>
      </w:pPr>
    </w:p>
    <w:p w:rsidR="005C4247">
      <w:pPr>
        <w:autoSpaceDE w:val="0"/>
        <w:autoSpaceDN w:val="0"/>
        <w:adjustRightInd w:val="0"/>
        <w:spacing w:before="220" w:line="280" w:lineRule="exact"/>
        <w:ind w:left="1318" w:right="1127"/>
        <w:jc w:val="both"/>
        <w:rPr>
          <w:color w:val="000000"/>
        </w:rPr>
      </w:pPr>
      <w:r>
        <w:rPr>
          <w:color w:val="000000"/>
          <w:w w:val="105"/>
        </w:rPr>
        <w:t xml:space="preserve">All that certain tract, piece or parcel of land situate, lying and being in the Town of Malta and </w:t>
      </w:r>
      <w:r>
        <w:rPr>
          <w:color w:val="000000"/>
          <w:w w:val="105"/>
        </w:rPr>
        <w:br/>
      </w:r>
      <w:r>
        <w:rPr>
          <w:color w:val="000000"/>
        </w:rPr>
        <w:t xml:space="preserve">Town of Stillwater, County of Saratoga, State of New York, lying Easterly of Interstate Route 87 </w:t>
      </w:r>
      <w:r>
        <w:rPr>
          <w:color w:val="000000"/>
        </w:rPr>
        <w:br/>
      </w:r>
      <w:r>
        <w:rPr>
          <w:color w:val="000000"/>
        </w:rPr>
        <w:t xml:space="preserve">(Adirondack Northway, F.I.S.H. No. 502-2-2, Clifton Park-Malta Section) and Westerly of the </w:t>
      </w:r>
    </w:p>
    <w:p w:rsidR="005C4247">
      <w:pPr>
        <w:autoSpaceDE w:val="0"/>
        <w:autoSpaceDN w:val="0"/>
        <w:adjustRightInd w:val="0"/>
        <w:spacing w:line="276" w:lineRule="exact"/>
        <w:ind w:left="5859"/>
        <w:rPr>
          <w:color w:val="000000"/>
        </w:rPr>
      </w:pPr>
    </w:p>
    <w:p w:rsidR="005C4247">
      <w:pPr>
        <w:autoSpaceDE w:val="0"/>
        <w:autoSpaceDN w:val="0"/>
        <w:adjustRightInd w:val="0"/>
        <w:spacing w:before="268" w:line="276" w:lineRule="exact"/>
        <w:ind w:left="5859"/>
        <w:rPr>
          <w:color w:val="000000"/>
          <w:spacing w:val="-3"/>
        </w:rPr>
      </w:pPr>
      <w:r>
        <w:rPr>
          <w:color w:val="000000"/>
          <w:spacing w:val="-3"/>
        </w:rPr>
        <w:t>- 85 -</w:t>
      </w:r>
    </w:p>
    <w:p w:rsidR="005C4247">
      <w:pPr>
        <w:autoSpaceDE w:val="0"/>
        <w:autoSpaceDN w:val="0"/>
        <w:adjustRightInd w:val="0"/>
        <w:rPr>
          <w:color w:val="000000"/>
          <w:spacing w:val="-3"/>
        </w:rPr>
        <w:sectPr>
          <w:headerReference w:type="even" r:id="rId516"/>
          <w:headerReference w:type="default" r:id="rId517"/>
          <w:footerReference w:type="even" r:id="rId518"/>
          <w:footerReference w:type="default" r:id="rId519"/>
          <w:headerReference w:type="first" r:id="rId520"/>
          <w:footerReference w:type="first" r:id="rId521"/>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85" w:name="Pg87"/>
      <w:bookmarkEnd w:id="85"/>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60" w:lineRule="exact"/>
        <w:ind w:left="1318"/>
        <w:jc w:val="both"/>
        <w:rPr>
          <w:color w:val="000000"/>
          <w:spacing w:val="-3"/>
        </w:rPr>
      </w:pPr>
    </w:p>
    <w:p w:rsidR="005C4247">
      <w:pPr>
        <w:autoSpaceDE w:val="0"/>
        <w:autoSpaceDN w:val="0"/>
        <w:adjustRightInd w:val="0"/>
        <w:spacing w:before="198" w:line="260" w:lineRule="exact"/>
        <w:ind w:left="1318" w:right="1126"/>
        <w:jc w:val="both"/>
        <w:rPr>
          <w:color w:val="000000"/>
          <w:spacing w:val="-2"/>
        </w:rPr>
      </w:pPr>
      <w:r>
        <w:rPr>
          <w:color w:val="000000"/>
          <w:spacing w:val="-1"/>
        </w:rPr>
        <w:t xml:space="preserve">Luther Forest Substation on Cold Spring Road, and being more particularly bounded and described </w:t>
      </w:r>
      <w:r>
        <w:rPr>
          <w:color w:val="000000"/>
          <w:spacing w:val="-2"/>
        </w:rPr>
        <w:t xml:space="preserve">as follows: </w:t>
      </w:r>
    </w:p>
    <w:p w:rsidR="005C4247">
      <w:pPr>
        <w:autoSpaceDE w:val="0"/>
        <w:autoSpaceDN w:val="0"/>
        <w:adjustRightInd w:val="0"/>
        <w:spacing w:line="276" w:lineRule="exact"/>
        <w:ind w:left="1318"/>
        <w:jc w:val="both"/>
        <w:rPr>
          <w:color w:val="000000"/>
          <w:spacing w:val="-2"/>
        </w:rPr>
      </w:pPr>
    </w:p>
    <w:p w:rsidR="005C4247">
      <w:pPr>
        <w:autoSpaceDE w:val="0"/>
        <w:autoSpaceDN w:val="0"/>
        <w:adjustRightInd w:val="0"/>
        <w:spacing w:before="11" w:line="276" w:lineRule="exact"/>
        <w:ind w:left="1318" w:right="1127"/>
        <w:jc w:val="both"/>
        <w:rPr>
          <w:color w:val="000000"/>
        </w:rPr>
      </w:pPr>
      <w:r>
        <w:rPr>
          <w:color w:val="000000"/>
          <w:w w:val="102"/>
        </w:rPr>
        <w:t xml:space="preserve">Beginning at a point at the intersection of the division line between the lands now or formerly of </w:t>
      </w:r>
      <w:r>
        <w:rPr>
          <w:color w:val="000000"/>
          <w:w w:val="102"/>
        </w:rPr>
        <w:br/>
      </w:r>
      <w:r>
        <w:rPr>
          <w:color w:val="000000"/>
        </w:rPr>
        <w:t xml:space="preserve">Park Place at Malta, LLC as described in Instrument No. 2008035250 on the North and the lands </w:t>
      </w:r>
      <w:r>
        <w:rPr>
          <w:color w:val="000000"/>
        </w:rPr>
        <w:br/>
      </w:r>
      <w:r>
        <w:rPr>
          <w:color w:val="000000"/>
          <w:w w:val="105"/>
        </w:rPr>
        <w:t xml:space="preserve">now or formerly of Regency Realty Associates, LLC, Bucks Realty Associates, LLC, Capital </w:t>
      </w:r>
      <w:r>
        <w:rPr>
          <w:color w:val="000000"/>
          <w:w w:val="105"/>
        </w:rPr>
        <w:br/>
      </w:r>
      <w:r>
        <w:rPr>
          <w:color w:val="000000"/>
          <w:w w:val="103"/>
        </w:rPr>
        <w:t>Realty Associates, LLC and 311 East 11</w:t>
      </w:r>
      <w:r>
        <w:rPr>
          <w:color w:val="000000"/>
          <w:w w:val="103"/>
          <w:sz w:val="23"/>
          <w:vertAlign w:val="superscript"/>
        </w:rPr>
        <w:t>th</w:t>
      </w:r>
      <w:r>
        <w:rPr>
          <w:color w:val="000000"/>
          <w:w w:val="103"/>
        </w:rPr>
        <w:t xml:space="preserve"> Street Associates, LLC as described in Book 1720 of </w:t>
      </w:r>
      <w:r>
        <w:rPr>
          <w:color w:val="000000"/>
          <w:w w:val="103"/>
        </w:rPr>
        <w:br/>
      </w:r>
      <w:r>
        <w:rPr>
          <w:color w:val="000000"/>
          <w:w w:val="108"/>
        </w:rPr>
        <w:t xml:space="preserve">Deeds at Page 127 on the South with the Easterly highway boundary of Interstate Route 87 </w:t>
      </w:r>
      <w:r>
        <w:rPr>
          <w:color w:val="000000"/>
          <w:w w:val="108"/>
        </w:rPr>
        <w:br/>
      </w:r>
      <w:r>
        <w:rPr>
          <w:color w:val="000000"/>
          <w:w w:val="102"/>
        </w:rPr>
        <w:t xml:space="preserve">(Adirondack Northway, F.I.S.H. No. 502-2-2, Clifton Park-Malta Section) and runs thence from </w:t>
      </w:r>
      <w:r>
        <w:rPr>
          <w:color w:val="000000"/>
          <w:w w:val="102"/>
        </w:rPr>
        <w:br/>
      </w:r>
      <w:r>
        <w:rPr>
          <w:color w:val="000000"/>
        </w:rPr>
        <w:t>said point of begi</w:t>
      </w:r>
      <w:r>
        <w:rPr>
          <w:color w:val="000000"/>
        </w:rPr>
        <w:t xml:space="preserve">nning along the above mentioned Easterly highway boundary the following three </w:t>
      </w:r>
    </w:p>
    <w:p w:rsidR="005C4247">
      <w:pPr>
        <w:tabs>
          <w:tab w:val="left" w:pos="2587"/>
        </w:tabs>
        <w:autoSpaceDE w:val="0"/>
        <w:autoSpaceDN w:val="0"/>
        <w:adjustRightInd w:val="0"/>
        <w:spacing w:before="4" w:line="276" w:lineRule="exact"/>
        <w:ind w:left="1318"/>
        <w:rPr>
          <w:color w:val="000000"/>
        </w:rPr>
      </w:pPr>
      <w:r>
        <w:rPr>
          <w:color w:val="000000"/>
          <w:spacing w:val="-2"/>
        </w:rPr>
        <w:t xml:space="preserve">(3) courses: </w:t>
      </w:r>
      <w:r>
        <w:rPr>
          <w:color w:val="000000"/>
          <w:spacing w:val="-2"/>
        </w:rPr>
        <w:tab/>
      </w:r>
      <w:r>
        <w:rPr>
          <w:color w:val="000000"/>
        </w:rPr>
        <w:t xml:space="preserve">1) North 02 deg. 26 min. 34 sec. East 289.53 feet to a point; 2) North 02 deg. 27 min. </w:t>
      </w:r>
    </w:p>
    <w:p w:rsidR="005C4247">
      <w:pPr>
        <w:autoSpaceDE w:val="0"/>
        <w:autoSpaceDN w:val="0"/>
        <w:adjustRightInd w:val="0"/>
        <w:spacing w:line="276" w:lineRule="exact"/>
        <w:ind w:left="1318" w:right="1126"/>
        <w:jc w:val="both"/>
        <w:rPr>
          <w:color w:val="000000"/>
          <w:spacing w:val="-1"/>
        </w:rPr>
      </w:pPr>
      <w:r>
        <w:rPr>
          <w:color w:val="000000"/>
          <w:w w:val="104"/>
        </w:rPr>
        <w:t>45 sec. West 343.58 feet to a point; and 3) North 02 deg. 32 min. 55 sec. W</w:t>
      </w:r>
      <w:r>
        <w:rPr>
          <w:color w:val="000000"/>
          <w:w w:val="104"/>
        </w:rPr>
        <w:t xml:space="preserve">est 100.17 feet to a </w:t>
      </w:r>
      <w:r>
        <w:rPr>
          <w:color w:val="000000"/>
          <w:w w:val="104"/>
        </w:rPr>
        <w:br/>
      </w:r>
      <w:r>
        <w:rPr>
          <w:color w:val="000000"/>
          <w:w w:val="102"/>
        </w:rPr>
        <w:t xml:space="preserve">point; thence North 84 deg. 08 min. 55 sec. East through the said lands now or formerly of Park </w:t>
      </w:r>
      <w:r>
        <w:rPr>
          <w:color w:val="000000"/>
          <w:w w:val="102"/>
        </w:rPr>
        <w:br/>
        <w:t xml:space="preserve">Place at Malta, LLC along the Northerly boundary of an easement previously granted to Niagara </w:t>
      </w:r>
      <w:r>
        <w:rPr>
          <w:color w:val="000000"/>
          <w:w w:val="102"/>
        </w:rPr>
        <w:br/>
      </w:r>
      <w:r>
        <w:rPr>
          <w:color w:val="000000"/>
        </w:rPr>
        <w:t xml:space="preserve">Mohawk Power Corporation for drainage and </w:t>
      </w:r>
      <w:r>
        <w:rPr>
          <w:color w:val="000000"/>
        </w:rPr>
        <w:t xml:space="preserve">utilities as described in Book 1264 of Deeds at Page </w:t>
      </w:r>
      <w:r>
        <w:rPr>
          <w:color w:val="000000"/>
        </w:rPr>
        <w:br/>
      </w:r>
      <w:r>
        <w:rPr>
          <w:color w:val="000000"/>
          <w:spacing w:val="-2"/>
        </w:rPr>
        <w:t xml:space="preserve">122, a distance of 237.92 feet to a point on the division line between the said lands now or formerly </w:t>
      </w:r>
      <w:r>
        <w:rPr>
          <w:color w:val="000000"/>
          <w:spacing w:val="-2"/>
        </w:rPr>
        <w:br/>
      </w:r>
      <w:r>
        <w:rPr>
          <w:color w:val="000000"/>
          <w:w w:val="104"/>
        </w:rPr>
        <w:t xml:space="preserve">of Park Place at Malta, LLC on the West and the lands now or formerly of National Grid lands </w:t>
      </w:r>
      <w:r>
        <w:rPr>
          <w:color w:val="000000"/>
          <w:w w:val="104"/>
        </w:rPr>
        <w:br/>
      </w:r>
      <w:r>
        <w:rPr>
          <w:color w:val="000000"/>
        </w:rPr>
        <w:t>forme</w:t>
      </w:r>
      <w:r>
        <w:rPr>
          <w:color w:val="000000"/>
        </w:rPr>
        <w:t xml:space="preserve">rly of Niagara Mohawk Power Corporation as described in Book 1264 of Deeds at Page 122 </w:t>
      </w:r>
      <w:r>
        <w:rPr>
          <w:color w:val="000000"/>
        </w:rPr>
        <w:br/>
      </w:r>
      <w:r>
        <w:rPr>
          <w:color w:val="000000"/>
          <w:spacing w:val="-1"/>
        </w:rPr>
        <w:t xml:space="preserve">on the East; thence South 04 deg. 26 min. 23 sec. East along the above last mentioned division line </w:t>
      </w:r>
      <w:r>
        <w:rPr>
          <w:color w:val="000000"/>
          <w:spacing w:val="-1"/>
        </w:rPr>
        <w:br/>
        <w:t xml:space="preserve">100.03 feet to its intersection with the division line between the </w:t>
      </w:r>
      <w:r>
        <w:rPr>
          <w:color w:val="000000"/>
          <w:spacing w:val="-1"/>
        </w:rPr>
        <w:t xml:space="preserve">said lands now or formerly of Park </w:t>
      </w:r>
      <w:r>
        <w:rPr>
          <w:color w:val="000000"/>
          <w:spacing w:val="-1"/>
        </w:rPr>
        <w:br/>
      </w:r>
      <w:r>
        <w:rPr>
          <w:color w:val="000000"/>
          <w:w w:val="106"/>
        </w:rPr>
        <w:t xml:space="preserve">Place at Malta, LLC on the South and the said lands now or formerly of National Grid on the </w:t>
      </w:r>
      <w:r>
        <w:rPr>
          <w:color w:val="000000"/>
          <w:w w:val="106"/>
        </w:rPr>
        <w:br/>
      </w:r>
      <w:r>
        <w:rPr>
          <w:color w:val="000000"/>
          <w:spacing w:val="-1"/>
        </w:rPr>
        <w:t xml:space="preserve">North, said division line being the Northerly boundary of the existing Niagara Mohawk Spier Falls </w:t>
      </w:r>
    </w:p>
    <w:p w:rsidR="005C4247">
      <w:pPr>
        <w:autoSpaceDE w:val="0"/>
        <w:autoSpaceDN w:val="0"/>
        <w:adjustRightInd w:val="0"/>
        <w:spacing w:line="280" w:lineRule="exact"/>
        <w:ind w:left="1318" w:right="1128"/>
        <w:jc w:val="both"/>
        <w:rPr>
          <w:color w:val="000000"/>
          <w:w w:val="103"/>
        </w:rPr>
      </w:pPr>
      <w:r>
        <w:rPr>
          <w:color w:val="000000"/>
          <w:spacing w:val="-1"/>
        </w:rPr>
        <w:t xml:space="preserve">- Rotterdam Tap To Ballston Tap To Malta 115KV Transmission Line right-of-way as described in </w:t>
      </w:r>
      <w:r>
        <w:rPr>
          <w:color w:val="000000"/>
          <w:spacing w:val="-1"/>
        </w:rPr>
        <w:br/>
      </w:r>
      <w:r>
        <w:rPr>
          <w:color w:val="000000"/>
          <w:w w:val="102"/>
        </w:rPr>
        <w:t xml:space="preserve">Book 1281 of Deeds at Page 276; thence North 84 deg. 08 min. 55 sec. East along the above last </w:t>
      </w:r>
      <w:r>
        <w:rPr>
          <w:color w:val="000000"/>
          <w:w w:val="102"/>
        </w:rPr>
        <w:br/>
        <w:t>mentioned division line 110.50 feet to a point; thence through th</w:t>
      </w:r>
      <w:r>
        <w:rPr>
          <w:color w:val="000000"/>
          <w:w w:val="102"/>
        </w:rPr>
        <w:t xml:space="preserve">e said lands now or formerly of </w:t>
      </w:r>
      <w:r>
        <w:rPr>
          <w:color w:val="000000"/>
          <w:w w:val="102"/>
        </w:rPr>
        <w:br/>
      </w:r>
      <w:r>
        <w:rPr>
          <w:color w:val="000000"/>
          <w:w w:val="101"/>
        </w:rPr>
        <w:t xml:space="preserve">Park Place at Malta, LLC the following two (2) courses: </w:t>
      </w:r>
      <w:r>
        <w:rPr>
          <w:color w:val="000000"/>
          <w:w w:val="103"/>
        </w:rPr>
        <w:t xml:space="preserve">1) South 00 deg. 51 min. 48 sec. East </w:t>
      </w:r>
    </w:p>
    <w:p w:rsidR="005C4247">
      <w:pPr>
        <w:autoSpaceDE w:val="0"/>
        <w:autoSpaceDN w:val="0"/>
        <w:adjustRightInd w:val="0"/>
        <w:spacing w:line="276" w:lineRule="exact"/>
        <w:ind w:left="1318" w:right="1126"/>
        <w:jc w:val="both"/>
        <w:rPr>
          <w:color w:val="000000"/>
        </w:rPr>
      </w:pPr>
      <w:r>
        <w:rPr>
          <w:color w:val="000000"/>
          <w:w w:val="106"/>
        </w:rPr>
        <w:t xml:space="preserve">261.98 feet to a point; and 2) South 87 deg. 06 min. 51 sec. East 171.75 feet to a point on the </w:t>
      </w:r>
      <w:r>
        <w:rPr>
          <w:color w:val="000000"/>
          <w:w w:val="106"/>
        </w:rPr>
        <w:br/>
      </w:r>
      <w:r>
        <w:rPr>
          <w:color w:val="000000"/>
          <w:w w:val="105"/>
        </w:rPr>
        <w:t>Westerly boundary of Vettura Co</w:t>
      </w:r>
      <w:r>
        <w:rPr>
          <w:color w:val="000000"/>
          <w:w w:val="105"/>
        </w:rPr>
        <w:t xml:space="preserve">urt as shown on a map entitled “Park Place At Malta N.Y.S. </w:t>
      </w:r>
      <w:r>
        <w:rPr>
          <w:color w:val="000000"/>
          <w:w w:val="105"/>
        </w:rPr>
        <w:br/>
      </w:r>
      <w:r>
        <w:rPr>
          <w:color w:val="000000"/>
          <w:w w:val="103"/>
        </w:rPr>
        <w:t xml:space="preserve">Route 9, Town Of Malta, Saratoga County, Subdivision Plan-1 And Subdivision Plan-2,” dated </w:t>
      </w:r>
      <w:r>
        <w:rPr>
          <w:color w:val="000000"/>
          <w:w w:val="103"/>
        </w:rPr>
        <w:br/>
        <w:t xml:space="preserve">April 26, 2005, last revised August 11, 2005 and filed in the Saratoga County Clerk’s Office on </w:t>
      </w:r>
      <w:r>
        <w:rPr>
          <w:color w:val="000000"/>
          <w:w w:val="103"/>
        </w:rPr>
        <w:br/>
      </w:r>
      <w:r>
        <w:rPr>
          <w:color w:val="000000"/>
        </w:rPr>
        <w:t>October</w:t>
      </w:r>
      <w:r>
        <w:rPr>
          <w:color w:val="000000"/>
        </w:rPr>
        <w:t xml:space="preserve"> 6, 2005 as Map Nos. P337F, P337G and P337; thence through and across the road bed of </w:t>
      </w:r>
      <w:r>
        <w:rPr>
          <w:color w:val="000000"/>
        </w:rPr>
        <w:br/>
      </w:r>
      <w:r>
        <w:rPr>
          <w:color w:val="000000"/>
          <w:w w:val="109"/>
        </w:rPr>
        <w:t xml:space="preserve">Vettura Court South 87 deg. 06 min. 51 sec. East 54.63 feet to a point on the Easterly road </w:t>
      </w:r>
      <w:r>
        <w:rPr>
          <w:color w:val="000000"/>
          <w:w w:val="109"/>
        </w:rPr>
        <w:br/>
      </w:r>
      <w:r>
        <w:rPr>
          <w:color w:val="000000"/>
          <w:spacing w:val="-1"/>
        </w:rPr>
        <w:t>boundary of Vettura Court; thence through Lot 32 and Lot 33 Vettura Court la</w:t>
      </w:r>
      <w:r>
        <w:rPr>
          <w:color w:val="000000"/>
          <w:spacing w:val="-1"/>
        </w:rPr>
        <w:t xml:space="preserve">nds now or formerly </w:t>
      </w:r>
      <w:r>
        <w:rPr>
          <w:color w:val="000000"/>
          <w:spacing w:val="-1"/>
        </w:rPr>
        <w:br/>
      </w:r>
      <w:r>
        <w:rPr>
          <w:color w:val="000000"/>
          <w:w w:val="109"/>
        </w:rPr>
        <w:t xml:space="preserve">of Park Place At Malta, LLC North 85 deg. 07 min. 21 sec. East 159.77 feet to its point of </w:t>
      </w:r>
      <w:r>
        <w:rPr>
          <w:color w:val="000000"/>
          <w:w w:val="109"/>
        </w:rPr>
        <w:br/>
      </w:r>
      <w:r>
        <w:rPr>
          <w:color w:val="000000"/>
        </w:rPr>
        <w:t xml:space="preserve">intersection with the common division line between the said lands now or formerly the Park Place </w:t>
      </w:r>
      <w:r>
        <w:rPr>
          <w:color w:val="000000"/>
        </w:rPr>
        <w:br/>
        <w:t xml:space="preserve">at Malta, LLC (South Alley) on the South and </w:t>
      </w:r>
      <w:r>
        <w:rPr>
          <w:color w:val="000000"/>
        </w:rPr>
        <w:t xml:space="preserve">lands designated as a private alley, Lots 34 through </w:t>
      </w:r>
      <w:r>
        <w:rPr>
          <w:color w:val="000000"/>
        </w:rPr>
        <w:br/>
      </w:r>
      <w:r>
        <w:rPr>
          <w:color w:val="000000"/>
          <w:spacing w:val="-1"/>
        </w:rPr>
        <w:t xml:space="preserve">45, a private alley and Lots 46 through 57 consecutively as shown on the above referenced map on </w:t>
      </w:r>
      <w:r>
        <w:rPr>
          <w:color w:val="000000"/>
          <w:spacing w:val="-1"/>
        </w:rPr>
        <w:br/>
      </w:r>
      <w:r>
        <w:rPr>
          <w:color w:val="000000"/>
          <w:w w:val="102"/>
        </w:rPr>
        <w:t xml:space="preserve">the North; thence North 84 deg. 01 min. 56 sec. East along the last mentioned common division </w:t>
      </w:r>
      <w:r>
        <w:rPr>
          <w:color w:val="000000"/>
          <w:w w:val="102"/>
        </w:rPr>
        <w:br/>
      </w:r>
      <w:r>
        <w:rPr>
          <w:color w:val="000000"/>
        </w:rPr>
        <w:t>line 1,30</w:t>
      </w:r>
      <w:r>
        <w:rPr>
          <w:color w:val="000000"/>
        </w:rPr>
        <w:t xml:space="preserve">0.29 feet to a point on the Westerly boundary of Phaeton Lane as proposed; thence South </w:t>
      </w:r>
    </w:p>
    <w:p w:rsidR="005C4247">
      <w:pPr>
        <w:autoSpaceDE w:val="0"/>
        <w:autoSpaceDN w:val="0"/>
        <w:adjustRightInd w:val="0"/>
        <w:spacing w:line="273" w:lineRule="exact"/>
        <w:ind w:left="1318" w:right="1127"/>
        <w:jc w:val="both"/>
        <w:rPr>
          <w:color w:val="000000"/>
          <w:spacing w:val="-1"/>
        </w:rPr>
      </w:pPr>
      <w:r>
        <w:rPr>
          <w:color w:val="000000"/>
        </w:rPr>
        <w:t xml:space="preserve">10 deg. 07 min. 04 sec. East along said Westerly boundary of Phaeton Lane 30.08 feet to its point </w:t>
      </w:r>
      <w:r>
        <w:rPr>
          <w:color w:val="000000"/>
        </w:rPr>
        <w:br/>
      </w:r>
      <w:r>
        <w:rPr>
          <w:color w:val="000000"/>
          <w:w w:val="102"/>
        </w:rPr>
        <w:t xml:space="preserve">of intersection with the division line between Lot 3 lands to be retained by Donald C. Greene as </w:t>
      </w:r>
      <w:r>
        <w:rPr>
          <w:color w:val="000000"/>
          <w:w w:val="102"/>
        </w:rPr>
        <w:br/>
      </w:r>
      <w:r>
        <w:rPr>
          <w:color w:val="000000"/>
          <w:spacing w:val="-1"/>
        </w:rPr>
        <w:t xml:space="preserve">described in Book 1106 of Deeds at Page 423 as shown on a map entitled “Subdivision Map Lands </w:t>
      </w:r>
      <w:r>
        <w:rPr>
          <w:color w:val="000000"/>
          <w:spacing w:val="-1"/>
        </w:rPr>
        <w:br/>
      </w:r>
      <w:r>
        <w:rPr>
          <w:color w:val="000000"/>
          <w:w w:val="110"/>
        </w:rPr>
        <w:t>Now Or Formerly Of Donald C. Greene 2400 Route 9 To Be Conveyed</w:t>
      </w:r>
      <w:r>
        <w:rPr>
          <w:color w:val="000000"/>
          <w:w w:val="110"/>
        </w:rPr>
        <w:t xml:space="preserve"> To Luther Forest </w:t>
      </w:r>
      <w:r>
        <w:rPr>
          <w:color w:val="000000"/>
          <w:w w:val="110"/>
        </w:rPr>
        <w:br/>
      </w:r>
      <w:r>
        <w:rPr>
          <w:color w:val="000000"/>
        </w:rPr>
        <w:t xml:space="preserve">Technology Campus Economic Development Corporation,” Town of Malta, County of Saratoga, </w:t>
      </w:r>
      <w:r>
        <w:rPr>
          <w:color w:val="000000"/>
        </w:rPr>
        <w:br/>
        <w:t xml:space="preserve">State of New York, prepared by C.T. Male Associates, P.C., dated October 30, 2006, last revised </w:t>
      </w:r>
      <w:r>
        <w:rPr>
          <w:color w:val="000000"/>
        </w:rPr>
        <w:br/>
      </w:r>
      <w:r>
        <w:rPr>
          <w:color w:val="000000"/>
          <w:spacing w:val="-1"/>
        </w:rPr>
        <w:t>April 10, 2007, and filed in the Saratoga County Cl</w:t>
      </w:r>
      <w:r>
        <w:rPr>
          <w:color w:val="000000"/>
          <w:spacing w:val="-1"/>
        </w:rPr>
        <w:t xml:space="preserve">erk’s Office on December 18, 2007 as Map No. </w:t>
      </w:r>
    </w:p>
    <w:p w:rsidR="005C4247">
      <w:pPr>
        <w:autoSpaceDE w:val="0"/>
        <w:autoSpaceDN w:val="0"/>
        <w:adjustRightInd w:val="0"/>
        <w:spacing w:line="276" w:lineRule="exact"/>
        <w:ind w:left="5859"/>
        <w:rPr>
          <w:color w:val="000000"/>
          <w:spacing w:val="-1"/>
        </w:rPr>
      </w:pPr>
    </w:p>
    <w:p w:rsidR="005C4247">
      <w:pPr>
        <w:autoSpaceDE w:val="0"/>
        <w:autoSpaceDN w:val="0"/>
        <w:adjustRightInd w:val="0"/>
        <w:spacing w:line="276" w:lineRule="exact"/>
        <w:ind w:left="5859"/>
        <w:rPr>
          <w:color w:val="000000"/>
          <w:spacing w:val="-1"/>
        </w:rPr>
      </w:pPr>
    </w:p>
    <w:p w:rsidR="005C4247">
      <w:pPr>
        <w:autoSpaceDE w:val="0"/>
        <w:autoSpaceDN w:val="0"/>
        <w:adjustRightInd w:val="0"/>
        <w:spacing w:before="149" w:line="276" w:lineRule="exact"/>
        <w:ind w:left="5859"/>
        <w:rPr>
          <w:color w:val="000000"/>
          <w:spacing w:val="-3"/>
        </w:rPr>
      </w:pPr>
      <w:r>
        <w:rPr>
          <w:color w:val="000000"/>
          <w:spacing w:val="-3"/>
        </w:rPr>
        <w:t>- 86 -</w:t>
      </w:r>
    </w:p>
    <w:p w:rsidR="005C4247">
      <w:pPr>
        <w:autoSpaceDE w:val="0"/>
        <w:autoSpaceDN w:val="0"/>
        <w:adjustRightInd w:val="0"/>
        <w:rPr>
          <w:color w:val="000000"/>
          <w:spacing w:val="-3"/>
        </w:rPr>
        <w:sectPr>
          <w:headerReference w:type="even" r:id="rId522"/>
          <w:headerReference w:type="default" r:id="rId523"/>
          <w:footerReference w:type="even" r:id="rId524"/>
          <w:footerReference w:type="default" r:id="rId525"/>
          <w:headerReference w:type="first" r:id="rId526"/>
          <w:footerReference w:type="first" r:id="rId527"/>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86" w:name="Pg88"/>
      <w:bookmarkEnd w:id="86"/>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5" w:lineRule="exact"/>
        <w:ind w:left="1318"/>
        <w:jc w:val="both"/>
        <w:rPr>
          <w:color w:val="000000"/>
          <w:spacing w:val="-3"/>
        </w:rPr>
      </w:pPr>
    </w:p>
    <w:p w:rsidR="005C4247">
      <w:pPr>
        <w:autoSpaceDE w:val="0"/>
        <w:autoSpaceDN w:val="0"/>
        <w:adjustRightInd w:val="0"/>
        <w:spacing w:before="170" w:line="275" w:lineRule="exact"/>
        <w:ind w:left="1318" w:right="1126"/>
        <w:jc w:val="both"/>
        <w:rPr>
          <w:color w:val="000000"/>
        </w:rPr>
      </w:pPr>
      <w:r>
        <w:rPr>
          <w:color w:val="000000"/>
        </w:rPr>
        <w:t>L723 on the West and Lot 2 l</w:t>
      </w:r>
      <w:r>
        <w:rPr>
          <w:color w:val="000000"/>
        </w:rPr>
        <w:t xml:space="preserve">ands now or formerly of The Enclave at Malta, LLC as described in </w:t>
      </w:r>
      <w:r>
        <w:rPr>
          <w:color w:val="000000"/>
        </w:rPr>
        <w:br/>
        <w:t xml:space="preserve">Instrument No. 2008027748 on the East; thence South 10 deg. 07 min. 03 sec. East along the last </w:t>
      </w:r>
      <w:r>
        <w:rPr>
          <w:color w:val="000000"/>
        </w:rPr>
        <w:br/>
      </w:r>
      <w:r>
        <w:rPr>
          <w:color w:val="000000"/>
          <w:w w:val="104"/>
        </w:rPr>
        <w:t>mentioned division line 18.29 feet to a point; thence through said Lot 2 the following three</w:t>
      </w:r>
      <w:r>
        <w:rPr>
          <w:color w:val="000000"/>
          <w:w w:val="104"/>
        </w:rPr>
        <w:t xml:space="preserve"> (3) </w:t>
      </w:r>
      <w:r>
        <w:rPr>
          <w:color w:val="000000"/>
          <w:w w:val="104"/>
        </w:rPr>
        <w:br/>
      </w:r>
      <w:r>
        <w:rPr>
          <w:color w:val="000000"/>
          <w:spacing w:val="-3"/>
        </w:rPr>
        <w:t xml:space="preserve">courses: </w:t>
      </w:r>
      <w:r>
        <w:rPr>
          <w:color w:val="000000"/>
        </w:rPr>
        <w:t xml:space="preserve">1) South 62 deg. 49 min. 29 sec. East 80.72 feet to a point of curvature; 2) in an Easterly </w:t>
      </w:r>
      <w:r>
        <w:rPr>
          <w:color w:val="000000"/>
        </w:rPr>
        <w:br/>
      </w:r>
      <w:r>
        <w:rPr>
          <w:color w:val="000000"/>
          <w:spacing w:val="-1"/>
        </w:rPr>
        <w:t xml:space="preserve">direction along a curve to the left having a radius of 90.00 feet, a chord bearing of South 79 deg. 09 </w:t>
      </w:r>
      <w:r>
        <w:rPr>
          <w:color w:val="000000"/>
          <w:spacing w:val="-1"/>
        </w:rPr>
        <w:br/>
      </w:r>
      <w:r>
        <w:rPr>
          <w:color w:val="000000"/>
          <w:w w:val="107"/>
        </w:rPr>
        <w:t xml:space="preserve">min. 06 sec. East and a chord distance of 50.60 feet, an arc length of 51.29 feet to a point of </w:t>
      </w:r>
      <w:r>
        <w:rPr>
          <w:color w:val="000000"/>
          <w:w w:val="107"/>
        </w:rPr>
        <w:br/>
      </w:r>
      <w:r>
        <w:rPr>
          <w:color w:val="000000"/>
          <w:w w:val="109"/>
        </w:rPr>
        <w:t xml:space="preserve">tangency; and 3) North 84 deg. 31 min. 16 sec. East 264.16 feet to a point on the Westerly </w:t>
      </w:r>
      <w:r>
        <w:rPr>
          <w:color w:val="000000"/>
          <w:w w:val="109"/>
        </w:rPr>
        <w:br/>
      </w:r>
      <w:r>
        <w:rPr>
          <w:color w:val="000000"/>
          <w:w w:val="104"/>
        </w:rPr>
        <w:t>boundary of U.S. Route 9 and New York State Route 67 (Mechanicville</w:t>
      </w:r>
      <w:r>
        <w:rPr>
          <w:color w:val="000000"/>
          <w:w w:val="104"/>
        </w:rPr>
        <w:t xml:space="preserve">-Malta S.H. No. 610); </w:t>
      </w:r>
      <w:r>
        <w:rPr>
          <w:color w:val="000000"/>
          <w:w w:val="104"/>
        </w:rPr>
        <w:br/>
      </w:r>
      <w:r>
        <w:rPr>
          <w:color w:val="000000"/>
        </w:rPr>
        <w:t xml:space="preserve">thence North 84 deg. 31 min. 16 sec. East through and across the bed of said state highway 106.98 </w:t>
      </w:r>
      <w:r>
        <w:rPr>
          <w:color w:val="000000"/>
        </w:rPr>
        <w:br/>
        <w:t xml:space="preserve">feet to a point on the Easterly boundary of U.S. Route 9 (New York State Route 67, Mechanicville </w:t>
      </w:r>
    </w:p>
    <w:p w:rsidR="005C4247">
      <w:pPr>
        <w:autoSpaceDE w:val="0"/>
        <w:autoSpaceDN w:val="0"/>
        <w:adjustRightInd w:val="0"/>
        <w:spacing w:before="5" w:line="275" w:lineRule="exact"/>
        <w:ind w:left="1318" w:right="1125"/>
        <w:jc w:val="both"/>
        <w:rPr>
          <w:color w:val="000000"/>
          <w:spacing w:val="-2"/>
        </w:rPr>
      </w:pPr>
      <w:r>
        <w:rPr>
          <w:color w:val="000000"/>
          <w:w w:val="105"/>
        </w:rPr>
        <w:t xml:space="preserve">- Malta S.H. No. 610); thence through the road bed of Stonebreak Road the following two (2) </w:t>
      </w:r>
      <w:r>
        <w:rPr>
          <w:color w:val="000000"/>
          <w:w w:val="105"/>
        </w:rPr>
        <w:br/>
      </w:r>
      <w:r>
        <w:rPr>
          <w:color w:val="000000"/>
          <w:w w:val="104"/>
        </w:rPr>
        <w:t xml:space="preserve">courses: 1) North 84 deg. 31 min. 16 sec. East 436.07 feet to a point of curvature; and 2) in an </w:t>
      </w:r>
      <w:r>
        <w:rPr>
          <w:color w:val="000000"/>
          <w:w w:val="104"/>
        </w:rPr>
        <w:br/>
      </w:r>
      <w:r>
        <w:rPr>
          <w:color w:val="000000"/>
          <w:w w:val="103"/>
        </w:rPr>
        <w:t xml:space="preserve">Easterly direction along a curve to the right having a radius of </w:t>
      </w:r>
      <w:r>
        <w:rPr>
          <w:color w:val="000000"/>
          <w:w w:val="103"/>
        </w:rPr>
        <w:t xml:space="preserve">1,000.00 feet, a chord bearing of </w:t>
      </w:r>
      <w:r>
        <w:rPr>
          <w:color w:val="000000"/>
          <w:w w:val="103"/>
        </w:rPr>
        <w:br/>
      </w:r>
      <w:r>
        <w:rPr>
          <w:color w:val="000000"/>
          <w:spacing w:val="-2"/>
        </w:rPr>
        <w:t xml:space="preserve">North 88 deg. 00 min. 41 sec. East  and a chord distance of 121.75 feet, an arc length of 121.83 feet </w:t>
      </w:r>
      <w:r>
        <w:rPr>
          <w:color w:val="000000"/>
          <w:spacing w:val="-2"/>
        </w:rPr>
        <w:br/>
      </w:r>
      <w:r>
        <w:rPr>
          <w:color w:val="000000"/>
        </w:rPr>
        <w:t xml:space="preserve">to a point on the division line between the Easterly boundary of Stonebreak Road on the West and </w:t>
      </w:r>
      <w:r>
        <w:rPr>
          <w:color w:val="000000"/>
        </w:rPr>
        <w:br/>
      </w:r>
      <w:r>
        <w:rPr>
          <w:color w:val="000000"/>
          <w:w w:val="103"/>
        </w:rPr>
        <w:t>the lands now or for</w:t>
      </w:r>
      <w:r>
        <w:rPr>
          <w:color w:val="000000"/>
          <w:w w:val="103"/>
        </w:rPr>
        <w:t xml:space="preserve">merly of the Town of Malta as described in Instrument No. 2008014342 </w:t>
      </w:r>
      <w:r>
        <w:rPr>
          <w:color w:val="16100F"/>
          <w:w w:val="103"/>
        </w:rPr>
        <w:t xml:space="preserve">as </w:t>
      </w:r>
      <w:r>
        <w:rPr>
          <w:color w:val="16100F"/>
          <w:w w:val="103"/>
        </w:rPr>
        <w:br/>
      </w:r>
      <w:r>
        <w:rPr>
          <w:color w:val="16100F"/>
        </w:rPr>
        <w:t>shown on a map entitled “Road</w:t>
      </w:r>
      <w:r>
        <w:rPr>
          <w:rFonts w:ascii="Times New Roman Italic" w:hAnsi="Times New Roman Italic"/>
          <w:color w:val="16100F"/>
        </w:rPr>
        <w:t xml:space="preserve"> </w:t>
      </w:r>
      <w:r>
        <w:rPr>
          <w:color w:val="16100F"/>
        </w:rPr>
        <w:t xml:space="preserve">And Utility Corridor Consolidation Map Lands Now Or Formerly </w:t>
      </w:r>
      <w:r>
        <w:rPr>
          <w:color w:val="16100F"/>
        </w:rPr>
        <w:br/>
        <w:t xml:space="preserve">Of Luther Forest Technology Campus Prepared For Luther Forest Technology Campus Economic </w:t>
      </w:r>
      <w:r>
        <w:rPr>
          <w:color w:val="16100F"/>
        </w:rPr>
        <w:br/>
      </w:r>
      <w:r>
        <w:rPr>
          <w:color w:val="16100F"/>
        </w:rPr>
        <w:t xml:space="preserve">Development Corporation,” Town of Malta, County of Saratoga, State of New York, prepared by </w:t>
      </w:r>
      <w:r>
        <w:rPr>
          <w:color w:val="16100F"/>
        </w:rPr>
        <w:br/>
      </w:r>
      <w:r>
        <w:rPr>
          <w:color w:val="16100F"/>
          <w:w w:val="108"/>
        </w:rPr>
        <w:t xml:space="preserve">C.T. Male Associates, P.C. dated April 20, 2007, last revised July 16, 2007 and filed in the </w:t>
      </w:r>
      <w:r>
        <w:rPr>
          <w:color w:val="16100F"/>
          <w:w w:val="108"/>
        </w:rPr>
        <w:br/>
      </w:r>
      <w:r>
        <w:rPr>
          <w:color w:val="16100F"/>
        </w:rPr>
        <w:t>Saratoga County Clerk's Office on April 21, 2008 as Map No. L-730</w:t>
      </w:r>
      <w:r>
        <w:rPr>
          <w:color w:val="000000"/>
        </w:rPr>
        <w:t xml:space="preserve"> on </w:t>
      </w:r>
      <w:r>
        <w:rPr>
          <w:color w:val="000000"/>
        </w:rPr>
        <w:t>the East</w:t>
      </w:r>
      <w:r>
        <w:rPr>
          <w:color w:val="16100F"/>
        </w:rPr>
        <w:t xml:space="preserve">; </w:t>
      </w:r>
      <w:r>
        <w:rPr>
          <w:color w:val="000000"/>
        </w:rPr>
        <w:t xml:space="preserve">thence through </w:t>
      </w:r>
      <w:r>
        <w:rPr>
          <w:color w:val="000000"/>
        </w:rPr>
        <w:br/>
        <w:t xml:space="preserve">the said lands now or formerly of the Town of Malta (Road and Utility Corridor No. 1) along the </w:t>
      </w:r>
      <w:r>
        <w:rPr>
          <w:color w:val="000000"/>
        </w:rPr>
        <w:br/>
      </w:r>
      <w:r>
        <w:rPr>
          <w:color w:val="000000"/>
          <w:w w:val="104"/>
        </w:rPr>
        <w:t xml:space="preserve">Northeasterly boundary of a 30-foot-wide proposed utility easement the following fifteen (15) </w:t>
      </w:r>
      <w:r>
        <w:rPr>
          <w:color w:val="000000"/>
          <w:w w:val="104"/>
        </w:rPr>
        <w:br/>
      </w:r>
      <w:r>
        <w:rPr>
          <w:color w:val="000000"/>
          <w:spacing w:val="-3"/>
        </w:rPr>
        <w:t xml:space="preserve">courses: </w:t>
      </w:r>
      <w:r>
        <w:rPr>
          <w:color w:val="000000"/>
          <w:w w:val="102"/>
        </w:rPr>
        <w:t>1) in an Easterly direction a</w:t>
      </w:r>
      <w:r>
        <w:rPr>
          <w:color w:val="000000"/>
          <w:w w:val="102"/>
        </w:rPr>
        <w:t xml:space="preserve">long a curve to the right having a radius of 1,000.00 feet, a </w:t>
      </w:r>
      <w:r>
        <w:rPr>
          <w:color w:val="000000"/>
          <w:w w:val="102"/>
        </w:rPr>
        <w:br/>
      </w:r>
      <w:r>
        <w:rPr>
          <w:color w:val="000000"/>
          <w:w w:val="104"/>
        </w:rPr>
        <w:t xml:space="preserve">chord bearing of South 81 deg. 58 min. 32 sec. East and a chord distance of 227.20 feet, an arc </w:t>
      </w:r>
      <w:r>
        <w:rPr>
          <w:color w:val="000000"/>
          <w:w w:val="104"/>
        </w:rPr>
        <w:br/>
      </w:r>
      <w:r>
        <w:rPr>
          <w:color w:val="000000"/>
          <w:spacing w:val="-1"/>
        </w:rPr>
        <w:t>length of 227.69 feet to a point of reverse curvature; 2) in an Easterly direction along a curve</w:t>
      </w:r>
      <w:r>
        <w:rPr>
          <w:color w:val="000000"/>
          <w:spacing w:val="-1"/>
        </w:rPr>
        <w:t xml:space="preserve"> to the </w:t>
      </w:r>
      <w:r>
        <w:rPr>
          <w:color w:val="000000"/>
          <w:spacing w:val="-1"/>
        </w:rPr>
        <w:br/>
      </w:r>
      <w:r>
        <w:rPr>
          <w:color w:val="000000"/>
          <w:spacing w:val="-2"/>
        </w:rPr>
        <w:t xml:space="preserve">left having a radius of 91.31 feet, a chord bearing of South 88 deg. 27 min. 01 sec. East and a chord </w:t>
      </w:r>
      <w:r>
        <w:rPr>
          <w:color w:val="000000"/>
          <w:spacing w:val="-2"/>
        </w:rPr>
        <w:br/>
        <w:t xml:space="preserve">distance of 41.07 feet, an arc length of 41.43 feet to a point of tangency; 3) North 78 deg. 33 min. </w:t>
      </w:r>
    </w:p>
    <w:p w:rsidR="005C4247">
      <w:pPr>
        <w:autoSpaceDE w:val="0"/>
        <w:autoSpaceDN w:val="0"/>
        <w:adjustRightInd w:val="0"/>
        <w:spacing w:before="10" w:line="270" w:lineRule="exact"/>
        <w:ind w:left="1318" w:right="1128"/>
        <w:jc w:val="both"/>
        <w:rPr>
          <w:color w:val="000000"/>
        </w:rPr>
      </w:pPr>
      <w:r>
        <w:rPr>
          <w:color w:val="000000"/>
        </w:rPr>
        <w:t xml:space="preserve">07 sec. East 69.53 feet to a point of curvature; 4) in an Easterly direction along a curve to the right </w:t>
      </w:r>
      <w:r>
        <w:rPr>
          <w:color w:val="000000"/>
        </w:rPr>
        <w:br/>
        <w:t xml:space="preserve">having a radius of 108.75 feet, a chord bearing of South 86 deg. 45 min. 13 sec. East and a chord </w:t>
      </w:r>
      <w:r>
        <w:rPr>
          <w:color w:val="000000"/>
        </w:rPr>
        <w:br/>
        <w:t xml:space="preserve">distance of 55.17 feet, an arc length of 55.78 feet </w:t>
      </w:r>
      <w:r>
        <w:rPr>
          <w:color w:val="000000"/>
        </w:rPr>
        <w:t xml:space="preserve">to a point of tangency; 5) South 72 deg. 03 min. </w:t>
      </w:r>
    </w:p>
    <w:p w:rsidR="005C4247">
      <w:pPr>
        <w:autoSpaceDE w:val="0"/>
        <w:autoSpaceDN w:val="0"/>
        <w:adjustRightInd w:val="0"/>
        <w:spacing w:before="2" w:line="280" w:lineRule="exact"/>
        <w:ind w:left="1318" w:right="1127"/>
        <w:jc w:val="both"/>
        <w:rPr>
          <w:color w:val="000000"/>
        </w:rPr>
      </w:pPr>
      <w:r>
        <w:rPr>
          <w:color w:val="000000"/>
        </w:rPr>
        <w:t xml:space="preserve">32 sec. East 387.24 feet to a point of curvature; 6) in a Southeasterly direction along a curve to the </w:t>
      </w:r>
      <w:r>
        <w:rPr>
          <w:color w:val="000000"/>
        </w:rPr>
        <w:br/>
        <w:t xml:space="preserve">right having a radius of 2,643.55 feet, a chord bearing of South 63 deg. 26 min. 14 sec. East and a </w:t>
      </w:r>
      <w:r>
        <w:rPr>
          <w:color w:val="000000"/>
        </w:rPr>
        <w:br/>
        <w:t>c</w:t>
      </w:r>
      <w:r>
        <w:rPr>
          <w:color w:val="000000"/>
        </w:rPr>
        <w:t xml:space="preserve">hord distance of 792.60 feet, an arc length of 795.60 feet to a point of tangency; 7) South 54 deg. </w:t>
      </w:r>
    </w:p>
    <w:p w:rsidR="005C4247">
      <w:pPr>
        <w:autoSpaceDE w:val="0"/>
        <w:autoSpaceDN w:val="0"/>
        <w:adjustRightInd w:val="0"/>
        <w:spacing w:before="5" w:line="274" w:lineRule="exact"/>
        <w:ind w:left="1318" w:right="1127"/>
        <w:jc w:val="both"/>
        <w:rPr>
          <w:color w:val="000000"/>
          <w:spacing w:val="-1"/>
        </w:rPr>
      </w:pPr>
      <w:r>
        <w:rPr>
          <w:color w:val="000000"/>
          <w:spacing w:val="-1"/>
        </w:rPr>
        <w:t xml:space="preserve">48 min. 55 sec. East 98.90 feet to a point of curvature; 8) in a Southeasterly direction along a curve </w:t>
      </w:r>
      <w:r>
        <w:rPr>
          <w:color w:val="000000"/>
          <w:spacing w:val="-1"/>
        </w:rPr>
        <w:br/>
        <w:t>to the left having a radius of 756.45 feet, a chord</w:t>
      </w:r>
      <w:r>
        <w:rPr>
          <w:color w:val="000000"/>
          <w:spacing w:val="-1"/>
        </w:rPr>
        <w:t xml:space="preserve"> bearing of South 66 deg. 21 min. 28 sec. East and </w:t>
      </w:r>
      <w:r>
        <w:rPr>
          <w:color w:val="000000"/>
          <w:spacing w:val="-1"/>
        </w:rPr>
        <w:br/>
      </w:r>
      <w:r>
        <w:rPr>
          <w:color w:val="000000"/>
        </w:rPr>
        <w:t xml:space="preserve">a chord distance of 302.72 feet, an arc length of 304.78 feet to a point of reverse curvature; 9) in a </w:t>
      </w:r>
      <w:r>
        <w:rPr>
          <w:color w:val="000000"/>
        </w:rPr>
        <w:br/>
        <w:t>Southeasterly direction along a curve to the right having a radius of 86.71 feet, a chord bearing of</w:t>
      </w:r>
      <w:r>
        <w:rPr>
          <w:color w:val="000000"/>
        </w:rPr>
        <w:t xml:space="preserve"> </w:t>
      </w:r>
      <w:r>
        <w:rPr>
          <w:color w:val="000000"/>
        </w:rPr>
        <w:br/>
      </w:r>
      <w:r>
        <w:rPr>
          <w:color w:val="000000"/>
          <w:spacing w:val="-1"/>
        </w:rPr>
        <w:t xml:space="preserve">South 61 deg. 27 min. 01 sec. East and a chord distance of 49.11 feet, an arc length of 49.79 feet to </w:t>
      </w:r>
      <w:r>
        <w:rPr>
          <w:color w:val="000000"/>
          <w:spacing w:val="-1"/>
        </w:rPr>
        <w:br/>
      </w:r>
      <w:r>
        <w:rPr>
          <w:color w:val="000000"/>
          <w:spacing w:val="-2"/>
        </w:rPr>
        <w:t xml:space="preserve">a point of tangency; 10) South 45 deg. 00 min. 00 sec. East 53.19 feet to a point of curvature; 11) in </w:t>
      </w:r>
      <w:r>
        <w:rPr>
          <w:color w:val="000000"/>
          <w:spacing w:val="-2"/>
        </w:rPr>
        <w:br/>
      </w:r>
      <w:r>
        <w:rPr>
          <w:color w:val="000000"/>
        </w:rPr>
        <w:t xml:space="preserve">a Southeasterly direction along a curve to the </w:t>
      </w:r>
      <w:r>
        <w:rPr>
          <w:color w:val="000000"/>
        </w:rPr>
        <w:t xml:space="preserve">left having a radius of 91.25 feet, a chord bearing of </w:t>
      </w:r>
      <w:r>
        <w:rPr>
          <w:color w:val="000000"/>
        </w:rPr>
        <w:br/>
      </w:r>
      <w:r>
        <w:rPr>
          <w:color w:val="000000"/>
          <w:spacing w:val="-1"/>
        </w:rPr>
        <w:t xml:space="preserve">South 61 deg. 23 min. 00 sec. East and a chord distance of 51.48 feet, an arc length of 52.18 feet to </w:t>
      </w:r>
      <w:r>
        <w:rPr>
          <w:color w:val="000000"/>
          <w:spacing w:val="-1"/>
        </w:rPr>
        <w:br/>
      </w:r>
      <w:r>
        <w:rPr>
          <w:color w:val="000000"/>
        </w:rPr>
        <w:t xml:space="preserve">a point of tangency; 12) South 77 deg. 46 min. 01 sec. East 190.47 feet to a point of curvature; </w:t>
      </w:r>
      <w:r>
        <w:rPr>
          <w:color w:val="000000"/>
        </w:rPr>
        <w:t xml:space="preserve">13) </w:t>
      </w:r>
      <w:r>
        <w:rPr>
          <w:color w:val="000000"/>
        </w:rPr>
        <w:br/>
      </w:r>
      <w:r>
        <w:rPr>
          <w:color w:val="000000"/>
          <w:spacing w:val="-1"/>
        </w:rPr>
        <w:t xml:space="preserve">in an Easterly direction along a curve to the right having a radius of 108.75 feet, a chord bearing of </w:t>
      </w:r>
      <w:r>
        <w:rPr>
          <w:color w:val="000000"/>
          <w:spacing w:val="-1"/>
        </w:rPr>
        <w:br/>
        <w:t xml:space="preserve">South 68 deg. 46 min. 22 sec. East and a chord distance of 34.00 feet, an arc length of 34.14 feet to </w:t>
      </w:r>
      <w:r>
        <w:rPr>
          <w:color w:val="000000"/>
          <w:spacing w:val="-1"/>
        </w:rPr>
        <w:br/>
        <w:t>a point of tangency; 14) South 59 deg. 46 mi</w:t>
      </w:r>
      <w:r>
        <w:rPr>
          <w:color w:val="000000"/>
          <w:spacing w:val="-1"/>
        </w:rPr>
        <w:t xml:space="preserve">n. 44 sec. East 69.86 feet to a point; and 15) South 69 </w:t>
      </w:r>
    </w:p>
    <w:p w:rsidR="005C4247">
      <w:pPr>
        <w:autoSpaceDE w:val="0"/>
        <w:autoSpaceDN w:val="0"/>
        <w:adjustRightInd w:val="0"/>
        <w:spacing w:line="276" w:lineRule="exact"/>
        <w:ind w:left="5859"/>
        <w:rPr>
          <w:color w:val="000000"/>
          <w:spacing w:val="-1"/>
        </w:rPr>
      </w:pPr>
    </w:p>
    <w:p w:rsidR="005C4247">
      <w:pPr>
        <w:autoSpaceDE w:val="0"/>
        <w:autoSpaceDN w:val="0"/>
        <w:adjustRightInd w:val="0"/>
        <w:spacing w:line="276" w:lineRule="exact"/>
        <w:ind w:left="5859"/>
        <w:rPr>
          <w:color w:val="000000"/>
          <w:spacing w:val="-1"/>
        </w:rPr>
      </w:pPr>
    </w:p>
    <w:p w:rsidR="005C4247">
      <w:pPr>
        <w:autoSpaceDE w:val="0"/>
        <w:autoSpaceDN w:val="0"/>
        <w:adjustRightInd w:val="0"/>
        <w:spacing w:before="173" w:line="276" w:lineRule="exact"/>
        <w:ind w:left="5859"/>
        <w:rPr>
          <w:color w:val="000000"/>
          <w:spacing w:val="-3"/>
        </w:rPr>
      </w:pPr>
      <w:r>
        <w:rPr>
          <w:color w:val="000000"/>
          <w:spacing w:val="-3"/>
        </w:rPr>
        <w:t>- 87 -</w:t>
      </w:r>
    </w:p>
    <w:p w:rsidR="005C4247">
      <w:pPr>
        <w:autoSpaceDE w:val="0"/>
        <w:autoSpaceDN w:val="0"/>
        <w:adjustRightInd w:val="0"/>
        <w:rPr>
          <w:color w:val="000000"/>
          <w:spacing w:val="-3"/>
        </w:rPr>
        <w:sectPr>
          <w:headerReference w:type="even" r:id="rId528"/>
          <w:headerReference w:type="default" r:id="rId529"/>
          <w:footerReference w:type="even" r:id="rId530"/>
          <w:footerReference w:type="default" r:id="rId531"/>
          <w:headerReference w:type="first" r:id="rId532"/>
          <w:footerReference w:type="first" r:id="rId533"/>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87" w:name="Pg89"/>
      <w:bookmarkEnd w:id="87"/>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5" w:lineRule="exact"/>
        <w:ind w:left="1318"/>
        <w:jc w:val="both"/>
        <w:rPr>
          <w:color w:val="000000"/>
          <w:spacing w:val="-3"/>
        </w:rPr>
      </w:pPr>
    </w:p>
    <w:p w:rsidR="005C4247">
      <w:pPr>
        <w:autoSpaceDE w:val="0"/>
        <w:autoSpaceDN w:val="0"/>
        <w:adjustRightInd w:val="0"/>
        <w:spacing w:before="170" w:line="275" w:lineRule="exact"/>
        <w:ind w:left="1318" w:right="1126"/>
        <w:jc w:val="both"/>
        <w:rPr>
          <w:color w:val="000000"/>
        </w:rPr>
      </w:pPr>
      <w:r>
        <w:rPr>
          <w:color w:val="000000"/>
          <w:spacing w:val="-1"/>
        </w:rPr>
        <w:t xml:space="preserve">deg. 27 min. 15 sec. East 34.18 feet to a point on the Westerly boundary of a 125-foot-wide portion </w:t>
      </w:r>
      <w:r>
        <w:rPr>
          <w:color w:val="000000"/>
          <w:spacing w:val="-1"/>
        </w:rPr>
        <w:br/>
      </w:r>
      <w:r>
        <w:rPr>
          <w:color w:val="000000"/>
          <w:w w:val="103"/>
        </w:rPr>
        <w:t xml:space="preserve">of the proposed utility easement; thence North 08 deg. 16 min. 50 sec. East continuing through </w:t>
      </w:r>
      <w:r>
        <w:rPr>
          <w:color w:val="000000"/>
          <w:w w:val="103"/>
        </w:rPr>
        <w:br/>
      </w:r>
      <w:r>
        <w:rPr>
          <w:color w:val="000000"/>
          <w:spacing w:val="-2"/>
        </w:rPr>
        <w:t xml:space="preserve">Road and Utility Corridor No. 1 lands now or formerly of the Town of Malta 7.05 feet to a point on </w:t>
      </w:r>
      <w:r>
        <w:rPr>
          <w:color w:val="000000"/>
          <w:spacing w:val="-2"/>
        </w:rPr>
        <w:br/>
      </w:r>
      <w:r>
        <w:rPr>
          <w:color w:val="000000"/>
          <w:w w:val="102"/>
        </w:rPr>
        <w:t xml:space="preserve">the Northerly boundary of the proposed 125-foot-wide utility easement; thence South 81 deg. 43 </w:t>
      </w:r>
      <w:r>
        <w:rPr>
          <w:color w:val="000000"/>
          <w:w w:val="102"/>
        </w:rPr>
        <w:br/>
      </w:r>
      <w:r>
        <w:rPr>
          <w:color w:val="000000"/>
          <w:w w:val="105"/>
        </w:rPr>
        <w:t>min. 10 sec. East continuing through Road and Utility Corrid</w:t>
      </w:r>
      <w:r>
        <w:rPr>
          <w:color w:val="000000"/>
          <w:w w:val="105"/>
        </w:rPr>
        <w:t xml:space="preserve">or No. 1 and along the Northerly </w:t>
      </w:r>
      <w:r>
        <w:rPr>
          <w:color w:val="000000"/>
          <w:w w:val="105"/>
        </w:rPr>
        <w:br/>
      </w:r>
      <w:r>
        <w:rPr>
          <w:color w:val="000000"/>
        </w:rPr>
        <w:t xml:space="preserve">boundary of said proposed 125-foot-wide utility easement 243.70 feet to a point; thence South 68 </w:t>
      </w:r>
      <w:r>
        <w:rPr>
          <w:color w:val="000000"/>
        </w:rPr>
        <w:br/>
      </w:r>
      <w:r>
        <w:rPr>
          <w:color w:val="000000"/>
          <w:w w:val="107"/>
        </w:rPr>
        <w:t xml:space="preserve">deg. 14 min. 28 sec. East continuing through Road and Utility Corridor No. 1 and along the </w:t>
      </w:r>
      <w:r>
        <w:rPr>
          <w:color w:val="000000"/>
          <w:w w:val="107"/>
        </w:rPr>
        <w:br/>
      </w:r>
      <w:r>
        <w:rPr>
          <w:color w:val="000000"/>
        </w:rPr>
        <w:t>Southwesterly boundary of the No</w:t>
      </w:r>
      <w:r>
        <w:rPr>
          <w:color w:val="000000"/>
        </w:rPr>
        <w:t xml:space="preserve">rtheasterly portion of the lands now or formerly of Fox Wander </w:t>
      </w:r>
      <w:r>
        <w:rPr>
          <w:color w:val="000000"/>
        </w:rPr>
        <w:br/>
      </w:r>
      <w:r>
        <w:rPr>
          <w:color w:val="000000"/>
          <w:spacing w:val="-2"/>
        </w:rPr>
        <w:t xml:space="preserve">East Neighborhood Association, Inc. as described in Book 1248 of Deeds at Page 300, a distance of </w:t>
      </w:r>
      <w:r>
        <w:rPr>
          <w:color w:val="000000"/>
          <w:spacing w:val="-2"/>
        </w:rPr>
        <w:br/>
      </w:r>
      <w:r>
        <w:rPr>
          <w:color w:val="000000"/>
          <w:spacing w:val="-1"/>
        </w:rPr>
        <w:t>555.77 feet to a point; thence South 55 deg. 28 min. 52 sec. East along the Southwesterly bou</w:t>
      </w:r>
      <w:r>
        <w:rPr>
          <w:color w:val="000000"/>
          <w:spacing w:val="-1"/>
        </w:rPr>
        <w:t xml:space="preserve">ndary </w:t>
      </w:r>
      <w:r>
        <w:rPr>
          <w:color w:val="000000"/>
          <w:spacing w:val="-1"/>
        </w:rPr>
        <w:br/>
      </w:r>
      <w:r>
        <w:rPr>
          <w:color w:val="000000"/>
          <w:w w:val="106"/>
        </w:rPr>
        <w:t xml:space="preserve">of the Northeasterly portion of the lands now or formerly of Fox Wander East Neighborhood </w:t>
      </w:r>
      <w:r>
        <w:rPr>
          <w:color w:val="000000"/>
          <w:w w:val="106"/>
        </w:rPr>
        <w:br/>
      </w:r>
      <w:r>
        <w:rPr>
          <w:color w:val="000000"/>
        </w:rPr>
        <w:t xml:space="preserve">Association, Inc., lands now or formerly of Thomas J. Farone Homebuilders, Inc. as described in </w:t>
      </w:r>
      <w:r>
        <w:rPr>
          <w:color w:val="000000"/>
        </w:rPr>
        <w:br/>
      </w:r>
      <w:r>
        <w:rPr>
          <w:color w:val="000000"/>
          <w:w w:val="105"/>
        </w:rPr>
        <w:t>Instrument No. 2008012128 and lands now or formerly of Luther</w:t>
      </w:r>
      <w:r>
        <w:rPr>
          <w:color w:val="000000"/>
          <w:w w:val="105"/>
        </w:rPr>
        <w:t xml:space="preserve"> Forest Technology Campus </w:t>
      </w:r>
      <w:r>
        <w:rPr>
          <w:color w:val="000000"/>
          <w:w w:val="105"/>
        </w:rPr>
        <w:br/>
      </w:r>
      <w:r>
        <w:rPr>
          <w:color w:val="000000"/>
        </w:rPr>
        <w:t xml:space="preserve">Economic Development Corporation as described in Book 1725 of Deeds at Page 95 crossing into </w:t>
      </w:r>
      <w:r>
        <w:rPr>
          <w:color w:val="000000"/>
        </w:rPr>
        <w:br/>
        <w:t xml:space="preserve">Road and Utility Corridor No. 2, a distance of 1,185.91 feet to a point; thence continuing through </w:t>
      </w:r>
      <w:r>
        <w:rPr>
          <w:color w:val="000000"/>
        </w:rPr>
        <w:br/>
        <w:t>Road and Utility Corridor No. 2 lan</w:t>
      </w:r>
      <w:r>
        <w:rPr>
          <w:color w:val="000000"/>
        </w:rPr>
        <w:t xml:space="preserve">ds now or formerly of the Town of Malta along the Northerly </w:t>
      </w:r>
      <w:r>
        <w:rPr>
          <w:color w:val="000000"/>
        </w:rPr>
        <w:br/>
      </w:r>
      <w:r>
        <w:rPr>
          <w:color w:val="000000"/>
          <w:spacing w:val="-1"/>
        </w:rPr>
        <w:t xml:space="preserve">and Northwesterly boundary of the proposed 125-foot-wide utility easement the following four (4) </w:t>
      </w:r>
      <w:r>
        <w:rPr>
          <w:color w:val="000000"/>
          <w:spacing w:val="-1"/>
        </w:rPr>
        <w:br/>
      </w:r>
      <w:r>
        <w:rPr>
          <w:color w:val="000000"/>
        </w:rPr>
        <w:t>courses: 1) North 83 deg. 58 min. 57 sec. East 527.63 feet to a point; 2) North 76 deg. 07 min. 2</w:t>
      </w:r>
      <w:r>
        <w:rPr>
          <w:color w:val="000000"/>
        </w:rPr>
        <w:t xml:space="preserve">5 </w:t>
      </w:r>
      <w:r>
        <w:rPr>
          <w:color w:val="000000"/>
        </w:rPr>
        <w:br/>
      </w:r>
      <w:r>
        <w:rPr>
          <w:color w:val="000000"/>
          <w:spacing w:val="-1"/>
        </w:rPr>
        <w:t xml:space="preserve">sec. East 477.84 feet to a point; 3) North 52 deg. 16 min. 52 sec. East 976.19 feet to a point; and 4) </w:t>
      </w:r>
      <w:r>
        <w:rPr>
          <w:color w:val="000000"/>
          <w:spacing w:val="-1"/>
        </w:rPr>
        <w:br/>
      </w:r>
      <w:r>
        <w:rPr>
          <w:color w:val="000000"/>
          <w:w w:val="104"/>
        </w:rPr>
        <w:t xml:space="preserve">North 30 deg. 23 min. 44 sec. East through said Road and Utility Corridor No. 2 and along the </w:t>
      </w:r>
      <w:r>
        <w:rPr>
          <w:color w:val="000000"/>
          <w:w w:val="104"/>
        </w:rPr>
        <w:br/>
      </w:r>
      <w:r>
        <w:rPr>
          <w:color w:val="000000"/>
          <w:w w:val="108"/>
        </w:rPr>
        <w:t>Southeasterly boundary of the lands now or formerly of</w:t>
      </w:r>
      <w:r>
        <w:rPr>
          <w:color w:val="000000"/>
          <w:w w:val="108"/>
        </w:rPr>
        <w:t xml:space="preserve"> Luther Forest Technology Campus </w:t>
      </w:r>
      <w:r>
        <w:rPr>
          <w:color w:val="000000"/>
          <w:w w:val="108"/>
        </w:rPr>
        <w:br/>
      </w:r>
      <w:r>
        <w:rPr>
          <w:color w:val="000000"/>
          <w:spacing w:val="-2"/>
        </w:rPr>
        <w:t xml:space="preserve">Economic Development Corporation as described in the Book 1725 of Deeds at Page 95, a distance </w:t>
      </w:r>
      <w:r>
        <w:rPr>
          <w:color w:val="000000"/>
          <w:spacing w:val="-2"/>
        </w:rPr>
        <w:br/>
      </w:r>
      <w:r>
        <w:rPr>
          <w:color w:val="000000"/>
        </w:rPr>
        <w:t xml:space="preserve">of 497.34 feet to a point; thence continuing through Road and Utility Corridor No. 2, lands now or </w:t>
      </w:r>
      <w:r>
        <w:rPr>
          <w:color w:val="000000"/>
        </w:rPr>
        <w:br/>
      </w:r>
      <w:r>
        <w:rPr>
          <w:color w:val="000000"/>
          <w:w w:val="102"/>
        </w:rPr>
        <w:t xml:space="preserve">formerly of the Town of </w:t>
      </w:r>
      <w:r>
        <w:rPr>
          <w:color w:val="000000"/>
          <w:w w:val="102"/>
        </w:rPr>
        <w:t>Malta and along the Northwesterly boundary of the proposed 125-foot-</w:t>
      </w:r>
      <w:r>
        <w:rPr>
          <w:color w:val="000000"/>
          <w:w w:val="102"/>
        </w:rPr>
        <w:br/>
      </w:r>
      <w:r>
        <w:rPr>
          <w:color w:val="000000"/>
          <w:spacing w:val="-1"/>
        </w:rPr>
        <w:t xml:space="preserve">wide utility easement the following three (3) courses: 1) North 47 deg. 01 min. 43 sec. East 520.97 </w:t>
      </w:r>
      <w:r>
        <w:rPr>
          <w:color w:val="000000"/>
          <w:spacing w:val="-1"/>
        </w:rPr>
        <w:br/>
      </w:r>
      <w:r>
        <w:rPr>
          <w:color w:val="000000"/>
          <w:spacing w:val="-2"/>
        </w:rPr>
        <w:t xml:space="preserve">feet to a point; 2) North 68 deg. 28 min. 23 sec. East 442.18 feet to a point; and 3) </w:t>
      </w:r>
      <w:r>
        <w:rPr>
          <w:color w:val="000000"/>
          <w:spacing w:val="-2"/>
        </w:rPr>
        <w:t xml:space="preserve">North 39 deg. 03 </w:t>
      </w:r>
      <w:r>
        <w:rPr>
          <w:color w:val="000000"/>
          <w:spacing w:val="-2"/>
        </w:rPr>
        <w:br/>
      </w:r>
      <w:r>
        <w:rPr>
          <w:color w:val="000000"/>
          <w:w w:val="103"/>
        </w:rPr>
        <w:t xml:space="preserve">min. 40 sec. East 160.01 feet to a point on the Easterly boundary of East Connector Road a.k.a. </w:t>
      </w:r>
      <w:r>
        <w:rPr>
          <w:color w:val="000000"/>
          <w:w w:val="103"/>
        </w:rPr>
        <w:br/>
      </w:r>
      <w:r>
        <w:rPr>
          <w:color w:val="000000"/>
          <w:w w:val="104"/>
        </w:rPr>
        <w:t xml:space="preserve">Rocket Drive; thence through the lands now or formerly of Luther Forest Technology Campus </w:t>
      </w:r>
      <w:r>
        <w:rPr>
          <w:color w:val="000000"/>
          <w:w w:val="104"/>
        </w:rPr>
        <w:br/>
      </w:r>
      <w:r>
        <w:rPr>
          <w:color w:val="000000"/>
          <w:spacing w:val="-2"/>
        </w:rPr>
        <w:t>Economic Development Corporation as described in B</w:t>
      </w:r>
      <w:r>
        <w:rPr>
          <w:color w:val="000000"/>
          <w:spacing w:val="-2"/>
        </w:rPr>
        <w:t xml:space="preserve">ook 1687 of Deeds at Page 704 the following </w:t>
      </w:r>
      <w:r>
        <w:rPr>
          <w:color w:val="000000"/>
          <w:spacing w:val="-2"/>
        </w:rPr>
        <w:br/>
      </w:r>
      <w:r>
        <w:rPr>
          <w:color w:val="000000"/>
          <w:spacing w:val="-1"/>
        </w:rPr>
        <w:t xml:space="preserve">six (6) courses: </w:t>
      </w:r>
      <w:r>
        <w:rPr>
          <w:color w:val="000000"/>
        </w:rPr>
        <w:t xml:space="preserve">1) North 39 deg. 03 min. 40 sec. East 364.69 feet to a point; 2) North 41 deg. 04 </w:t>
      </w:r>
      <w:r>
        <w:rPr>
          <w:color w:val="000000"/>
        </w:rPr>
        <w:br/>
      </w:r>
      <w:r>
        <w:rPr>
          <w:color w:val="000000"/>
          <w:w w:val="105"/>
        </w:rPr>
        <w:t xml:space="preserve">min. 40 sec. East 592.67 feet to a point; 3) South 72 deg. 11 min. 00 sec. East 855.67 feet to a </w:t>
      </w:r>
      <w:r>
        <w:rPr>
          <w:color w:val="000000"/>
          <w:w w:val="105"/>
        </w:rPr>
        <w:br/>
      </w:r>
      <w:r>
        <w:rPr>
          <w:color w:val="000000"/>
          <w:spacing w:val="-1"/>
        </w:rPr>
        <w:t>point; 4) Nor</w:t>
      </w:r>
      <w:r>
        <w:rPr>
          <w:color w:val="000000"/>
          <w:spacing w:val="-1"/>
        </w:rPr>
        <w:t xml:space="preserve">th 80 deg. 30 min. 43 sec. East 473.88 feet to a point; 5) South 82 deg. 46 min. 11 sec. </w:t>
      </w:r>
      <w:r>
        <w:rPr>
          <w:color w:val="000000"/>
          <w:spacing w:val="-1"/>
        </w:rPr>
        <w:br/>
      </w:r>
      <w:r>
        <w:rPr>
          <w:color w:val="000000"/>
          <w:w w:val="105"/>
        </w:rPr>
        <w:t xml:space="preserve">East and crossing the municipal division line between the Town of Malta on the West and the </w:t>
      </w:r>
      <w:r>
        <w:rPr>
          <w:color w:val="000000"/>
          <w:w w:val="105"/>
        </w:rPr>
        <w:br/>
      </w:r>
      <w:r>
        <w:rPr>
          <w:color w:val="000000"/>
        </w:rPr>
        <w:t xml:space="preserve">Town of Stillwater on the East 1,416.77 feet to a point; and 6) South 85 </w:t>
      </w:r>
      <w:r>
        <w:rPr>
          <w:color w:val="000000"/>
        </w:rPr>
        <w:t xml:space="preserve">deg. 36 min. 16 sec. East </w:t>
      </w:r>
    </w:p>
    <w:p w:rsidR="005C4247">
      <w:pPr>
        <w:autoSpaceDE w:val="0"/>
        <w:autoSpaceDN w:val="0"/>
        <w:adjustRightInd w:val="0"/>
        <w:spacing w:before="6" w:line="274" w:lineRule="exact"/>
        <w:ind w:left="1318" w:right="1120"/>
        <w:jc w:val="both"/>
        <w:rPr>
          <w:color w:val="000000"/>
          <w:spacing w:val="-1"/>
        </w:rPr>
      </w:pPr>
      <w:r>
        <w:rPr>
          <w:color w:val="000000"/>
        </w:rPr>
        <w:t xml:space="preserve">90.53 feet to a point on the division line between the said lands now or formerly of Luther Forest </w:t>
      </w:r>
      <w:r>
        <w:rPr>
          <w:color w:val="000000"/>
        </w:rPr>
        <w:br/>
        <w:t xml:space="preserve">Technology Campus Economic Development Corporation as described in Book 1687 of Deeds at </w:t>
      </w:r>
      <w:r>
        <w:rPr>
          <w:color w:val="000000"/>
        </w:rPr>
        <w:br/>
      </w:r>
      <w:r>
        <w:rPr>
          <w:color w:val="000000"/>
          <w:spacing w:val="-2"/>
        </w:rPr>
        <w:t>Page 704 on the Southwest and the lands</w:t>
      </w:r>
      <w:r>
        <w:rPr>
          <w:color w:val="000000"/>
          <w:spacing w:val="-2"/>
        </w:rPr>
        <w:t xml:space="preserve"> now or formerly of Globalfoundries U.S. Inc. as described </w:t>
      </w:r>
      <w:r>
        <w:rPr>
          <w:color w:val="000000"/>
          <w:spacing w:val="-2"/>
        </w:rPr>
        <w:br/>
      </w:r>
      <w:r>
        <w:rPr>
          <w:color w:val="000000"/>
          <w:w w:val="102"/>
        </w:rPr>
        <w:t xml:space="preserve">in Instrument No. 2009020320 on the Northeast at its point of intersection with the division line </w:t>
      </w:r>
      <w:r>
        <w:rPr>
          <w:color w:val="000000"/>
          <w:w w:val="102"/>
        </w:rPr>
        <w:br/>
      </w:r>
      <w:r>
        <w:rPr>
          <w:color w:val="000000"/>
          <w:w w:val="106"/>
        </w:rPr>
        <w:t xml:space="preserve">between  other  lands  now  or  formerly  of  Luther  Forest  Technology  Campus  Economic </w:t>
      </w:r>
      <w:r>
        <w:rPr>
          <w:color w:val="000000"/>
          <w:w w:val="106"/>
        </w:rPr>
        <w:br/>
      </w:r>
      <w:r>
        <w:rPr>
          <w:color w:val="000000"/>
          <w:spacing w:val="-2"/>
        </w:rPr>
        <w:t xml:space="preserve">Development Corporation as described in Book 1725 of Deeds at Page 95 on the South and the said </w:t>
      </w:r>
      <w:r>
        <w:rPr>
          <w:color w:val="000000"/>
          <w:spacing w:val="-2"/>
        </w:rPr>
        <w:br/>
      </w:r>
      <w:r>
        <w:rPr>
          <w:color w:val="000000"/>
        </w:rPr>
        <w:t xml:space="preserve">lands now or formerly of Globalfoundries U.S. Inc. on the North; thence along the last mentioned </w:t>
      </w:r>
      <w:r>
        <w:rPr>
          <w:color w:val="000000"/>
        </w:rPr>
        <w:br/>
      </w:r>
      <w:r>
        <w:rPr>
          <w:color w:val="000000"/>
          <w:spacing w:val="-1"/>
        </w:rPr>
        <w:t>division line the following two (2) courses: 1) South 85 deg.</w:t>
      </w:r>
      <w:r>
        <w:rPr>
          <w:color w:val="000000"/>
          <w:spacing w:val="-1"/>
        </w:rPr>
        <w:t xml:space="preserve"> 36 min. 16 sec. East 333.56 feet to a </w:t>
      </w:r>
    </w:p>
    <w:p w:rsidR="005C4247">
      <w:pPr>
        <w:autoSpaceDE w:val="0"/>
        <w:autoSpaceDN w:val="0"/>
        <w:adjustRightInd w:val="0"/>
        <w:spacing w:before="7" w:line="273" w:lineRule="exact"/>
        <w:ind w:left="1318" w:right="1127"/>
        <w:jc w:val="both"/>
        <w:rPr>
          <w:color w:val="000000"/>
          <w:w w:val="102"/>
        </w:rPr>
      </w:pPr>
      <w:r>
        <w:rPr>
          <w:color w:val="000000"/>
          <w:w w:val="103"/>
        </w:rPr>
        <w:t xml:space="preserve">point; and 2) South 89 deg. 57 min. 39 sec. East 138.84 feet to its point of intersection with the </w:t>
      </w:r>
      <w:r>
        <w:rPr>
          <w:color w:val="000000"/>
          <w:w w:val="103"/>
        </w:rPr>
        <w:br/>
      </w:r>
      <w:r>
        <w:rPr>
          <w:color w:val="000000"/>
          <w:w w:val="108"/>
        </w:rPr>
        <w:t xml:space="preserve">division line between the said lands now or formerly of Luther Forest Technology Campus </w:t>
      </w:r>
      <w:r>
        <w:rPr>
          <w:color w:val="000000"/>
          <w:w w:val="108"/>
        </w:rPr>
        <w:br/>
      </w:r>
      <w:r>
        <w:rPr>
          <w:color w:val="000000"/>
          <w:w w:val="102"/>
        </w:rPr>
        <w:t>Economic Development Corpor</w:t>
      </w:r>
      <w:r>
        <w:rPr>
          <w:color w:val="000000"/>
          <w:w w:val="102"/>
        </w:rPr>
        <w:t xml:space="preserve">ation as described in Book 1725 of Deeds at Page 95 on the East </w:t>
      </w:r>
      <w:r>
        <w:rPr>
          <w:color w:val="000000"/>
          <w:w w:val="102"/>
        </w:rPr>
        <w:br/>
        <w:t xml:space="preserve">and the said lands now or formerly of Globalfoundries U.S. Inc. on the West; thence continuing </w:t>
      </w:r>
    </w:p>
    <w:p w:rsidR="005C4247">
      <w:pPr>
        <w:autoSpaceDE w:val="0"/>
        <w:autoSpaceDN w:val="0"/>
        <w:adjustRightInd w:val="0"/>
        <w:spacing w:line="276" w:lineRule="exact"/>
        <w:ind w:left="5859"/>
        <w:rPr>
          <w:color w:val="000000"/>
          <w:w w:val="102"/>
        </w:rPr>
      </w:pPr>
    </w:p>
    <w:p w:rsidR="005C4247">
      <w:pPr>
        <w:autoSpaceDE w:val="0"/>
        <w:autoSpaceDN w:val="0"/>
        <w:adjustRightInd w:val="0"/>
        <w:spacing w:line="276" w:lineRule="exact"/>
        <w:ind w:left="5859"/>
        <w:rPr>
          <w:color w:val="000000"/>
          <w:w w:val="102"/>
        </w:rPr>
      </w:pPr>
    </w:p>
    <w:p w:rsidR="005C4247">
      <w:pPr>
        <w:autoSpaceDE w:val="0"/>
        <w:autoSpaceDN w:val="0"/>
        <w:adjustRightInd w:val="0"/>
        <w:spacing w:before="173" w:line="276" w:lineRule="exact"/>
        <w:ind w:left="5859"/>
        <w:rPr>
          <w:color w:val="000000"/>
          <w:spacing w:val="-3"/>
        </w:rPr>
      </w:pPr>
      <w:r>
        <w:rPr>
          <w:color w:val="000000"/>
          <w:spacing w:val="-3"/>
        </w:rPr>
        <w:t>- 88 -</w:t>
      </w:r>
    </w:p>
    <w:p w:rsidR="005C4247">
      <w:pPr>
        <w:autoSpaceDE w:val="0"/>
        <w:autoSpaceDN w:val="0"/>
        <w:adjustRightInd w:val="0"/>
        <w:rPr>
          <w:color w:val="000000"/>
          <w:spacing w:val="-3"/>
        </w:rPr>
        <w:sectPr>
          <w:headerReference w:type="even" r:id="rId534"/>
          <w:headerReference w:type="default" r:id="rId535"/>
          <w:footerReference w:type="even" r:id="rId536"/>
          <w:footerReference w:type="default" r:id="rId537"/>
          <w:headerReference w:type="first" r:id="rId538"/>
          <w:footerReference w:type="first" r:id="rId539"/>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88" w:name="Pg90"/>
      <w:bookmarkEnd w:id="88"/>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5" w:lineRule="exact"/>
        <w:ind w:left="1318"/>
        <w:jc w:val="both"/>
        <w:rPr>
          <w:color w:val="000000"/>
          <w:spacing w:val="-3"/>
        </w:rPr>
      </w:pPr>
    </w:p>
    <w:p w:rsidR="005C4247">
      <w:pPr>
        <w:autoSpaceDE w:val="0"/>
        <w:autoSpaceDN w:val="0"/>
        <w:adjustRightInd w:val="0"/>
        <w:spacing w:before="170" w:line="275" w:lineRule="exact"/>
        <w:ind w:left="1318" w:right="1125"/>
        <w:jc w:val="both"/>
        <w:rPr>
          <w:color w:val="000000"/>
          <w:spacing w:val="-1"/>
        </w:rPr>
      </w:pPr>
      <w:r>
        <w:rPr>
          <w:color w:val="000000"/>
          <w:w w:val="112"/>
        </w:rPr>
        <w:t xml:space="preserve">through the said lands now or formerly of Luther Forest Technology Campus Economic </w:t>
      </w:r>
      <w:r>
        <w:rPr>
          <w:color w:val="000000"/>
          <w:w w:val="112"/>
        </w:rPr>
        <w:br/>
      </w:r>
      <w:r>
        <w:rPr>
          <w:color w:val="000000"/>
          <w:spacing w:val="-2"/>
        </w:rPr>
        <w:t>Development Corporation as described in Book 1725 of Deeds at Page</w:t>
      </w:r>
      <w:r>
        <w:rPr>
          <w:color w:val="000000"/>
          <w:spacing w:val="-2"/>
        </w:rPr>
        <w:t xml:space="preserve"> 95 South 89 deg. 57 min. 39 </w:t>
      </w:r>
      <w:r>
        <w:rPr>
          <w:color w:val="000000"/>
          <w:spacing w:val="-2"/>
        </w:rPr>
        <w:br/>
      </w:r>
      <w:r>
        <w:rPr>
          <w:color w:val="000000"/>
        </w:rPr>
        <w:t xml:space="preserve">sec. East 29.08 feet to a point on the existing chain-link fence around the proposed Luther Forest </w:t>
      </w:r>
      <w:r>
        <w:rPr>
          <w:color w:val="000000"/>
        </w:rPr>
        <w:br/>
        <w:t xml:space="preserve">Substation presently under construction as field located on April 1, 2010; thence through the said </w:t>
      </w:r>
      <w:r>
        <w:rPr>
          <w:color w:val="000000"/>
        </w:rPr>
        <w:br/>
        <w:t>lands now or formerly of L</w:t>
      </w:r>
      <w:r>
        <w:rPr>
          <w:color w:val="000000"/>
        </w:rPr>
        <w:t xml:space="preserve">uther Forest Technology Campus Economic Development Corporation </w:t>
      </w:r>
      <w:r>
        <w:rPr>
          <w:color w:val="000000"/>
        </w:rPr>
        <w:br/>
        <w:t xml:space="preserve">as described in Book 1725 of Deeds at Page 95 and along said existing chain-link fence South 00 </w:t>
      </w:r>
      <w:r>
        <w:rPr>
          <w:color w:val="000000"/>
        </w:rPr>
        <w:br/>
        <w:t>deg. 30 min. 09 sec. West 175.01 feet to a point; thence through the said lands now or formerl</w:t>
      </w:r>
      <w:r>
        <w:rPr>
          <w:color w:val="000000"/>
        </w:rPr>
        <w:t xml:space="preserve">y of </w:t>
      </w:r>
      <w:r>
        <w:rPr>
          <w:color w:val="000000"/>
        </w:rPr>
        <w:br/>
      </w:r>
      <w:r>
        <w:rPr>
          <w:color w:val="000000"/>
          <w:spacing w:val="-2"/>
        </w:rPr>
        <w:t xml:space="preserve">Luther Forest Technology Campus Economic Development Corporation as described in Book 1725 </w:t>
      </w:r>
      <w:r>
        <w:rPr>
          <w:color w:val="000000"/>
          <w:spacing w:val="-2"/>
        </w:rPr>
        <w:br/>
      </w:r>
      <w:r>
        <w:rPr>
          <w:color w:val="000000"/>
          <w:spacing w:val="-1"/>
        </w:rPr>
        <w:t xml:space="preserve">of Deeds at Page 95 the following two (2) courses: 1) North 89 deg. 57 min. 39 sec. West 174.65 </w:t>
      </w:r>
    </w:p>
    <w:p w:rsidR="005C4247">
      <w:pPr>
        <w:autoSpaceDE w:val="0"/>
        <w:autoSpaceDN w:val="0"/>
        <w:adjustRightInd w:val="0"/>
        <w:spacing w:before="5" w:line="275" w:lineRule="exact"/>
        <w:ind w:left="1318" w:right="1126"/>
        <w:jc w:val="both"/>
        <w:rPr>
          <w:color w:val="000000"/>
        </w:rPr>
      </w:pPr>
      <w:r>
        <w:rPr>
          <w:color w:val="000000"/>
          <w:spacing w:val="-1"/>
        </w:rPr>
        <w:t>feet to a point; and 2) North 79 deg. 03 min. 34 sec. West 31</w:t>
      </w:r>
      <w:r>
        <w:rPr>
          <w:color w:val="000000"/>
          <w:spacing w:val="-1"/>
        </w:rPr>
        <w:t xml:space="preserve">6.54 feet to a point on the division line </w:t>
      </w:r>
      <w:r>
        <w:rPr>
          <w:color w:val="000000"/>
          <w:spacing w:val="-1"/>
        </w:rPr>
        <w:br/>
      </w:r>
      <w:r>
        <w:rPr>
          <w:color w:val="000000"/>
          <w:w w:val="111"/>
        </w:rPr>
        <w:t xml:space="preserve">between the said lands now or formerly of Luther Forest Technology Campus Economic </w:t>
      </w:r>
      <w:r>
        <w:rPr>
          <w:color w:val="000000"/>
          <w:w w:val="111"/>
        </w:rPr>
        <w:br/>
      </w:r>
      <w:r>
        <w:rPr>
          <w:color w:val="000000"/>
          <w:spacing w:val="-2"/>
        </w:rPr>
        <w:t xml:space="preserve">Development Corporation as described in Book 1725 of Deeds at Page 95 on the Southeast and said </w:t>
      </w:r>
      <w:r>
        <w:rPr>
          <w:color w:val="000000"/>
          <w:spacing w:val="-2"/>
        </w:rPr>
        <w:br/>
      </w:r>
      <w:r>
        <w:rPr>
          <w:color w:val="000000"/>
          <w:w w:val="108"/>
        </w:rPr>
        <w:t xml:space="preserve">other lands now or formerly of Luther Forest Technology Campus Economic Development </w:t>
      </w:r>
      <w:r>
        <w:rPr>
          <w:color w:val="000000"/>
          <w:w w:val="108"/>
        </w:rPr>
        <w:br/>
      </w:r>
      <w:r>
        <w:rPr>
          <w:color w:val="000000"/>
        </w:rPr>
        <w:t xml:space="preserve">Corporation as described in Book 1687 of Deeds at Page 704 on the Northwest; thence continuing </w:t>
      </w:r>
      <w:r>
        <w:rPr>
          <w:color w:val="000000"/>
        </w:rPr>
        <w:br/>
      </w:r>
      <w:r>
        <w:rPr>
          <w:color w:val="000000"/>
          <w:w w:val="112"/>
        </w:rPr>
        <w:t>through the said lands now or formerly of Luther Forest Technology Campus E</w:t>
      </w:r>
      <w:r>
        <w:rPr>
          <w:color w:val="000000"/>
          <w:w w:val="112"/>
        </w:rPr>
        <w:t xml:space="preserve">conomic </w:t>
      </w:r>
      <w:r>
        <w:rPr>
          <w:color w:val="000000"/>
          <w:w w:val="112"/>
        </w:rPr>
        <w:br/>
      </w:r>
      <w:r>
        <w:rPr>
          <w:color w:val="000000"/>
          <w:w w:val="102"/>
        </w:rPr>
        <w:t xml:space="preserve">Development Corporation as described in Book 1687 of Deeds at Page 704 the following six (6) </w:t>
      </w:r>
      <w:r>
        <w:rPr>
          <w:color w:val="000000"/>
          <w:w w:val="102"/>
        </w:rPr>
        <w:br/>
      </w:r>
      <w:r>
        <w:rPr>
          <w:color w:val="000000"/>
          <w:spacing w:val="-3"/>
        </w:rPr>
        <w:t xml:space="preserve">courses: </w:t>
      </w:r>
      <w:r>
        <w:rPr>
          <w:color w:val="000000"/>
          <w:spacing w:val="-1"/>
        </w:rPr>
        <w:t xml:space="preserve">1) North 79 deg. 03 min. 34 sec. West 126.46 feet to a point; 2) North 82 deg. 46 min. 11 </w:t>
      </w:r>
      <w:r>
        <w:rPr>
          <w:color w:val="000000"/>
          <w:spacing w:val="-1"/>
        </w:rPr>
        <w:br/>
        <w:t>sec. West and crossing the municipal division line be</w:t>
      </w:r>
      <w:r>
        <w:rPr>
          <w:color w:val="000000"/>
          <w:spacing w:val="-1"/>
        </w:rPr>
        <w:t xml:space="preserve">tween the Town of Malta on the West and the </w:t>
      </w:r>
      <w:r>
        <w:rPr>
          <w:color w:val="000000"/>
          <w:spacing w:val="-1"/>
        </w:rPr>
        <w:br/>
      </w:r>
      <w:r>
        <w:rPr>
          <w:color w:val="000000"/>
          <w:w w:val="105"/>
        </w:rPr>
        <w:t xml:space="preserve">Town of Stillwater on the East 1,393.73 feet to a point; 3) South 80 deg. 30 min. 43 sec. West </w:t>
      </w:r>
      <w:r>
        <w:rPr>
          <w:color w:val="000000"/>
          <w:w w:val="105"/>
        </w:rPr>
        <w:br/>
      </w:r>
      <w:r>
        <w:rPr>
          <w:color w:val="000000"/>
          <w:w w:val="103"/>
        </w:rPr>
        <w:t xml:space="preserve">485.87 feet to a point; 4) North 72 deg. 11 min. 00 sec. West 803.71 feet to a point; 5) South 41 </w:t>
      </w:r>
      <w:r>
        <w:rPr>
          <w:color w:val="000000"/>
          <w:w w:val="103"/>
        </w:rPr>
        <w:br/>
      </w:r>
      <w:r>
        <w:rPr>
          <w:color w:val="000000"/>
          <w:spacing w:val="-1"/>
        </w:rPr>
        <w:t xml:space="preserve">deg. 04 min. 40 </w:t>
      </w:r>
      <w:r>
        <w:rPr>
          <w:color w:val="000000"/>
          <w:spacing w:val="-1"/>
        </w:rPr>
        <w:t xml:space="preserve">sec. West 508.14 feet to a point; and 6) South 39 deg. 03 min. 40 sec. West 401.70 </w:t>
      </w:r>
      <w:r>
        <w:rPr>
          <w:color w:val="000000"/>
          <w:spacing w:val="-1"/>
        </w:rPr>
        <w:br/>
      </w:r>
      <w:r>
        <w:rPr>
          <w:color w:val="000000"/>
        </w:rPr>
        <w:t xml:space="preserve">feet to a point on the above mentioned Northeasterly road boundary of Road and Utility Corridor </w:t>
      </w:r>
      <w:r>
        <w:rPr>
          <w:color w:val="000000"/>
        </w:rPr>
        <w:br/>
      </w:r>
      <w:r>
        <w:rPr>
          <w:color w:val="000000"/>
          <w:w w:val="103"/>
        </w:rPr>
        <w:t>No. 2 (East Connector Road a.k.a. Rocket Drive); thence along the Southeast</w:t>
      </w:r>
      <w:r>
        <w:rPr>
          <w:color w:val="000000"/>
          <w:w w:val="103"/>
        </w:rPr>
        <w:t xml:space="preserve">erly and Southerly </w:t>
      </w:r>
      <w:r>
        <w:rPr>
          <w:color w:val="000000"/>
          <w:w w:val="103"/>
        </w:rPr>
        <w:br/>
      </w:r>
      <w:r>
        <w:rPr>
          <w:color w:val="000000"/>
        </w:rPr>
        <w:t xml:space="preserve">boundary of the proposed 125-foot-wide utility easement through said Road and Utility Corridor </w:t>
      </w:r>
      <w:r>
        <w:rPr>
          <w:color w:val="000000"/>
        </w:rPr>
        <w:br/>
      </w:r>
      <w:r>
        <w:rPr>
          <w:color w:val="000000"/>
          <w:w w:val="103"/>
        </w:rPr>
        <w:t xml:space="preserve">No. 2, lands now or formerly of the Town of Malta the following three (3) courses: 1) South 39 </w:t>
      </w:r>
      <w:r>
        <w:rPr>
          <w:color w:val="000000"/>
          <w:w w:val="103"/>
        </w:rPr>
        <w:br/>
      </w:r>
      <w:r>
        <w:rPr>
          <w:color w:val="000000"/>
          <w:spacing w:val="-1"/>
        </w:rPr>
        <w:t xml:space="preserve">deg. 03 min. 40 sec. West 153.61 feet to a point; 2) South 68 deg. 28 min. 23 sec. West 451.32 feet </w:t>
      </w:r>
      <w:r>
        <w:rPr>
          <w:color w:val="000000"/>
          <w:spacing w:val="-1"/>
        </w:rPr>
        <w:br/>
      </w:r>
      <w:r>
        <w:rPr>
          <w:color w:val="000000"/>
          <w:w w:val="104"/>
        </w:rPr>
        <w:t xml:space="preserve">to a point; and 3) South 47 deg. 01 min. 43 sec. West 479.03 feet to a point; thence continuing </w:t>
      </w:r>
      <w:r>
        <w:rPr>
          <w:color w:val="000000"/>
          <w:w w:val="104"/>
        </w:rPr>
        <w:br/>
      </w:r>
      <w:r>
        <w:rPr>
          <w:color w:val="000000"/>
          <w:w w:val="102"/>
        </w:rPr>
        <w:t>along the Southeasterly and Southerly boundary of the prop</w:t>
      </w:r>
      <w:r>
        <w:rPr>
          <w:color w:val="000000"/>
          <w:w w:val="102"/>
        </w:rPr>
        <w:t xml:space="preserve">osed 125-foot-wide utility easement </w:t>
      </w:r>
      <w:r>
        <w:rPr>
          <w:color w:val="000000"/>
          <w:w w:val="102"/>
        </w:rPr>
        <w:br/>
      </w:r>
      <w:r>
        <w:rPr>
          <w:color w:val="000000"/>
          <w:spacing w:val="-1"/>
        </w:rPr>
        <w:t xml:space="preserve">along the Southerly boundary of said Road and Utility Corridor No. 2 lands now or formerly of the </w:t>
      </w:r>
      <w:r>
        <w:rPr>
          <w:color w:val="000000"/>
          <w:spacing w:val="-1"/>
        </w:rPr>
        <w:br/>
        <w:t xml:space="preserve">Town of Malta the following five (5) courses: 1) South 30 deg. 23 min. 44 sec. West 503.27 feet to </w:t>
      </w:r>
      <w:r>
        <w:rPr>
          <w:color w:val="000000"/>
          <w:spacing w:val="-1"/>
        </w:rPr>
        <w:br/>
      </w:r>
      <w:r>
        <w:rPr>
          <w:color w:val="000000"/>
          <w:w w:val="105"/>
        </w:rPr>
        <w:t>a point; 2) South 52</w:t>
      </w:r>
      <w:r>
        <w:rPr>
          <w:color w:val="000000"/>
          <w:w w:val="105"/>
        </w:rPr>
        <w:t xml:space="preserve"> deg. 16 min. 52 sec. West along the Southeasterly boundary of Road and </w:t>
      </w:r>
      <w:r>
        <w:rPr>
          <w:color w:val="000000"/>
          <w:w w:val="105"/>
        </w:rPr>
        <w:br/>
      </w:r>
      <w:r>
        <w:rPr>
          <w:color w:val="000000"/>
        </w:rPr>
        <w:t xml:space="preserve">Utility Corridor No. 2 a distance of 1,026.71 feet to a point; 3) South 76 deg. 07 min. 25 sec. West </w:t>
      </w:r>
      <w:r>
        <w:rPr>
          <w:color w:val="000000"/>
        </w:rPr>
        <w:br/>
      </w:r>
      <w:r>
        <w:rPr>
          <w:color w:val="000000"/>
          <w:w w:val="104"/>
        </w:rPr>
        <w:t>continuing along the Southerly boundary of said Road and Utility Corridor No. 2 a</w:t>
      </w:r>
      <w:r>
        <w:rPr>
          <w:color w:val="000000"/>
          <w:w w:val="104"/>
        </w:rPr>
        <w:t xml:space="preserve"> distance of </w:t>
      </w:r>
      <w:r>
        <w:rPr>
          <w:color w:val="000000"/>
          <w:w w:val="104"/>
        </w:rPr>
        <w:br/>
      </w:r>
      <w:r>
        <w:rPr>
          <w:color w:val="000000"/>
          <w:spacing w:val="-2"/>
        </w:rPr>
        <w:t xml:space="preserve">512.84 feet to a point; 4) South 83 deg. 58 min. 57 sec. West 582.37 feet to a point; and 5) North 55 </w:t>
      </w:r>
      <w:r>
        <w:rPr>
          <w:color w:val="000000"/>
          <w:spacing w:val="-2"/>
        </w:rPr>
        <w:br/>
      </w:r>
      <w:r>
        <w:rPr>
          <w:color w:val="000000"/>
          <w:w w:val="102"/>
        </w:rPr>
        <w:t xml:space="preserve">deg. 28 min. 52 sec. West along the Southwesterly boundary of Road and Utility Corridor No. 2 </w:t>
      </w:r>
      <w:r>
        <w:rPr>
          <w:color w:val="000000"/>
          <w:w w:val="102"/>
        </w:rPr>
        <w:br/>
      </w:r>
      <w:r>
        <w:rPr>
          <w:color w:val="000000"/>
          <w:w w:val="103"/>
        </w:rPr>
        <w:t>lands now or formerly of the Town of Malta a</w:t>
      </w:r>
      <w:r>
        <w:rPr>
          <w:color w:val="000000"/>
          <w:w w:val="103"/>
        </w:rPr>
        <w:t xml:space="preserve">long the Southwesterly boundary of the proposed </w:t>
      </w:r>
      <w:r>
        <w:rPr>
          <w:color w:val="000000"/>
          <w:w w:val="103"/>
        </w:rPr>
        <w:br/>
      </w:r>
      <w:r>
        <w:rPr>
          <w:color w:val="000000"/>
          <w:spacing w:val="-2"/>
        </w:rPr>
        <w:t xml:space="preserve">125-foot-wide utility easement and entering Road and Utility Corridor No. 1, a distance of 1,218.09 </w:t>
      </w:r>
      <w:r>
        <w:rPr>
          <w:color w:val="000000"/>
          <w:spacing w:val="-2"/>
        </w:rPr>
        <w:br/>
      </w:r>
      <w:r>
        <w:rPr>
          <w:color w:val="000000"/>
          <w:w w:val="105"/>
        </w:rPr>
        <w:t xml:space="preserve">feet to a point; thence North 68 deg. 14 min. 28 sec. West continuing along the Southwesterly </w:t>
      </w:r>
      <w:r>
        <w:rPr>
          <w:color w:val="000000"/>
          <w:w w:val="105"/>
        </w:rPr>
        <w:br/>
      </w:r>
      <w:r>
        <w:rPr>
          <w:color w:val="000000"/>
        </w:rPr>
        <w:t>boundary of</w:t>
      </w:r>
      <w:r>
        <w:rPr>
          <w:color w:val="000000"/>
        </w:rPr>
        <w:t xml:space="preserve"> the proposed 125-foot-wide utility easement and along the Northerly boundary of the </w:t>
      </w:r>
      <w:r>
        <w:rPr>
          <w:color w:val="000000"/>
        </w:rPr>
        <w:br/>
        <w:t xml:space="preserve">lands now or formerly of Fox Wander East Neighborhood Association, Inc. as described in Book </w:t>
      </w:r>
      <w:r>
        <w:rPr>
          <w:color w:val="000000"/>
        </w:rPr>
        <w:br/>
        <w:t>1248 of Deeds at Page 300 and through Road and Utility Corridor No. 1, a dis</w:t>
      </w:r>
      <w:r>
        <w:rPr>
          <w:color w:val="000000"/>
        </w:rPr>
        <w:t xml:space="preserve">tance of 527.02 feet </w:t>
      </w:r>
      <w:r>
        <w:rPr>
          <w:color w:val="000000"/>
        </w:rPr>
        <w:br/>
      </w:r>
      <w:r>
        <w:rPr>
          <w:color w:val="000000"/>
          <w:w w:val="102"/>
        </w:rPr>
        <w:t xml:space="preserve">to a point; thence North 81 deg. 43 min. 10 sec. West along the Northerly boundary of the lands </w:t>
      </w:r>
      <w:r>
        <w:rPr>
          <w:color w:val="000000"/>
          <w:w w:val="102"/>
        </w:rPr>
        <w:br/>
      </w:r>
      <w:r>
        <w:rPr>
          <w:color w:val="000000"/>
          <w:spacing w:val="-1"/>
        </w:rPr>
        <w:t xml:space="preserve">now or formerly of Fox Wander East Neighborhood Association, Inc. 228.93 feet to its intersection </w:t>
      </w:r>
      <w:r>
        <w:rPr>
          <w:color w:val="000000"/>
          <w:spacing w:val="-1"/>
        </w:rPr>
        <w:br/>
      </w:r>
      <w:r>
        <w:rPr>
          <w:color w:val="000000"/>
        </w:rPr>
        <w:t>with the Westerly boundary of the 125-</w:t>
      </w:r>
      <w:r>
        <w:rPr>
          <w:color w:val="000000"/>
        </w:rPr>
        <w:t xml:space="preserve">foot-wide portion of said proposed utility easement; thence </w:t>
      </w:r>
      <w:r>
        <w:rPr>
          <w:color w:val="000000"/>
        </w:rPr>
        <w:br/>
        <w:t xml:space="preserve">North 08 deg. 16 min. 50 sec. East continuing through Road and Utility Corridor No. 1, lands now </w:t>
      </w:r>
      <w:r>
        <w:rPr>
          <w:color w:val="000000"/>
        </w:rPr>
        <w:br/>
        <w:t>or formerly of the Town of Malta 87.25 feet to a point, said point being on the Easterly terminus</w:t>
      </w:r>
      <w:r>
        <w:rPr>
          <w:color w:val="000000"/>
        </w:rPr>
        <w:t xml:space="preserve"> of </w:t>
      </w:r>
    </w:p>
    <w:p w:rsidR="005C4247">
      <w:pPr>
        <w:autoSpaceDE w:val="0"/>
        <w:autoSpaceDN w:val="0"/>
        <w:adjustRightInd w:val="0"/>
        <w:spacing w:line="276" w:lineRule="exact"/>
        <w:ind w:left="5859"/>
        <w:rPr>
          <w:color w:val="000000"/>
        </w:rPr>
      </w:pPr>
    </w:p>
    <w:p w:rsidR="005C4247">
      <w:pPr>
        <w:autoSpaceDE w:val="0"/>
        <w:autoSpaceDN w:val="0"/>
        <w:adjustRightInd w:val="0"/>
        <w:spacing w:line="276" w:lineRule="exact"/>
        <w:ind w:left="5859"/>
        <w:rPr>
          <w:color w:val="000000"/>
        </w:rPr>
      </w:pPr>
    </w:p>
    <w:p w:rsidR="005C4247">
      <w:pPr>
        <w:autoSpaceDE w:val="0"/>
        <w:autoSpaceDN w:val="0"/>
        <w:adjustRightInd w:val="0"/>
        <w:spacing w:before="173" w:line="276" w:lineRule="exact"/>
        <w:ind w:left="5859"/>
        <w:rPr>
          <w:color w:val="000000"/>
          <w:spacing w:val="-3"/>
        </w:rPr>
      </w:pPr>
      <w:r>
        <w:rPr>
          <w:color w:val="000000"/>
          <w:spacing w:val="-3"/>
        </w:rPr>
        <w:t>- 89 -</w:t>
      </w:r>
    </w:p>
    <w:p w:rsidR="005C4247">
      <w:pPr>
        <w:autoSpaceDE w:val="0"/>
        <w:autoSpaceDN w:val="0"/>
        <w:adjustRightInd w:val="0"/>
        <w:rPr>
          <w:color w:val="000000"/>
          <w:spacing w:val="-3"/>
        </w:rPr>
        <w:sectPr>
          <w:headerReference w:type="even" r:id="rId540"/>
          <w:headerReference w:type="default" r:id="rId541"/>
          <w:footerReference w:type="even" r:id="rId542"/>
          <w:footerReference w:type="default" r:id="rId543"/>
          <w:headerReference w:type="first" r:id="rId544"/>
          <w:footerReference w:type="first" r:id="rId545"/>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89" w:name="Pg91"/>
      <w:bookmarkEnd w:id="89"/>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3" w:lineRule="exact"/>
        <w:ind w:left="1318"/>
        <w:jc w:val="both"/>
        <w:rPr>
          <w:color w:val="000000"/>
          <w:spacing w:val="-3"/>
        </w:rPr>
      </w:pPr>
    </w:p>
    <w:p w:rsidR="005C4247">
      <w:pPr>
        <w:autoSpaceDE w:val="0"/>
        <w:autoSpaceDN w:val="0"/>
        <w:adjustRightInd w:val="0"/>
        <w:spacing w:before="174" w:line="273" w:lineRule="exact"/>
        <w:ind w:left="1318" w:right="1127"/>
        <w:jc w:val="both"/>
        <w:rPr>
          <w:color w:val="000000"/>
        </w:rPr>
      </w:pPr>
      <w:r>
        <w:rPr>
          <w:color w:val="000000"/>
          <w:w w:val="103"/>
        </w:rPr>
        <w:t>the 30-foot-wide portion of the proposed utility easement; thence continuing through Road a</w:t>
      </w:r>
      <w:r>
        <w:rPr>
          <w:color w:val="000000"/>
          <w:w w:val="103"/>
        </w:rPr>
        <w:t xml:space="preserve">nd </w:t>
      </w:r>
      <w:r>
        <w:rPr>
          <w:color w:val="000000"/>
          <w:w w:val="103"/>
        </w:rPr>
        <w:br/>
      </w:r>
      <w:r>
        <w:rPr>
          <w:color w:val="000000"/>
          <w:w w:val="102"/>
        </w:rPr>
        <w:t xml:space="preserve">Utility Corridor No. 1 lands now or formerly of the Town of Malta along the Southwesterly and </w:t>
      </w:r>
      <w:r>
        <w:rPr>
          <w:color w:val="000000"/>
          <w:w w:val="102"/>
        </w:rPr>
        <w:br/>
      </w:r>
      <w:r>
        <w:rPr>
          <w:color w:val="000000"/>
          <w:w w:val="106"/>
        </w:rPr>
        <w:t xml:space="preserve">Southerly boundary of the proposed 30-foot-wide utility easement the following sixteen (16) </w:t>
      </w:r>
      <w:r>
        <w:rPr>
          <w:color w:val="000000"/>
          <w:w w:val="106"/>
        </w:rPr>
        <w:br/>
      </w:r>
      <w:r>
        <w:rPr>
          <w:color w:val="000000"/>
          <w:spacing w:val="-3"/>
        </w:rPr>
        <w:t xml:space="preserve">courses: </w:t>
      </w:r>
      <w:r>
        <w:rPr>
          <w:color w:val="000000"/>
        </w:rPr>
        <w:t>1) North 69 deg. 27 min. 15 sec. West 43.24 feet to a p</w:t>
      </w:r>
      <w:r>
        <w:rPr>
          <w:color w:val="000000"/>
        </w:rPr>
        <w:t xml:space="preserve">oint; 2) North 59 deg. 46 min. 44 </w:t>
      </w:r>
      <w:r>
        <w:rPr>
          <w:color w:val="000000"/>
        </w:rPr>
        <w:br/>
      </w:r>
      <w:r>
        <w:rPr>
          <w:color w:val="000000"/>
          <w:w w:val="104"/>
        </w:rPr>
        <w:t xml:space="preserve">sec. West 72.40 feet to a point of curvature; 3) in a Westerly direction along a curve to the left </w:t>
      </w:r>
      <w:r>
        <w:rPr>
          <w:color w:val="000000"/>
          <w:w w:val="104"/>
        </w:rPr>
        <w:br/>
      </w:r>
      <w:r>
        <w:rPr>
          <w:color w:val="000000"/>
          <w:w w:val="102"/>
        </w:rPr>
        <w:t xml:space="preserve">having a radius of 78.75 feet, a chord bearing of North 68 deg. 46 min. 22 sec. West and a chord </w:t>
      </w:r>
      <w:r>
        <w:rPr>
          <w:color w:val="000000"/>
          <w:w w:val="102"/>
        </w:rPr>
        <w:br/>
      </w:r>
      <w:r>
        <w:rPr>
          <w:color w:val="000000"/>
        </w:rPr>
        <w:t>distance of 24.62 feet,</w:t>
      </w:r>
      <w:r>
        <w:rPr>
          <w:color w:val="000000"/>
        </w:rPr>
        <w:t xml:space="preserve"> an arc length of 24.72 feet to a point of tangency; 4) North 77 deg. 46 min. </w:t>
      </w:r>
    </w:p>
    <w:p w:rsidR="005C4247">
      <w:pPr>
        <w:autoSpaceDE w:val="0"/>
        <w:autoSpaceDN w:val="0"/>
        <w:adjustRightInd w:val="0"/>
        <w:spacing w:before="5" w:line="276" w:lineRule="exact"/>
        <w:ind w:left="1318" w:right="1124"/>
        <w:jc w:val="both"/>
        <w:rPr>
          <w:color w:val="000000"/>
          <w:spacing w:val="-2"/>
        </w:rPr>
      </w:pPr>
      <w:r>
        <w:rPr>
          <w:color w:val="000000"/>
          <w:spacing w:val="-2"/>
        </w:rPr>
        <w:t xml:space="preserve">01 sec. West 190.47 feet to a point of curvature; 5) in a Northwesterly direction along a curve to the </w:t>
      </w:r>
      <w:r>
        <w:rPr>
          <w:color w:val="000000"/>
          <w:spacing w:val="-2"/>
        </w:rPr>
        <w:br/>
      </w:r>
      <w:r>
        <w:rPr>
          <w:color w:val="000000"/>
        </w:rPr>
        <w:t xml:space="preserve">right having a radius of 121.25 feet, a chord bearing of North 61 deg. 23 min. 00 sec. West and a </w:t>
      </w:r>
      <w:r>
        <w:rPr>
          <w:color w:val="000000"/>
        </w:rPr>
        <w:br/>
      </w:r>
      <w:r>
        <w:rPr>
          <w:color w:val="000000"/>
          <w:spacing w:val="-1"/>
        </w:rPr>
        <w:t xml:space="preserve">chord distance of 68.40 feet, an arc length of 69.34 feet to a point of tangency; 6) North 45 deg. 00 </w:t>
      </w:r>
      <w:r>
        <w:rPr>
          <w:color w:val="000000"/>
          <w:spacing w:val="-1"/>
        </w:rPr>
        <w:br/>
      </w:r>
      <w:r>
        <w:rPr>
          <w:color w:val="000000"/>
        </w:rPr>
        <w:t xml:space="preserve">min. 00 sec. West 53.19 feet to a point of curvature; </w:t>
      </w:r>
      <w:r>
        <w:rPr>
          <w:color w:val="000000"/>
        </w:rPr>
        <w:t xml:space="preserve">7) in a Northwesterly direction along a curve </w:t>
      </w:r>
      <w:r>
        <w:rPr>
          <w:color w:val="000000"/>
        </w:rPr>
        <w:br/>
      </w:r>
      <w:r>
        <w:rPr>
          <w:color w:val="000000"/>
          <w:spacing w:val="-1"/>
        </w:rPr>
        <w:t xml:space="preserve">to the left having a radius of 56.71 feet, a chord bearing of North 61 deg. 27 min. 01 sec. West and </w:t>
      </w:r>
      <w:r>
        <w:rPr>
          <w:color w:val="000000"/>
          <w:spacing w:val="-1"/>
        </w:rPr>
        <w:br/>
      </w:r>
      <w:r>
        <w:rPr>
          <w:color w:val="000000"/>
          <w:w w:val="103"/>
        </w:rPr>
        <w:t xml:space="preserve">a chord distance of 32.12 feet, an arc length of 32.56 feet to a point of reverse curvature; 8) in a </w:t>
      </w:r>
      <w:r>
        <w:rPr>
          <w:color w:val="000000"/>
          <w:w w:val="103"/>
        </w:rPr>
        <w:br/>
      </w:r>
      <w:r>
        <w:rPr>
          <w:color w:val="000000"/>
          <w:spacing w:val="-1"/>
        </w:rPr>
        <w:t>North</w:t>
      </w:r>
      <w:r>
        <w:rPr>
          <w:color w:val="000000"/>
          <w:spacing w:val="-1"/>
        </w:rPr>
        <w:t xml:space="preserve">westerly direction along a curve to the right having a radius of 786.45 feet, a chord bearing of </w:t>
      </w:r>
      <w:r>
        <w:rPr>
          <w:color w:val="000000"/>
          <w:spacing w:val="-1"/>
        </w:rPr>
        <w:br/>
      </w:r>
      <w:r>
        <w:rPr>
          <w:color w:val="000000"/>
          <w:spacing w:val="-2"/>
        </w:rPr>
        <w:t xml:space="preserve">North 66 deg. 21 min. 28 sec. West and a chord distance of 314.73 feet, an arc length of 316.87 feet </w:t>
      </w:r>
      <w:r>
        <w:rPr>
          <w:color w:val="000000"/>
          <w:spacing w:val="-2"/>
        </w:rPr>
        <w:br/>
      </w:r>
      <w:r>
        <w:rPr>
          <w:color w:val="000000"/>
          <w:spacing w:val="-1"/>
        </w:rPr>
        <w:t>to a point of tangency; 9) North 54 deg. 48 min. 55 sec.</w:t>
      </w:r>
      <w:r>
        <w:rPr>
          <w:color w:val="000000"/>
          <w:spacing w:val="-1"/>
        </w:rPr>
        <w:t xml:space="preserve"> West 98.90 feet to a point of curvature; 10) </w:t>
      </w:r>
      <w:r>
        <w:rPr>
          <w:color w:val="000000"/>
          <w:spacing w:val="-1"/>
        </w:rPr>
        <w:br/>
      </w:r>
      <w:r>
        <w:rPr>
          <w:color w:val="000000"/>
          <w:w w:val="105"/>
        </w:rPr>
        <w:t xml:space="preserve">in a Northwesterly direction along a curve to the left having a radius of 2,613.55 feet, a chord </w:t>
      </w:r>
      <w:r>
        <w:rPr>
          <w:color w:val="000000"/>
          <w:w w:val="105"/>
        </w:rPr>
        <w:br/>
      </w:r>
      <w:r>
        <w:rPr>
          <w:color w:val="000000"/>
          <w:spacing w:val="-1"/>
        </w:rPr>
        <w:t xml:space="preserve">bearing of North 63 deg. 26 min. 14 sec. West and a chord distance of 783.61 feet, an arc length of </w:t>
      </w:r>
      <w:r>
        <w:rPr>
          <w:color w:val="000000"/>
          <w:spacing w:val="-1"/>
        </w:rPr>
        <w:br/>
        <w:t>786.57 fee</w:t>
      </w:r>
      <w:r>
        <w:rPr>
          <w:color w:val="000000"/>
          <w:spacing w:val="-1"/>
        </w:rPr>
        <w:t xml:space="preserve">t to a point of tangency; 11) North 72 deg. 03 min. 32 sec. West 387.24 feet to a point of </w:t>
      </w:r>
      <w:r>
        <w:rPr>
          <w:color w:val="000000"/>
          <w:spacing w:val="-1"/>
        </w:rPr>
        <w:br/>
      </w:r>
      <w:r>
        <w:rPr>
          <w:color w:val="000000"/>
          <w:spacing w:val="-2"/>
        </w:rPr>
        <w:t xml:space="preserve">curvature; 12) in a Westerly direction along a curve to the left having a radius of 78.75 feet, a chord </w:t>
      </w:r>
      <w:r>
        <w:rPr>
          <w:color w:val="000000"/>
          <w:spacing w:val="-2"/>
        </w:rPr>
        <w:br/>
        <w:t>bearing of North 86 deg. 45 min. 13 sec. West and a chord d</w:t>
      </w:r>
      <w:r>
        <w:rPr>
          <w:color w:val="000000"/>
          <w:spacing w:val="-2"/>
        </w:rPr>
        <w:t xml:space="preserve">istance of 39.95 feet, an arc length of </w:t>
      </w:r>
    </w:p>
    <w:p w:rsidR="005C4247">
      <w:pPr>
        <w:autoSpaceDE w:val="0"/>
        <w:autoSpaceDN w:val="0"/>
        <w:adjustRightInd w:val="0"/>
        <w:spacing w:line="276" w:lineRule="exact"/>
        <w:ind w:left="1318" w:right="1126"/>
        <w:jc w:val="both"/>
        <w:rPr>
          <w:color w:val="000000"/>
          <w:w w:val="101"/>
        </w:rPr>
      </w:pPr>
      <w:r>
        <w:rPr>
          <w:color w:val="000000"/>
          <w:w w:val="102"/>
        </w:rPr>
        <w:t xml:space="preserve">40.39 feet to a point of tangency; 13) South 78 deg. 33 min. 07 sec. West 69.53 feet to a point of </w:t>
      </w:r>
      <w:r>
        <w:rPr>
          <w:color w:val="000000"/>
          <w:w w:val="102"/>
        </w:rPr>
        <w:br/>
        <w:t xml:space="preserve">curvature; 14) in a Westerly direction along a curve to the right having a radius of 121.31 feet, a </w:t>
      </w:r>
      <w:r>
        <w:rPr>
          <w:color w:val="000000"/>
          <w:w w:val="102"/>
        </w:rPr>
        <w:br/>
      </w:r>
      <w:r>
        <w:rPr>
          <w:color w:val="000000"/>
          <w:w w:val="104"/>
        </w:rPr>
        <w:t xml:space="preserve">chord bearing </w:t>
      </w:r>
      <w:r>
        <w:rPr>
          <w:color w:val="000000"/>
          <w:w w:val="104"/>
        </w:rPr>
        <w:t xml:space="preserve">of North 88 deg. 30 min. 06 sec. West and a chord distance of 54.36 feet, an arc </w:t>
      </w:r>
      <w:r>
        <w:rPr>
          <w:color w:val="000000"/>
          <w:w w:val="104"/>
        </w:rPr>
        <w:br/>
      </w:r>
      <w:r>
        <w:rPr>
          <w:color w:val="000000"/>
          <w:spacing w:val="-1"/>
        </w:rPr>
        <w:t xml:space="preserve">length of 54.82 feet to a point of reverse curvature; 15) in a Westerly direction along a curve to the </w:t>
      </w:r>
      <w:r>
        <w:rPr>
          <w:color w:val="000000"/>
          <w:spacing w:val="-1"/>
        </w:rPr>
        <w:br/>
      </w:r>
      <w:r>
        <w:rPr>
          <w:color w:val="000000"/>
          <w:w w:val="103"/>
        </w:rPr>
        <w:t xml:space="preserve">left having a radius of 970.00 feet, a chord bearing of North 85 deg. </w:t>
      </w:r>
      <w:r>
        <w:rPr>
          <w:color w:val="000000"/>
          <w:w w:val="103"/>
        </w:rPr>
        <w:t xml:space="preserve">58 min. 29 sec. West and a </w:t>
      </w:r>
      <w:r>
        <w:rPr>
          <w:color w:val="000000"/>
          <w:w w:val="103"/>
        </w:rPr>
        <w:br/>
      </w:r>
      <w:r>
        <w:rPr>
          <w:color w:val="000000"/>
          <w:spacing w:val="-1"/>
        </w:rPr>
        <w:t xml:space="preserve">chord distance of 350.86 feet, an arc length of 352.80 feet to a point of tangency; and 16) South 83 </w:t>
      </w:r>
      <w:r>
        <w:rPr>
          <w:color w:val="000000"/>
          <w:spacing w:val="-1"/>
        </w:rPr>
        <w:br/>
        <w:t xml:space="preserve">deg. 36 min. 21 sec. West 420.47 feet to a point on the above mentioned Easterly boundary of U.S. </w:t>
      </w:r>
      <w:r>
        <w:rPr>
          <w:color w:val="000000"/>
          <w:spacing w:val="-1"/>
        </w:rPr>
        <w:br/>
        <w:t>Route 9 and NYS Route 67 (M</w:t>
      </w:r>
      <w:r>
        <w:rPr>
          <w:color w:val="000000"/>
          <w:spacing w:val="-1"/>
        </w:rPr>
        <w:t xml:space="preserve">echanicville - Malta S.H. No. 610); thence South 89 deg. 18 min. 43 </w:t>
      </w:r>
      <w:r>
        <w:rPr>
          <w:color w:val="000000"/>
          <w:spacing w:val="-1"/>
        </w:rPr>
        <w:br/>
      </w:r>
      <w:r>
        <w:rPr>
          <w:color w:val="000000"/>
        </w:rPr>
        <w:t>sec. West through and across the bed of U.S. Route 9 (New York State Route 67, Mechanicville -</w:t>
      </w:r>
      <w:r>
        <w:rPr>
          <w:color w:val="000000"/>
        </w:rPr>
        <w:br/>
      </w:r>
      <w:r>
        <w:rPr>
          <w:color w:val="000000"/>
          <w:w w:val="103"/>
        </w:rPr>
        <w:t>Malta S.H. No. 610), a distance of 107.98 feet to a point on the Westerly boundary of said s</w:t>
      </w:r>
      <w:r>
        <w:rPr>
          <w:color w:val="000000"/>
          <w:w w:val="103"/>
        </w:rPr>
        <w:t xml:space="preserve">tate </w:t>
      </w:r>
      <w:r>
        <w:rPr>
          <w:color w:val="000000"/>
          <w:w w:val="103"/>
        </w:rPr>
        <w:br/>
      </w:r>
      <w:r>
        <w:rPr>
          <w:color w:val="000000"/>
        </w:rPr>
        <w:t xml:space="preserve">highway and the Easterly boundary of the lands now or formerly of The Enclave at Malta, LLC as </w:t>
      </w:r>
      <w:r>
        <w:rPr>
          <w:color w:val="000000"/>
        </w:rPr>
        <w:br/>
      </w:r>
      <w:r>
        <w:rPr>
          <w:color w:val="000000"/>
          <w:spacing w:val="-1"/>
        </w:rPr>
        <w:t xml:space="preserve">described in Instrument No. 2008027748; thence South 84 deg. 31 min. 16 sec. West through Lot 2 </w:t>
      </w:r>
      <w:r>
        <w:rPr>
          <w:color w:val="000000"/>
          <w:spacing w:val="-1"/>
        </w:rPr>
        <w:br/>
        <w:t xml:space="preserve">as shown on a map entitled “Subdivision Map Lands Now Or </w:t>
      </w:r>
      <w:r>
        <w:rPr>
          <w:color w:val="000000"/>
          <w:spacing w:val="-1"/>
        </w:rPr>
        <w:t xml:space="preserve">Formerly Of Donald C. Greene 2400 </w:t>
      </w:r>
      <w:r>
        <w:rPr>
          <w:color w:val="000000"/>
          <w:spacing w:val="-1"/>
        </w:rPr>
        <w:br/>
      </w:r>
      <w:r>
        <w:rPr>
          <w:color w:val="000000"/>
          <w:spacing w:val="-3"/>
        </w:rPr>
        <w:t xml:space="preserve">Route </w:t>
      </w:r>
      <w:r>
        <w:rPr>
          <w:color w:val="000000"/>
          <w:w w:val="110"/>
        </w:rPr>
        <w:t xml:space="preserve">9 To Be Conveyed To Luther Forest Technology Campus Economic Development </w:t>
      </w:r>
      <w:r>
        <w:rPr>
          <w:color w:val="000000"/>
          <w:w w:val="110"/>
        </w:rPr>
        <w:br/>
      </w:r>
      <w:r>
        <w:rPr>
          <w:color w:val="000000"/>
          <w:spacing w:val="-2"/>
        </w:rPr>
        <w:t xml:space="preserve">Corporation,” prepared by C.T. Male Associates, P.C. dated October 30, 2006, last revised May 27, </w:t>
      </w:r>
      <w:r>
        <w:rPr>
          <w:color w:val="000000"/>
          <w:spacing w:val="-2"/>
        </w:rPr>
        <w:br/>
      </w:r>
      <w:r>
        <w:rPr>
          <w:color w:val="000000"/>
        </w:rPr>
        <w:t xml:space="preserve">2008 and filed in the Saratoga County Clerk's Office on July 1, 2008 as Map No. L731, a distance </w:t>
      </w:r>
      <w:r>
        <w:rPr>
          <w:color w:val="000000"/>
        </w:rPr>
        <w:br/>
      </w:r>
      <w:r>
        <w:rPr>
          <w:color w:val="000000"/>
          <w:spacing w:val="-2"/>
        </w:rPr>
        <w:t xml:space="preserve">of 99.76 feet to a point on the division line between said Lot 2 on the North and Lot 3 on the South; </w:t>
      </w:r>
      <w:r>
        <w:rPr>
          <w:color w:val="000000"/>
          <w:spacing w:val="-2"/>
        </w:rPr>
        <w:br/>
      </w:r>
      <w:r>
        <w:rPr>
          <w:color w:val="000000"/>
        </w:rPr>
        <w:t>thence along the above last mentioned division line the</w:t>
      </w:r>
      <w:r>
        <w:rPr>
          <w:color w:val="000000"/>
        </w:rPr>
        <w:t xml:space="preserve"> following three (3) courses: </w:t>
      </w:r>
      <w:r>
        <w:rPr>
          <w:color w:val="000000"/>
          <w:w w:val="101"/>
        </w:rPr>
        <w:t xml:space="preserve">1) South 80 </w:t>
      </w:r>
    </w:p>
    <w:p w:rsidR="005C4247">
      <w:pPr>
        <w:autoSpaceDE w:val="0"/>
        <w:autoSpaceDN w:val="0"/>
        <w:adjustRightInd w:val="0"/>
        <w:spacing w:line="273" w:lineRule="exact"/>
        <w:ind w:left="1318" w:right="1126"/>
        <w:jc w:val="both"/>
        <w:rPr>
          <w:color w:val="000000"/>
          <w:spacing w:val="-2"/>
        </w:rPr>
      </w:pPr>
      <w:r>
        <w:rPr>
          <w:color w:val="000000"/>
        </w:rPr>
        <w:t xml:space="preserve">deg. 09 min. 23 sec. West 44.37 feet to a point; 2) South 82 deg. 55 min. 50 sec. West 121.48 feet </w:t>
      </w:r>
      <w:r>
        <w:rPr>
          <w:color w:val="000000"/>
        </w:rPr>
        <w:br/>
      </w:r>
      <w:r>
        <w:rPr>
          <w:color w:val="000000"/>
          <w:spacing w:val="-1"/>
        </w:rPr>
        <w:t xml:space="preserve">to a point; and 3) South 81 deg. 47 min. 21 sec. West 25.21 feet to a point; thence North 62 deg. 49 </w:t>
      </w:r>
      <w:r>
        <w:rPr>
          <w:color w:val="000000"/>
          <w:spacing w:val="-1"/>
        </w:rPr>
        <w:br/>
      </w:r>
      <w:r>
        <w:rPr>
          <w:color w:val="000000"/>
          <w:w w:val="106"/>
        </w:rPr>
        <w:t>min. 29 sec</w:t>
      </w:r>
      <w:r>
        <w:rPr>
          <w:color w:val="000000"/>
          <w:w w:val="106"/>
        </w:rPr>
        <w:t xml:space="preserve">. West through said Lot 2, a distance of 104.96 feet to a point on the division line </w:t>
      </w:r>
      <w:r>
        <w:rPr>
          <w:color w:val="000000"/>
          <w:w w:val="106"/>
        </w:rPr>
        <w:br/>
      </w:r>
      <w:r>
        <w:rPr>
          <w:color w:val="000000"/>
          <w:w w:val="102"/>
        </w:rPr>
        <w:t xml:space="preserve">between said Lot 2 on the East and said Lot 3 on the West; thence South 10 deg. 07 min. 03 sec. </w:t>
      </w:r>
      <w:r>
        <w:rPr>
          <w:color w:val="000000"/>
          <w:w w:val="102"/>
        </w:rPr>
        <w:br/>
      </w:r>
      <w:r>
        <w:rPr>
          <w:color w:val="000000"/>
        </w:rPr>
        <w:t>East along the last mentioned division line 14.00 feet to a point; thence</w:t>
      </w:r>
      <w:r>
        <w:rPr>
          <w:color w:val="000000"/>
        </w:rPr>
        <w:t xml:space="preserve"> North 62 deg. 21 min. 49 </w:t>
      </w:r>
      <w:r>
        <w:rPr>
          <w:color w:val="000000"/>
        </w:rPr>
        <w:br/>
        <w:t xml:space="preserve">sec. West through said Lot 3 lands now or formerly of Donald C. Greene 126.15 feet to a point on </w:t>
      </w:r>
      <w:r>
        <w:rPr>
          <w:color w:val="000000"/>
        </w:rPr>
        <w:br/>
      </w:r>
      <w:r>
        <w:rPr>
          <w:color w:val="000000"/>
          <w:spacing w:val="-2"/>
        </w:rPr>
        <w:t xml:space="preserve">the common division line between said Lot 3 and the said lands now or formerly of Regency Realty </w:t>
      </w:r>
    </w:p>
    <w:p w:rsidR="005C4247">
      <w:pPr>
        <w:autoSpaceDE w:val="0"/>
        <w:autoSpaceDN w:val="0"/>
        <w:adjustRightInd w:val="0"/>
        <w:spacing w:line="276" w:lineRule="exact"/>
        <w:ind w:left="5859"/>
        <w:rPr>
          <w:color w:val="000000"/>
          <w:spacing w:val="-2"/>
        </w:rPr>
      </w:pPr>
    </w:p>
    <w:p w:rsidR="005C4247">
      <w:pPr>
        <w:autoSpaceDE w:val="0"/>
        <w:autoSpaceDN w:val="0"/>
        <w:adjustRightInd w:val="0"/>
        <w:spacing w:line="276" w:lineRule="exact"/>
        <w:ind w:left="5859"/>
        <w:rPr>
          <w:color w:val="000000"/>
          <w:spacing w:val="-2"/>
        </w:rPr>
      </w:pPr>
    </w:p>
    <w:p w:rsidR="005C4247">
      <w:pPr>
        <w:autoSpaceDE w:val="0"/>
        <w:autoSpaceDN w:val="0"/>
        <w:adjustRightInd w:val="0"/>
        <w:spacing w:before="164" w:line="276" w:lineRule="exact"/>
        <w:ind w:left="5859"/>
        <w:rPr>
          <w:color w:val="000000"/>
          <w:spacing w:val="-3"/>
        </w:rPr>
      </w:pPr>
      <w:r>
        <w:rPr>
          <w:color w:val="000000"/>
          <w:spacing w:val="-3"/>
        </w:rPr>
        <w:t>- 90 -</w:t>
      </w:r>
    </w:p>
    <w:p w:rsidR="005C4247">
      <w:pPr>
        <w:autoSpaceDE w:val="0"/>
        <w:autoSpaceDN w:val="0"/>
        <w:adjustRightInd w:val="0"/>
        <w:rPr>
          <w:color w:val="000000"/>
          <w:spacing w:val="-3"/>
        </w:rPr>
        <w:sectPr>
          <w:headerReference w:type="even" r:id="rId546"/>
          <w:headerReference w:type="default" r:id="rId547"/>
          <w:footerReference w:type="even" r:id="rId548"/>
          <w:footerReference w:type="default" r:id="rId549"/>
          <w:headerReference w:type="first" r:id="rId550"/>
          <w:footerReference w:type="first" r:id="rId551"/>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90" w:name="Pg92"/>
      <w:bookmarkEnd w:id="90"/>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5" w:lineRule="exact"/>
        <w:ind w:left="1318"/>
        <w:jc w:val="both"/>
        <w:rPr>
          <w:color w:val="000000"/>
          <w:spacing w:val="-3"/>
        </w:rPr>
      </w:pPr>
    </w:p>
    <w:p w:rsidR="005C4247">
      <w:pPr>
        <w:autoSpaceDE w:val="0"/>
        <w:autoSpaceDN w:val="0"/>
        <w:adjustRightInd w:val="0"/>
        <w:spacing w:before="170" w:line="275" w:lineRule="exact"/>
        <w:ind w:left="1318" w:right="1126"/>
        <w:jc w:val="both"/>
        <w:rPr>
          <w:color w:val="000000"/>
          <w:spacing w:val="-3"/>
        </w:rPr>
      </w:pPr>
      <w:r>
        <w:rPr>
          <w:color w:val="000000"/>
          <w:spacing w:val="-1"/>
        </w:rPr>
        <w:t>Associates, LLC, Bucks Realty Associates, LLC, Capital Realty Associates, LLC and 311 East 11</w:t>
      </w:r>
      <w:r>
        <w:rPr>
          <w:color w:val="000000"/>
          <w:spacing w:val="-1"/>
          <w:sz w:val="23"/>
          <w:vertAlign w:val="superscript"/>
        </w:rPr>
        <w:t xml:space="preserve">th </w:t>
      </w:r>
      <w:r>
        <w:rPr>
          <w:color w:val="000000"/>
          <w:spacing w:val="-1"/>
          <w:sz w:val="23"/>
          <w:vertAlign w:val="superscript"/>
        </w:rPr>
        <w:br/>
      </w:r>
      <w:r>
        <w:rPr>
          <w:color w:val="000000"/>
          <w:spacing w:val="-1"/>
        </w:rPr>
        <w:t xml:space="preserve">Street Associates, LLC as described in Book 1720 of Deeds at Page 127 on the South and the lands </w:t>
      </w:r>
      <w:r>
        <w:rPr>
          <w:color w:val="000000"/>
          <w:spacing w:val="-1"/>
        </w:rPr>
        <w:br/>
      </w:r>
      <w:r>
        <w:rPr>
          <w:color w:val="000000"/>
          <w:w w:val="108"/>
        </w:rPr>
        <w:t xml:space="preserve">now or formerly of Park Place at Malta, LLC (South Alley) as described in Instrument No. </w:t>
      </w:r>
      <w:r>
        <w:rPr>
          <w:color w:val="000000"/>
          <w:w w:val="108"/>
        </w:rPr>
        <w:br/>
      </w:r>
      <w:r>
        <w:rPr>
          <w:color w:val="000000"/>
          <w:w w:val="109"/>
        </w:rPr>
        <w:t>2008035250 on the North; thence South 84 deg. 01 min. 56 sec. West a</w:t>
      </w:r>
      <w:r>
        <w:rPr>
          <w:color w:val="000000"/>
          <w:w w:val="109"/>
        </w:rPr>
        <w:t xml:space="preserve">long the above last </w:t>
      </w:r>
      <w:r>
        <w:rPr>
          <w:color w:val="000000"/>
          <w:w w:val="109"/>
        </w:rPr>
        <w:br/>
      </w:r>
      <w:r>
        <w:rPr>
          <w:color w:val="000000"/>
          <w:spacing w:val="-1"/>
        </w:rPr>
        <w:t xml:space="preserve">mentioned common division line 1,202.47 feet to its intersection with the division line between the </w:t>
      </w:r>
      <w:r>
        <w:rPr>
          <w:color w:val="000000"/>
          <w:spacing w:val="-1"/>
        </w:rPr>
        <w:br/>
      </w:r>
      <w:r>
        <w:rPr>
          <w:color w:val="000000"/>
        </w:rPr>
        <w:t xml:space="preserve">lands now or formerly of Luther Forest Technology Campus Economic Development Corporation </w:t>
      </w:r>
      <w:r>
        <w:rPr>
          <w:color w:val="000000"/>
        </w:rPr>
        <w:br/>
      </w:r>
      <w:r>
        <w:rPr>
          <w:color w:val="000000"/>
          <w:spacing w:val="-1"/>
        </w:rPr>
        <w:t>as described in Instrument No. 2007043119 b</w:t>
      </w:r>
      <w:r>
        <w:rPr>
          <w:color w:val="000000"/>
          <w:spacing w:val="-1"/>
        </w:rPr>
        <w:t xml:space="preserve">eing Lot 31 Vetture Court as shown on a map entitled </w:t>
      </w:r>
      <w:r>
        <w:rPr>
          <w:color w:val="000000"/>
          <w:spacing w:val="-1"/>
        </w:rPr>
        <w:br/>
      </w:r>
      <w:r>
        <w:rPr>
          <w:color w:val="000000"/>
          <w:w w:val="102"/>
        </w:rPr>
        <w:t xml:space="preserve">“Park Place At Malta N.Y.S. Route 9, Town of Malta, Saratoga County, Subdivision Plan-1 and </w:t>
      </w:r>
      <w:r>
        <w:rPr>
          <w:color w:val="000000"/>
          <w:w w:val="102"/>
        </w:rPr>
        <w:br/>
      </w:r>
      <w:r>
        <w:rPr>
          <w:color w:val="000000"/>
        </w:rPr>
        <w:t xml:space="preserve">Subdivision Plan-2,” dated April 26, 2005, last revised August 11, 2005 and filed in the Saratoga </w:t>
      </w:r>
      <w:r>
        <w:rPr>
          <w:color w:val="000000"/>
        </w:rPr>
        <w:br/>
      </w:r>
      <w:r>
        <w:rPr>
          <w:color w:val="000000"/>
        </w:rPr>
        <w:t xml:space="preserve">County Clerk’s Office on October 6, 2005 as Map Nos. P337F, P337G and P337 on the West and </w:t>
      </w:r>
      <w:r>
        <w:rPr>
          <w:color w:val="000000"/>
        </w:rPr>
        <w:br/>
      </w:r>
      <w:r>
        <w:rPr>
          <w:color w:val="000000"/>
          <w:spacing w:val="-2"/>
        </w:rPr>
        <w:t xml:space="preserve">the said lands now or formerly of Regency Realty Associates, LLC, Bucks Realty Associates, LLC, </w:t>
      </w:r>
      <w:r>
        <w:rPr>
          <w:color w:val="000000"/>
          <w:spacing w:val="-2"/>
        </w:rPr>
        <w:br/>
      </w:r>
      <w:r>
        <w:rPr>
          <w:color w:val="000000"/>
          <w:spacing w:val="-1"/>
        </w:rPr>
        <w:t>Capital Realty Associates, LLC and 311 East 11</w:t>
      </w:r>
      <w:r>
        <w:rPr>
          <w:color w:val="000000"/>
          <w:spacing w:val="-1"/>
          <w:sz w:val="23"/>
          <w:vertAlign w:val="superscript"/>
        </w:rPr>
        <w:t>th</w:t>
      </w:r>
      <w:r>
        <w:rPr>
          <w:color w:val="000000"/>
          <w:spacing w:val="-1"/>
        </w:rPr>
        <w:t xml:space="preserve"> Street Associates,</w:t>
      </w:r>
      <w:r>
        <w:rPr>
          <w:color w:val="000000"/>
          <w:spacing w:val="-1"/>
        </w:rPr>
        <w:t xml:space="preserve"> LLC on the East; thence along </w:t>
      </w:r>
      <w:r>
        <w:rPr>
          <w:color w:val="000000"/>
          <w:spacing w:val="-1"/>
        </w:rPr>
        <w:br/>
      </w:r>
      <w:r>
        <w:rPr>
          <w:color w:val="000000"/>
          <w:w w:val="108"/>
        </w:rPr>
        <w:t xml:space="preserve">the last mentioned division line South 07 deg. 27 min. 44 sec. East 30.38 feet to its point of </w:t>
      </w:r>
      <w:r>
        <w:rPr>
          <w:color w:val="000000"/>
          <w:w w:val="108"/>
        </w:rPr>
        <w:br/>
      </w:r>
      <w:r>
        <w:rPr>
          <w:color w:val="000000"/>
          <w:w w:val="105"/>
        </w:rPr>
        <w:t xml:space="preserve">intersection with the division line between said Lot 31 Vettura Court on the North and Lot 30 </w:t>
      </w:r>
      <w:r>
        <w:rPr>
          <w:color w:val="000000"/>
          <w:w w:val="105"/>
        </w:rPr>
        <w:br/>
      </w:r>
      <w:r>
        <w:rPr>
          <w:color w:val="000000"/>
          <w:w w:val="102"/>
        </w:rPr>
        <w:t>Vettura Court on the South; thenc</w:t>
      </w:r>
      <w:r>
        <w:rPr>
          <w:color w:val="000000"/>
          <w:w w:val="102"/>
        </w:rPr>
        <w:t xml:space="preserve">e South 82 deg. 32 min. 16 sec. West along the last mentioned </w:t>
      </w:r>
      <w:r>
        <w:rPr>
          <w:color w:val="000000"/>
          <w:w w:val="102"/>
        </w:rPr>
        <w:br/>
      </w:r>
      <w:r>
        <w:rPr>
          <w:color w:val="000000"/>
          <w:w w:val="103"/>
        </w:rPr>
        <w:t xml:space="preserve">division line 147.91 feet to a point on the Northeasterly road boundary of Vettura Court; thence </w:t>
      </w:r>
      <w:r>
        <w:rPr>
          <w:color w:val="000000"/>
          <w:w w:val="103"/>
        </w:rPr>
        <w:br/>
      </w:r>
      <w:r>
        <w:rPr>
          <w:color w:val="000000"/>
        </w:rPr>
        <w:t xml:space="preserve">through the road bed of Vettura Court South 87 deg. 39 min. 39 sec. West 89.68 feet to a point </w:t>
      </w:r>
      <w:r>
        <w:rPr>
          <w:color w:val="000000"/>
        </w:rPr>
        <w:t xml:space="preserve">on </w:t>
      </w:r>
      <w:r>
        <w:rPr>
          <w:color w:val="000000"/>
        </w:rPr>
        <w:br/>
      </w:r>
      <w:r>
        <w:rPr>
          <w:color w:val="000000"/>
          <w:w w:val="105"/>
        </w:rPr>
        <w:t xml:space="preserve">the Westerly road boundary of Vettura Court at its point of intersection with the  division line </w:t>
      </w:r>
      <w:r>
        <w:rPr>
          <w:color w:val="000000"/>
          <w:w w:val="105"/>
        </w:rPr>
        <w:br/>
      </w:r>
      <w:r>
        <w:rPr>
          <w:color w:val="000000"/>
          <w:spacing w:val="-2"/>
        </w:rPr>
        <w:t xml:space="preserve">between Lot 23 Vettura Court on the South and Lot 60 Vettura Court lands now or formerly of Park </w:t>
      </w:r>
      <w:r>
        <w:rPr>
          <w:color w:val="000000"/>
          <w:spacing w:val="-2"/>
        </w:rPr>
        <w:br/>
      </w:r>
      <w:r>
        <w:rPr>
          <w:color w:val="000000"/>
          <w:w w:val="107"/>
        </w:rPr>
        <w:t>Place at Malta, LLC on the North; thence North 77 deg. 5</w:t>
      </w:r>
      <w:r>
        <w:rPr>
          <w:color w:val="000000"/>
          <w:w w:val="107"/>
        </w:rPr>
        <w:t xml:space="preserve">3 min. 21 sec. West along the last </w:t>
      </w:r>
      <w:r>
        <w:rPr>
          <w:color w:val="000000"/>
          <w:w w:val="107"/>
        </w:rPr>
        <w:br/>
      </w:r>
      <w:r>
        <w:rPr>
          <w:color w:val="000000"/>
          <w:w w:val="106"/>
        </w:rPr>
        <w:t xml:space="preserve">mentioned division line 141.41 feet to its point of intersection with the common division line </w:t>
      </w:r>
      <w:r>
        <w:rPr>
          <w:color w:val="000000"/>
          <w:w w:val="106"/>
        </w:rPr>
        <w:br/>
      </w:r>
      <w:r>
        <w:rPr>
          <w:color w:val="000000"/>
          <w:w w:val="102"/>
        </w:rPr>
        <w:t xml:space="preserve">between said lands now or formerly of Park Place at Malta, LLC on the West and Lot 23, Lot 24 </w:t>
      </w:r>
      <w:r>
        <w:rPr>
          <w:color w:val="000000"/>
          <w:w w:val="102"/>
        </w:rPr>
        <w:br/>
      </w:r>
      <w:r>
        <w:rPr>
          <w:color w:val="000000"/>
          <w:w w:val="103"/>
        </w:rPr>
        <w:t xml:space="preserve">and Lot 25 Vettura Court on the East; thence South 01 deg. 50 min. 06 sec. West along the last </w:t>
      </w:r>
      <w:r>
        <w:rPr>
          <w:color w:val="000000"/>
          <w:w w:val="103"/>
        </w:rPr>
        <w:br/>
      </w:r>
      <w:r>
        <w:rPr>
          <w:color w:val="000000"/>
        </w:rPr>
        <w:t xml:space="preserve">mentioned common division line 315.44 feet to a point on the above first mentioned division line </w:t>
      </w:r>
      <w:r>
        <w:rPr>
          <w:color w:val="000000"/>
        </w:rPr>
        <w:br/>
      </w:r>
      <w:r>
        <w:rPr>
          <w:color w:val="000000"/>
          <w:w w:val="104"/>
        </w:rPr>
        <w:t>between the said lands now or formerly of Park Place at Malta,</w:t>
      </w:r>
      <w:r>
        <w:rPr>
          <w:color w:val="000000"/>
          <w:w w:val="104"/>
        </w:rPr>
        <w:t xml:space="preserve"> LLC on the North and the said </w:t>
      </w:r>
      <w:r>
        <w:rPr>
          <w:color w:val="000000"/>
          <w:w w:val="104"/>
        </w:rPr>
        <w:br/>
      </w:r>
      <w:r>
        <w:rPr>
          <w:color w:val="000000"/>
          <w:spacing w:val="-1"/>
        </w:rPr>
        <w:t xml:space="preserve">lands now or formerly of Regency Realty Associates, LLC, Bucks Realty Associates, LLC, Capital </w:t>
      </w:r>
      <w:r>
        <w:rPr>
          <w:color w:val="000000"/>
          <w:spacing w:val="-1"/>
        </w:rPr>
        <w:br/>
      </w:r>
      <w:r>
        <w:rPr>
          <w:color w:val="000000"/>
          <w:w w:val="102"/>
        </w:rPr>
        <w:t>Realty Associates, LLC and 311 East 11</w:t>
      </w:r>
      <w:r>
        <w:rPr>
          <w:color w:val="000000"/>
          <w:w w:val="102"/>
          <w:sz w:val="23"/>
          <w:vertAlign w:val="superscript"/>
        </w:rPr>
        <w:t>th</w:t>
      </w:r>
      <w:r>
        <w:rPr>
          <w:color w:val="000000"/>
          <w:w w:val="102"/>
        </w:rPr>
        <w:t xml:space="preserve"> Street Associates, LLC on the South; thence South 83 </w:t>
      </w:r>
      <w:r>
        <w:rPr>
          <w:color w:val="000000"/>
          <w:w w:val="102"/>
        </w:rPr>
        <w:br/>
      </w:r>
      <w:r>
        <w:rPr>
          <w:color w:val="000000"/>
          <w:spacing w:val="-1"/>
        </w:rPr>
        <w:t>deg. 36 min. 56 sec. West along s</w:t>
      </w:r>
      <w:r>
        <w:rPr>
          <w:color w:val="000000"/>
          <w:spacing w:val="-1"/>
        </w:rPr>
        <w:t xml:space="preserve">aid above first mentioned division line 361.39 feet to the point or </w:t>
      </w:r>
      <w:r>
        <w:rPr>
          <w:color w:val="000000"/>
          <w:spacing w:val="-1"/>
        </w:rPr>
        <w:br/>
      </w:r>
      <w:r>
        <w:rPr>
          <w:color w:val="000000"/>
          <w:spacing w:val="-3"/>
        </w:rPr>
        <w:t xml:space="preserve">place of beginning and containing 38.49 acres of land, more or less. </w:t>
      </w:r>
    </w:p>
    <w:p w:rsidR="005C4247">
      <w:pPr>
        <w:autoSpaceDE w:val="0"/>
        <w:autoSpaceDN w:val="0"/>
        <w:adjustRightInd w:val="0"/>
        <w:spacing w:before="265" w:line="276" w:lineRule="exact"/>
        <w:ind w:left="1318"/>
        <w:rPr>
          <w:color w:val="000000"/>
          <w:spacing w:val="-2"/>
        </w:rPr>
      </w:pPr>
      <w:r>
        <w:rPr>
          <w:color w:val="000000"/>
          <w:spacing w:val="-2"/>
        </w:rPr>
        <w:t xml:space="preserve">Excepting and reserving therefrom Parcel 3-M which is bounded and described as follows: </w:t>
      </w:r>
    </w:p>
    <w:p w:rsidR="005C4247">
      <w:pPr>
        <w:autoSpaceDE w:val="0"/>
        <w:autoSpaceDN w:val="0"/>
        <w:adjustRightInd w:val="0"/>
        <w:spacing w:line="276" w:lineRule="exact"/>
        <w:ind w:left="1318"/>
        <w:rPr>
          <w:color w:val="000000"/>
          <w:spacing w:val="-2"/>
        </w:rPr>
      </w:pPr>
    </w:p>
    <w:p w:rsidR="005C4247">
      <w:pPr>
        <w:tabs>
          <w:tab w:val="left" w:pos="2758"/>
        </w:tabs>
        <w:autoSpaceDE w:val="0"/>
        <w:autoSpaceDN w:val="0"/>
        <w:adjustRightInd w:val="0"/>
        <w:spacing w:before="19" w:line="276" w:lineRule="exact"/>
        <w:ind w:left="1318"/>
        <w:rPr>
          <w:color w:val="000000"/>
          <w:w w:val="108"/>
        </w:rPr>
      </w:pPr>
      <w:r>
        <w:rPr>
          <w:rFonts w:ascii="Times New Roman Bold" w:hAnsi="Times New Roman Bold"/>
          <w:color w:val="000000"/>
          <w:spacing w:val="-3"/>
        </w:rPr>
        <w:t>Parcel 3-M:</w:t>
      </w:r>
      <w:r>
        <w:rPr>
          <w:rFonts w:ascii="Times New Roman Bold" w:hAnsi="Times New Roman Bold"/>
          <w:color w:val="000000"/>
          <w:spacing w:val="-3"/>
        </w:rPr>
        <w:tab/>
      </w:r>
      <w:r>
        <w:rPr>
          <w:color w:val="000000"/>
          <w:w w:val="108"/>
          <w:u w:val="single"/>
        </w:rPr>
        <w:t xml:space="preserve">.08± ACRE </w:t>
      </w:r>
      <w:r>
        <w:rPr>
          <w:color w:val="000000"/>
          <w:w w:val="108"/>
          <w:u w:val="single"/>
        </w:rPr>
        <w:t>PARCEL</w:t>
      </w:r>
      <w:r>
        <w:rPr>
          <w:color w:val="000000"/>
          <w:w w:val="108"/>
        </w:rPr>
        <w:t xml:space="preserve"> (Portion of U.S. Route 9 and NYS Route 67- SBL #</w:t>
      </w:r>
    </w:p>
    <w:p w:rsidR="005C4247">
      <w:pPr>
        <w:autoSpaceDE w:val="0"/>
        <w:autoSpaceDN w:val="0"/>
        <w:adjustRightInd w:val="0"/>
        <w:spacing w:line="276" w:lineRule="exact"/>
        <w:ind w:left="1318"/>
        <w:rPr>
          <w:color w:val="000000"/>
          <w:w w:val="108"/>
        </w:rPr>
      </w:pPr>
      <w:r>
        <w:rPr>
          <w:color w:val="000000"/>
          <w:w w:val="108"/>
        </w:rPr>
        <w:t>unassigned)</w:t>
      </w:r>
    </w:p>
    <w:p w:rsidR="005C4247">
      <w:pPr>
        <w:autoSpaceDE w:val="0"/>
        <w:autoSpaceDN w:val="0"/>
        <w:adjustRightInd w:val="0"/>
        <w:spacing w:line="280" w:lineRule="exact"/>
        <w:ind w:left="1318"/>
        <w:jc w:val="both"/>
        <w:rPr>
          <w:color w:val="000000"/>
          <w:w w:val="108"/>
        </w:rPr>
      </w:pPr>
    </w:p>
    <w:p w:rsidR="005C4247">
      <w:pPr>
        <w:autoSpaceDE w:val="0"/>
        <w:autoSpaceDN w:val="0"/>
        <w:adjustRightInd w:val="0"/>
        <w:spacing w:before="214" w:line="280" w:lineRule="exact"/>
        <w:ind w:left="1318" w:right="1127"/>
        <w:jc w:val="both"/>
        <w:rPr>
          <w:color w:val="000000"/>
          <w:spacing w:val="-2"/>
        </w:rPr>
      </w:pPr>
      <w:r>
        <w:rPr>
          <w:color w:val="000000"/>
          <w:spacing w:val="-2"/>
        </w:rPr>
        <w:t xml:space="preserve">All that certain tract, piece or parcel of land situate in the Town of Malta, County of Saratoga, State </w:t>
      </w:r>
      <w:r>
        <w:rPr>
          <w:color w:val="000000"/>
          <w:spacing w:val="-2"/>
        </w:rPr>
        <w:br/>
        <w:t xml:space="preserve">of New York, being a portion of the bed of U.S. Route 9 (New York State Route 67, </w:t>
      </w:r>
      <w:r>
        <w:rPr>
          <w:color w:val="000000"/>
          <w:spacing w:val="-2"/>
        </w:rPr>
        <w:t xml:space="preserve">Mechanicville </w:t>
      </w:r>
    </w:p>
    <w:p w:rsidR="005C4247">
      <w:pPr>
        <w:autoSpaceDE w:val="0"/>
        <w:autoSpaceDN w:val="0"/>
        <w:adjustRightInd w:val="0"/>
        <w:spacing w:before="4" w:line="276" w:lineRule="exact"/>
        <w:ind w:left="1318"/>
        <w:rPr>
          <w:color w:val="000000"/>
          <w:spacing w:val="-2"/>
        </w:rPr>
      </w:pPr>
      <w:r>
        <w:rPr>
          <w:color w:val="000000"/>
          <w:spacing w:val="-2"/>
        </w:rPr>
        <w:t xml:space="preserve">- Malta S.H. No. 610), and being more particularly bounded and described as follows: </w:t>
      </w:r>
    </w:p>
    <w:p w:rsidR="005C4247">
      <w:pPr>
        <w:autoSpaceDE w:val="0"/>
        <w:autoSpaceDN w:val="0"/>
        <w:adjustRightInd w:val="0"/>
        <w:spacing w:line="275" w:lineRule="exact"/>
        <w:ind w:left="1318"/>
        <w:jc w:val="both"/>
        <w:rPr>
          <w:color w:val="000000"/>
          <w:spacing w:val="-2"/>
        </w:rPr>
      </w:pPr>
    </w:p>
    <w:p w:rsidR="005C4247">
      <w:pPr>
        <w:autoSpaceDE w:val="0"/>
        <w:autoSpaceDN w:val="0"/>
        <w:adjustRightInd w:val="0"/>
        <w:spacing w:line="275" w:lineRule="exact"/>
        <w:ind w:left="1318"/>
        <w:jc w:val="both"/>
        <w:rPr>
          <w:color w:val="000000"/>
          <w:spacing w:val="-2"/>
        </w:rPr>
      </w:pPr>
    </w:p>
    <w:p w:rsidR="005C4247">
      <w:pPr>
        <w:autoSpaceDE w:val="0"/>
        <w:autoSpaceDN w:val="0"/>
        <w:adjustRightInd w:val="0"/>
        <w:spacing w:before="215" w:line="275" w:lineRule="exact"/>
        <w:ind w:left="1318" w:right="1127"/>
        <w:jc w:val="both"/>
        <w:rPr>
          <w:color w:val="16100F"/>
          <w:spacing w:val="-1"/>
        </w:rPr>
      </w:pPr>
      <w:r>
        <w:rPr>
          <w:color w:val="000000"/>
        </w:rPr>
        <w:t xml:space="preserve">Beginning at a point at the intersection of the Easterly boundary of U.S. Route 9 (New York State </w:t>
      </w:r>
      <w:r>
        <w:rPr>
          <w:color w:val="000000"/>
        </w:rPr>
        <w:br/>
      </w:r>
      <w:r>
        <w:rPr>
          <w:color w:val="000000"/>
          <w:spacing w:val="-1"/>
        </w:rPr>
        <w:t xml:space="preserve">Route 67, Mechanicville - Malta S.H. No. 610) with the Southerly boundary of Stonebreak Road as </w:t>
      </w:r>
      <w:r>
        <w:rPr>
          <w:color w:val="000000"/>
          <w:spacing w:val="-1"/>
        </w:rPr>
        <w:br/>
      </w:r>
      <w:r>
        <w:rPr>
          <w:color w:val="000000"/>
          <w:w w:val="103"/>
        </w:rPr>
        <w:t xml:space="preserve">described in Book 1009 of Deeds at Page 621, said point being the Northwesterly corner of the </w:t>
      </w:r>
      <w:r>
        <w:rPr>
          <w:color w:val="000000"/>
          <w:w w:val="103"/>
        </w:rPr>
        <w:br/>
      </w:r>
      <w:r>
        <w:rPr>
          <w:color w:val="000000"/>
          <w:w w:val="104"/>
        </w:rPr>
        <w:t>lands now or formerly of the Town of Malta (Road and Utility Cor</w:t>
      </w:r>
      <w:r>
        <w:rPr>
          <w:color w:val="000000"/>
          <w:w w:val="104"/>
        </w:rPr>
        <w:t xml:space="preserve">ridor No. 1) as described in </w:t>
      </w:r>
      <w:r>
        <w:rPr>
          <w:color w:val="000000"/>
          <w:w w:val="104"/>
        </w:rPr>
        <w:br/>
      </w:r>
      <w:r>
        <w:rPr>
          <w:color w:val="000000"/>
          <w:spacing w:val="-1"/>
        </w:rPr>
        <w:t xml:space="preserve">Instrument No. 2008014342 </w:t>
      </w:r>
      <w:r>
        <w:rPr>
          <w:color w:val="16100F"/>
          <w:spacing w:val="-1"/>
        </w:rPr>
        <w:t>as shown on a map entitled “Road</w:t>
      </w:r>
      <w:r>
        <w:rPr>
          <w:rFonts w:ascii="Times New Roman Italic" w:hAnsi="Times New Roman Italic"/>
          <w:color w:val="16100F"/>
          <w:spacing w:val="-1"/>
        </w:rPr>
        <w:t xml:space="preserve"> </w:t>
      </w:r>
      <w:r>
        <w:rPr>
          <w:color w:val="16100F"/>
          <w:spacing w:val="-1"/>
        </w:rPr>
        <w:t xml:space="preserve">And Utility Corridor Consolidation </w:t>
      </w:r>
    </w:p>
    <w:p w:rsidR="005C4247">
      <w:pPr>
        <w:autoSpaceDE w:val="0"/>
        <w:autoSpaceDN w:val="0"/>
        <w:adjustRightInd w:val="0"/>
        <w:spacing w:line="276" w:lineRule="exact"/>
        <w:ind w:left="5859"/>
        <w:rPr>
          <w:color w:val="16100F"/>
          <w:spacing w:val="-1"/>
        </w:rPr>
      </w:pPr>
    </w:p>
    <w:p w:rsidR="005C4247">
      <w:pPr>
        <w:autoSpaceDE w:val="0"/>
        <w:autoSpaceDN w:val="0"/>
        <w:adjustRightInd w:val="0"/>
        <w:spacing w:before="269" w:line="276" w:lineRule="exact"/>
        <w:ind w:left="5859"/>
        <w:rPr>
          <w:color w:val="000000"/>
          <w:spacing w:val="-3"/>
        </w:rPr>
      </w:pPr>
      <w:r>
        <w:rPr>
          <w:color w:val="000000"/>
          <w:spacing w:val="-3"/>
        </w:rPr>
        <w:t>- 91 -</w:t>
      </w:r>
    </w:p>
    <w:p w:rsidR="005C4247">
      <w:pPr>
        <w:autoSpaceDE w:val="0"/>
        <w:autoSpaceDN w:val="0"/>
        <w:adjustRightInd w:val="0"/>
        <w:rPr>
          <w:color w:val="000000"/>
          <w:spacing w:val="-3"/>
        </w:rPr>
        <w:sectPr>
          <w:headerReference w:type="even" r:id="rId552"/>
          <w:headerReference w:type="default" r:id="rId553"/>
          <w:footerReference w:type="even" r:id="rId554"/>
          <w:footerReference w:type="default" r:id="rId555"/>
          <w:headerReference w:type="first" r:id="rId556"/>
          <w:footerReference w:type="first" r:id="rId557"/>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91" w:name="Pg93"/>
      <w:bookmarkEnd w:id="91"/>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5" w:lineRule="exact"/>
        <w:ind w:left="1318"/>
        <w:jc w:val="both"/>
        <w:rPr>
          <w:color w:val="000000"/>
          <w:spacing w:val="-3"/>
        </w:rPr>
      </w:pPr>
    </w:p>
    <w:p w:rsidR="005C4247">
      <w:pPr>
        <w:autoSpaceDE w:val="0"/>
        <w:autoSpaceDN w:val="0"/>
        <w:adjustRightInd w:val="0"/>
        <w:spacing w:before="170" w:line="275" w:lineRule="exact"/>
        <w:ind w:left="1318" w:right="1127"/>
        <w:jc w:val="both"/>
        <w:rPr>
          <w:color w:val="000000"/>
          <w:spacing w:val="-3"/>
        </w:rPr>
      </w:pPr>
      <w:r>
        <w:rPr>
          <w:color w:val="16100F"/>
          <w:w w:val="102"/>
        </w:rPr>
        <w:t xml:space="preserve">Map Lands Now Or Formerly Of Luther Forest Technology Campus Prepared For Luther Forest </w:t>
      </w:r>
      <w:r>
        <w:rPr>
          <w:color w:val="16100F"/>
          <w:w w:val="102"/>
        </w:rPr>
        <w:br/>
      </w:r>
      <w:r>
        <w:rPr>
          <w:color w:val="16100F"/>
        </w:rPr>
        <w:t xml:space="preserve">Technology Campus Economic Development Corporation,” Town of Malta, County of Saratoga, </w:t>
      </w:r>
      <w:r>
        <w:rPr>
          <w:color w:val="16100F"/>
        </w:rPr>
        <w:br/>
      </w:r>
      <w:r>
        <w:rPr>
          <w:color w:val="16100F"/>
        </w:rPr>
        <w:t xml:space="preserve">State of New York, prepared by C.T. Male Associates, P.C. dated April 20, 2007, last revised July </w:t>
      </w:r>
      <w:r>
        <w:rPr>
          <w:color w:val="16100F"/>
        </w:rPr>
        <w:br/>
        <w:t>16, 2007 and filed in the Saratoga County Clerk's Office on April 21, 2008 as Map No. L730</w:t>
      </w:r>
      <w:r>
        <w:rPr>
          <w:color w:val="000000"/>
        </w:rPr>
        <w:t xml:space="preserve"> and </w:t>
      </w:r>
      <w:r>
        <w:rPr>
          <w:color w:val="000000"/>
        </w:rPr>
        <w:br/>
      </w:r>
      <w:r>
        <w:rPr>
          <w:color w:val="000000"/>
          <w:spacing w:val="-1"/>
        </w:rPr>
        <w:t xml:space="preserve">runs thence from said point of beginning along said Easterly boundary of U.S. Route 9 (New York </w:t>
      </w:r>
      <w:r>
        <w:rPr>
          <w:color w:val="000000"/>
          <w:spacing w:val="-1"/>
        </w:rPr>
        <w:br/>
        <w:t xml:space="preserve">State Route 67, Mechanicville - Malta S.H. No. 610) South 08 deg. 30 min. 08 sec. East 12.92 feet </w:t>
      </w:r>
      <w:r>
        <w:rPr>
          <w:color w:val="000000"/>
          <w:spacing w:val="-1"/>
        </w:rPr>
        <w:br/>
      </w:r>
      <w:r>
        <w:rPr>
          <w:color w:val="000000"/>
          <w:w w:val="103"/>
        </w:rPr>
        <w:t>to a point; thence South 89 deg. 18 min. 43 sec. West 107.98</w:t>
      </w:r>
      <w:r>
        <w:rPr>
          <w:color w:val="000000"/>
          <w:w w:val="103"/>
        </w:rPr>
        <w:t xml:space="preserve"> feet through and across the bed of </w:t>
      </w:r>
      <w:r>
        <w:rPr>
          <w:color w:val="000000"/>
          <w:w w:val="103"/>
        </w:rPr>
        <w:br/>
        <w:t xml:space="preserve">U.S. Route 9 (New York State Route 67, Mechanicville - Malta S.H. No. 610) to a point on the </w:t>
      </w:r>
      <w:r>
        <w:rPr>
          <w:color w:val="000000"/>
          <w:w w:val="103"/>
        </w:rPr>
        <w:br/>
      </w:r>
      <w:r>
        <w:rPr>
          <w:color w:val="000000"/>
          <w:spacing w:val="-2"/>
        </w:rPr>
        <w:t xml:space="preserve">Westerly boundary of said state highway and the Easterly boundary of the lands now or formerly of </w:t>
      </w:r>
      <w:r>
        <w:rPr>
          <w:color w:val="000000"/>
          <w:spacing w:val="-2"/>
        </w:rPr>
        <w:br/>
      </w:r>
      <w:r>
        <w:rPr>
          <w:color w:val="000000"/>
        </w:rPr>
        <w:t xml:space="preserve">The Enclave at Malta, LLC </w:t>
      </w:r>
      <w:r>
        <w:rPr>
          <w:color w:val="000000"/>
        </w:rPr>
        <w:t xml:space="preserve">as described in Instrument No. 2008027748 Lot 2 as shown on a map </w:t>
      </w:r>
      <w:r>
        <w:rPr>
          <w:color w:val="000000"/>
        </w:rPr>
        <w:br/>
      </w:r>
      <w:r>
        <w:rPr>
          <w:color w:val="000000"/>
          <w:w w:val="104"/>
        </w:rPr>
        <w:t xml:space="preserve">entitled “Subdivision Map Lands Now Or Formerly Of Donald C. Greene 2400 Route 9 To Be </w:t>
      </w:r>
      <w:r>
        <w:rPr>
          <w:color w:val="000000"/>
          <w:w w:val="104"/>
        </w:rPr>
        <w:br/>
      </w:r>
      <w:r>
        <w:rPr>
          <w:color w:val="000000"/>
        </w:rPr>
        <w:t xml:space="preserve">Conveyed To Luther Forest Technology Campus Economic Development Corporation,” prepared </w:t>
      </w:r>
      <w:r>
        <w:rPr>
          <w:color w:val="000000"/>
        </w:rPr>
        <w:br/>
        <w:t>by C.T. Male</w:t>
      </w:r>
      <w:r>
        <w:rPr>
          <w:color w:val="000000"/>
        </w:rPr>
        <w:t xml:space="preserve"> Associates, P.C. dated October 30, 2006, last revised May 27, 2008 and filed in the </w:t>
      </w:r>
      <w:r>
        <w:rPr>
          <w:color w:val="000000"/>
        </w:rPr>
        <w:br/>
      </w:r>
      <w:r>
        <w:rPr>
          <w:color w:val="000000"/>
          <w:spacing w:val="-1"/>
        </w:rPr>
        <w:t xml:space="preserve">Saratoga County Clerk's Office on July 1, 2008 as Map No. L731; thence North 08 deg. 13 min. 12 </w:t>
      </w:r>
      <w:r>
        <w:rPr>
          <w:color w:val="000000"/>
          <w:spacing w:val="-1"/>
        </w:rPr>
        <w:br/>
        <w:t>sec. West along the Westerly boundary of said state highway 28.52 feet to</w:t>
      </w:r>
      <w:r>
        <w:rPr>
          <w:color w:val="000000"/>
          <w:spacing w:val="-1"/>
        </w:rPr>
        <w:t xml:space="preserve"> a point; thence North 84 </w:t>
      </w:r>
      <w:r>
        <w:rPr>
          <w:color w:val="000000"/>
          <w:spacing w:val="-1"/>
        </w:rPr>
        <w:br/>
        <w:t xml:space="preserve">deg. 31 min. 16 sec. East through and across the bed of said state highway 106.98 feet to a point on </w:t>
      </w:r>
      <w:r>
        <w:rPr>
          <w:color w:val="000000"/>
          <w:spacing w:val="-1"/>
        </w:rPr>
        <w:br/>
        <w:t xml:space="preserve">the Easterly boundary of said U.S. Route 9 (New York State Route 67, Mechanicville - Malta S.H. </w:t>
      </w:r>
      <w:r>
        <w:rPr>
          <w:color w:val="000000"/>
          <w:spacing w:val="-1"/>
        </w:rPr>
        <w:br/>
      </w:r>
      <w:r>
        <w:rPr>
          <w:color w:val="000000"/>
          <w:w w:val="106"/>
        </w:rPr>
        <w:t>No. 610); thence South 08 deg.</w:t>
      </w:r>
      <w:r>
        <w:rPr>
          <w:color w:val="000000"/>
          <w:w w:val="106"/>
        </w:rPr>
        <w:t xml:space="preserve"> 30 min. 08 sec. East along the above first mentioned Easterly </w:t>
      </w:r>
      <w:r>
        <w:rPr>
          <w:color w:val="000000"/>
          <w:w w:val="106"/>
        </w:rPr>
        <w:br/>
      </w:r>
      <w:r>
        <w:rPr>
          <w:color w:val="000000"/>
        </w:rPr>
        <w:t xml:space="preserve">highway boundary 24.64 feet to the point or place of beginning and containing 3,533± square feet </w:t>
      </w:r>
      <w:r>
        <w:rPr>
          <w:color w:val="000000"/>
        </w:rPr>
        <w:br/>
      </w:r>
      <w:r>
        <w:rPr>
          <w:color w:val="000000"/>
          <w:spacing w:val="-3"/>
        </w:rPr>
        <w:t xml:space="preserve">or 0.08 acre of land, more or less. </w:t>
      </w: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before="157" w:line="276" w:lineRule="exact"/>
        <w:ind w:left="5859"/>
        <w:rPr>
          <w:color w:val="000000"/>
          <w:spacing w:val="-3"/>
        </w:rPr>
      </w:pPr>
      <w:r>
        <w:rPr>
          <w:color w:val="000000"/>
          <w:spacing w:val="-3"/>
        </w:rPr>
        <w:t>- 92 -</w:t>
      </w:r>
    </w:p>
    <w:p w:rsidR="005C4247">
      <w:pPr>
        <w:autoSpaceDE w:val="0"/>
        <w:autoSpaceDN w:val="0"/>
        <w:adjustRightInd w:val="0"/>
        <w:rPr>
          <w:color w:val="000000"/>
          <w:spacing w:val="-3"/>
        </w:rPr>
        <w:sectPr>
          <w:headerReference w:type="even" r:id="rId558"/>
          <w:headerReference w:type="default" r:id="rId559"/>
          <w:footerReference w:type="even" r:id="rId560"/>
          <w:footerReference w:type="default" r:id="rId561"/>
          <w:headerReference w:type="first" r:id="rId562"/>
          <w:footerReference w:type="first" r:id="rId563"/>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92" w:name="Pg94"/>
      <w:bookmarkEnd w:id="92"/>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6" w:lineRule="exact"/>
        <w:ind w:left="5490"/>
        <w:rPr>
          <w:color w:val="000000"/>
          <w:spacing w:val="-3"/>
        </w:rPr>
      </w:pPr>
    </w:p>
    <w:p w:rsidR="005C4247">
      <w:pPr>
        <w:autoSpaceDE w:val="0"/>
        <w:autoSpaceDN w:val="0"/>
        <w:adjustRightInd w:val="0"/>
        <w:spacing w:before="168" w:line="276" w:lineRule="exact"/>
        <w:ind w:left="5490"/>
        <w:rPr>
          <w:rFonts w:ascii="Times New Roman Bold" w:hAnsi="Times New Roman Bold"/>
          <w:color w:val="000000"/>
          <w:spacing w:val="-3"/>
        </w:rPr>
      </w:pPr>
      <w:r>
        <w:rPr>
          <w:rFonts w:ascii="Times New Roman Bold" w:hAnsi="Times New Roman Bold"/>
          <w:color w:val="000000"/>
          <w:spacing w:val="-3"/>
        </w:rPr>
        <w:t xml:space="preserve">EXHIBIT D </w:t>
      </w:r>
    </w:p>
    <w:p w:rsidR="005C4247">
      <w:pPr>
        <w:autoSpaceDE w:val="0"/>
        <w:autoSpaceDN w:val="0"/>
        <w:adjustRightInd w:val="0"/>
        <w:spacing w:before="264" w:line="276" w:lineRule="exact"/>
        <w:ind w:left="3969"/>
        <w:rPr>
          <w:rFonts w:ascii="Times New Roman Bold" w:hAnsi="Times New Roman Bold"/>
          <w:color w:val="000000"/>
          <w:spacing w:val="-3"/>
        </w:rPr>
      </w:pPr>
      <w:r>
        <w:rPr>
          <w:rFonts w:ascii="Times New Roman Bold" w:hAnsi="Times New Roman Bold"/>
          <w:color w:val="000000"/>
          <w:spacing w:val="-3"/>
        </w:rPr>
        <w:t xml:space="preserve">FORM OF EASEMENT AGREEMENTS </w:t>
      </w:r>
    </w:p>
    <w:p w:rsidR="005C4247">
      <w:pPr>
        <w:autoSpaceDE w:val="0"/>
        <w:autoSpaceDN w:val="0"/>
        <w:adjustRightInd w:val="0"/>
        <w:spacing w:before="4" w:line="276" w:lineRule="exact"/>
        <w:ind w:left="3220"/>
        <w:rPr>
          <w:rFonts w:ascii="Times New Roman Bold" w:hAnsi="Times New Roman Bold"/>
          <w:color w:val="000000"/>
          <w:spacing w:val="-3"/>
        </w:rPr>
      </w:pPr>
      <w:r>
        <w:rPr>
          <w:rFonts w:ascii="Times New Roman Bold" w:hAnsi="Times New Roman Bold"/>
          <w:color w:val="000000"/>
          <w:spacing w:val="-3"/>
        </w:rPr>
        <w:t xml:space="preserve">AND TREE TRIMMING EASEMENT AGREEMENTS </w:t>
      </w: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line="276" w:lineRule="exact"/>
        <w:ind w:left="5859"/>
        <w:rPr>
          <w:rFonts w:ascii="Times New Roman Bold" w:hAnsi="Times New Roman Bold"/>
          <w:color w:val="000000"/>
          <w:spacing w:val="-3"/>
        </w:rPr>
      </w:pPr>
    </w:p>
    <w:p w:rsidR="005C4247">
      <w:pPr>
        <w:autoSpaceDE w:val="0"/>
        <w:autoSpaceDN w:val="0"/>
        <w:adjustRightInd w:val="0"/>
        <w:spacing w:before="160" w:line="276" w:lineRule="exact"/>
        <w:ind w:left="5859"/>
        <w:rPr>
          <w:color w:val="000000"/>
          <w:spacing w:val="-3"/>
        </w:rPr>
      </w:pPr>
      <w:r>
        <w:rPr>
          <w:color w:val="000000"/>
          <w:spacing w:val="-3"/>
        </w:rPr>
        <w:t>- 93 -</w:t>
      </w:r>
    </w:p>
    <w:p w:rsidR="005C4247">
      <w:pPr>
        <w:autoSpaceDE w:val="0"/>
        <w:autoSpaceDN w:val="0"/>
        <w:adjustRightInd w:val="0"/>
        <w:rPr>
          <w:color w:val="000000"/>
          <w:spacing w:val="-3"/>
        </w:rPr>
        <w:sectPr>
          <w:headerReference w:type="even" r:id="rId564"/>
          <w:headerReference w:type="default" r:id="rId565"/>
          <w:footerReference w:type="even" r:id="rId566"/>
          <w:footerReference w:type="default" r:id="rId567"/>
          <w:headerReference w:type="first" r:id="rId568"/>
          <w:footerReference w:type="first" r:id="rId569"/>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93" w:name="Pg95"/>
      <w:bookmarkEnd w:id="93"/>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60" w:lineRule="exact"/>
        <w:ind w:left="3530"/>
        <w:rPr>
          <w:color w:val="000000"/>
          <w:spacing w:val="-3"/>
        </w:rPr>
      </w:pPr>
    </w:p>
    <w:p w:rsidR="005C4247">
      <w:pPr>
        <w:tabs>
          <w:tab w:val="left" w:pos="4429"/>
        </w:tabs>
        <w:autoSpaceDE w:val="0"/>
        <w:autoSpaceDN w:val="0"/>
        <w:adjustRightInd w:val="0"/>
        <w:spacing w:before="198" w:line="260" w:lineRule="exact"/>
        <w:ind w:left="3530" w:right="3338"/>
        <w:rPr>
          <w:rFonts w:ascii="Times New Roman Bold" w:hAnsi="Times New Roman Bold"/>
          <w:color w:val="000000"/>
          <w:spacing w:val="-3"/>
        </w:rPr>
      </w:pPr>
      <w:r>
        <w:rPr>
          <w:rFonts w:ascii="Times New Roman Bold" w:hAnsi="Times New Roman Bold"/>
          <w:color w:val="000000"/>
          <w:spacing w:val="-3"/>
        </w:rPr>
        <w:t xml:space="preserve">ASSIGNMENT OF EASEMENT AGREEMENTS </w:t>
      </w:r>
      <w:r>
        <w:rPr>
          <w:rFonts w:ascii="Times New Roman Bold" w:hAnsi="Times New Roman Bold"/>
          <w:color w:val="000000"/>
          <w:spacing w:val="-3"/>
        </w:rPr>
        <w:br/>
      </w:r>
      <w:r>
        <w:rPr>
          <w:rFonts w:ascii="Times New Roman Bold" w:hAnsi="Times New Roman Bold"/>
          <w:color w:val="000000"/>
          <w:spacing w:val="-3"/>
        </w:rPr>
        <w:tab/>
        <w:t xml:space="preserve">AND GRANT OF EASEMENTS </w:t>
      </w:r>
    </w:p>
    <w:p w:rsidR="005C4247">
      <w:pPr>
        <w:autoSpaceDE w:val="0"/>
        <w:autoSpaceDN w:val="0"/>
        <w:adjustRightInd w:val="0"/>
        <w:spacing w:line="280" w:lineRule="exact"/>
        <w:ind w:left="1318"/>
        <w:jc w:val="both"/>
        <w:rPr>
          <w:rFonts w:ascii="Times New Roman Bold" w:hAnsi="Times New Roman Bold"/>
          <w:color w:val="000000"/>
          <w:spacing w:val="-3"/>
        </w:rPr>
      </w:pPr>
    </w:p>
    <w:p w:rsidR="005C4247">
      <w:pPr>
        <w:autoSpaceDE w:val="0"/>
        <w:autoSpaceDN w:val="0"/>
        <w:adjustRightInd w:val="0"/>
        <w:spacing w:line="280" w:lineRule="exact"/>
        <w:ind w:left="1318"/>
        <w:jc w:val="both"/>
        <w:rPr>
          <w:rFonts w:ascii="Times New Roman Bold" w:hAnsi="Times New Roman Bold"/>
          <w:color w:val="000000"/>
          <w:spacing w:val="-3"/>
        </w:rPr>
      </w:pPr>
    </w:p>
    <w:p w:rsidR="005C4247">
      <w:pPr>
        <w:autoSpaceDE w:val="0"/>
        <w:autoSpaceDN w:val="0"/>
        <w:adjustRightInd w:val="0"/>
        <w:spacing w:before="4" w:line="280" w:lineRule="exact"/>
        <w:ind w:left="1318" w:right="1127"/>
        <w:jc w:val="both"/>
        <w:rPr>
          <w:color w:val="000000"/>
          <w:spacing w:val="-2"/>
        </w:rPr>
      </w:pPr>
      <w:r>
        <w:rPr>
          <w:color w:val="000000"/>
          <w:spacing w:val="-1"/>
        </w:rPr>
        <w:t xml:space="preserve">This Assignment of Easement Agreements and Grant of Easements made and entered into as of the </w:t>
      </w:r>
      <w:r>
        <w:rPr>
          <w:color w:val="000000"/>
          <w:spacing w:val="-2"/>
        </w:rPr>
        <w:t>10</w:t>
      </w:r>
      <w:r>
        <w:rPr>
          <w:color w:val="000000"/>
          <w:spacing w:val="-2"/>
          <w:sz w:val="23"/>
          <w:vertAlign w:val="superscript"/>
        </w:rPr>
        <w:t>th</w:t>
      </w:r>
      <w:r>
        <w:rPr>
          <w:color w:val="000000"/>
          <w:spacing w:val="-2"/>
        </w:rPr>
        <w:t xml:space="preserve"> day of September, 2010 by and between: </w:t>
      </w:r>
    </w:p>
    <w:p w:rsidR="005C4247">
      <w:pPr>
        <w:autoSpaceDE w:val="0"/>
        <w:autoSpaceDN w:val="0"/>
        <w:adjustRightInd w:val="0"/>
        <w:spacing w:before="260" w:line="280" w:lineRule="exact"/>
        <w:ind w:left="1318" w:right="1125"/>
        <w:jc w:val="both"/>
        <w:rPr>
          <w:color w:val="000000"/>
          <w:spacing w:val="-3"/>
        </w:rPr>
      </w:pPr>
      <w:r>
        <w:rPr>
          <w:rFonts w:ascii="Times New Roman Bold" w:hAnsi="Times New Roman Bold"/>
          <w:color w:val="000000"/>
          <w:w w:val="105"/>
        </w:rPr>
        <w:t xml:space="preserve">LUTHER   FOREST   TECHNOLOGY   CAMPUS   ECONOMIC   DEVELOPMENT </w:t>
      </w:r>
      <w:r>
        <w:rPr>
          <w:rFonts w:ascii="Times New Roman Bold" w:hAnsi="Times New Roman Bold"/>
          <w:color w:val="000000"/>
          <w:spacing w:val="-1"/>
        </w:rPr>
        <w:t>CORPORATION</w:t>
      </w:r>
      <w:r>
        <w:rPr>
          <w:color w:val="000000"/>
          <w:spacing w:val="-1"/>
        </w:rPr>
        <w:t xml:space="preserve">, a corporation duly formed and validly </w:t>
      </w:r>
      <w:r>
        <w:rPr>
          <w:color w:val="000000"/>
          <w:spacing w:val="-1"/>
        </w:rPr>
        <w:t>existing in accordance with the Not-For-</w:t>
      </w:r>
      <w:r>
        <w:rPr>
          <w:color w:val="000000"/>
          <w:spacing w:val="-1"/>
        </w:rPr>
        <w:br/>
      </w:r>
      <w:r>
        <w:rPr>
          <w:color w:val="000000"/>
          <w:spacing w:val="-2"/>
        </w:rPr>
        <w:t xml:space="preserve">Profit Corporation Law of the State of New York, having its principal executive office located at 28 </w:t>
      </w:r>
      <w:r>
        <w:rPr>
          <w:color w:val="000000"/>
          <w:spacing w:val="-3"/>
        </w:rPr>
        <w:t xml:space="preserve">Clinton Street, Saratoga Springs, New York 12866 (“LFTCEDC”); and </w:t>
      </w:r>
    </w:p>
    <w:p w:rsidR="005C4247">
      <w:pPr>
        <w:autoSpaceDE w:val="0"/>
        <w:autoSpaceDN w:val="0"/>
        <w:adjustRightInd w:val="0"/>
        <w:spacing w:before="260" w:line="280" w:lineRule="exact"/>
        <w:ind w:left="1318" w:right="1128"/>
        <w:jc w:val="both"/>
        <w:rPr>
          <w:color w:val="000000"/>
          <w:spacing w:val="-3"/>
        </w:rPr>
      </w:pPr>
      <w:r>
        <w:rPr>
          <w:rFonts w:ascii="Times New Roman Bold" w:hAnsi="Times New Roman Bold"/>
          <w:color w:val="000000"/>
          <w:w w:val="101"/>
        </w:rPr>
        <w:t>NIAGARA MOHAWK POWER CORPORATION d/b/a NATIONAL</w:t>
      </w:r>
      <w:r>
        <w:rPr>
          <w:rFonts w:ascii="Times New Roman Bold" w:hAnsi="Times New Roman Bold"/>
          <w:color w:val="000000"/>
          <w:w w:val="101"/>
        </w:rPr>
        <w:t xml:space="preserve"> GRID</w:t>
      </w:r>
      <w:r>
        <w:rPr>
          <w:color w:val="000000"/>
          <w:w w:val="101"/>
        </w:rPr>
        <w:t xml:space="preserve">, a corporation </w:t>
      </w:r>
      <w:r>
        <w:rPr>
          <w:color w:val="000000"/>
          <w:w w:val="101"/>
        </w:rPr>
        <w:br/>
      </w:r>
      <w:r>
        <w:rPr>
          <w:color w:val="000000"/>
        </w:rPr>
        <w:t xml:space="preserve">duly organized and validly existing under the laws of the State of New York, having its principal </w:t>
      </w:r>
      <w:r>
        <w:rPr>
          <w:color w:val="000000"/>
        </w:rPr>
        <w:br/>
        <w:t xml:space="preserve">executive office located at 300 Erie Boulevard West, Syracuse, New York 13202-4289 (“National </w:t>
      </w:r>
      <w:r>
        <w:rPr>
          <w:color w:val="000000"/>
        </w:rPr>
        <w:br/>
      </w:r>
      <w:r>
        <w:rPr>
          <w:color w:val="000000"/>
          <w:spacing w:val="-3"/>
        </w:rPr>
        <w:t xml:space="preserve">Grid”). </w:t>
      </w:r>
    </w:p>
    <w:p w:rsidR="005C4247">
      <w:pPr>
        <w:autoSpaceDE w:val="0"/>
        <w:autoSpaceDN w:val="0"/>
        <w:adjustRightInd w:val="0"/>
        <w:spacing w:before="264" w:line="276" w:lineRule="exact"/>
        <w:ind w:left="5672"/>
        <w:rPr>
          <w:rFonts w:ascii="Times New Roman Bold" w:hAnsi="Times New Roman Bold"/>
          <w:color w:val="000000"/>
          <w:spacing w:val="-3"/>
        </w:rPr>
      </w:pPr>
      <w:r>
        <w:rPr>
          <w:rFonts w:ascii="Times New Roman Bold" w:hAnsi="Times New Roman Bold"/>
          <w:color w:val="000000"/>
          <w:spacing w:val="-3"/>
        </w:rPr>
        <w:t xml:space="preserve">Recitals: </w:t>
      </w:r>
    </w:p>
    <w:p w:rsidR="005C4247">
      <w:pPr>
        <w:autoSpaceDE w:val="0"/>
        <w:autoSpaceDN w:val="0"/>
        <w:adjustRightInd w:val="0"/>
        <w:spacing w:line="276" w:lineRule="exact"/>
        <w:ind w:left="1318"/>
        <w:jc w:val="both"/>
        <w:rPr>
          <w:rFonts w:ascii="Times New Roman Bold" w:hAnsi="Times New Roman Bold"/>
          <w:color w:val="000000"/>
          <w:spacing w:val="-3"/>
        </w:rPr>
      </w:pPr>
    </w:p>
    <w:p w:rsidR="005C4247">
      <w:pPr>
        <w:autoSpaceDE w:val="0"/>
        <w:autoSpaceDN w:val="0"/>
        <w:adjustRightInd w:val="0"/>
        <w:spacing w:before="8" w:line="276" w:lineRule="exact"/>
        <w:ind w:left="1318" w:right="1126"/>
        <w:jc w:val="both"/>
        <w:rPr>
          <w:color w:val="000000"/>
          <w:spacing w:val="-3"/>
        </w:rPr>
      </w:pPr>
      <w:r>
        <w:rPr>
          <w:color w:val="000000"/>
          <w:w w:val="102"/>
        </w:rPr>
        <w:t xml:space="preserve">LFTCEDC is the developer of the Luther Forest Technology Campus in the Towns of Malta and </w:t>
      </w:r>
      <w:r>
        <w:rPr>
          <w:color w:val="000000"/>
        </w:rPr>
        <w:t xml:space="preserve">Stillwater, New York (the “Technology Campus”). Further to its development of the Technology </w:t>
      </w:r>
      <w:r>
        <w:rPr>
          <w:color w:val="000000"/>
          <w:w w:val="105"/>
        </w:rPr>
        <w:t xml:space="preserve">Campus, LFTCEDC has acquired a right of way for an electric transmission </w:t>
      </w:r>
      <w:r>
        <w:rPr>
          <w:color w:val="000000"/>
          <w:w w:val="105"/>
        </w:rPr>
        <w:t xml:space="preserve">line (the “ETL”) </w:t>
      </w:r>
      <w:r>
        <w:rPr>
          <w:color w:val="000000"/>
          <w:w w:val="107"/>
        </w:rPr>
        <w:t xml:space="preserve">running westerly from the New York State Gas &amp; Electric Corporation Mulberry Substation </w:t>
      </w:r>
      <w:r>
        <w:rPr>
          <w:color w:val="000000"/>
          <w:spacing w:val="-1"/>
        </w:rPr>
        <w:t xml:space="preserve">located on Brickyard Road in Stillwater to the Luther Forest Substation located within the grounds </w:t>
      </w:r>
      <w:r>
        <w:rPr>
          <w:color w:val="000000"/>
        </w:rPr>
        <w:t>of the Technology Campus, west of Cold Spring Road i</w:t>
      </w:r>
      <w:r>
        <w:rPr>
          <w:color w:val="000000"/>
        </w:rPr>
        <w:t xml:space="preserve">n Stillwater within which LFTCEDC has </w:t>
      </w:r>
      <w:r>
        <w:rPr>
          <w:color w:val="000000"/>
          <w:spacing w:val="-3"/>
        </w:rPr>
        <w:t xml:space="preserve">constructed electric transmission facilities defined below. </w:t>
      </w:r>
    </w:p>
    <w:p w:rsidR="005C4247">
      <w:pPr>
        <w:autoSpaceDE w:val="0"/>
        <w:autoSpaceDN w:val="0"/>
        <w:adjustRightInd w:val="0"/>
        <w:spacing w:before="267" w:line="273" w:lineRule="exact"/>
        <w:ind w:left="1318" w:right="1126"/>
        <w:jc w:val="both"/>
        <w:rPr>
          <w:color w:val="000000"/>
          <w:spacing w:val="-3"/>
        </w:rPr>
      </w:pPr>
      <w:r>
        <w:rPr>
          <w:color w:val="000000"/>
          <w:w w:val="111"/>
        </w:rPr>
        <w:t>The ETL is comprised of fourteen (14) separate parcels some of which were acquired by LFTCEDC in fee (the “Fee Parcels”) and some of which were acquired by e</w:t>
      </w:r>
      <w:r>
        <w:rPr>
          <w:color w:val="000000"/>
          <w:w w:val="111"/>
        </w:rPr>
        <w:t xml:space="preserve">asement (the </w:t>
      </w:r>
      <w:r>
        <w:rPr>
          <w:color w:val="000000"/>
        </w:rPr>
        <w:t xml:space="preserve">“Easement Parcels”). Title to the Fee Parcels and the Easement Parcels is vested in the manner as </w:t>
      </w:r>
      <w:r>
        <w:rPr>
          <w:color w:val="000000"/>
          <w:spacing w:val="-3"/>
        </w:rPr>
        <w:t xml:space="preserve">set forth in the Vesting Schedule attached hereto as Exhibit “A”. </w:t>
      </w:r>
    </w:p>
    <w:p w:rsidR="005C4247">
      <w:pPr>
        <w:autoSpaceDE w:val="0"/>
        <w:autoSpaceDN w:val="0"/>
        <w:adjustRightInd w:val="0"/>
        <w:spacing w:line="276" w:lineRule="exact"/>
        <w:ind w:left="1318"/>
        <w:jc w:val="both"/>
        <w:rPr>
          <w:color w:val="000000"/>
          <w:spacing w:val="-3"/>
        </w:rPr>
      </w:pPr>
    </w:p>
    <w:p w:rsidR="005C4247">
      <w:pPr>
        <w:autoSpaceDE w:val="0"/>
        <w:autoSpaceDN w:val="0"/>
        <w:adjustRightInd w:val="0"/>
        <w:spacing w:before="9" w:line="276" w:lineRule="exact"/>
        <w:ind w:left="1318" w:right="1126"/>
        <w:jc w:val="both"/>
        <w:rPr>
          <w:color w:val="000000"/>
          <w:spacing w:val="-3"/>
        </w:rPr>
      </w:pPr>
      <w:r>
        <w:rPr>
          <w:color w:val="000000"/>
        </w:rPr>
        <w:t>LFTCEDC desires by this Agreement to place National Grid in ownership and control of the ETL and all of the electric transmission facilities therein constructed by LFTCEDC: (a) by granting to National Grid all of its right, title and interest in and to the</w:t>
      </w:r>
      <w:r>
        <w:rPr>
          <w:color w:val="000000"/>
        </w:rPr>
        <w:t xml:space="preserve"> Easement Parcels, to be accomplished by an assignment of the easement agreements itemized in the Vesting Schedule (collectively, the “Easement Agreements”); and (b) by granting to National Grid easements over the Fee Parcels in </w:t>
      </w:r>
      <w:r>
        <w:rPr>
          <w:color w:val="000000"/>
          <w:spacing w:val="-3"/>
        </w:rPr>
        <w:t>the manner hereinafter appe</w:t>
      </w:r>
      <w:r>
        <w:rPr>
          <w:color w:val="000000"/>
          <w:spacing w:val="-3"/>
        </w:rPr>
        <w:t xml:space="preserve">aring. </w:t>
      </w:r>
    </w:p>
    <w:p w:rsidR="005C4247">
      <w:pPr>
        <w:autoSpaceDE w:val="0"/>
        <w:autoSpaceDN w:val="0"/>
        <w:adjustRightInd w:val="0"/>
        <w:spacing w:line="270" w:lineRule="exact"/>
        <w:ind w:left="1318"/>
        <w:jc w:val="both"/>
        <w:rPr>
          <w:color w:val="000000"/>
          <w:spacing w:val="-3"/>
        </w:rPr>
      </w:pPr>
    </w:p>
    <w:p w:rsidR="005C4247">
      <w:pPr>
        <w:autoSpaceDE w:val="0"/>
        <w:autoSpaceDN w:val="0"/>
        <w:adjustRightInd w:val="0"/>
        <w:spacing w:before="19" w:line="270" w:lineRule="exact"/>
        <w:ind w:left="1318" w:right="1127"/>
        <w:jc w:val="both"/>
        <w:rPr>
          <w:color w:val="000000"/>
          <w:spacing w:val="-3"/>
        </w:rPr>
      </w:pPr>
      <w:r>
        <w:rPr>
          <w:color w:val="000000"/>
          <w:w w:val="106"/>
        </w:rPr>
        <w:t xml:space="preserve">NOW, THEREFORE, in consideration of Ten Dollars ($10.00) and other good and valuable </w:t>
      </w:r>
      <w:r>
        <w:rPr>
          <w:color w:val="000000"/>
        </w:rPr>
        <w:t xml:space="preserve">consideration, the receipt and sufficiency of which are hereby mutually acknowledged, the parties </w:t>
      </w:r>
      <w:r>
        <w:rPr>
          <w:color w:val="000000"/>
          <w:spacing w:val="-3"/>
        </w:rPr>
        <w:t xml:space="preserve">covenant and agree as follows: </w:t>
      </w: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before="170" w:line="276" w:lineRule="exact"/>
        <w:ind w:left="5859"/>
        <w:rPr>
          <w:color w:val="000000"/>
          <w:spacing w:val="-3"/>
        </w:rPr>
      </w:pPr>
      <w:r>
        <w:rPr>
          <w:color w:val="000000"/>
          <w:spacing w:val="-3"/>
        </w:rPr>
        <w:t>- 94 -</w:t>
      </w:r>
    </w:p>
    <w:p w:rsidR="005C4247">
      <w:pPr>
        <w:autoSpaceDE w:val="0"/>
        <w:autoSpaceDN w:val="0"/>
        <w:adjustRightInd w:val="0"/>
        <w:rPr>
          <w:color w:val="000000"/>
          <w:spacing w:val="-3"/>
        </w:rPr>
        <w:sectPr>
          <w:headerReference w:type="even" r:id="rId570"/>
          <w:headerReference w:type="default" r:id="rId571"/>
          <w:footerReference w:type="even" r:id="rId572"/>
          <w:footerReference w:type="default" r:id="rId573"/>
          <w:headerReference w:type="first" r:id="rId574"/>
          <w:footerReference w:type="first" r:id="rId575"/>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94" w:name="Pg96"/>
      <w:bookmarkEnd w:id="94"/>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6" w:lineRule="exact"/>
        <w:ind w:left="1318"/>
        <w:rPr>
          <w:color w:val="000000"/>
          <w:spacing w:val="-3"/>
        </w:rPr>
      </w:pPr>
    </w:p>
    <w:p w:rsidR="005C4247">
      <w:pPr>
        <w:tabs>
          <w:tab w:val="left" w:pos="2038"/>
        </w:tabs>
        <w:autoSpaceDE w:val="0"/>
        <w:autoSpaceDN w:val="0"/>
        <w:adjustRightInd w:val="0"/>
        <w:spacing w:before="168" w:line="276" w:lineRule="exact"/>
        <w:ind w:left="1318"/>
        <w:rPr>
          <w:color w:val="000000"/>
          <w:spacing w:val="-1"/>
        </w:rPr>
      </w:pPr>
      <w:r>
        <w:rPr>
          <w:color w:val="000000"/>
          <w:spacing w:val="-1"/>
        </w:rPr>
        <w:t>1.</w:t>
      </w:r>
      <w:r>
        <w:rPr>
          <w:color w:val="000000"/>
          <w:spacing w:val="-1"/>
        </w:rPr>
        <w:tab/>
        <w:t>Assignment and Assumption of Easement Agreements:</w:t>
      </w:r>
    </w:p>
    <w:p w:rsidR="005C4247">
      <w:pPr>
        <w:tabs>
          <w:tab w:val="left" w:pos="2759"/>
        </w:tabs>
        <w:autoSpaceDE w:val="0"/>
        <w:autoSpaceDN w:val="0"/>
        <w:adjustRightInd w:val="0"/>
        <w:spacing w:before="276" w:line="276" w:lineRule="exact"/>
        <w:ind w:left="1318" w:firstLine="720"/>
        <w:rPr>
          <w:color w:val="000000"/>
        </w:rPr>
      </w:pPr>
      <w:r>
        <w:rPr>
          <w:color w:val="000000"/>
          <w:spacing w:val="-1"/>
        </w:rPr>
        <w:t>A.</w:t>
      </w:r>
      <w:r>
        <w:rPr>
          <w:color w:val="000000"/>
          <w:spacing w:val="-1"/>
        </w:rPr>
        <w:tab/>
      </w:r>
      <w:r>
        <w:rPr>
          <w:color w:val="000000"/>
        </w:rPr>
        <w:t>LFTCEDC hereby assigns, releases and quitclaims to National Grid all</w:t>
      </w:r>
      <w:r>
        <w:rPr>
          <w:color w:val="000000"/>
        </w:rPr>
        <w:t xml:space="preserve"> of its right,</w:t>
      </w:r>
    </w:p>
    <w:p w:rsidR="005C4247">
      <w:pPr>
        <w:autoSpaceDE w:val="0"/>
        <w:autoSpaceDN w:val="0"/>
        <w:adjustRightInd w:val="0"/>
        <w:spacing w:line="280" w:lineRule="exact"/>
        <w:ind w:left="2758" w:right="1127"/>
        <w:jc w:val="both"/>
        <w:rPr>
          <w:color w:val="000000"/>
          <w:spacing w:val="-3"/>
        </w:rPr>
      </w:pPr>
      <w:r>
        <w:rPr>
          <w:color w:val="000000"/>
          <w:w w:val="107"/>
        </w:rPr>
        <w:t xml:space="preserve">title and interest in and to the Easement Agreements to National Grid, without </w:t>
      </w:r>
      <w:r>
        <w:rPr>
          <w:color w:val="000000"/>
          <w:spacing w:val="-3"/>
        </w:rPr>
        <w:t xml:space="preserve">recourse. </w:t>
      </w:r>
    </w:p>
    <w:p w:rsidR="005C4247">
      <w:pPr>
        <w:tabs>
          <w:tab w:val="left" w:pos="2759"/>
        </w:tabs>
        <w:autoSpaceDE w:val="0"/>
        <w:autoSpaceDN w:val="0"/>
        <w:adjustRightInd w:val="0"/>
        <w:spacing w:before="253" w:line="276" w:lineRule="exact"/>
        <w:ind w:left="2038"/>
        <w:rPr>
          <w:color w:val="000000"/>
          <w:w w:val="104"/>
        </w:rPr>
      </w:pPr>
      <w:r>
        <w:rPr>
          <w:color w:val="000000"/>
          <w:spacing w:val="-3"/>
        </w:rPr>
        <w:t xml:space="preserve">B. </w:t>
      </w:r>
      <w:r>
        <w:rPr>
          <w:color w:val="000000"/>
          <w:spacing w:val="-3"/>
        </w:rPr>
        <w:tab/>
      </w:r>
      <w:r>
        <w:rPr>
          <w:color w:val="000000"/>
          <w:w w:val="104"/>
        </w:rPr>
        <w:t xml:space="preserve">National Grid hereby accepts the assignment of the Easement Agreements made </w:t>
      </w:r>
    </w:p>
    <w:p w:rsidR="005C4247">
      <w:pPr>
        <w:autoSpaceDE w:val="0"/>
        <w:autoSpaceDN w:val="0"/>
        <w:adjustRightInd w:val="0"/>
        <w:spacing w:before="1" w:line="280" w:lineRule="exact"/>
        <w:ind w:left="2758" w:right="1127"/>
        <w:jc w:val="both"/>
        <w:rPr>
          <w:color w:val="000000"/>
          <w:spacing w:val="-3"/>
        </w:rPr>
      </w:pPr>
      <w:r>
        <w:rPr>
          <w:color w:val="000000"/>
        </w:rPr>
        <w:t xml:space="preserve">hereby and agrees to perform and fulfill all of the terms, covenants, conditions and obligations required to be performed or fulfilled by LFTCEDC under the Easement </w:t>
      </w:r>
      <w:r>
        <w:rPr>
          <w:color w:val="000000"/>
          <w:spacing w:val="-3"/>
        </w:rPr>
        <w:t xml:space="preserve">Agreements. </w:t>
      </w:r>
    </w:p>
    <w:p w:rsidR="005C4247">
      <w:pPr>
        <w:tabs>
          <w:tab w:val="left" w:pos="2759"/>
        </w:tabs>
        <w:autoSpaceDE w:val="0"/>
        <w:autoSpaceDN w:val="0"/>
        <w:adjustRightInd w:val="0"/>
        <w:spacing w:before="264" w:line="276" w:lineRule="exact"/>
        <w:ind w:left="2038"/>
        <w:rPr>
          <w:color w:val="000000"/>
          <w:w w:val="106"/>
        </w:rPr>
      </w:pPr>
      <w:r>
        <w:rPr>
          <w:color w:val="000000"/>
          <w:spacing w:val="-3"/>
        </w:rPr>
        <w:t xml:space="preserve">C. </w:t>
      </w:r>
      <w:r>
        <w:rPr>
          <w:color w:val="000000"/>
          <w:spacing w:val="-3"/>
        </w:rPr>
        <w:tab/>
      </w:r>
      <w:r>
        <w:rPr>
          <w:color w:val="000000"/>
          <w:w w:val="106"/>
        </w:rPr>
        <w:t xml:space="preserve">National Grid hereby agrees to indemnify, protect, defend and hold LFTCEDC </w:t>
      </w:r>
    </w:p>
    <w:p w:rsidR="005C4247">
      <w:pPr>
        <w:autoSpaceDE w:val="0"/>
        <w:autoSpaceDN w:val="0"/>
        <w:adjustRightInd w:val="0"/>
        <w:spacing w:before="1" w:line="280" w:lineRule="exact"/>
        <w:ind w:left="2758" w:right="1127"/>
        <w:jc w:val="both"/>
        <w:rPr>
          <w:color w:val="000000"/>
          <w:spacing w:val="-3"/>
        </w:rPr>
      </w:pPr>
      <w:r>
        <w:rPr>
          <w:color w:val="000000"/>
          <w:w w:val="111"/>
        </w:rPr>
        <w:t xml:space="preserve">harmless from and against any and all liabilities, losses, costs, damages and </w:t>
      </w:r>
      <w:r>
        <w:rPr>
          <w:color w:val="000000"/>
          <w:spacing w:val="-2"/>
        </w:rPr>
        <w:t>expenses (including reasonable attorneys' fees) directly or indirectly arising out of or related to an</w:t>
      </w:r>
      <w:r>
        <w:rPr>
          <w:color w:val="000000"/>
          <w:spacing w:val="-2"/>
        </w:rPr>
        <w:t xml:space="preserve">y breach or default in National Grid's obligations hereunder or under the </w:t>
      </w:r>
      <w:r>
        <w:rPr>
          <w:color w:val="000000"/>
          <w:spacing w:val="-3"/>
        </w:rPr>
        <w:t xml:space="preserve">Easement Agreements. </w:t>
      </w:r>
    </w:p>
    <w:p w:rsidR="005C4247">
      <w:pPr>
        <w:tabs>
          <w:tab w:val="left" w:pos="2759"/>
        </w:tabs>
        <w:autoSpaceDE w:val="0"/>
        <w:autoSpaceDN w:val="0"/>
        <w:adjustRightInd w:val="0"/>
        <w:spacing w:before="240" w:line="276" w:lineRule="exact"/>
        <w:ind w:left="1318" w:firstLine="720"/>
        <w:rPr>
          <w:color w:val="000000"/>
          <w:w w:val="103"/>
        </w:rPr>
      </w:pPr>
      <w:r>
        <w:rPr>
          <w:color w:val="000000"/>
          <w:w w:val="102"/>
        </w:rPr>
        <w:t>D.</w:t>
      </w:r>
      <w:r>
        <w:rPr>
          <w:color w:val="000000"/>
          <w:w w:val="102"/>
        </w:rPr>
        <w:tab/>
      </w:r>
      <w:r>
        <w:rPr>
          <w:color w:val="000000"/>
          <w:w w:val="103"/>
        </w:rPr>
        <w:t>The assignment made hereby is not intended to confer upon National Grid any</w:t>
      </w:r>
    </w:p>
    <w:p w:rsidR="005C4247">
      <w:pPr>
        <w:autoSpaceDE w:val="0"/>
        <w:autoSpaceDN w:val="0"/>
        <w:adjustRightInd w:val="0"/>
        <w:spacing w:line="276" w:lineRule="exact"/>
        <w:ind w:left="1318" w:firstLine="1440"/>
        <w:rPr>
          <w:color w:val="000000"/>
          <w:w w:val="103"/>
        </w:rPr>
      </w:pPr>
      <w:r>
        <w:rPr>
          <w:color w:val="000000"/>
          <w:w w:val="103"/>
        </w:rPr>
        <w:t>greater rights or privileges than LFTCEDC received from the grantors under the</w:t>
      </w:r>
    </w:p>
    <w:p w:rsidR="005C4247">
      <w:pPr>
        <w:autoSpaceDE w:val="0"/>
        <w:autoSpaceDN w:val="0"/>
        <w:adjustRightInd w:val="0"/>
        <w:spacing w:line="276" w:lineRule="exact"/>
        <w:ind w:left="1318" w:firstLine="1440"/>
        <w:rPr>
          <w:color w:val="000000"/>
          <w:w w:val="102"/>
        </w:rPr>
      </w:pPr>
      <w:r>
        <w:rPr>
          <w:color w:val="000000"/>
          <w:w w:val="102"/>
        </w:rPr>
        <w:t>Easement Agreements.</w:t>
      </w:r>
    </w:p>
    <w:p w:rsidR="005C4247">
      <w:pPr>
        <w:tabs>
          <w:tab w:val="left" w:pos="2038"/>
        </w:tabs>
        <w:autoSpaceDE w:val="0"/>
        <w:autoSpaceDN w:val="0"/>
        <w:adjustRightInd w:val="0"/>
        <w:spacing w:before="276" w:line="276" w:lineRule="exact"/>
        <w:ind w:left="1318"/>
        <w:rPr>
          <w:color w:val="000000"/>
          <w:w w:val="102"/>
        </w:rPr>
      </w:pPr>
      <w:r>
        <w:rPr>
          <w:color w:val="000000"/>
          <w:w w:val="102"/>
        </w:rPr>
        <w:t>2.</w:t>
      </w:r>
      <w:r>
        <w:rPr>
          <w:color w:val="000000"/>
          <w:w w:val="102"/>
        </w:rPr>
        <w:tab/>
        <w:t>Grant of Easements over Fee Parcels:</w:t>
      </w:r>
    </w:p>
    <w:p w:rsidR="005C4247">
      <w:pPr>
        <w:tabs>
          <w:tab w:val="left" w:pos="2759"/>
        </w:tabs>
        <w:autoSpaceDE w:val="0"/>
        <w:autoSpaceDN w:val="0"/>
        <w:adjustRightInd w:val="0"/>
        <w:spacing w:before="276" w:line="276" w:lineRule="exact"/>
        <w:ind w:left="1318" w:firstLine="720"/>
        <w:rPr>
          <w:color w:val="000000"/>
          <w:w w:val="103"/>
        </w:rPr>
      </w:pPr>
      <w:r>
        <w:rPr>
          <w:color w:val="000000"/>
          <w:w w:val="102"/>
        </w:rPr>
        <w:t>A.</w:t>
      </w:r>
      <w:r>
        <w:rPr>
          <w:color w:val="000000"/>
          <w:w w:val="102"/>
        </w:rPr>
        <w:tab/>
      </w:r>
      <w:r>
        <w:rPr>
          <w:color w:val="000000"/>
          <w:w w:val="103"/>
        </w:rPr>
        <w:t>LFTCEDC hereby grants and releases to National Grid, its successors and assigns</w:t>
      </w:r>
    </w:p>
    <w:p w:rsidR="005C4247">
      <w:pPr>
        <w:autoSpaceDE w:val="0"/>
        <w:autoSpaceDN w:val="0"/>
        <w:adjustRightInd w:val="0"/>
        <w:spacing w:before="1" w:line="266" w:lineRule="exact"/>
        <w:ind w:left="2758"/>
        <w:rPr>
          <w:color w:val="000000"/>
          <w:spacing w:val="-3"/>
        </w:rPr>
      </w:pPr>
      <w:r>
        <w:rPr>
          <w:color w:val="000000"/>
          <w:spacing w:val="-3"/>
        </w:rPr>
        <w:t xml:space="preserve">forever, the following easements (collectively, the “Easements”): </w:t>
      </w:r>
    </w:p>
    <w:p w:rsidR="005C4247">
      <w:pPr>
        <w:autoSpaceDE w:val="0"/>
        <w:autoSpaceDN w:val="0"/>
        <w:adjustRightInd w:val="0"/>
        <w:spacing w:line="276" w:lineRule="exact"/>
        <w:ind w:left="2758"/>
        <w:rPr>
          <w:color w:val="000000"/>
          <w:spacing w:val="-3"/>
        </w:rPr>
      </w:pPr>
    </w:p>
    <w:p w:rsidR="005C4247">
      <w:pPr>
        <w:tabs>
          <w:tab w:val="left" w:pos="3478"/>
        </w:tabs>
        <w:autoSpaceDE w:val="0"/>
        <w:autoSpaceDN w:val="0"/>
        <w:adjustRightInd w:val="0"/>
        <w:spacing w:before="10" w:line="276" w:lineRule="exact"/>
        <w:ind w:left="2758"/>
        <w:rPr>
          <w:color w:val="000000"/>
          <w:spacing w:val="-1"/>
        </w:rPr>
      </w:pPr>
      <w:r>
        <w:rPr>
          <w:color w:val="000000"/>
          <w:spacing w:val="-3"/>
        </w:rPr>
        <w:t xml:space="preserve">1. </w:t>
      </w:r>
      <w:r>
        <w:rPr>
          <w:color w:val="000000"/>
          <w:spacing w:val="-3"/>
        </w:rPr>
        <w:tab/>
      </w:r>
      <w:r>
        <w:rPr>
          <w:color w:val="000000"/>
          <w:spacing w:val="-1"/>
        </w:rPr>
        <w:t xml:space="preserve">Electric Transmission Line Easement: A permanent easement (a) to develop, </w:t>
      </w:r>
    </w:p>
    <w:p w:rsidR="005C4247">
      <w:pPr>
        <w:autoSpaceDE w:val="0"/>
        <w:autoSpaceDN w:val="0"/>
        <w:adjustRightInd w:val="0"/>
        <w:spacing w:before="1" w:line="256" w:lineRule="exact"/>
        <w:ind w:left="3478"/>
        <w:rPr>
          <w:color w:val="000000"/>
        </w:rPr>
      </w:pPr>
      <w:r>
        <w:rPr>
          <w:color w:val="000000"/>
        </w:rPr>
        <w:t xml:space="preserve">construct, operate, maintain and replace electric power utility facilities; and </w:t>
      </w:r>
    </w:p>
    <w:p w:rsidR="005C4247">
      <w:pPr>
        <w:autoSpaceDE w:val="0"/>
        <w:autoSpaceDN w:val="0"/>
        <w:adjustRightInd w:val="0"/>
        <w:spacing w:before="9" w:line="275" w:lineRule="exact"/>
        <w:ind w:left="3478" w:right="1126"/>
        <w:jc w:val="both"/>
        <w:rPr>
          <w:color w:val="000000"/>
          <w:w w:val="101"/>
        </w:rPr>
      </w:pPr>
      <w:r>
        <w:rPr>
          <w:color w:val="000000"/>
          <w:w w:val="108"/>
        </w:rPr>
        <w:t xml:space="preserve">(b) to construct, reconstruct, operate, add to, repair, relocate, maintain, </w:t>
      </w:r>
      <w:r>
        <w:rPr>
          <w:color w:val="000000"/>
          <w:w w:val="108"/>
        </w:rPr>
        <w:br/>
      </w:r>
      <w:r>
        <w:rPr>
          <w:color w:val="000000"/>
          <w:w w:val="104"/>
        </w:rPr>
        <w:t>inspect, patrol and rem</w:t>
      </w:r>
      <w:r>
        <w:rPr>
          <w:color w:val="000000"/>
          <w:w w:val="104"/>
        </w:rPr>
        <w:t xml:space="preserve">ove a line or lines of buried or above ground wires </w:t>
      </w:r>
      <w:r>
        <w:rPr>
          <w:color w:val="000000"/>
          <w:w w:val="104"/>
        </w:rPr>
        <w:br/>
      </w:r>
      <w:r>
        <w:rPr>
          <w:color w:val="000000"/>
          <w:w w:val="107"/>
        </w:rPr>
        <w:t xml:space="preserve">and cables and a line or lines of poles or towers or both, with wires and </w:t>
      </w:r>
      <w:r>
        <w:rPr>
          <w:color w:val="000000"/>
          <w:w w:val="107"/>
        </w:rPr>
        <w:br/>
      </w:r>
      <w:r>
        <w:rPr>
          <w:color w:val="000000"/>
          <w:w w:val="111"/>
        </w:rPr>
        <w:t xml:space="preserve">cables strung upon and from the same, and all associated structures, </w:t>
      </w:r>
      <w:r>
        <w:rPr>
          <w:color w:val="000000"/>
          <w:w w:val="111"/>
        </w:rPr>
        <w:br/>
      </w:r>
      <w:r>
        <w:rPr>
          <w:color w:val="000000"/>
        </w:rPr>
        <w:t xml:space="preserve">crossarms, transformers, counterpoise wires or cables, guys, stubs, anchors, </w:t>
      </w:r>
      <w:r>
        <w:rPr>
          <w:color w:val="000000"/>
        </w:rPr>
        <w:br/>
      </w:r>
      <w:r>
        <w:rPr>
          <w:color w:val="000000"/>
          <w:w w:val="108"/>
        </w:rPr>
        <w:t xml:space="preserve">brace poles, ducts, conduits, foundations, riser poles, antennae, braces, </w:t>
      </w:r>
      <w:r>
        <w:rPr>
          <w:color w:val="000000"/>
          <w:w w:val="108"/>
        </w:rPr>
        <w:br/>
      </w:r>
      <w:r>
        <w:rPr>
          <w:color w:val="000000"/>
          <w:w w:val="103"/>
        </w:rPr>
        <w:t xml:space="preserve">fittings, equipment and appurtenances, as National Grid may now or shall </w:t>
      </w:r>
      <w:r>
        <w:rPr>
          <w:color w:val="000000"/>
          <w:w w:val="103"/>
        </w:rPr>
        <w:br/>
        <w:t>from time to time deem necess</w:t>
      </w:r>
      <w:r>
        <w:rPr>
          <w:color w:val="000000"/>
          <w:w w:val="103"/>
        </w:rPr>
        <w:t xml:space="preserve">ary, for the transmission and distribution of </w:t>
      </w:r>
      <w:r>
        <w:rPr>
          <w:color w:val="000000"/>
          <w:w w:val="103"/>
        </w:rPr>
        <w:br/>
      </w:r>
      <w:r>
        <w:rPr>
          <w:color w:val="000000"/>
        </w:rPr>
        <w:t xml:space="preserve">high and low voltage electric energy and for the transmission of intelligence </w:t>
      </w:r>
      <w:r>
        <w:rPr>
          <w:color w:val="000000"/>
        </w:rPr>
        <w:br/>
        <w:t xml:space="preserve">and communications, any of which may be erected and/or constructed at the </w:t>
      </w:r>
      <w:r>
        <w:rPr>
          <w:color w:val="000000"/>
        </w:rPr>
        <w:br/>
      </w:r>
      <w:r>
        <w:rPr>
          <w:color w:val="000000"/>
          <w:w w:val="108"/>
        </w:rPr>
        <w:t>same or different times, (all of which are collectively</w:t>
      </w:r>
      <w:r>
        <w:rPr>
          <w:color w:val="000000"/>
          <w:w w:val="108"/>
        </w:rPr>
        <w:t xml:space="preserve"> referred to as the </w:t>
      </w:r>
      <w:r>
        <w:rPr>
          <w:color w:val="000000"/>
          <w:w w:val="108"/>
        </w:rPr>
        <w:br/>
      </w:r>
      <w:r>
        <w:rPr>
          <w:color w:val="000000"/>
        </w:rPr>
        <w:t xml:space="preserve">“Facilities”) upon, over, across, and through Parcels 3-S, 7-S, 8-S, 9-S, 12-S </w:t>
      </w:r>
      <w:r>
        <w:rPr>
          <w:color w:val="000000"/>
        </w:rPr>
        <w:br/>
      </w:r>
      <w:r>
        <w:rPr>
          <w:color w:val="000000"/>
          <w:w w:val="107"/>
        </w:rPr>
        <w:t xml:space="preserve">and 13-S, inclusive, the land area described on the property description </w:t>
      </w:r>
      <w:r>
        <w:rPr>
          <w:color w:val="000000"/>
          <w:w w:val="107"/>
        </w:rPr>
        <w:br/>
      </w:r>
      <w:r>
        <w:rPr>
          <w:color w:val="000000"/>
          <w:w w:val="104"/>
        </w:rPr>
        <w:t xml:space="preserve">attached  hereto  as  Exhibit </w:t>
      </w:r>
      <w:r>
        <w:rPr>
          <w:color w:val="000000"/>
          <w:w w:val="102"/>
        </w:rPr>
        <w:t xml:space="preserve">“B”  entitled </w:t>
      </w:r>
      <w:r>
        <w:rPr>
          <w:color w:val="000000"/>
          <w:w w:val="101"/>
        </w:rPr>
        <w:t xml:space="preserve">“Electric  Transmission  Line </w:t>
      </w:r>
    </w:p>
    <w:p w:rsidR="005C4247">
      <w:pPr>
        <w:autoSpaceDE w:val="0"/>
        <w:autoSpaceDN w:val="0"/>
        <w:adjustRightInd w:val="0"/>
        <w:spacing w:before="5" w:line="276" w:lineRule="exact"/>
        <w:ind w:left="3478"/>
        <w:rPr>
          <w:color w:val="000000"/>
          <w:spacing w:val="-3"/>
        </w:rPr>
      </w:pPr>
      <w:r>
        <w:rPr>
          <w:color w:val="000000"/>
          <w:spacing w:val="-3"/>
        </w:rPr>
        <w:t>Easeme</w:t>
      </w:r>
      <w:r>
        <w:rPr>
          <w:color w:val="000000"/>
          <w:spacing w:val="-3"/>
        </w:rPr>
        <w:t xml:space="preserve">nt Area” (the “ETL Easement Areas”); </w:t>
      </w:r>
    </w:p>
    <w:p w:rsidR="005C4247">
      <w:pPr>
        <w:autoSpaceDE w:val="0"/>
        <w:autoSpaceDN w:val="0"/>
        <w:adjustRightInd w:val="0"/>
        <w:spacing w:line="276" w:lineRule="exact"/>
        <w:ind w:left="2758"/>
        <w:rPr>
          <w:color w:val="000000"/>
          <w:spacing w:val="-3"/>
        </w:rPr>
      </w:pPr>
    </w:p>
    <w:p w:rsidR="005C4247">
      <w:pPr>
        <w:tabs>
          <w:tab w:val="left" w:pos="3478"/>
        </w:tabs>
        <w:autoSpaceDE w:val="0"/>
        <w:autoSpaceDN w:val="0"/>
        <w:adjustRightInd w:val="0"/>
        <w:spacing w:before="8" w:line="276" w:lineRule="exact"/>
        <w:ind w:left="2758"/>
        <w:rPr>
          <w:color w:val="000000"/>
          <w:w w:val="101"/>
        </w:rPr>
      </w:pPr>
      <w:r>
        <w:rPr>
          <w:color w:val="000000"/>
          <w:spacing w:val="-3"/>
        </w:rPr>
        <w:t xml:space="preserve">2. </w:t>
      </w:r>
      <w:r>
        <w:rPr>
          <w:color w:val="000000"/>
          <w:spacing w:val="-3"/>
        </w:rPr>
        <w:tab/>
      </w:r>
      <w:r>
        <w:rPr>
          <w:color w:val="000000"/>
          <w:w w:val="101"/>
        </w:rPr>
        <w:t xml:space="preserve">Tree Trimming and Clearing Easement: A perpetual right and easement to </w:t>
      </w:r>
    </w:p>
    <w:p w:rsidR="005C4247">
      <w:pPr>
        <w:autoSpaceDE w:val="0"/>
        <w:autoSpaceDN w:val="0"/>
        <w:adjustRightInd w:val="0"/>
        <w:spacing w:before="18" w:line="260" w:lineRule="exact"/>
        <w:ind w:left="3478" w:right="1126"/>
        <w:jc w:val="both"/>
        <w:rPr>
          <w:color w:val="000000"/>
          <w:spacing w:val="-1"/>
        </w:rPr>
      </w:pPr>
      <w:r>
        <w:rPr>
          <w:color w:val="000000"/>
          <w:w w:val="110"/>
        </w:rPr>
        <w:t xml:space="preserve">trim all trees, limbs, brush, above or below ground structures or other </w:t>
      </w:r>
      <w:r>
        <w:rPr>
          <w:color w:val="000000"/>
          <w:w w:val="110"/>
        </w:rPr>
        <w:br/>
      </w:r>
      <w:r>
        <w:rPr>
          <w:color w:val="000000"/>
          <w:spacing w:val="-1"/>
        </w:rPr>
        <w:t xml:space="preserve">obstructions, either mechanically or by the use of approved herbicides, upon, </w:t>
      </w:r>
    </w:p>
    <w:p w:rsidR="005C4247">
      <w:pPr>
        <w:autoSpaceDE w:val="0"/>
        <w:autoSpaceDN w:val="0"/>
        <w:adjustRightInd w:val="0"/>
        <w:spacing w:line="276" w:lineRule="exact"/>
        <w:ind w:left="5859"/>
        <w:rPr>
          <w:color w:val="000000"/>
          <w:spacing w:val="-1"/>
        </w:rPr>
      </w:pPr>
    </w:p>
    <w:p w:rsidR="005C4247">
      <w:pPr>
        <w:autoSpaceDE w:val="0"/>
        <w:autoSpaceDN w:val="0"/>
        <w:adjustRightInd w:val="0"/>
        <w:spacing w:before="211" w:line="276" w:lineRule="exact"/>
        <w:ind w:left="5859"/>
        <w:rPr>
          <w:color w:val="000000"/>
          <w:spacing w:val="-3"/>
        </w:rPr>
      </w:pPr>
      <w:r>
        <w:rPr>
          <w:color w:val="000000"/>
          <w:spacing w:val="-3"/>
        </w:rPr>
        <w:t>- 95 -</w:t>
      </w:r>
    </w:p>
    <w:p w:rsidR="005C4247">
      <w:pPr>
        <w:autoSpaceDE w:val="0"/>
        <w:autoSpaceDN w:val="0"/>
        <w:adjustRightInd w:val="0"/>
        <w:rPr>
          <w:color w:val="000000"/>
          <w:spacing w:val="-3"/>
        </w:rPr>
        <w:sectPr>
          <w:headerReference w:type="even" r:id="rId576"/>
          <w:headerReference w:type="default" r:id="rId577"/>
          <w:footerReference w:type="even" r:id="rId578"/>
          <w:footerReference w:type="default" r:id="rId579"/>
          <w:headerReference w:type="first" r:id="rId580"/>
          <w:footerReference w:type="first" r:id="rId581"/>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95" w:name="Pg97"/>
      <w:bookmarkEnd w:id="95"/>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6" w:lineRule="exact"/>
        <w:ind w:left="3478"/>
        <w:jc w:val="both"/>
        <w:rPr>
          <w:color w:val="000000"/>
          <w:spacing w:val="-3"/>
        </w:rPr>
      </w:pPr>
    </w:p>
    <w:p w:rsidR="005C4247">
      <w:pPr>
        <w:autoSpaceDE w:val="0"/>
        <w:autoSpaceDN w:val="0"/>
        <w:adjustRightInd w:val="0"/>
        <w:spacing w:before="168" w:line="276" w:lineRule="exact"/>
        <w:ind w:left="3478" w:right="1126"/>
        <w:jc w:val="both"/>
        <w:rPr>
          <w:color w:val="000000"/>
          <w:spacing w:val="-3"/>
        </w:rPr>
      </w:pPr>
      <w:r>
        <w:rPr>
          <w:color w:val="000000"/>
          <w:w w:val="106"/>
        </w:rPr>
        <w:t>over, across, an</w:t>
      </w:r>
      <w:r>
        <w:rPr>
          <w:color w:val="000000"/>
          <w:w w:val="106"/>
        </w:rPr>
        <w:t xml:space="preserve">d through Parcels 3-S, 7-S, 8-S, 9-S and 12-S, inclusive, </w:t>
      </w:r>
      <w:r>
        <w:rPr>
          <w:color w:val="000000"/>
          <w:w w:val="106"/>
        </w:rPr>
        <w:br/>
      </w:r>
      <w:r>
        <w:rPr>
          <w:color w:val="000000"/>
        </w:rPr>
        <w:t xml:space="preserve">within the land area described on the property description attached hereto as </w:t>
      </w:r>
      <w:r>
        <w:rPr>
          <w:color w:val="000000"/>
        </w:rPr>
        <w:br/>
      </w:r>
      <w:r>
        <w:rPr>
          <w:color w:val="000000"/>
          <w:w w:val="105"/>
        </w:rPr>
        <w:t xml:space="preserve">Exhibit “B” entitled “Tree Trimming and Clearing Easement Area” (the </w:t>
      </w:r>
      <w:r>
        <w:rPr>
          <w:color w:val="000000"/>
          <w:w w:val="105"/>
        </w:rPr>
        <w:br/>
      </w:r>
      <w:r>
        <w:rPr>
          <w:color w:val="000000"/>
          <w:w w:val="105"/>
        </w:rPr>
        <w:t xml:space="preserve">“Clearing Easement Areas”) which, in the sole opinion of National Grid, </w:t>
      </w:r>
      <w:r>
        <w:rPr>
          <w:color w:val="000000"/>
          <w:w w:val="105"/>
        </w:rPr>
        <w:br/>
      </w:r>
      <w:r>
        <w:rPr>
          <w:color w:val="000000"/>
          <w:w w:val="102"/>
        </w:rPr>
        <w:t xml:space="preserve">may be likely to fall upon the Facilities or to interfere with the satisfactory </w:t>
      </w:r>
      <w:r>
        <w:rPr>
          <w:color w:val="000000"/>
          <w:w w:val="102"/>
        </w:rPr>
        <w:br/>
      </w:r>
      <w:r>
        <w:rPr>
          <w:color w:val="000000"/>
          <w:spacing w:val="-3"/>
        </w:rPr>
        <w:t xml:space="preserve">operation thereof; and </w:t>
      </w:r>
    </w:p>
    <w:p w:rsidR="005C4247">
      <w:pPr>
        <w:tabs>
          <w:tab w:val="left" w:pos="3478"/>
        </w:tabs>
        <w:autoSpaceDE w:val="0"/>
        <w:autoSpaceDN w:val="0"/>
        <w:adjustRightInd w:val="0"/>
        <w:spacing w:before="264" w:line="276" w:lineRule="exact"/>
        <w:ind w:left="2758"/>
        <w:rPr>
          <w:color w:val="000000"/>
        </w:rPr>
      </w:pPr>
      <w:r>
        <w:rPr>
          <w:color w:val="000000"/>
          <w:spacing w:val="-3"/>
        </w:rPr>
        <w:t xml:space="preserve">3. </w:t>
      </w:r>
      <w:r>
        <w:rPr>
          <w:color w:val="000000"/>
          <w:spacing w:val="-3"/>
        </w:rPr>
        <w:tab/>
      </w:r>
      <w:r>
        <w:rPr>
          <w:color w:val="000000"/>
        </w:rPr>
        <w:t xml:space="preserve">Access Easement:  A permanent, non-exclusive easement for vehicular and </w:t>
      </w:r>
    </w:p>
    <w:p w:rsidR="005C4247">
      <w:pPr>
        <w:autoSpaceDE w:val="0"/>
        <w:autoSpaceDN w:val="0"/>
        <w:adjustRightInd w:val="0"/>
        <w:spacing w:before="4" w:line="276" w:lineRule="exact"/>
        <w:ind w:left="3478" w:right="1128"/>
        <w:jc w:val="both"/>
        <w:rPr>
          <w:color w:val="000000"/>
          <w:spacing w:val="-3"/>
        </w:rPr>
      </w:pPr>
      <w:r>
        <w:rPr>
          <w:color w:val="000000"/>
        </w:rPr>
        <w:t>p</w:t>
      </w:r>
      <w:r>
        <w:rPr>
          <w:color w:val="000000"/>
        </w:rPr>
        <w:t xml:space="preserve">edestrian ingress and egress to access the respective ETL and Facilities for </w:t>
      </w:r>
      <w:r>
        <w:rPr>
          <w:color w:val="000000"/>
        </w:rPr>
        <w:br/>
        <w:t xml:space="preserve">the foregoing purposes upon, over, across and through Parcel 8-S within the </w:t>
      </w:r>
      <w:r>
        <w:rPr>
          <w:color w:val="000000"/>
        </w:rPr>
        <w:br/>
      </w:r>
      <w:r>
        <w:rPr>
          <w:color w:val="000000"/>
          <w:w w:val="104"/>
        </w:rPr>
        <w:t xml:space="preserve">land area described on the property description attached hereto as Exhibit </w:t>
      </w:r>
      <w:r>
        <w:rPr>
          <w:color w:val="000000"/>
          <w:w w:val="104"/>
        </w:rPr>
        <w:br/>
      </w:r>
      <w:r>
        <w:rPr>
          <w:color w:val="000000"/>
          <w:w w:val="103"/>
        </w:rPr>
        <w:t>“B” entitled “Access Ease</w:t>
      </w:r>
      <w:r>
        <w:rPr>
          <w:color w:val="000000"/>
          <w:w w:val="103"/>
        </w:rPr>
        <w:t xml:space="preserve">ment Area” (the “Access Easement Area”) (the </w:t>
      </w:r>
      <w:r>
        <w:rPr>
          <w:color w:val="000000"/>
          <w:w w:val="103"/>
        </w:rPr>
        <w:br/>
        <w:t xml:space="preserve">ETL  Easement  Areas,  the  Clearing  Easement  Areas,  and  the  Access </w:t>
      </w:r>
      <w:r>
        <w:rPr>
          <w:color w:val="000000"/>
          <w:w w:val="103"/>
        </w:rPr>
        <w:br/>
      </w:r>
      <w:r>
        <w:rPr>
          <w:color w:val="000000"/>
          <w:spacing w:val="-3"/>
        </w:rPr>
        <w:t xml:space="preserve">Easement Area are referred to collectively as the “Easement Areas”). </w:t>
      </w:r>
    </w:p>
    <w:p w:rsidR="005C4247">
      <w:pPr>
        <w:autoSpaceDE w:val="0"/>
        <w:autoSpaceDN w:val="0"/>
        <w:adjustRightInd w:val="0"/>
        <w:spacing w:line="276" w:lineRule="exact"/>
        <w:ind w:left="2038"/>
        <w:rPr>
          <w:color w:val="000000"/>
          <w:spacing w:val="-3"/>
        </w:rPr>
      </w:pPr>
    </w:p>
    <w:p w:rsidR="005C4247">
      <w:pPr>
        <w:tabs>
          <w:tab w:val="left" w:pos="2759"/>
        </w:tabs>
        <w:autoSpaceDE w:val="0"/>
        <w:autoSpaceDN w:val="0"/>
        <w:adjustRightInd w:val="0"/>
        <w:spacing w:before="8" w:line="276" w:lineRule="exact"/>
        <w:ind w:left="2038"/>
        <w:rPr>
          <w:color w:val="000000"/>
          <w:spacing w:val="-1"/>
        </w:rPr>
      </w:pPr>
      <w:r>
        <w:rPr>
          <w:color w:val="000000"/>
          <w:spacing w:val="-2"/>
        </w:rPr>
        <w:t>B.</w:t>
      </w:r>
      <w:r>
        <w:rPr>
          <w:color w:val="000000"/>
          <w:spacing w:val="-2"/>
        </w:rPr>
        <w:tab/>
      </w:r>
      <w:r>
        <w:rPr>
          <w:color w:val="000000"/>
          <w:spacing w:val="-1"/>
        </w:rPr>
        <w:t xml:space="preserve">Each of the Easements granted in Section 2.A. above shall be </w:t>
      </w:r>
      <w:r>
        <w:rPr>
          <w:color w:val="000000"/>
          <w:spacing w:val="-1"/>
        </w:rPr>
        <w:t>and is hereby granted</w:t>
      </w:r>
    </w:p>
    <w:p w:rsidR="005C4247">
      <w:pPr>
        <w:autoSpaceDE w:val="0"/>
        <w:autoSpaceDN w:val="0"/>
        <w:adjustRightInd w:val="0"/>
        <w:spacing w:line="276" w:lineRule="exact"/>
        <w:ind w:left="2038" w:firstLine="720"/>
        <w:rPr>
          <w:color w:val="000000"/>
          <w:spacing w:val="-2"/>
        </w:rPr>
      </w:pPr>
      <w:r>
        <w:rPr>
          <w:color w:val="000000"/>
          <w:spacing w:val="-2"/>
        </w:rPr>
        <w:t>pursuant to the following provisions:</w:t>
      </w:r>
    </w:p>
    <w:p w:rsidR="005C4247">
      <w:pPr>
        <w:tabs>
          <w:tab w:val="left" w:pos="3479"/>
        </w:tabs>
        <w:autoSpaceDE w:val="0"/>
        <w:autoSpaceDN w:val="0"/>
        <w:adjustRightInd w:val="0"/>
        <w:spacing w:before="268" w:line="276" w:lineRule="exact"/>
        <w:ind w:left="2758"/>
        <w:rPr>
          <w:color w:val="000000"/>
          <w:spacing w:val="-1"/>
        </w:rPr>
      </w:pPr>
      <w:r>
        <w:rPr>
          <w:color w:val="000000"/>
          <w:spacing w:val="-3"/>
        </w:rPr>
        <w:t xml:space="preserve">1. </w:t>
      </w:r>
      <w:r>
        <w:rPr>
          <w:color w:val="000000"/>
          <w:spacing w:val="-3"/>
        </w:rPr>
        <w:tab/>
      </w:r>
      <w:r>
        <w:rPr>
          <w:color w:val="000000"/>
          <w:spacing w:val="-1"/>
        </w:rPr>
        <w:t xml:space="preserve">National Grid shall have the perpetual right: (a) to renew, replace, add to and </w:t>
      </w:r>
    </w:p>
    <w:p w:rsidR="005C4247">
      <w:pPr>
        <w:autoSpaceDE w:val="0"/>
        <w:autoSpaceDN w:val="0"/>
        <w:adjustRightInd w:val="0"/>
        <w:spacing w:before="5" w:line="275" w:lineRule="exact"/>
        <w:ind w:left="3478" w:right="1127"/>
        <w:jc w:val="both"/>
        <w:rPr>
          <w:color w:val="000000"/>
          <w:spacing w:val="-3"/>
        </w:rPr>
      </w:pPr>
      <w:r>
        <w:rPr>
          <w:color w:val="000000"/>
          <w:w w:val="108"/>
        </w:rPr>
        <w:t xml:space="preserve">otherwise change the Facilities and each and every part thereof and all </w:t>
      </w:r>
      <w:r>
        <w:rPr>
          <w:color w:val="000000"/>
        </w:rPr>
        <w:t xml:space="preserve">appurtenances thereto and the location thereof within ETL Easement Areas; </w:t>
      </w:r>
      <w:r>
        <w:rPr>
          <w:color w:val="000000"/>
          <w:spacing w:val="-1"/>
        </w:rPr>
        <w:t xml:space="preserve">and (b) to excavate and/or change the grade of the ETL Easement Areas as is </w:t>
      </w:r>
      <w:r>
        <w:rPr>
          <w:color w:val="000000"/>
          <w:w w:val="107"/>
        </w:rPr>
        <w:t xml:space="preserve">reasonable, necessary and proper in connection with the exercise of the </w:t>
      </w:r>
      <w:r>
        <w:rPr>
          <w:color w:val="000000"/>
          <w:spacing w:val="-3"/>
        </w:rPr>
        <w:t xml:space="preserve">foregoing rights granted. </w:t>
      </w:r>
    </w:p>
    <w:p w:rsidR="005C4247">
      <w:pPr>
        <w:autoSpaceDE w:val="0"/>
        <w:autoSpaceDN w:val="0"/>
        <w:adjustRightInd w:val="0"/>
        <w:spacing w:line="276" w:lineRule="exact"/>
        <w:ind w:left="2758"/>
        <w:rPr>
          <w:color w:val="000000"/>
          <w:spacing w:val="-3"/>
        </w:rPr>
      </w:pPr>
    </w:p>
    <w:p w:rsidR="005C4247">
      <w:pPr>
        <w:tabs>
          <w:tab w:val="left" w:pos="3478"/>
        </w:tabs>
        <w:autoSpaceDE w:val="0"/>
        <w:autoSpaceDN w:val="0"/>
        <w:adjustRightInd w:val="0"/>
        <w:spacing w:before="9" w:line="276" w:lineRule="exact"/>
        <w:ind w:left="2758"/>
        <w:rPr>
          <w:color w:val="000000"/>
          <w:w w:val="105"/>
        </w:rPr>
      </w:pPr>
      <w:r>
        <w:rPr>
          <w:color w:val="000000"/>
          <w:spacing w:val="-3"/>
        </w:rPr>
        <w:t xml:space="preserve">2. </w:t>
      </w:r>
      <w:r>
        <w:rPr>
          <w:color w:val="000000"/>
          <w:spacing w:val="-3"/>
        </w:rPr>
        <w:tab/>
      </w:r>
      <w:r>
        <w:rPr>
          <w:color w:val="000000"/>
          <w:w w:val="105"/>
        </w:rPr>
        <w:t>LF</w:t>
      </w:r>
      <w:r>
        <w:rPr>
          <w:color w:val="000000"/>
          <w:w w:val="105"/>
        </w:rPr>
        <w:t xml:space="preserve">TCEDC covenants and agrees with National Grid that no act shall be </w:t>
      </w:r>
    </w:p>
    <w:p w:rsidR="005C4247">
      <w:pPr>
        <w:autoSpaceDE w:val="0"/>
        <w:autoSpaceDN w:val="0"/>
        <w:adjustRightInd w:val="0"/>
        <w:spacing w:line="276" w:lineRule="exact"/>
        <w:ind w:left="3478" w:right="1127"/>
        <w:jc w:val="both"/>
        <w:rPr>
          <w:color w:val="000000"/>
          <w:spacing w:val="-3"/>
        </w:rPr>
      </w:pPr>
      <w:r>
        <w:rPr>
          <w:color w:val="000000"/>
        </w:rPr>
        <w:t xml:space="preserve">permitted within the Easement Areas that is inconsistent with the Easements </w:t>
      </w:r>
      <w:r>
        <w:rPr>
          <w:color w:val="000000"/>
        </w:rPr>
        <w:br/>
      </w:r>
      <w:r>
        <w:rPr>
          <w:color w:val="000000"/>
          <w:w w:val="109"/>
        </w:rPr>
        <w:t xml:space="preserve">hereby granted, no buildings or structures, or replacements thereof or </w:t>
      </w:r>
      <w:r>
        <w:rPr>
          <w:color w:val="000000"/>
          <w:w w:val="109"/>
        </w:rPr>
        <w:br/>
      </w:r>
      <w:r>
        <w:rPr>
          <w:color w:val="000000"/>
          <w:w w:val="108"/>
        </w:rPr>
        <w:t xml:space="preserve">additions thereto, swimming pools, or obstructions shall be erected or </w:t>
      </w:r>
      <w:r>
        <w:rPr>
          <w:color w:val="000000"/>
          <w:w w:val="108"/>
        </w:rPr>
        <w:br/>
      </w:r>
      <w:r>
        <w:rPr>
          <w:color w:val="000000"/>
        </w:rPr>
        <w:t xml:space="preserve">constructed above or below grade within the Easement Areas, no trees shall </w:t>
      </w:r>
      <w:r>
        <w:rPr>
          <w:color w:val="000000"/>
        </w:rPr>
        <w:br/>
      </w:r>
      <w:r>
        <w:rPr>
          <w:color w:val="000000"/>
          <w:spacing w:val="-1"/>
        </w:rPr>
        <w:t xml:space="preserve">be planted, and no excavating, mining, or blasting shall be undertaken within </w:t>
      </w:r>
      <w:r>
        <w:rPr>
          <w:color w:val="000000"/>
          <w:spacing w:val="-1"/>
        </w:rPr>
        <w:br/>
      </w:r>
      <w:r>
        <w:rPr>
          <w:color w:val="000000"/>
          <w:w w:val="102"/>
        </w:rPr>
        <w:t>the Easement Areas without th</w:t>
      </w:r>
      <w:r>
        <w:rPr>
          <w:color w:val="000000"/>
          <w:w w:val="102"/>
        </w:rPr>
        <w:t xml:space="preserve">e prior written consent of National Grid, the </w:t>
      </w:r>
      <w:r>
        <w:rPr>
          <w:color w:val="000000"/>
          <w:w w:val="102"/>
        </w:rPr>
        <w:br/>
      </w:r>
      <w:r>
        <w:rPr>
          <w:color w:val="000000"/>
          <w:w w:val="108"/>
        </w:rPr>
        <w:t xml:space="preserve">Easements shall not be modified nor the Easement Areas relocated by </w:t>
      </w:r>
      <w:r>
        <w:rPr>
          <w:color w:val="000000"/>
          <w:w w:val="108"/>
        </w:rPr>
        <w:br/>
      </w:r>
      <w:r>
        <w:rPr>
          <w:color w:val="000000"/>
          <w:w w:val="104"/>
        </w:rPr>
        <w:t xml:space="preserve">LFTCEDC without National Grid’s prior written consent, which consent </w:t>
      </w:r>
      <w:r>
        <w:rPr>
          <w:color w:val="000000"/>
          <w:w w:val="104"/>
        </w:rPr>
        <w:br/>
      </w:r>
      <w:r>
        <w:rPr>
          <w:color w:val="000000"/>
          <w:w w:val="108"/>
        </w:rPr>
        <w:t>National Grid may withhold in its sole and absolute discretion and the</w:t>
      </w:r>
      <w:r>
        <w:rPr>
          <w:color w:val="000000"/>
          <w:w w:val="108"/>
        </w:rPr>
        <w:t xml:space="preserve"> </w:t>
      </w:r>
      <w:r>
        <w:rPr>
          <w:color w:val="000000"/>
          <w:w w:val="108"/>
        </w:rPr>
        <w:br/>
      </w:r>
      <w:r>
        <w:rPr>
          <w:color w:val="000000"/>
          <w:spacing w:val="-1"/>
        </w:rPr>
        <w:t xml:space="preserve">present grade or ground level of the Easement Areas shall not be changed by </w:t>
      </w:r>
      <w:r>
        <w:rPr>
          <w:color w:val="000000"/>
          <w:spacing w:val="-1"/>
        </w:rPr>
        <w:br/>
      </w:r>
      <w:r>
        <w:rPr>
          <w:color w:val="000000"/>
          <w:spacing w:val="-3"/>
        </w:rPr>
        <w:t xml:space="preserve">LFTCEDC by excavation or filling. </w:t>
      </w:r>
    </w:p>
    <w:p w:rsidR="005C4247">
      <w:pPr>
        <w:tabs>
          <w:tab w:val="left" w:pos="3478"/>
        </w:tabs>
        <w:autoSpaceDE w:val="0"/>
        <w:autoSpaceDN w:val="0"/>
        <w:adjustRightInd w:val="0"/>
        <w:spacing w:before="268" w:line="276" w:lineRule="exact"/>
        <w:ind w:left="2758"/>
        <w:rPr>
          <w:color w:val="000000"/>
          <w:spacing w:val="-1"/>
        </w:rPr>
      </w:pPr>
      <w:r>
        <w:rPr>
          <w:color w:val="000000"/>
          <w:spacing w:val="-3"/>
        </w:rPr>
        <w:t xml:space="preserve">3. </w:t>
      </w:r>
      <w:r>
        <w:rPr>
          <w:color w:val="000000"/>
          <w:spacing w:val="-3"/>
        </w:rPr>
        <w:tab/>
      </w:r>
      <w:r>
        <w:rPr>
          <w:color w:val="000000"/>
          <w:spacing w:val="-1"/>
        </w:rPr>
        <w:t xml:space="preserve">LFTCEDC covenants and agrees as follows: that it is seized of the Easement </w:t>
      </w:r>
    </w:p>
    <w:p w:rsidR="005C4247">
      <w:pPr>
        <w:autoSpaceDE w:val="0"/>
        <w:autoSpaceDN w:val="0"/>
        <w:adjustRightInd w:val="0"/>
        <w:spacing w:before="4" w:line="276" w:lineRule="exact"/>
        <w:ind w:left="3478" w:right="1125"/>
        <w:jc w:val="both"/>
        <w:rPr>
          <w:color w:val="000000"/>
          <w:spacing w:val="-3"/>
        </w:rPr>
      </w:pPr>
      <w:r>
        <w:rPr>
          <w:color w:val="000000"/>
          <w:w w:val="108"/>
        </w:rPr>
        <w:t>Areas in fee simple and has good right to grant and convey the</w:t>
      </w:r>
      <w:r>
        <w:rPr>
          <w:color w:val="000000"/>
          <w:w w:val="108"/>
        </w:rPr>
        <w:t xml:space="preserve"> above</w:t>
      </w:r>
      <w:r>
        <w:rPr>
          <w:color w:val="000000"/>
        </w:rPr>
        <w:t xml:space="preserve">described rights, privileges and Easements; that the Easement Areas are free </w:t>
      </w:r>
      <w:r>
        <w:rPr>
          <w:color w:val="000000"/>
          <w:w w:val="104"/>
        </w:rPr>
        <w:t xml:space="preserve">from encumbrances; that National Grid shall quietly enjoy the Easement </w:t>
      </w:r>
      <w:r>
        <w:rPr>
          <w:color w:val="000000"/>
          <w:w w:val="110"/>
        </w:rPr>
        <w:t xml:space="preserve">Areas; that LFTCEDC will execute or procure any further necessary </w:t>
      </w:r>
      <w:r>
        <w:rPr>
          <w:color w:val="000000"/>
          <w:w w:val="108"/>
        </w:rPr>
        <w:t>assurance of title to the Easement A</w:t>
      </w:r>
      <w:r>
        <w:rPr>
          <w:color w:val="000000"/>
          <w:w w:val="108"/>
        </w:rPr>
        <w:t xml:space="preserve">reas and that Assignor will forever </w:t>
      </w:r>
      <w:r>
        <w:rPr>
          <w:color w:val="000000"/>
          <w:spacing w:val="-3"/>
        </w:rPr>
        <w:t xml:space="preserve">warrant title to the Easement Areas. </w:t>
      </w: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before="156" w:line="276" w:lineRule="exact"/>
        <w:ind w:left="5859"/>
        <w:rPr>
          <w:color w:val="000000"/>
          <w:spacing w:val="-3"/>
        </w:rPr>
      </w:pPr>
      <w:r>
        <w:rPr>
          <w:color w:val="000000"/>
          <w:spacing w:val="-3"/>
        </w:rPr>
        <w:t>- 96 -</w:t>
      </w:r>
    </w:p>
    <w:p w:rsidR="005C4247">
      <w:pPr>
        <w:autoSpaceDE w:val="0"/>
        <w:autoSpaceDN w:val="0"/>
        <w:adjustRightInd w:val="0"/>
        <w:rPr>
          <w:color w:val="000000"/>
          <w:spacing w:val="-3"/>
        </w:rPr>
        <w:sectPr>
          <w:headerReference w:type="even" r:id="rId582"/>
          <w:headerReference w:type="default" r:id="rId583"/>
          <w:footerReference w:type="even" r:id="rId584"/>
          <w:footerReference w:type="default" r:id="rId585"/>
          <w:headerReference w:type="first" r:id="rId586"/>
          <w:footerReference w:type="first" r:id="rId587"/>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96" w:name="Pg98"/>
      <w:bookmarkEnd w:id="96"/>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6" w:lineRule="exact"/>
        <w:ind w:left="2758"/>
        <w:rPr>
          <w:color w:val="000000"/>
          <w:spacing w:val="-3"/>
        </w:rPr>
      </w:pPr>
    </w:p>
    <w:p w:rsidR="005C4247">
      <w:pPr>
        <w:tabs>
          <w:tab w:val="left" w:pos="3479"/>
        </w:tabs>
        <w:autoSpaceDE w:val="0"/>
        <w:autoSpaceDN w:val="0"/>
        <w:adjustRightInd w:val="0"/>
        <w:spacing w:before="168" w:line="276" w:lineRule="exact"/>
        <w:ind w:left="2758"/>
        <w:rPr>
          <w:color w:val="000000"/>
        </w:rPr>
      </w:pPr>
      <w:r>
        <w:rPr>
          <w:color w:val="000000"/>
          <w:spacing w:val="-3"/>
        </w:rPr>
        <w:t xml:space="preserve">4. </w:t>
      </w:r>
      <w:r>
        <w:rPr>
          <w:color w:val="000000"/>
          <w:spacing w:val="-3"/>
        </w:rPr>
        <w:tab/>
      </w:r>
      <w:r>
        <w:rPr>
          <w:color w:val="000000"/>
        </w:rPr>
        <w:t xml:space="preserve">National Grid accepts the Grant of Easements subject to the state of facts an </w:t>
      </w:r>
    </w:p>
    <w:p w:rsidR="005C4247">
      <w:pPr>
        <w:autoSpaceDE w:val="0"/>
        <w:autoSpaceDN w:val="0"/>
        <w:adjustRightInd w:val="0"/>
        <w:spacing w:line="280" w:lineRule="exact"/>
        <w:ind w:left="3478" w:right="1128"/>
        <w:jc w:val="both"/>
        <w:rPr>
          <w:color w:val="000000"/>
          <w:spacing w:val="-3"/>
        </w:rPr>
      </w:pPr>
      <w:r>
        <w:rPr>
          <w:color w:val="000000"/>
        </w:rPr>
        <w:t xml:space="preserve">accurate, current survey and/ or inspection of the premises would reveal and </w:t>
      </w:r>
      <w:r>
        <w:rPr>
          <w:color w:val="000000"/>
          <w:w w:val="102"/>
        </w:rPr>
        <w:t xml:space="preserve">subject to all easements, covenants, conditions and restrictions of record to </w:t>
      </w:r>
      <w:r>
        <w:rPr>
          <w:color w:val="000000"/>
          <w:spacing w:val="-3"/>
        </w:rPr>
        <w:t>the extent the same ar</w:t>
      </w:r>
      <w:r>
        <w:rPr>
          <w:color w:val="000000"/>
          <w:spacing w:val="-3"/>
        </w:rPr>
        <w:t xml:space="preserve">e currently in force and effect. </w:t>
      </w:r>
    </w:p>
    <w:p w:rsidR="005C4247">
      <w:pPr>
        <w:tabs>
          <w:tab w:val="left" w:pos="3478"/>
        </w:tabs>
        <w:autoSpaceDE w:val="0"/>
        <w:autoSpaceDN w:val="0"/>
        <w:adjustRightInd w:val="0"/>
        <w:spacing w:before="265" w:line="276" w:lineRule="exact"/>
        <w:ind w:left="2758"/>
        <w:rPr>
          <w:color w:val="000000"/>
        </w:rPr>
      </w:pPr>
      <w:r>
        <w:rPr>
          <w:color w:val="000000"/>
          <w:spacing w:val="-3"/>
        </w:rPr>
        <w:t xml:space="preserve">5. </w:t>
      </w:r>
      <w:r>
        <w:rPr>
          <w:color w:val="000000"/>
          <w:spacing w:val="-3"/>
        </w:rPr>
        <w:tab/>
      </w:r>
      <w:r>
        <w:rPr>
          <w:color w:val="000000"/>
        </w:rPr>
        <w:t xml:space="preserve">The Facilities located now or in the future within the Easement Areas at all </w:t>
      </w:r>
    </w:p>
    <w:p w:rsidR="005C4247">
      <w:pPr>
        <w:autoSpaceDE w:val="0"/>
        <w:autoSpaceDN w:val="0"/>
        <w:adjustRightInd w:val="0"/>
        <w:spacing w:line="280" w:lineRule="exact"/>
        <w:ind w:left="3478" w:right="1126"/>
        <w:jc w:val="both"/>
        <w:rPr>
          <w:color w:val="000000"/>
          <w:spacing w:val="-3"/>
        </w:rPr>
      </w:pPr>
      <w:r>
        <w:rPr>
          <w:color w:val="000000"/>
        </w:rPr>
        <w:t xml:space="preserve">times subsequent to the date of this Agreement shall be and shall remain the </w:t>
      </w:r>
      <w:r>
        <w:rPr>
          <w:color w:val="000000"/>
          <w:w w:val="104"/>
        </w:rPr>
        <w:t xml:space="preserve">property  of  the  National  Grid  and  shall  be  maintained  </w:t>
      </w:r>
      <w:r>
        <w:rPr>
          <w:color w:val="000000"/>
          <w:w w:val="104"/>
        </w:rPr>
        <w:t xml:space="preserve">and  serviced </w:t>
      </w:r>
      <w:r>
        <w:rPr>
          <w:color w:val="000000"/>
          <w:spacing w:val="-3"/>
        </w:rPr>
        <w:t xml:space="preserve">exclusively by National Grid. </w:t>
      </w:r>
    </w:p>
    <w:p w:rsidR="005C4247">
      <w:pPr>
        <w:tabs>
          <w:tab w:val="left" w:pos="3478"/>
        </w:tabs>
        <w:autoSpaceDE w:val="0"/>
        <w:autoSpaceDN w:val="0"/>
        <w:adjustRightInd w:val="0"/>
        <w:spacing w:before="265" w:line="276" w:lineRule="exact"/>
        <w:ind w:left="2758"/>
        <w:rPr>
          <w:color w:val="000000"/>
          <w:w w:val="103"/>
        </w:rPr>
      </w:pPr>
      <w:r>
        <w:rPr>
          <w:color w:val="000000"/>
          <w:spacing w:val="-3"/>
        </w:rPr>
        <w:t xml:space="preserve">6. </w:t>
      </w:r>
      <w:r>
        <w:rPr>
          <w:color w:val="000000"/>
          <w:spacing w:val="-3"/>
        </w:rPr>
        <w:tab/>
      </w:r>
      <w:r>
        <w:rPr>
          <w:color w:val="000000"/>
          <w:w w:val="103"/>
        </w:rPr>
        <w:t xml:space="preserve">National Grid covenants and agrees that, in the event the surface of any of </w:t>
      </w:r>
    </w:p>
    <w:p w:rsidR="005C4247">
      <w:pPr>
        <w:autoSpaceDE w:val="0"/>
        <w:autoSpaceDN w:val="0"/>
        <w:adjustRightInd w:val="0"/>
        <w:spacing w:line="280" w:lineRule="exact"/>
        <w:ind w:left="3478" w:right="1125"/>
        <w:jc w:val="both"/>
        <w:rPr>
          <w:color w:val="000000"/>
          <w:spacing w:val="-3"/>
        </w:rPr>
      </w:pPr>
      <w:r>
        <w:rPr>
          <w:color w:val="000000"/>
          <w:w w:val="109"/>
        </w:rPr>
        <w:t xml:space="preserve">the Easement Areas is disturbed at any time and from time to time by </w:t>
      </w:r>
      <w:r>
        <w:rPr>
          <w:color w:val="000000"/>
        </w:rPr>
        <w:t xml:space="preserve">National Grid or any party acting on behalf of National Grid, then National Grid, at its sole cost and expense, within a reasonable time, shall repair and </w:t>
      </w:r>
      <w:r>
        <w:rPr>
          <w:color w:val="000000"/>
          <w:spacing w:val="-3"/>
        </w:rPr>
        <w:t xml:space="preserve">restore the surface as reasonably required by LFTCEDC. </w:t>
      </w:r>
    </w:p>
    <w:p w:rsidR="005C4247">
      <w:pPr>
        <w:tabs>
          <w:tab w:val="left" w:pos="3478"/>
        </w:tabs>
        <w:autoSpaceDE w:val="0"/>
        <w:autoSpaceDN w:val="0"/>
        <w:adjustRightInd w:val="0"/>
        <w:spacing w:before="261" w:line="276" w:lineRule="exact"/>
        <w:ind w:left="1318" w:firstLine="1440"/>
        <w:rPr>
          <w:color w:val="000000"/>
          <w:w w:val="102"/>
        </w:rPr>
      </w:pPr>
      <w:r>
        <w:rPr>
          <w:color w:val="000000"/>
          <w:w w:val="101"/>
        </w:rPr>
        <w:t>7.</w:t>
      </w:r>
      <w:r>
        <w:rPr>
          <w:color w:val="000000"/>
          <w:w w:val="101"/>
        </w:rPr>
        <w:tab/>
      </w:r>
      <w:r>
        <w:rPr>
          <w:color w:val="000000"/>
          <w:w w:val="102"/>
        </w:rPr>
        <w:t>As to their respective obligations hereund</w:t>
      </w:r>
      <w:r>
        <w:rPr>
          <w:color w:val="000000"/>
          <w:w w:val="102"/>
        </w:rPr>
        <w:t>er, the parties agree to comply with</w:t>
      </w:r>
    </w:p>
    <w:p w:rsidR="005C4247">
      <w:pPr>
        <w:autoSpaceDE w:val="0"/>
        <w:autoSpaceDN w:val="0"/>
        <w:adjustRightInd w:val="0"/>
        <w:spacing w:line="276" w:lineRule="exact"/>
        <w:ind w:left="1318" w:firstLine="2159"/>
        <w:rPr>
          <w:color w:val="000000"/>
          <w:w w:val="101"/>
        </w:rPr>
      </w:pPr>
      <w:r>
        <w:rPr>
          <w:color w:val="000000"/>
          <w:w w:val="101"/>
        </w:rPr>
        <w:t>all applicable codes, rules, regulations and laws.</w:t>
      </w:r>
    </w:p>
    <w:p w:rsidR="005C4247">
      <w:pPr>
        <w:tabs>
          <w:tab w:val="left" w:pos="2039"/>
        </w:tabs>
        <w:autoSpaceDE w:val="0"/>
        <w:autoSpaceDN w:val="0"/>
        <w:adjustRightInd w:val="0"/>
        <w:spacing w:before="276" w:line="276" w:lineRule="exact"/>
        <w:ind w:left="1318"/>
        <w:rPr>
          <w:color w:val="000000"/>
          <w:w w:val="101"/>
        </w:rPr>
      </w:pPr>
      <w:r>
        <w:rPr>
          <w:color w:val="000000"/>
          <w:w w:val="101"/>
        </w:rPr>
        <w:t>3.</w:t>
      </w:r>
      <w:r>
        <w:rPr>
          <w:color w:val="000000"/>
          <w:w w:val="101"/>
        </w:rPr>
        <w:tab/>
        <w:t>Miscellaneous:</w:t>
      </w:r>
    </w:p>
    <w:p w:rsidR="005C4247">
      <w:pPr>
        <w:tabs>
          <w:tab w:val="left" w:pos="2758"/>
        </w:tabs>
        <w:autoSpaceDE w:val="0"/>
        <w:autoSpaceDN w:val="0"/>
        <w:adjustRightInd w:val="0"/>
        <w:spacing w:before="276" w:line="276" w:lineRule="exact"/>
        <w:ind w:left="1318" w:firstLine="720"/>
        <w:rPr>
          <w:color w:val="000000"/>
          <w:w w:val="102"/>
        </w:rPr>
      </w:pPr>
      <w:r>
        <w:rPr>
          <w:color w:val="000000"/>
          <w:w w:val="101"/>
        </w:rPr>
        <w:t>A.</w:t>
      </w:r>
      <w:r>
        <w:rPr>
          <w:color w:val="000000"/>
          <w:w w:val="101"/>
        </w:rPr>
        <w:tab/>
      </w:r>
      <w:r>
        <w:rPr>
          <w:color w:val="000000"/>
          <w:w w:val="102"/>
        </w:rPr>
        <w:t>National Grid are hereby expressly given and granted the right to assign the</w:t>
      </w:r>
    </w:p>
    <w:p w:rsidR="005C4247">
      <w:pPr>
        <w:autoSpaceDE w:val="0"/>
        <w:autoSpaceDN w:val="0"/>
        <w:adjustRightInd w:val="0"/>
        <w:spacing w:line="280" w:lineRule="exact"/>
        <w:ind w:left="2758" w:right="1127"/>
        <w:jc w:val="both"/>
        <w:rPr>
          <w:color w:val="000000"/>
          <w:spacing w:val="-3"/>
        </w:rPr>
      </w:pPr>
      <w:r>
        <w:rPr>
          <w:color w:val="000000"/>
          <w:w w:val="103"/>
        </w:rPr>
        <w:t xml:space="preserve">Easements, or any part thereof, or interest therein, and the same shall be divisible </w:t>
      </w:r>
      <w:r>
        <w:rPr>
          <w:color w:val="000000"/>
        </w:rPr>
        <w:t xml:space="preserve">between or among two or more owners, as to any right or rights created hereunder, </w:t>
      </w:r>
      <w:r>
        <w:rPr>
          <w:color w:val="000000"/>
          <w:w w:val="106"/>
        </w:rPr>
        <w:t xml:space="preserve">so that each assignee or owner shall have the full right, privilege, and authority </w:t>
      </w:r>
      <w:r>
        <w:rPr>
          <w:color w:val="000000"/>
          <w:spacing w:val="-3"/>
        </w:rPr>
        <w:t>herein</w:t>
      </w:r>
      <w:r>
        <w:rPr>
          <w:color w:val="000000"/>
          <w:spacing w:val="-3"/>
        </w:rPr>
        <w:t xml:space="preserve"> granted, to be owned and enjoyed either in common or severally. </w:t>
      </w:r>
    </w:p>
    <w:p w:rsidR="005C4247">
      <w:pPr>
        <w:tabs>
          <w:tab w:val="left" w:pos="2758"/>
        </w:tabs>
        <w:autoSpaceDE w:val="0"/>
        <w:autoSpaceDN w:val="0"/>
        <w:adjustRightInd w:val="0"/>
        <w:spacing w:before="249" w:line="276" w:lineRule="exact"/>
        <w:ind w:left="2038"/>
        <w:rPr>
          <w:color w:val="000000"/>
        </w:rPr>
      </w:pPr>
      <w:r>
        <w:rPr>
          <w:color w:val="000000"/>
          <w:spacing w:val="-3"/>
        </w:rPr>
        <w:t xml:space="preserve">B. </w:t>
      </w:r>
      <w:r>
        <w:rPr>
          <w:color w:val="000000"/>
          <w:spacing w:val="-3"/>
        </w:rPr>
        <w:tab/>
      </w:r>
      <w:r>
        <w:rPr>
          <w:color w:val="000000"/>
        </w:rPr>
        <w:t xml:space="preserve">The Grant of Easements made in Section 2 hereof shall at all times be deemed to be </w:t>
      </w:r>
    </w:p>
    <w:p w:rsidR="005C4247">
      <w:pPr>
        <w:autoSpaceDE w:val="0"/>
        <w:autoSpaceDN w:val="0"/>
        <w:adjustRightInd w:val="0"/>
        <w:spacing w:before="9" w:line="270" w:lineRule="exact"/>
        <w:ind w:left="2758" w:right="1125"/>
        <w:jc w:val="both"/>
        <w:rPr>
          <w:color w:val="000000"/>
          <w:spacing w:val="-3"/>
        </w:rPr>
      </w:pPr>
      <w:r>
        <w:rPr>
          <w:color w:val="000000"/>
          <w:w w:val="102"/>
        </w:rPr>
        <w:t xml:space="preserve">and shall be a continuing covenant running with the Fee Parcels and shall inure to </w:t>
      </w:r>
      <w:r>
        <w:rPr>
          <w:color w:val="000000"/>
        </w:rPr>
        <w:t xml:space="preserve">and be binding upon the successors, heirs, legal representatives, and assigns of the </w:t>
      </w:r>
      <w:r>
        <w:rPr>
          <w:color w:val="000000"/>
          <w:spacing w:val="-3"/>
        </w:rPr>
        <w:t xml:space="preserve">parties named in this document. </w:t>
      </w:r>
    </w:p>
    <w:p w:rsidR="005C4247">
      <w:pPr>
        <w:autoSpaceDE w:val="0"/>
        <w:autoSpaceDN w:val="0"/>
        <w:adjustRightInd w:val="0"/>
        <w:spacing w:line="276" w:lineRule="exact"/>
        <w:ind w:left="2038"/>
        <w:rPr>
          <w:color w:val="000000"/>
          <w:spacing w:val="-3"/>
        </w:rPr>
      </w:pPr>
    </w:p>
    <w:p w:rsidR="005C4247">
      <w:pPr>
        <w:tabs>
          <w:tab w:val="left" w:pos="2758"/>
        </w:tabs>
        <w:autoSpaceDE w:val="0"/>
        <w:autoSpaceDN w:val="0"/>
        <w:adjustRightInd w:val="0"/>
        <w:spacing w:before="10" w:line="276" w:lineRule="exact"/>
        <w:ind w:left="2038"/>
        <w:rPr>
          <w:color w:val="000000"/>
          <w:w w:val="111"/>
        </w:rPr>
      </w:pPr>
      <w:r>
        <w:rPr>
          <w:color w:val="000000"/>
          <w:spacing w:val="-3"/>
        </w:rPr>
        <w:t xml:space="preserve">C. </w:t>
      </w:r>
      <w:r>
        <w:rPr>
          <w:color w:val="000000"/>
          <w:spacing w:val="-3"/>
        </w:rPr>
        <w:tab/>
      </w:r>
      <w:r>
        <w:rPr>
          <w:color w:val="000000"/>
          <w:w w:val="111"/>
        </w:rPr>
        <w:t xml:space="preserve">LFTCEDC makes no warranty or representation of any kind whatsoever in </w:t>
      </w:r>
    </w:p>
    <w:p w:rsidR="005C4247">
      <w:pPr>
        <w:autoSpaceDE w:val="0"/>
        <w:autoSpaceDN w:val="0"/>
        <w:adjustRightInd w:val="0"/>
        <w:spacing w:before="9" w:line="270" w:lineRule="exact"/>
        <w:ind w:left="2758" w:right="1127"/>
        <w:jc w:val="both"/>
        <w:rPr>
          <w:color w:val="000000"/>
          <w:spacing w:val="-3"/>
        </w:rPr>
      </w:pPr>
      <w:r>
        <w:rPr>
          <w:color w:val="000000"/>
        </w:rPr>
        <w:t>connection with the Easements Agreements assigned by Section 1</w:t>
      </w:r>
      <w:r>
        <w:rPr>
          <w:color w:val="000000"/>
        </w:rPr>
        <w:t xml:space="preserve"> or in connection with the Facilities that have been constructed by LFTCEDC within the ETL, except </w:t>
      </w:r>
      <w:r>
        <w:rPr>
          <w:color w:val="000000"/>
          <w:spacing w:val="-3"/>
        </w:rPr>
        <w:t xml:space="preserve">as are expressly set forth herein. </w:t>
      </w:r>
    </w:p>
    <w:p w:rsidR="005C4247">
      <w:pPr>
        <w:autoSpaceDE w:val="0"/>
        <w:autoSpaceDN w:val="0"/>
        <w:adjustRightInd w:val="0"/>
        <w:spacing w:line="276" w:lineRule="exact"/>
        <w:ind w:left="2038"/>
        <w:rPr>
          <w:color w:val="000000"/>
          <w:spacing w:val="-3"/>
        </w:rPr>
      </w:pPr>
    </w:p>
    <w:p w:rsidR="005C4247">
      <w:pPr>
        <w:tabs>
          <w:tab w:val="left" w:pos="2758"/>
        </w:tabs>
        <w:autoSpaceDE w:val="0"/>
        <w:autoSpaceDN w:val="0"/>
        <w:adjustRightInd w:val="0"/>
        <w:spacing w:before="10" w:line="276" w:lineRule="exact"/>
        <w:ind w:left="2038"/>
        <w:rPr>
          <w:color w:val="000000"/>
        </w:rPr>
      </w:pPr>
      <w:r>
        <w:rPr>
          <w:color w:val="000000"/>
          <w:spacing w:val="-3"/>
        </w:rPr>
        <w:t xml:space="preserve">D. </w:t>
      </w:r>
      <w:r>
        <w:rPr>
          <w:color w:val="000000"/>
          <w:spacing w:val="-3"/>
        </w:rPr>
        <w:tab/>
      </w:r>
      <w:r>
        <w:rPr>
          <w:color w:val="000000"/>
        </w:rPr>
        <w:t xml:space="preserve">The assignment and grant made herein does not constitute all or substantially all of </w:t>
      </w:r>
    </w:p>
    <w:p w:rsidR="005C4247">
      <w:pPr>
        <w:autoSpaceDE w:val="0"/>
        <w:autoSpaceDN w:val="0"/>
        <w:adjustRightInd w:val="0"/>
        <w:spacing w:before="1" w:line="280" w:lineRule="exact"/>
        <w:ind w:left="2758" w:right="1128"/>
        <w:jc w:val="both"/>
        <w:rPr>
          <w:color w:val="000000"/>
          <w:spacing w:val="-3"/>
        </w:rPr>
      </w:pPr>
      <w:r>
        <w:rPr>
          <w:color w:val="000000"/>
          <w:w w:val="111"/>
        </w:rPr>
        <w:t xml:space="preserve">the assets of the LFTCEDC and has been duly authorized by LFTCEDC in </w:t>
      </w:r>
      <w:r>
        <w:rPr>
          <w:color w:val="000000"/>
          <w:spacing w:val="-3"/>
        </w:rPr>
        <w:t xml:space="preserve">accordance with is organizational documents. </w:t>
      </w: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before="156" w:line="276" w:lineRule="exact"/>
        <w:ind w:left="5859"/>
        <w:rPr>
          <w:color w:val="000000"/>
          <w:spacing w:val="-3"/>
        </w:rPr>
      </w:pPr>
      <w:r>
        <w:rPr>
          <w:color w:val="000000"/>
          <w:spacing w:val="-3"/>
        </w:rPr>
        <w:t>- 97 -</w:t>
      </w:r>
    </w:p>
    <w:p w:rsidR="005C4247">
      <w:pPr>
        <w:autoSpaceDE w:val="0"/>
        <w:autoSpaceDN w:val="0"/>
        <w:adjustRightInd w:val="0"/>
        <w:rPr>
          <w:color w:val="000000"/>
          <w:spacing w:val="-3"/>
        </w:rPr>
        <w:sectPr>
          <w:headerReference w:type="even" r:id="rId588"/>
          <w:headerReference w:type="default" r:id="rId589"/>
          <w:footerReference w:type="even" r:id="rId590"/>
          <w:footerReference w:type="default" r:id="rId591"/>
          <w:headerReference w:type="first" r:id="rId592"/>
          <w:footerReference w:type="first" r:id="rId593"/>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97" w:name="Pg99"/>
      <w:bookmarkEnd w:id="97"/>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80" w:lineRule="exact"/>
        <w:ind w:left="1318"/>
        <w:jc w:val="both"/>
        <w:rPr>
          <w:color w:val="000000"/>
          <w:spacing w:val="-3"/>
        </w:rPr>
      </w:pPr>
    </w:p>
    <w:p w:rsidR="005C4247">
      <w:pPr>
        <w:autoSpaceDE w:val="0"/>
        <w:autoSpaceDN w:val="0"/>
        <w:adjustRightInd w:val="0"/>
        <w:spacing w:line="280" w:lineRule="exact"/>
        <w:ind w:left="1318"/>
        <w:jc w:val="both"/>
        <w:rPr>
          <w:color w:val="000000"/>
          <w:spacing w:val="-3"/>
        </w:rPr>
      </w:pPr>
    </w:p>
    <w:p w:rsidR="005C4247">
      <w:pPr>
        <w:autoSpaceDE w:val="0"/>
        <w:autoSpaceDN w:val="0"/>
        <w:adjustRightInd w:val="0"/>
        <w:spacing w:before="141" w:line="280" w:lineRule="exact"/>
        <w:ind w:left="1318" w:right="1129"/>
        <w:jc w:val="both"/>
        <w:rPr>
          <w:color w:val="000000"/>
          <w:spacing w:val="-3"/>
        </w:rPr>
      </w:pPr>
      <w:r>
        <w:rPr>
          <w:color w:val="000000"/>
          <w:w w:val="102"/>
        </w:rPr>
        <w:t xml:space="preserve">IN WITNESS WHEREOF, the parties have executed this Assignment of Easement Agreements </w:t>
      </w:r>
      <w:r>
        <w:rPr>
          <w:color w:val="000000"/>
          <w:spacing w:val="-3"/>
        </w:rPr>
        <w:t>and Grant of Easement as of the date and year first above written.</w:t>
      </w:r>
    </w:p>
    <w:p w:rsidR="005C4247">
      <w:pPr>
        <w:autoSpaceDE w:val="0"/>
        <w:autoSpaceDN w:val="0"/>
        <w:adjustRightInd w:val="0"/>
        <w:rPr>
          <w:color w:val="000000"/>
          <w:spacing w:val="-3"/>
        </w:rPr>
        <w:sectPr>
          <w:headerReference w:type="even" r:id="rId594"/>
          <w:headerReference w:type="default" r:id="rId595"/>
          <w:footerReference w:type="even" r:id="rId596"/>
          <w:footerReference w:type="default" r:id="rId597"/>
          <w:headerReference w:type="first" r:id="rId598"/>
          <w:footerReference w:type="first" r:id="rId599"/>
          <w:pgSz w:w="12240" w:h="15840"/>
          <w:pgMar w:top="0" w:right="0" w:bottom="0" w:left="0" w:header="720" w:footer="720" w:gutter="0"/>
          <w:cols w:space="720"/>
        </w:sectPr>
      </w:pPr>
    </w:p>
    <w:p w:rsidR="005C4247">
      <w:pPr>
        <w:autoSpaceDE w:val="0"/>
        <w:autoSpaceDN w:val="0"/>
        <w:adjustRightInd w:val="0"/>
        <w:spacing w:line="275" w:lineRule="exact"/>
        <w:ind w:left="1318"/>
        <w:jc w:val="both"/>
        <w:rPr>
          <w:color w:val="000000"/>
          <w:spacing w:val="-3"/>
        </w:rPr>
      </w:pPr>
    </w:p>
    <w:p w:rsidR="005C4247">
      <w:pPr>
        <w:autoSpaceDE w:val="0"/>
        <w:autoSpaceDN w:val="0"/>
        <w:adjustRightInd w:val="0"/>
        <w:spacing w:line="275" w:lineRule="exact"/>
        <w:ind w:left="1318"/>
        <w:jc w:val="both"/>
        <w:rPr>
          <w:color w:val="000000"/>
          <w:spacing w:val="-3"/>
        </w:rPr>
      </w:pPr>
    </w:p>
    <w:p w:rsidR="005C4247">
      <w:pPr>
        <w:autoSpaceDE w:val="0"/>
        <w:autoSpaceDN w:val="0"/>
        <w:adjustRightInd w:val="0"/>
        <w:spacing w:before="15" w:line="275" w:lineRule="exact"/>
        <w:ind w:left="1318" w:right="1225"/>
        <w:jc w:val="both"/>
        <w:rPr>
          <w:color w:val="000000"/>
          <w:spacing w:val="-3"/>
        </w:rPr>
      </w:pPr>
      <w:r>
        <w:rPr>
          <w:color w:val="000000"/>
          <w:spacing w:val="-3"/>
        </w:rPr>
        <w:t>Niagara Mohawk Power Corporation d/b/a National Grid</w:t>
      </w:r>
    </w:p>
    <w:p w:rsidR="005C4247">
      <w:pPr>
        <w:autoSpaceDE w:val="0"/>
        <w:autoSpaceDN w:val="0"/>
        <w:adjustRightInd w:val="0"/>
        <w:spacing w:line="275" w:lineRule="exact"/>
        <w:ind w:left="1318"/>
        <w:jc w:val="both"/>
        <w:rPr>
          <w:color w:val="000000"/>
          <w:spacing w:val="-3"/>
        </w:rPr>
      </w:pPr>
    </w:p>
    <w:p w:rsidR="005C4247">
      <w:pPr>
        <w:autoSpaceDE w:val="0"/>
        <w:autoSpaceDN w:val="0"/>
        <w:adjustRightInd w:val="0"/>
        <w:spacing w:line="275" w:lineRule="exact"/>
        <w:ind w:left="1318"/>
        <w:jc w:val="both"/>
        <w:rPr>
          <w:color w:val="000000"/>
          <w:spacing w:val="-3"/>
        </w:rPr>
      </w:pPr>
    </w:p>
    <w:p w:rsidR="005C4247">
      <w:pPr>
        <w:tabs>
          <w:tab w:val="left" w:pos="2038"/>
        </w:tabs>
        <w:autoSpaceDE w:val="0"/>
        <w:autoSpaceDN w:val="0"/>
        <w:adjustRightInd w:val="0"/>
        <w:spacing w:before="3" w:line="275" w:lineRule="exact"/>
        <w:ind w:left="1318" w:right="423"/>
        <w:jc w:val="both"/>
        <w:rPr>
          <w:color w:val="000000"/>
          <w:spacing w:val="-3"/>
        </w:rPr>
      </w:pPr>
      <w:r>
        <w:rPr>
          <w:color w:val="000000"/>
          <w:spacing w:val="-3"/>
        </w:rPr>
        <w:t xml:space="preserve">By: _________________________________ </w:t>
      </w:r>
      <w:r>
        <w:rPr>
          <w:color w:val="000000"/>
          <w:spacing w:val="-3"/>
        </w:rPr>
        <w:br/>
      </w:r>
      <w:r>
        <w:rPr>
          <w:color w:val="000000"/>
          <w:spacing w:val="-3"/>
        </w:rPr>
        <w:tab/>
        <w:t>Mary Ellen Paravalos, Vice President</w:t>
      </w:r>
    </w:p>
    <w:p w:rsidR="005C4247">
      <w:pPr>
        <w:autoSpaceDE w:val="0"/>
        <w:autoSpaceDN w:val="0"/>
        <w:adjustRightInd w:val="0"/>
        <w:spacing w:line="275" w:lineRule="exact"/>
        <w:ind w:left="1318"/>
        <w:rPr>
          <w:color w:val="000000"/>
          <w:spacing w:val="-3"/>
        </w:rPr>
      </w:pPr>
    </w:p>
    <w:p w:rsidR="005C4247">
      <w:pPr>
        <w:autoSpaceDE w:val="0"/>
        <w:autoSpaceDN w:val="0"/>
        <w:adjustRightInd w:val="0"/>
        <w:spacing w:line="275" w:lineRule="exact"/>
        <w:ind w:left="1318"/>
        <w:rPr>
          <w:color w:val="000000"/>
          <w:spacing w:val="-3"/>
        </w:rPr>
      </w:pPr>
    </w:p>
    <w:p w:rsidR="005C4247">
      <w:pPr>
        <w:tabs>
          <w:tab w:val="left" w:pos="4258"/>
        </w:tabs>
        <w:autoSpaceDE w:val="0"/>
        <w:autoSpaceDN w:val="0"/>
        <w:adjustRightInd w:val="0"/>
        <w:spacing w:before="3" w:line="275" w:lineRule="exact"/>
        <w:ind w:left="1318" w:right="1537"/>
        <w:rPr>
          <w:color w:val="000000"/>
          <w:spacing w:val="-3"/>
        </w:rPr>
      </w:pPr>
      <w:r>
        <w:rPr>
          <w:color w:val="000000"/>
          <w:spacing w:val="-3"/>
        </w:rPr>
        <w:t xml:space="preserve">STATE OF </w:t>
      </w:r>
      <w:r>
        <w:rPr>
          <w:color w:val="000000"/>
          <w:spacing w:val="-3"/>
        </w:rPr>
        <w:br/>
      </w:r>
      <w:r>
        <w:rPr>
          <w:color w:val="000000"/>
          <w:spacing w:val="-3"/>
        </w:rPr>
        <w:tab/>
        <w:t>ss.:</w:t>
      </w:r>
    </w:p>
    <w:p w:rsidR="005C4247">
      <w:pPr>
        <w:autoSpaceDE w:val="0"/>
        <w:autoSpaceDN w:val="0"/>
        <w:adjustRightInd w:val="0"/>
        <w:spacing w:before="1" w:line="275" w:lineRule="exact"/>
        <w:ind w:left="1318"/>
        <w:rPr>
          <w:color w:val="000000"/>
          <w:spacing w:val="-3"/>
        </w:rPr>
      </w:pPr>
      <w:r>
        <w:rPr>
          <w:color w:val="000000"/>
          <w:spacing w:val="-3"/>
        </w:rPr>
        <w:t>COUNTY OF</w:t>
      </w:r>
    </w:p>
    <w:p w:rsidR="005C4247">
      <w:pPr>
        <w:autoSpaceDE w:val="0"/>
        <w:autoSpaceDN w:val="0"/>
        <w:adjustRightInd w:val="0"/>
        <w:spacing w:line="275" w:lineRule="exact"/>
        <w:ind w:left="6358"/>
        <w:jc w:val="both"/>
        <w:rPr>
          <w:color w:val="000000"/>
          <w:spacing w:val="-3"/>
        </w:rPr>
      </w:pPr>
      <w:r>
        <w:rPr>
          <w:color w:val="000000"/>
          <w:spacing w:val="-3"/>
        </w:rPr>
        <w:br w:type="column"/>
      </w:r>
    </w:p>
    <w:p w:rsidR="005C4247">
      <w:pPr>
        <w:autoSpaceDE w:val="0"/>
        <w:autoSpaceDN w:val="0"/>
        <w:adjustRightInd w:val="0"/>
        <w:spacing w:line="275" w:lineRule="exact"/>
        <w:ind w:left="6358"/>
        <w:jc w:val="both"/>
        <w:rPr>
          <w:color w:val="000000"/>
          <w:spacing w:val="-3"/>
        </w:rPr>
      </w:pPr>
    </w:p>
    <w:p w:rsidR="005C4247">
      <w:pPr>
        <w:autoSpaceDE w:val="0"/>
        <w:autoSpaceDN w:val="0"/>
        <w:adjustRightInd w:val="0"/>
        <w:spacing w:before="15" w:line="275" w:lineRule="exact"/>
        <w:ind w:left="20" w:right="2098"/>
        <w:jc w:val="both"/>
        <w:rPr>
          <w:color w:val="000000"/>
          <w:spacing w:val="-3"/>
        </w:rPr>
      </w:pPr>
      <w:r>
        <w:rPr>
          <w:color w:val="000000"/>
          <w:spacing w:val="-3"/>
        </w:rPr>
        <w:t xml:space="preserve">Luther Forest Technology Campus </w:t>
      </w:r>
      <w:r>
        <w:rPr>
          <w:color w:val="000000"/>
          <w:spacing w:val="-3"/>
        </w:rPr>
        <w:br/>
        <w:t xml:space="preserve">Economic </w:t>
      </w:r>
      <w:r>
        <w:rPr>
          <w:color w:val="000000"/>
          <w:spacing w:val="-3"/>
        </w:rPr>
        <w:t>Development Corporation</w:t>
      </w:r>
    </w:p>
    <w:p w:rsidR="005C4247">
      <w:pPr>
        <w:autoSpaceDE w:val="0"/>
        <w:autoSpaceDN w:val="0"/>
        <w:adjustRightInd w:val="0"/>
        <w:spacing w:line="275" w:lineRule="exact"/>
        <w:ind w:left="6359"/>
        <w:jc w:val="both"/>
        <w:rPr>
          <w:color w:val="000000"/>
          <w:spacing w:val="-3"/>
        </w:rPr>
      </w:pPr>
    </w:p>
    <w:p w:rsidR="005C4247">
      <w:pPr>
        <w:autoSpaceDE w:val="0"/>
        <w:autoSpaceDN w:val="0"/>
        <w:adjustRightInd w:val="0"/>
        <w:spacing w:line="275" w:lineRule="exact"/>
        <w:ind w:left="6359"/>
        <w:jc w:val="both"/>
        <w:rPr>
          <w:color w:val="000000"/>
          <w:spacing w:val="-3"/>
        </w:rPr>
      </w:pPr>
    </w:p>
    <w:p w:rsidR="005C4247">
      <w:pPr>
        <w:tabs>
          <w:tab w:val="left" w:pos="750"/>
        </w:tabs>
        <w:autoSpaceDE w:val="0"/>
        <w:autoSpaceDN w:val="0"/>
        <w:adjustRightInd w:val="0"/>
        <w:spacing w:before="3" w:line="275" w:lineRule="exact"/>
        <w:ind w:left="21" w:right="2114"/>
        <w:jc w:val="both"/>
        <w:rPr>
          <w:color w:val="000000"/>
          <w:spacing w:val="-3"/>
        </w:rPr>
      </w:pPr>
      <w:r>
        <w:rPr>
          <w:color w:val="000000"/>
          <w:spacing w:val="-3"/>
        </w:rPr>
        <w:t xml:space="preserve">By: __________________________ </w:t>
      </w:r>
      <w:r>
        <w:rPr>
          <w:color w:val="000000"/>
          <w:spacing w:val="-3"/>
        </w:rPr>
        <w:br/>
      </w:r>
      <w:r>
        <w:rPr>
          <w:color w:val="000000"/>
          <w:spacing w:val="-3"/>
        </w:rPr>
        <w:tab/>
        <w:t xml:space="preserve">Michael Relyea, President </w:t>
      </w:r>
    </w:p>
    <w:p w:rsidR="005C4247">
      <w:pPr>
        <w:autoSpaceDE w:val="0"/>
        <w:autoSpaceDN w:val="0"/>
        <w:adjustRightInd w:val="0"/>
        <w:rPr>
          <w:color w:val="000000"/>
          <w:spacing w:val="-3"/>
        </w:rPr>
        <w:sectPr>
          <w:headerReference w:type="even" r:id="rId600"/>
          <w:headerReference w:type="default" r:id="rId601"/>
          <w:footerReference w:type="even" r:id="rId602"/>
          <w:footerReference w:type="default" r:id="rId603"/>
          <w:headerReference w:type="first" r:id="rId604"/>
          <w:footerReference w:type="first" r:id="rId605"/>
          <w:type w:val="continuous"/>
          <w:pgSz w:w="12240" w:h="15840"/>
          <w:pgMar w:top="0" w:right="0" w:bottom="0" w:left="0" w:header="720" w:footer="720" w:gutter="0"/>
          <w:cols w:num="2" w:space="720" w:equalWidth="0">
            <w:col w:w="6198" w:space="160"/>
            <w:col w:w="5742" w:space="160"/>
          </w:cols>
        </w:sectPr>
      </w:pPr>
    </w:p>
    <w:p w:rsidR="005C4247">
      <w:pPr>
        <w:autoSpaceDE w:val="0"/>
        <w:autoSpaceDN w:val="0"/>
        <w:adjustRightInd w:val="0"/>
        <w:spacing w:before="265" w:line="276" w:lineRule="exact"/>
        <w:ind w:left="1318" w:right="1127"/>
        <w:jc w:val="both"/>
        <w:rPr>
          <w:color w:val="000000"/>
          <w:spacing w:val="-3"/>
        </w:rPr>
      </w:pPr>
      <w:r>
        <w:rPr>
          <w:color w:val="000000"/>
          <w:w w:val="102"/>
        </w:rPr>
        <w:t>On the ____ day of September, 20</w:t>
      </w:r>
      <w:r>
        <w:rPr>
          <w:color w:val="000000"/>
          <w:w w:val="102"/>
        </w:rPr>
        <w:t xml:space="preserve">10, before me, the undersigned, a notary public in and for said </w:t>
      </w:r>
      <w:r>
        <w:rPr>
          <w:color w:val="000000"/>
          <w:w w:val="102"/>
        </w:rPr>
        <w:br/>
      </w:r>
      <w:r>
        <w:rPr>
          <w:color w:val="000000"/>
        </w:rPr>
        <w:t xml:space="preserve">state, personally appeared Mary Ellen Paravalos, personally known to me or proved to me on the </w:t>
      </w:r>
      <w:r>
        <w:rPr>
          <w:color w:val="000000"/>
        </w:rPr>
        <w:br/>
      </w:r>
      <w:r>
        <w:rPr>
          <w:color w:val="000000"/>
          <w:w w:val="110"/>
        </w:rPr>
        <w:t xml:space="preserve">basis of satisfactory evidence to be the individual whose name is subscribed to the within </w:t>
      </w:r>
      <w:r>
        <w:rPr>
          <w:color w:val="000000"/>
          <w:w w:val="110"/>
        </w:rPr>
        <w:br/>
      </w:r>
      <w:r>
        <w:rPr>
          <w:color w:val="000000"/>
          <w:w w:val="105"/>
        </w:rPr>
        <w:t xml:space="preserve">instrument and acknowledged to me that he executed the same in his capacity, and that by his </w:t>
      </w:r>
      <w:r>
        <w:rPr>
          <w:color w:val="000000"/>
          <w:w w:val="105"/>
        </w:rPr>
        <w:br/>
      </w:r>
      <w:r>
        <w:rPr>
          <w:color w:val="000000"/>
          <w:spacing w:val="-2"/>
        </w:rPr>
        <w:t xml:space="preserve">signature on the instrument, the individual, or the person upon behalf of which the individual acted, </w:t>
      </w:r>
      <w:r>
        <w:rPr>
          <w:color w:val="000000"/>
          <w:spacing w:val="-2"/>
        </w:rPr>
        <w:br/>
      </w:r>
      <w:r>
        <w:rPr>
          <w:color w:val="000000"/>
          <w:spacing w:val="-3"/>
        </w:rPr>
        <w:t xml:space="preserve">executed the instrument. </w:t>
      </w:r>
    </w:p>
    <w:p w:rsidR="005C4247">
      <w:pPr>
        <w:autoSpaceDE w:val="0"/>
        <w:autoSpaceDN w:val="0"/>
        <w:adjustRightInd w:val="0"/>
        <w:spacing w:line="280" w:lineRule="exact"/>
        <w:ind w:left="1318"/>
        <w:jc w:val="both"/>
        <w:rPr>
          <w:color w:val="000000"/>
          <w:spacing w:val="-3"/>
        </w:rPr>
      </w:pPr>
    </w:p>
    <w:p w:rsidR="005C4247">
      <w:pPr>
        <w:autoSpaceDE w:val="0"/>
        <w:autoSpaceDN w:val="0"/>
        <w:adjustRightInd w:val="0"/>
        <w:spacing w:before="1" w:line="280" w:lineRule="exact"/>
        <w:ind w:left="1318" w:right="7370"/>
        <w:jc w:val="both"/>
        <w:rPr>
          <w:color w:val="000000"/>
          <w:spacing w:val="-3"/>
        </w:rPr>
      </w:pPr>
      <w:r>
        <w:rPr>
          <w:color w:val="000000"/>
          <w:spacing w:val="-3"/>
        </w:rPr>
        <w:t>____________________________ Not</w:t>
      </w:r>
      <w:r>
        <w:rPr>
          <w:color w:val="000000"/>
          <w:spacing w:val="-3"/>
        </w:rPr>
        <w:t xml:space="preserve">ary Public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275" w:line="276" w:lineRule="exact"/>
        <w:ind w:left="1318"/>
        <w:rPr>
          <w:color w:val="000000"/>
          <w:spacing w:val="-3"/>
        </w:rPr>
      </w:pPr>
      <w:r>
        <w:rPr>
          <w:color w:val="000000"/>
          <w:spacing w:val="-3"/>
        </w:rPr>
        <w:t>STATE OF NEW YORK</w:t>
      </w:r>
    </w:p>
    <w:p w:rsidR="005C4247">
      <w:pPr>
        <w:autoSpaceDE w:val="0"/>
        <w:autoSpaceDN w:val="0"/>
        <w:adjustRightInd w:val="0"/>
        <w:spacing w:line="276" w:lineRule="exact"/>
        <w:ind w:left="1318" w:firstLine="2940"/>
        <w:rPr>
          <w:color w:val="000000"/>
          <w:spacing w:val="-3"/>
        </w:rPr>
      </w:pPr>
      <w:r>
        <w:rPr>
          <w:color w:val="000000"/>
          <w:spacing w:val="-3"/>
        </w:rPr>
        <w:t>ss.:</w:t>
      </w:r>
    </w:p>
    <w:p w:rsidR="005C4247">
      <w:pPr>
        <w:autoSpaceDE w:val="0"/>
        <w:autoSpaceDN w:val="0"/>
        <w:adjustRightInd w:val="0"/>
        <w:spacing w:before="1" w:line="257" w:lineRule="exact"/>
        <w:ind w:left="1318"/>
        <w:rPr>
          <w:color w:val="000000"/>
          <w:spacing w:val="-3"/>
        </w:rPr>
      </w:pPr>
      <w:r>
        <w:rPr>
          <w:color w:val="000000"/>
          <w:spacing w:val="-3"/>
        </w:rPr>
        <w:t xml:space="preserve">COUNTY OF ALBANY </w:t>
      </w:r>
    </w:p>
    <w:p w:rsidR="005C4247">
      <w:pPr>
        <w:autoSpaceDE w:val="0"/>
        <w:autoSpaceDN w:val="0"/>
        <w:adjustRightInd w:val="0"/>
        <w:spacing w:line="276" w:lineRule="exact"/>
        <w:ind w:left="1318"/>
        <w:jc w:val="both"/>
        <w:rPr>
          <w:color w:val="000000"/>
          <w:spacing w:val="-3"/>
        </w:rPr>
      </w:pPr>
    </w:p>
    <w:p w:rsidR="005C4247">
      <w:pPr>
        <w:autoSpaceDE w:val="0"/>
        <w:autoSpaceDN w:val="0"/>
        <w:adjustRightInd w:val="0"/>
        <w:spacing w:before="12" w:line="276" w:lineRule="exact"/>
        <w:ind w:left="1318" w:right="1127"/>
        <w:jc w:val="both"/>
        <w:rPr>
          <w:color w:val="000000"/>
          <w:spacing w:val="-3"/>
        </w:rPr>
      </w:pPr>
      <w:r>
        <w:rPr>
          <w:color w:val="000000"/>
          <w:w w:val="102"/>
        </w:rPr>
        <w:t xml:space="preserve">On the ____ day of September, 2010, before me, the undersigned, a notary public in and for said </w:t>
      </w:r>
      <w:r>
        <w:rPr>
          <w:color w:val="000000"/>
          <w:w w:val="102"/>
        </w:rPr>
        <w:br/>
      </w:r>
      <w:r>
        <w:rPr>
          <w:color w:val="000000"/>
          <w:spacing w:val="-2"/>
        </w:rPr>
        <w:t xml:space="preserve">state, personally appeared </w:t>
      </w:r>
      <w:r>
        <w:rPr>
          <w:rFonts w:ascii="Times New Roman Bold" w:hAnsi="Times New Roman Bold"/>
          <w:color w:val="000000"/>
          <w:spacing w:val="-2"/>
        </w:rPr>
        <w:t>Michael Relyea</w:t>
      </w:r>
      <w:r>
        <w:rPr>
          <w:color w:val="000000"/>
          <w:spacing w:val="-2"/>
        </w:rPr>
        <w:t xml:space="preserve">, personally known to me or proved to me on the basis of </w:t>
      </w:r>
      <w:r>
        <w:rPr>
          <w:color w:val="000000"/>
          <w:spacing w:val="-2"/>
        </w:rPr>
        <w:br/>
      </w:r>
      <w:r>
        <w:rPr>
          <w:color w:val="000000"/>
          <w:w w:val="102"/>
        </w:rPr>
        <w:t xml:space="preserve">satisfactory evidence to be the individual whose name is subscribed to the within instrument and </w:t>
      </w:r>
      <w:r>
        <w:rPr>
          <w:color w:val="000000"/>
          <w:w w:val="102"/>
        </w:rPr>
        <w:br/>
      </w:r>
      <w:r>
        <w:rPr>
          <w:color w:val="000000"/>
          <w:w w:val="104"/>
        </w:rPr>
        <w:t xml:space="preserve">acknowledged to me that he executed the same in his capacity, and that by his signature on the </w:t>
      </w:r>
      <w:r>
        <w:rPr>
          <w:color w:val="000000"/>
          <w:w w:val="104"/>
        </w:rPr>
        <w:br/>
      </w:r>
      <w:r>
        <w:rPr>
          <w:color w:val="000000"/>
          <w:w w:val="102"/>
        </w:rPr>
        <w:t>instrument, the individual, or the person upon behalf of which</w:t>
      </w:r>
      <w:r>
        <w:rPr>
          <w:color w:val="000000"/>
          <w:w w:val="102"/>
        </w:rPr>
        <w:t xml:space="preserve"> the individual acted, executed the </w:t>
      </w:r>
      <w:r>
        <w:rPr>
          <w:color w:val="000000"/>
          <w:w w:val="102"/>
        </w:rPr>
        <w:br/>
      </w:r>
      <w:r>
        <w:rPr>
          <w:color w:val="000000"/>
          <w:spacing w:val="-3"/>
        </w:rPr>
        <w:t xml:space="preserve">instrument. </w:t>
      </w:r>
    </w:p>
    <w:p w:rsidR="005C4247">
      <w:pPr>
        <w:autoSpaceDE w:val="0"/>
        <w:autoSpaceDN w:val="0"/>
        <w:adjustRightInd w:val="0"/>
        <w:spacing w:line="280" w:lineRule="exact"/>
        <w:ind w:left="1318"/>
        <w:jc w:val="both"/>
        <w:rPr>
          <w:color w:val="000000"/>
          <w:spacing w:val="-3"/>
        </w:rPr>
      </w:pPr>
    </w:p>
    <w:p w:rsidR="005C4247">
      <w:pPr>
        <w:autoSpaceDE w:val="0"/>
        <w:autoSpaceDN w:val="0"/>
        <w:adjustRightInd w:val="0"/>
        <w:spacing w:before="261" w:line="280" w:lineRule="exact"/>
        <w:ind w:left="1318" w:right="7370"/>
        <w:jc w:val="both"/>
        <w:rPr>
          <w:color w:val="000000"/>
          <w:spacing w:val="-3"/>
        </w:rPr>
      </w:pPr>
      <w:r>
        <w:rPr>
          <w:color w:val="000000"/>
          <w:spacing w:val="-3"/>
        </w:rPr>
        <w:t xml:space="preserve">____________________________ Notary Public </w:t>
      </w: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before="164" w:line="276" w:lineRule="exact"/>
        <w:ind w:left="5859"/>
        <w:rPr>
          <w:color w:val="000000"/>
          <w:spacing w:val="-3"/>
        </w:rPr>
      </w:pPr>
      <w:r>
        <w:rPr>
          <w:color w:val="000000"/>
          <w:spacing w:val="-3"/>
        </w:rPr>
        <w:t>- 98 -</w:t>
      </w:r>
    </w:p>
    <w:p w:rsidR="005C4247">
      <w:pPr>
        <w:autoSpaceDE w:val="0"/>
        <w:autoSpaceDN w:val="0"/>
        <w:adjustRightInd w:val="0"/>
        <w:rPr>
          <w:color w:val="000000"/>
          <w:spacing w:val="-3"/>
        </w:rPr>
        <w:sectPr>
          <w:headerReference w:type="even" r:id="rId606"/>
          <w:headerReference w:type="default" r:id="rId607"/>
          <w:footerReference w:type="even" r:id="rId608"/>
          <w:footerReference w:type="default" r:id="rId609"/>
          <w:headerReference w:type="first" r:id="rId610"/>
          <w:footerReference w:type="first" r:id="rId611"/>
          <w:type w:val="continuous"/>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98" w:name="Pg100"/>
      <w:bookmarkEnd w:id="98"/>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6" w:lineRule="exact"/>
        <w:ind w:left="5370"/>
        <w:rPr>
          <w:color w:val="000000"/>
          <w:spacing w:val="-3"/>
        </w:rPr>
      </w:pPr>
    </w:p>
    <w:p w:rsidR="005C4247">
      <w:pPr>
        <w:autoSpaceDE w:val="0"/>
        <w:autoSpaceDN w:val="0"/>
        <w:adjustRightInd w:val="0"/>
        <w:spacing w:before="168" w:line="276" w:lineRule="exact"/>
        <w:ind w:left="5370"/>
        <w:rPr>
          <w:rFonts w:ascii="Times New Roman Bold" w:hAnsi="Times New Roman Bold"/>
          <w:color w:val="000000"/>
          <w:spacing w:val="-3"/>
        </w:rPr>
      </w:pPr>
      <w:r>
        <w:rPr>
          <w:rFonts w:ascii="Times New Roman Bold" w:hAnsi="Times New Roman Bold"/>
          <w:color w:val="000000"/>
          <w:spacing w:val="-3"/>
        </w:rPr>
        <w:t xml:space="preserve">EXHIBIT “A” </w:t>
      </w:r>
    </w:p>
    <w:p w:rsidR="005C4247">
      <w:pPr>
        <w:autoSpaceDE w:val="0"/>
        <w:autoSpaceDN w:val="0"/>
        <w:adjustRightInd w:val="0"/>
        <w:spacing w:before="1" w:line="256" w:lineRule="exact"/>
        <w:ind w:left="4890"/>
        <w:rPr>
          <w:rFonts w:ascii="Times New Roman Bold" w:hAnsi="Times New Roman Bold"/>
          <w:color w:val="000000"/>
          <w:spacing w:val="-3"/>
        </w:rPr>
      </w:pPr>
      <w:r>
        <w:rPr>
          <w:rFonts w:ascii="Times New Roman Bold" w:hAnsi="Times New Roman Bold"/>
          <w:color w:val="000000"/>
          <w:spacing w:val="-3"/>
        </w:rPr>
        <w:t xml:space="preserve">VESTING SCHEDULE </w:t>
      </w:r>
    </w:p>
    <w:p w:rsidR="005C4247">
      <w:pPr>
        <w:autoSpaceDE w:val="0"/>
        <w:autoSpaceDN w:val="0"/>
        <w:adjustRightInd w:val="0"/>
        <w:spacing w:before="350" w:line="540" w:lineRule="exact"/>
        <w:ind w:left="1318" w:right="8123"/>
        <w:jc w:val="both"/>
        <w:rPr>
          <w:rFonts w:ascii="Times New Roman Bold" w:hAnsi="Times New Roman Bold"/>
          <w:color w:val="000000"/>
          <w:spacing w:val="-3"/>
        </w:rPr>
      </w:pPr>
      <w:r>
        <w:rPr>
          <w:rFonts w:ascii="Times New Roman Bold" w:hAnsi="Times New Roman Bold"/>
          <w:color w:val="000000"/>
          <w:spacing w:val="-3"/>
        </w:rPr>
        <w:t xml:space="preserve">EASEMENT PARCELS: </w:t>
      </w:r>
      <w:r>
        <w:rPr>
          <w:rFonts w:ascii="Times New Roman Bold" w:hAnsi="Times New Roman Bold"/>
          <w:color w:val="000000"/>
          <w:spacing w:val="-3"/>
        </w:rPr>
        <w:br/>
        <w:t xml:space="preserve">PARCEL 1-S:  (NYSEG) </w:t>
      </w:r>
    </w:p>
    <w:p w:rsidR="005C4247">
      <w:pPr>
        <w:autoSpaceDE w:val="0"/>
        <w:autoSpaceDN w:val="0"/>
        <w:adjustRightInd w:val="0"/>
        <w:spacing w:before="239" w:line="276" w:lineRule="exact"/>
        <w:ind w:left="1318"/>
        <w:rPr>
          <w:color w:val="000000"/>
          <w:spacing w:val="-2"/>
        </w:rPr>
      </w:pPr>
      <w:r>
        <w:rPr>
          <w:color w:val="000000"/>
          <w:spacing w:val="-2"/>
          <w:u w:val="single"/>
        </w:rPr>
        <w:t>Property A</w:t>
      </w:r>
      <w:r>
        <w:rPr>
          <w:color w:val="000000"/>
          <w:spacing w:val="-2"/>
        </w:rPr>
        <w:t xml:space="preserve">:    Brickyard Road [SBL No. 253.00-1-42] </w:t>
      </w:r>
    </w:p>
    <w:p w:rsidR="005C4247">
      <w:pPr>
        <w:autoSpaceDE w:val="0"/>
        <w:autoSpaceDN w:val="0"/>
        <w:adjustRightInd w:val="0"/>
        <w:spacing w:line="270" w:lineRule="exact"/>
        <w:ind w:left="1318"/>
        <w:jc w:val="both"/>
        <w:rPr>
          <w:color w:val="000000"/>
          <w:spacing w:val="-2"/>
        </w:rPr>
      </w:pPr>
    </w:p>
    <w:p w:rsidR="005C4247">
      <w:pPr>
        <w:tabs>
          <w:tab w:val="left" w:pos="2759"/>
        </w:tabs>
        <w:autoSpaceDE w:val="0"/>
        <w:autoSpaceDN w:val="0"/>
        <w:adjustRightInd w:val="0"/>
        <w:spacing w:before="19" w:line="270" w:lineRule="exact"/>
        <w:ind w:left="1318" w:right="1127"/>
        <w:jc w:val="both"/>
        <w:rPr>
          <w:color w:val="000000"/>
          <w:spacing w:val="-3"/>
        </w:rPr>
      </w:pPr>
      <w:r>
        <w:rPr>
          <w:color w:val="000000"/>
          <w:spacing w:val="-3"/>
        </w:rPr>
        <w:t xml:space="preserve">Fee Title: </w:t>
      </w:r>
      <w:r>
        <w:rPr>
          <w:color w:val="000000"/>
          <w:spacing w:val="-3"/>
        </w:rPr>
        <w:tab/>
      </w:r>
      <w:r>
        <w:rPr>
          <w:color w:val="000000"/>
          <w:w w:val="102"/>
        </w:rPr>
        <w:t>New York State Electric &amp;</w:t>
      </w:r>
      <w:r>
        <w:rPr>
          <w:color w:val="000000"/>
          <w:w w:val="102"/>
        </w:rPr>
        <w:t xml:space="preserve"> Gas Corporation, by deed from Frank Kabli and Mary </w:t>
      </w:r>
      <w:r>
        <w:rPr>
          <w:color w:val="000000"/>
          <w:w w:val="103"/>
        </w:rPr>
        <w:t xml:space="preserve">Kabli, dated April 28, 1961 and recorded May 8, 1961 in the Saratoga County Clerk’s Office in </w:t>
      </w:r>
      <w:r>
        <w:rPr>
          <w:color w:val="000000"/>
          <w:spacing w:val="-3"/>
        </w:rPr>
        <w:t xml:space="preserve">Book 705 at page 62.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10" w:line="276" w:lineRule="exact"/>
        <w:ind w:left="1318"/>
        <w:rPr>
          <w:color w:val="000000"/>
          <w:spacing w:val="-1"/>
        </w:rPr>
      </w:pPr>
      <w:r>
        <w:rPr>
          <w:color w:val="000000"/>
          <w:spacing w:val="-1"/>
          <w:u w:val="single"/>
        </w:rPr>
        <w:t>Property B</w:t>
      </w:r>
      <w:r>
        <w:rPr>
          <w:color w:val="000000"/>
          <w:spacing w:val="-1"/>
        </w:rPr>
        <w:t xml:space="preserve">:    Brickyard Road [253.00-1-40.2] </w:t>
      </w:r>
    </w:p>
    <w:p w:rsidR="005C4247">
      <w:pPr>
        <w:tabs>
          <w:tab w:val="left" w:pos="2759"/>
        </w:tabs>
        <w:autoSpaceDE w:val="0"/>
        <w:autoSpaceDN w:val="0"/>
        <w:adjustRightInd w:val="0"/>
        <w:spacing w:before="261" w:line="280" w:lineRule="exact"/>
        <w:ind w:left="1318" w:right="1126"/>
        <w:jc w:val="both"/>
        <w:rPr>
          <w:color w:val="000000"/>
          <w:spacing w:val="-3"/>
        </w:rPr>
      </w:pPr>
      <w:r>
        <w:rPr>
          <w:color w:val="000000"/>
          <w:spacing w:val="-3"/>
        </w:rPr>
        <w:t xml:space="preserve">Fee Title: </w:t>
      </w:r>
      <w:r>
        <w:rPr>
          <w:color w:val="000000"/>
          <w:spacing w:val="-3"/>
        </w:rPr>
        <w:tab/>
      </w:r>
      <w:r>
        <w:rPr>
          <w:color w:val="000000"/>
          <w:spacing w:val="-1"/>
        </w:rPr>
        <w:t>New York State Electric &amp;</w:t>
      </w:r>
      <w:r>
        <w:rPr>
          <w:color w:val="000000"/>
          <w:spacing w:val="-1"/>
        </w:rPr>
        <w:t xml:space="preserve"> Gas Corporation, by deed from Margaret M. Stanley and </w:t>
      </w:r>
      <w:r>
        <w:rPr>
          <w:color w:val="000000"/>
          <w:w w:val="104"/>
        </w:rPr>
        <w:t xml:space="preserve">Sharon T. Pregent, dated December 12, 1977 and recorded December 14, 1977 in the Saratoga </w:t>
      </w:r>
      <w:r>
        <w:rPr>
          <w:color w:val="000000"/>
          <w:spacing w:val="-3"/>
        </w:rPr>
        <w:t xml:space="preserve">County Clerk’s Office in Book 977 at page 1126.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8" w:line="276" w:lineRule="exact"/>
        <w:ind w:left="1318"/>
        <w:rPr>
          <w:color w:val="000000"/>
          <w:spacing w:val="-1"/>
        </w:rPr>
      </w:pPr>
      <w:r>
        <w:rPr>
          <w:color w:val="000000"/>
          <w:spacing w:val="-1"/>
          <w:u w:val="single"/>
        </w:rPr>
        <w:t>Property C</w:t>
      </w:r>
      <w:r>
        <w:rPr>
          <w:color w:val="000000"/>
          <w:spacing w:val="-1"/>
        </w:rPr>
        <w:t xml:space="preserve">:    Brickyard Road [SBL No. 253.00-1-43.32] </w:t>
      </w:r>
    </w:p>
    <w:p w:rsidR="005C4247">
      <w:pPr>
        <w:tabs>
          <w:tab w:val="left" w:pos="2758"/>
        </w:tabs>
        <w:autoSpaceDE w:val="0"/>
        <w:autoSpaceDN w:val="0"/>
        <w:adjustRightInd w:val="0"/>
        <w:spacing w:before="261" w:line="280" w:lineRule="exact"/>
        <w:ind w:left="1318" w:right="1126"/>
        <w:jc w:val="both"/>
        <w:rPr>
          <w:color w:val="000000"/>
          <w:spacing w:val="-3"/>
        </w:rPr>
      </w:pPr>
      <w:r>
        <w:rPr>
          <w:color w:val="000000"/>
          <w:spacing w:val="-3"/>
        </w:rPr>
        <w:t xml:space="preserve">Fee Title: </w:t>
      </w:r>
      <w:r>
        <w:rPr>
          <w:color w:val="000000"/>
          <w:spacing w:val="-3"/>
        </w:rPr>
        <w:tab/>
      </w:r>
      <w:r>
        <w:rPr>
          <w:color w:val="000000"/>
          <w:w w:val="103"/>
        </w:rPr>
        <w:t xml:space="preserve">New York State Electric &amp; Gas Corporation, by deed from John E. Cowin, dated </w:t>
      </w:r>
      <w:r>
        <w:rPr>
          <w:color w:val="000000"/>
          <w:w w:val="102"/>
        </w:rPr>
        <w:t xml:space="preserve">February 1, 1983 and recorded February 1, 1983 in the Saratoga County Clerk’s Office in Book </w:t>
      </w:r>
      <w:r>
        <w:rPr>
          <w:color w:val="000000"/>
          <w:spacing w:val="-3"/>
        </w:rPr>
        <w:t xml:space="preserve">1038 at page 264. </w:t>
      </w:r>
    </w:p>
    <w:p w:rsidR="005C4247">
      <w:pPr>
        <w:autoSpaceDE w:val="0"/>
        <w:autoSpaceDN w:val="0"/>
        <w:adjustRightInd w:val="0"/>
        <w:spacing w:before="264" w:line="276" w:lineRule="exact"/>
        <w:ind w:left="1318"/>
        <w:rPr>
          <w:color w:val="000000"/>
          <w:spacing w:val="-2"/>
        </w:rPr>
      </w:pPr>
      <w:r>
        <w:rPr>
          <w:color w:val="000000"/>
          <w:spacing w:val="-2"/>
          <w:u w:val="single"/>
        </w:rPr>
        <w:t>Property D</w:t>
      </w:r>
      <w:r>
        <w:rPr>
          <w:color w:val="000000"/>
          <w:spacing w:val="-2"/>
        </w:rPr>
        <w:t xml:space="preserve">:    Brickyard Road [SBL No. 253.00-1-55.2] </w:t>
      </w:r>
    </w:p>
    <w:p w:rsidR="005C4247">
      <w:pPr>
        <w:autoSpaceDE w:val="0"/>
        <w:autoSpaceDN w:val="0"/>
        <w:adjustRightInd w:val="0"/>
        <w:spacing w:line="270" w:lineRule="exact"/>
        <w:ind w:left="1318"/>
        <w:jc w:val="both"/>
        <w:rPr>
          <w:color w:val="000000"/>
          <w:spacing w:val="-2"/>
        </w:rPr>
      </w:pPr>
    </w:p>
    <w:p w:rsidR="005C4247">
      <w:pPr>
        <w:tabs>
          <w:tab w:val="left" w:pos="2758"/>
        </w:tabs>
        <w:autoSpaceDE w:val="0"/>
        <w:autoSpaceDN w:val="0"/>
        <w:adjustRightInd w:val="0"/>
        <w:spacing w:before="19" w:line="270" w:lineRule="exact"/>
        <w:ind w:left="1318" w:right="1127"/>
        <w:jc w:val="both"/>
        <w:rPr>
          <w:color w:val="000000"/>
          <w:spacing w:val="-3"/>
        </w:rPr>
      </w:pPr>
      <w:r>
        <w:rPr>
          <w:color w:val="000000"/>
          <w:spacing w:val="-3"/>
        </w:rPr>
        <w:t xml:space="preserve">Fee Title: </w:t>
      </w:r>
      <w:r>
        <w:rPr>
          <w:color w:val="000000"/>
          <w:spacing w:val="-3"/>
        </w:rPr>
        <w:tab/>
      </w:r>
      <w:r>
        <w:rPr>
          <w:color w:val="000000"/>
          <w:spacing w:val="-1"/>
        </w:rPr>
        <w:t xml:space="preserve">New York State Electric &amp; Gas Corporation, by deed from Elting R. Doughty, dated </w:t>
      </w:r>
      <w:r>
        <w:rPr>
          <w:color w:val="000000"/>
          <w:w w:val="102"/>
        </w:rPr>
        <w:t xml:space="preserve">February 25, 1983 and recorded March 29, 1983 in the Saratoga County Clerk’s Office in Book </w:t>
      </w:r>
      <w:r>
        <w:rPr>
          <w:color w:val="000000"/>
          <w:spacing w:val="-3"/>
        </w:rPr>
        <w:t xml:space="preserve">1039 at page 648.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10" w:line="276" w:lineRule="exact"/>
        <w:ind w:left="1318"/>
        <w:rPr>
          <w:color w:val="000000"/>
          <w:spacing w:val="-3"/>
        </w:rPr>
      </w:pPr>
      <w:r>
        <w:rPr>
          <w:color w:val="000000"/>
          <w:spacing w:val="-3"/>
          <w:u w:val="single"/>
        </w:rPr>
        <w:t>Portions of Properties A-D</w:t>
      </w:r>
      <w:r>
        <w:rPr>
          <w:color w:val="000000"/>
          <w:spacing w:val="-3"/>
        </w:rPr>
        <w:t xml:space="preserve">: </w:t>
      </w:r>
    </w:p>
    <w:p w:rsidR="005C4247">
      <w:pPr>
        <w:autoSpaceDE w:val="0"/>
        <w:autoSpaceDN w:val="0"/>
        <w:adjustRightInd w:val="0"/>
        <w:spacing w:line="276" w:lineRule="exact"/>
        <w:ind w:left="1318"/>
        <w:rPr>
          <w:color w:val="000000"/>
          <w:spacing w:val="-3"/>
        </w:rPr>
      </w:pPr>
    </w:p>
    <w:p w:rsidR="005C4247">
      <w:pPr>
        <w:tabs>
          <w:tab w:val="left" w:pos="2758"/>
        </w:tabs>
        <w:autoSpaceDE w:val="0"/>
        <w:autoSpaceDN w:val="0"/>
        <w:adjustRightInd w:val="0"/>
        <w:spacing w:before="11" w:line="276" w:lineRule="exact"/>
        <w:ind w:left="1318"/>
        <w:rPr>
          <w:color w:val="000000"/>
        </w:rPr>
      </w:pPr>
      <w:r>
        <w:rPr>
          <w:color w:val="000000"/>
        </w:rPr>
        <w:t>Easement:</w:t>
      </w:r>
      <w:r>
        <w:rPr>
          <w:color w:val="000000"/>
        </w:rPr>
        <w:tab/>
        <w:t>Luther  Fo</w:t>
      </w:r>
      <w:r>
        <w:rPr>
          <w:color w:val="000000"/>
        </w:rPr>
        <w:t>rest  Technology  Campus  Economic  Development  Corporation,  by</w:t>
      </w:r>
    </w:p>
    <w:p w:rsidR="005C4247">
      <w:pPr>
        <w:autoSpaceDE w:val="0"/>
        <w:autoSpaceDN w:val="0"/>
        <w:adjustRightInd w:val="0"/>
        <w:spacing w:line="276" w:lineRule="exact"/>
        <w:ind w:left="1318"/>
        <w:rPr>
          <w:color w:val="000000"/>
        </w:rPr>
      </w:pPr>
      <w:r>
        <w:rPr>
          <w:color w:val="000000"/>
        </w:rPr>
        <w:t>Easement dated April 19, 2010 by and between New York State Electric &amp; Gas Corporation and</w:t>
      </w:r>
    </w:p>
    <w:p w:rsidR="005C4247">
      <w:pPr>
        <w:autoSpaceDE w:val="0"/>
        <w:autoSpaceDN w:val="0"/>
        <w:adjustRightInd w:val="0"/>
        <w:spacing w:line="276" w:lineRule="exact"/>
        <w:ind w:left="1318"/>
        <w:rPr>
          <w:color w:val="000000"/>
        </w:rPr>
      </w:pPr>
      <w:r>
        <w:rPr>
          <w:color w:val="000000"/>
        </w:rPr>
        <w:t>Luther Forest Technology Campus Economic Development Corporation, recorded June 1, 2010 in</w:t>
      </w:r>
    </w:p>
    <w:p w:rsidR="005C4247">
      <w:pPr>
        <w:autoSpaceDE w:val="0"/>
        <w:autoSpaceDN w:val="0"/>
        <w:adjustRightInd w:val="0"/>
        <w:spacing w:line="276" w:lineRule="exact"/>
        <w:ind w:left="1318"/>
        <w:rPr>
          <w:color w:val="000000"/>
        </w:rPr>
      </w:pPr>
      <w:r>
        <w:rPr>
          <w:color w:val="000000"/>
        </w:rPr>
        <w:t>the Sara</w:t>
      </w:r>
      <w:r>
        <w:rPr>
          <w:color w:val="000000"/>
        </w:rPr>
        <w:t>toga County Clerk’s Office as Instrument No. 2010016774.</w:t>
      </w:r>
    </w:p>
    <w:p w:rsidR="005C4247">
      <w:pPr>
        <w:autoSpaceDE w:val="0"/>
        <w:autoSpaceDN w:val="0"/>
        <w:adjustRightInd w:val="0"/>
        <w:spacing w:line="276" w:lineRule="exact"/>
        <w:ind w:left="1318"/>
        <w:rPr>
          <w:color w:val="000000"/>
        </w:rPr>
      </w:pPr>
    </w:p>
    <w:p w:rsidR="005C4247">
      <w:pPr>
        <w:tabs>
          <w:tab w:val="left" w:pos="3478"/>
        </w:tabs>
        <w:autoSpaceDE w:val="0"/>
        <w:autoSpaceDN w:val="0"/>
        <w:adjustRightInd w:val="0"/>
        <w:spacing w:before="276" w:line="276" w:lineRule="exact"/>
        <w:ind w:left="1318"/>
        <w:rPr>
          <w:color w:val="000000"/>
          <w:spacing w:val="-2"/>
        </w:rPr>
      </w:pPr>
      <w:r>
        <w:rPr>
          <w:rFonts w:ascii="Times New Roman Bold" w:hAnsi="Times New Roman Bold"/>
          <w:color w:val="000000"/>
          <w:spacing w:val="-2"/>
        </w:rPr>
        <w:t>PARCEL 2-S:</w:t>
      </w:r>
      <w:r>
        <w:rPr>
          <w:rFonts w:ascii="Times New Roman Bold" w:hAnsi="Times New Roman Bold"/>
          <w:color w:val="000000"/>
          <w:spacing w:val="-2"/>
        </w:rPr>
        <w:tab/>
      </w:r>
      <w:r>
        <w:rPr>
          <w:color w:val="000000"/>
          <w:spacing w:val="-2"/>
        </w:rPr>
        <w:t>West of Brickyard Road (Little Dee) [SBL No. 253.00-1-55.11]</w:t>
      </w:r>
    </w:p>
    <w:p w:rsidR="005C4247">
      <w:pPr>
        <w:tabs>
          <w:tab w:val="left" w:pos="2759"/>
        </w:tabs>
        <w:autoSpaceDE w:val="0"/>
        <w:autoSpaceDN w:val="0"/>
        <w:adjustRightInd w:val="0"/>
        <w:spacing w:before="276" w:line="276" w:lineRule="exact"/>
        <w:ind w:left="1318"/>
        <w:rPr>
          <w:color w:val="000000"/>
          <w:spacing w:val="-1"/>
        </w:rPr>
      </w:pPr>
      <w:r>
        <w:rPr>
          <w:color w:val="000000"/>
          <w:spacing w:val="-2"/>
        </w:rPr>
        <w:t>Fee Title:</w:t>
      </w:r>
      <w:r>
        <w:rPr>
          <w:color w:val="000000"/>
          <w:spacing w:val="-2"/>
        </w:rPr>
        <w:tab/>
      </w:r>
      <w:r>
        <w:rPr>
          <w:color w:val="000000"/>
          <w:spacing w:val="-1"/>
        </w:rPr>
        <w:t>The Little Dee Corporation, by deed from Elting R. Doughty and Mary A. Doughty,</w:t>
      </w:r>
    </w:p>
    <w:p w:rsidR="005C4247">
      <w:pPr>
        <w:autoSpaceDE w:val="0"/>
        <w:autoSpaceDN w:val="0"/>
        <w:adjustRightInd w:val="0"/>
        <w:spacing w:line="270" w:lineRule="exact"/>
        <w:ind w:left="1318" w:right="1127"/>
        <w:jc w:val="both"/>
        <w:rPr>
          <w:color w:val="000000"/>
          <w:spacing w:val="-3"/>
        </w:rPr>
      </w:pPr>
      <w:r>
        <w:rPr>
          <w:color w:val="000000"/>
          <w:spacing w:val="-1"/>
        </w:rPr>
        <w:t xml:space="preserve">dated October 21, 1985 and recorded in the Saratoga County Clerk’s Office November 18, 1985 in </w:t>
      </w:r>
      <w:r>
        <w:rPr>
          <w:color w:val="000000"/>
          <w:spacing w:val="-1"/>
        </w:rPr>
        <w:br/>
      </w:r>
      <w:r>
        <w:rPr>
          <w:color w:val="000000"/>
          <w:w w:val="102"/>
        </w:rPr>
        <w:t xml:space="preserve">Book 1103 at page 61, as corrected by correction deed dated March 13, 1996 in Book 1431 page </w:t>
      </w:r>
      <w:r>
        <w:rPr>
          <w:color w:val="000000"/>
          <w:w w:val="102"/>
        </w:rPr>
        <w:br/>
      </w:r>
      <w:r>
        <w:rPr>
          <w:color w:val="000000"/>
          <w:spacing w:val="-3"/>
        </w:rPr>
        <w:t xml:space="preserve">556. </w:t>
      </w: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line="276" w:lineRule="exact"/>
        <w:ind w:left="5859"/>
        <w:rPr>
          <w:color w:val="000000"/>
          <w:spacing w:val="-3"/>
        </w:rPr>
      </w:pPr>
    </w:p>
    <w:p w:rsidR="005C4247">
      <w:pPr>
        <w:autoSpaceDE w:val="0"/>
        <w:autoSpaceDN w:val="0"/>
        <w:adjustRightInd w:val="0"/>
        <w:spacing w:before="172" w:line="276" w:lineRule="exact"/>
        <w:ind w:left="5859"/>
        <w:rPr>
          <w:color w:val="000000"/>
          <w:spacing w:val="-3"/>
        </w:rPr>
      </w:pPr>
      <w:r>
        <w:rPr>
          <w:color w:val="000000"/>
          <w:spacing w:val="-3"/>
        </w:rPr>
        <w:t>- 99 -</w:t>
      </w:r>
    </w:p>
    <w:p w:rsidR="005C4247">
      <w:pPr>
        <w:autoSpaceDE w:val="0"/>
        <w:autoSpaceDN w:val="0"/>
        <w:adjustRightInd w:val="0"/>
        <w:rPr>
          <w:color w:val="000000"/>
          <w:spacing w:val="-3"/>
        </w:rPr>
        <w:sectPr>
          <w:headerReference w:type="even" r:id="rId612"/>
          <w:headerReference w:type="default" r:id="rId613"/>
          <w:footerReference w:type="even" r:id="rId614"/>
          <w:footerReference w:type="default" r:id="rId615"/>
          <w:headerReference w:type="first" r:id="rId616"/>
          <w:footerReference w:type="first" r:id="rId617"/>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99" w:name="Pg101"/>
      <w:bookmarkEnd w:id="99"/>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tabs>
          <w:tab w:val="left" w:pos="2758"/>
        </w:tabs>
        <w:autoSpaceDE w:val="0"/>
        <w:autoSpaceDN w:val="0"/>
        <w:adjustRightInd w:val="0"/>
        <w:spacing w:before="168" w:line="276" w:lineRule="exact"/>
        <w:ind w:left="1318"/>
        <w:rPr>
          <w:color w:val="000000"/>
        </w:rPr>
      </w:pPr>
      <w:r>
        <w:rPr>
          <w:color w:val="000000"/>
        </w:rPr>
        <w:t>Easement:</w:t>
      </w:r>
      <w:r>
        <w:rPr>
          <w:color w:val="000000"/>
        </w:rPr>
        <w:tab/>
        <w:t>Luther  Forest  Technology  Campus  Economic  Development  Corporation,  by</w:t>
      </w:r>
    </w:p>
    <w:p w:rsidR="005C4247">
      <w:pPr>
        <w:autoSpaceDE w:val="0"/>
        <w:autoSpaceDN w:val="0"/>
        <w:adjustRightInd w:val="0"/>
        <w:spacing w:line="276" w:lineRule="exact"/>
        <w:ind w:left="1318"/>
        <w:rPr>
          <w:color w:val="000000"/>
        </w:rPr>
      </w:pPr>
      <w:r>
        <w:rPr>
          <w:color w:val="000000"/>
        </w:rPr>
        <w:t xml:space="preserve">easement from The Little Dee Corp., dated October 25, 2008 and </w:t>
      </w:r>
      <w:r>
        <w:rPr>
          <w:color w:val="000000"/>
        </w:rPr>
        <w:t>recorded August 21, 2009 in the</w:t>
      </w:r>
    </w:p>
    <w:p w:rsidR="005C4247">
      <w:pPr>
        <w:autoSpaceDE w:val="0"/>
        <w:autoSpaceDN w:val="0"/>
        <w:adjustRightInd w:val="0"/>
        <w:spacing w:line="276" w:lineRule="exact"/>
        <w:ind w:left="1318"/>
        <w:rPr>
          <w:color w:val="000000"/>
        </w:rPr>
      </w:pPr>
      <w:r>
        <w:rPr>
          <w:color w:val="000000"/>
        </w:rPr>
        <w:t>Saratoga County Clerk’s Office as Instrument No. 2009030020.</w:t>
      </w:r>
    </w:p>
    <w:p w:rsidR="005C4247">
      <w:pPr>
        <w:autoSpaceDE w:val="0"/>
        <w:autoSpaceDN w:val="0"/>
        <w:adjustRightInd w:val="0"/>
        <w:spacing w:line="276" w:lineRule="exact"/>
        <w:ind w:left="1318"/>
        <w:rPr>
          <w:color w:val="000000"/>
        </w:rPr>
      </w:pPr>
    </w:p>
    <w:p w:rsidR="005C4247">
      <w:pPr>
        <w:tabs>
          <w:tab w:val="left" w:pos="3478"/>
        </w:tabs>
        <w:autoSpaceDE w:val="0"/>
        <w:autoSpaceDN w:val="0"/>
        <w:adjustRightInd w:val="0"/>
        <w:spacing w:before="276" w:line="276" w:lineRule="exact"/>
        <w:ind w:left="1318"/>
        <w:rPr>
          <w:color w:val="000000"/>
        </w:rPr>
      </w:pPr>
      <w:r>
        <w:rPr>
          <w:rFonts w:ascii="Times New Roman Bold" w:hAnsi="Times New Roman Bold"/>
          <w:color w:val="000000"/>
        </w:rPr>
        <w:t>PARCEL 4-S:</w:t>
      </w:r>
      <w:r>
        <w:rPr>
          <w:rFonts w:ascii="Times New Roman Bold" w:hAnsi="Times New Roman Bold"/>
          <w:color w:val="000000"/>
        </w:rPr>
        <w:tab/>
      </w:r>
      <w:r>
        <w:rPr>
          <w:color w:val="000000"/>
        </w:rPr>
        <w:t>Brickyard Road (Rolling Fields)  [SBL No. 253.00-1-55.122]</w:t>
      </w:r>
    </w:p>
    <w:p w:rsidR="005C4247">
      <w:pPr>
        <w:tabs>
          <w:tab w:val="left" w:pos="2759"/>
        </w:tabs>
        <w:autoSpaceDE w:val="0"/>
        <w:autoSpaceDN w:val="0"/>
        <w:adjustRightInd w:val="0"/>
        <w:spacing w:before="276" w:line="276" w:lineRule="exact"/>
        <w:ind w:left="1318"/>
        <w:rPr>
          <w:color w:val="000000"/>
        </w:rPr>
      </w:pPr>
      <w:r>
        <w:rPr>
          <w:color w:val="000000"/>
        </w:rPr>
        <w:t>Fee Title:</w:t>
      </w:r>
      <w:r>
        <w:rPr>
          <w:color w:val="000000"/>
        </w:rPr>
        <w:tab/>
        <w:t>Recyck Auto, Inc., by deed from Rolling Fields Realty Corp., dated December 8,</w:t>
      </w:r>
    </w:p>
    <w:p w:rsidR="005C4247">
      <w:pPr>
        <w:autoSpaceDE w:val="0"/>
        <w:autoSpaceDN w:val="0"/>
        <w:adjustRightInd w:val="0"/>
        <w:spacing w:line="276" w:lineRule="exact"/>
        <w:ind w:left="1318"/>
        <w:rPr>
          <w:color w:val="000000"/>
        </w:rPr>
      </w:pPr>
      <w:r>
        <w:rPr>
          <w:color w:val="000000"/>
        </w:rPr>
        <w:t>2009 and recorded December 21, 2009 in the Saratoga County Clerk’s Office as Instrument No.</w:t>
      </w:r>
    </w:p>
    <w:p w:rsidR="005C4247">
      <w:pPr>
        <w:autoSpaceDE w:val="0"/>
        <w:autoSpaceDN w:val="0"/>
        <w:adjustRightInd w:val="0"/>
        <w:spacing w:line="276" w:lineRule="exact"/>
        <w:ind w:left="1318"/>
        <w:rPr>
          <w:color w:val="000000"/>
        </w:rPr>
      </w:pPr>
      <w:r>
        <w:rPr>
          <w:color w:val="000000"/>
        </w:rPr>
        <w:t>2009045102.</w:t>
      </w:r>
    </w:p>
    <w:p w:rsidR="005C4247">
      <w:pPr>
        <w:tabs>
          <w:tab w:val="left" w:pos="2757"/>
        </w:tabs>
        <w:autoSpaceDE w:val="0"/>
        <w:autoSpaceDN w:val="0"/>
        <w:adjustRightInd w:val="0"/>
        <w:spacing w:before="276" w:line="276" w:lineRule="exact"/>
        <w:ind w:left="1318"/>
        <w:rPr>
          <w:color w:val="000000"/>
        </w:rPr>
      </w:pPr>
      <w:r>
        <w:rPr>
          <w:color w:val="000000"/>
        </w:rPr>
        <w:t>Easement:</w:t>
      </w:r>
      <w:r>
        <w:rPr>
          <w:color w:val="000000"/>
        </w:rPr>
        <w:tab/>
        <w:t>Luther  Forest  Technology  Campus  Economic  Development  Corporation  by</w:t>
      </w:r>
    </w:p>
    <w:p w:rsidR="005C4247">
      <w:pPr>
        <w:autoSpaceDE w:val="0"/>
        <w:autoSpaceDN w:val="0"/>
        <w:adjustRightInd w:val="0"/>
        <w:spacing w:line="276" w:lineRule="exact"/>
        <w:ind w:left="1318"/>
        <w:rPr>
          <w:color w:val="000000"/>
        </w:rPr>
      </w:pPr>
      <w:r>
        <w:rPr>
          <w:color w:val="000000"/>
        </w:rPr>
        <w:t>easement from Rolling Fields Realty Corp. Inc., dated May 1, 2008 a</w:t>
      </w:r>
      <w:r>
        <w:rPr>
          <w:color w:val="000000"/>
        </w:rPr>
        <w:t>nd recorded August 21, 2009</w:t>
      </w:r>
    </w:p>
    <w:p w:rsidR="005C4247">
      <w:pPr>
        <w:autoSpaceDE w:val="0"/>
        <w:autoSpaceDN w:val="0"/>
        <w:adjustRightInd w:val="0"/>
        <w:spacing w:line="276" w:lineRule="exact"/>
        <w:ind w:left="1318"/>
        <w:rPr>
          <w:color w:val="000000"/>
        </w:rPr>
      </w:pPr>
      <w:r>
        <w:rPr>
          <w:color w:val="000000"/>
        </w:rPr>
        <w:t>in the Saratoga County Clerk’s Office as Instrument No. 2009030019.</w:t>
      </w:r>
    </w:p>
    <w:p w:rsidR="005C4247">
      <w:pPr>
        <w:autoSpaceDE w:val="0"/>
        <w:autoSpaceDN w:val="0"/>
        <w:adjustRightInd w:val="0"/>
        <w:spacing w:line="276" w:lineRule="exact"/>
        <w:ind w:left="1318"/>
        <w:rPr>
          <w:color w:val="000000"/>
        </w:rPr>
      </w:pPr>
    </w:p>
    <w:p w:rsidR="005C4247">
      <w:pPr>
        <w:tabs>
          <w:tab w:val="left" w:pos="3478"/>
        </w:tabs>
        <w:autoSpaceDE w:val="0"/>
        <w:autoSpaceDN w:val="0"/>
        <w:adjustRightInd w:val="0"/>
        <w:spacing w:before="276" w:line="276" w:lineRule="exact"/>
        <w:ind w:left="1318"/>
        <w:rPr>
          <w:color w:val="000000"/>
          <w:spacing w:val="-1"/>
        </w:rPr>
      </w:pPr>
      <w:r>
        <w:rPr>
          <w:rFonts w:ascii="Times New Roman Bold" w:hAnsi="Times New Roman Bold"/>
          <w:color w:val="000000"/>
          <w:spacing w:val="-1"/>
        </w:rPr>
        <w:t>PARCEL 5-S:</w:t>
      </w:r>
      <w:r>
        <w:rPr>
          <w:rFonts w:ascii="Times New Roman Bold" w:hAnsi="Times New Roman Bold"/>
          <w:color w:val="000000"/>
          <w:spacing w:val="-1"/>
        </w:rPr>
        <w:tab/>
      </w:r>
      <w:r>
        <w:rPr>
          <w:color w:val="000000"/>
          <w:spacing w:val="-1"/>
        </w:rPr>
        <w:t>Brickyard Road (DeLaRosa) [SBL No. 253.00-1-36.1]</w:t>
      </w:r>
    </w:p>
    <w:p w:rsidR="005C4247">
      <w:pPr>
        <w:tabs>
          <w:tab w:val="left" w:pos="2759"/>
        </w:tabs>
        <w:autoSpaceDE w:val="0"/>
        <w:autoSpaceDN w:val="0"/>
        <w:adjustRightInd w:val="0"/>
        <w:spacing w:before="276" w:line="276" w:lineRule="exact"/>
        <w:ind w:left="1318"/>
        <w:rPr>
          <w:color w:val="000000"/>
        </w:rPr>
      </w:pPr>
      <w:r>
        <w:rPr>
          <w:color w:val="000000"/>
          <w:spacing w:val="-1"/>
        </w:rPr>
        <w:t>Fee Title:</w:t>
      </w:r>
      <w:r>
        <w:rPr>
          <w:color w:val="000000"/>
          <w:spacing w:val="-1"/>
        </w:rPr>
        <w:tab/>
      </w:r>
      <w:r>
        <w:rPr>
          <w:color w:val="000000"/>
        </w:rPr>
        <w:t>Julian DeLaRosa and Barbara Horstmyer, being all of the distributees of Lydia M.</w:t>
      </w:r>
    </w:p>
    <w:p w:rsidR="005C4247">
      <w:pPr>
        <w:autoSpaceDE w:val="0"/>
        <w:autoSpaceDN w:val="0"/>
        <w:adjustRightInd w:val="0"/>
        <w:spacing w:line="276" w:lineRule="exact"/>
        <w:ind w:left="1318" w:right="1127"/>
        <w:jc w:val="both"/>
        <w:rPr>
          <w:color w:val="000000"/>
          <w:spacing w:val="-2"/>
        </w:rPr>
      </w:pPr>
      <w:r>
        <w:rPr>
          <w:color w:val="000000"/>
        </w:rPr>
        <w:t xml:space="preserve">DeLaRosa who took title together with her husband, Julian DeLaRosa, by deeds from Frank Kabli </w:t>
      </w:r>
      <w:r>
        <w:rPr>
          <w:color w:val="000000"/>
          <w:w w:val="103"/>
        </w:rPr>
        <w:t xml:space="preserve">and Mary Kabli dated October 28, 1943 and recorded October 28, 1943 in the Saratoga County </w:t>
      </w:r>
      <w:r>
        <w:rPr>
          <w:color w:val="000000"/>
          <w:w w:val="102"/>
        </w:rPr>
        <w:t>Clerk’s Office in Book 421 at page 124, and from Samuel M. Pinsley date</w:t>
      </w:r>
      <w:r>
        <w:rPr>
          <w:color w:val="000000"/>
          <w:w w:val="102"/>
        </w:rPr>
        <w:t xml:space="preserve">d November 22, 1960 and recorded in the Saratoga County Clerk’s Office February 26, 1960 in Book 699 at page 160; said Julian DeLaRosa having died on March 26, 1987, leaving Lydia M. DeLaRosa as surviving </w:t>
      </w:r>
      <w:r>
        <w:rPr>
          <w:color w:val="000000"/>
          <w:spacing w:val="-2"/>
        </w:rPr>
        <w:t xml:space="preserve">tenant by the entirety, said Lydia DeLaRosa having </w:t>
      </w:r>
      <w:r>
        <w:rPr>
          <w:color w:val="000000"/>
          <w:spacing w:val="-2"/>
        </w:rPr>
        <w:t xml:space="preserve">died on February 2, 2008. </w:t>
      </w:r>
    </w:p>
    <w:p w:rsidR="005C4247">
      <w:pPr>
        <w:tabs>
          <w:tab w:val="left" w:pos="2757"/>
        </w:tabs>
        <w:autoSpaceDE w:val="0"/>
        <w:autoSpaceDN w:val="0"/>
        <w:adjustRightInd w:val="0"/>
        <w:spacing w:before="275" w:line="276" w:lineRule="exact"/>
        <w:ind w:left="1318"/>
        <w:rPr>
          <w:color w:val="000000"/>
          <w:w w:val="102"/>
        </w:rPr>
      </w:pPr>
      <w:r>
        <w:rPr>
          <w:color w:val="000000"/>
          <w:w w:val="101"/>
        </w:rPr>
        <w:t>Easement:</w:t>
      </w:r>
      <w:r>
        <w:rPr>
          <w:color w:val="000000"/>
          <w:w w:val="101"/>
        </w:rPr>
        <w:tab/>
      </w:r>
      <w:r>
        <w:rPr>
          <w:color w:val="000000"/>
          <w:w w:val="102"/>
        </w:rPr>
        <w:t>Luther  Forest  Technology  Campus  Economic  Development  Corporation  by</w:t>
      </w:r>
    </w:p>
    <w:p w:rsidR="005C4247">
      <w:pPr>
        <w:autoSpaceDE w:val="0"/>
        <w:autoSpaceDN w:val="0"/>
        <w:adjustRightInd w:val="0"/>
        <w:spacing w:line="276" w:lineRule="exact"/>
        <w:ind w:left="1318"/>
        <w:rPr>
          <w:color w:val="000000"/>
          <w:w w:val="102"/>
        </w:rPr>
      </w:pPr>
      <w:r>
        <w:rPr>
          <w:color w:val="000000"/>
          <w:w w:val="102"/>
        </w:rPr>
        <w:t>easement from Julian J. DeLaRosa and Florence DeLaRosa, his wife, and Barbara D. Horstmyer,</w:t>
      </w:r>
    </w:p>
    <w:p w:rsidR="005C4247">
      <w:pPr>
        <w:autoSpaceDE w:val="0"/>
        <w:autoSpaceDN w:val="0"/>
        <w:adjustRightInd w:val="0"/>
        <w:spacing w:line="276" w:lineRule="exact"/>
        <w:ind w:left="1318"/>
        <w:rPr>
          <w:color w:val="000000"/>
          <w:w w:val="102"/>
        </w:rPr>
      </w:pPr>
      <w:r>
        <w:rPr>
          <w:color w:val="000000"/>
          <w:w w:val="102"/>
        </w:rPr>
        <w:t>dated March 14, 2008 and recorded August 21, 2009 in</w:t>
      </w:r>
      <w:r>
        <w:rPr>
          <w:color w:val="000000"/>
          <w:w w:val="102"/>
        </w:rPr>
        <w:t xml:space="preserve"> the Saratoga County Clerk’s Office as</w:t>
      </w:r>
    </w:p>
    <w:p w:rsidR="005C4247">
      <w:pPr>
        <w:autoSpaceDE w:val="0"/>
        <w:autoSpaceDN w:val="0"/>
        <w:adjustRightInd w:val="0"/>
        <w:spacing w:line="276" w:lineRule="exact"/>
        <w:ind w:left="1318"/>
        <w:rPr>
          <w:color w:val="000000"/>
          <w:w w:val="101"/>
        </w:rPr>
      </w:pPr>
      <w:r>
        <w:rPr>
          <w:color w:val="000000"/>
          <w:w w:val="101"/>
        </w:rPr>
        <w:t>Instrument No. 2009030018.</w:t>
      </w:r>
    </w:p>
    <w:p w:rsidR="005C4247">
      <w:pPr>
        <w:autoSpaceDE w:val="0"/>
        <w:autoSpaceDN w:val="0"/>
        <w:adjustRightInd w:val="0"/>
        <w:spacing w:line="276" w:lineRule="exact"/>
        <w:ind w:left="1318"/>
        <w:rPr>
          <w:color w:val="000000"/>
          <w:w w:val="101"/>
        </w:rPr>
      </w:pPr>
    </w:p>
    <w:p w:rsidR="005C4247">
      <w:pPr>
        <w:tabs>
          <w:tab w:val="left" w:pos="3478"/>
        </w:tabs>
        <w:autoSpaceDE w:val="0"/>
        <w:autoSpaceDN w:val="0"/>
        <w:adjustRightInd w:val="0"/>
        <w:spacing w:before="276" w:line="276" w:lineRule="exact"/>
        <w:ind w:left="1318"/>
        <w:rPr>
          <w:color w:val="000000"/>
        </w:rPr>
      </w:pPr>
      <w:r>
        <w:rPr>
          <w:rFonts w:ascii="Times New Roman Bold" w:hAnsi="Times New Roman Bold"/>
          <w:color w:val="000000"/>
        </w:rPr>
        <w:t>PARCEL 6-S:</w:t>
      </w:r>
      <w:r>
        <w:rPr>
          <w:rFonts w:ascii="Times New Roman Bold" w:hAnsi="Times New Roman Bold"/>
          <w:color w:val="000000"/>
        </w:rPr>
        <w:tab/>
      </w:r>
      <w:r>
        <w:rPr>
          <w:color w:val="000000"/>
        </w:rPr>
        <w:t>County Road 75 (Country Club)  [SBL No. 253.00-1-52]</w:t>
      </w:r>
    </w:p>
    <w:p w:rsidR="005C4247">
      <w:pPr>
        <w:tabs>
          <w:tab w:val="left" w:pos="2759"/>
        </w:tabs>
        <w:autoSpaceDE w:val="0"/>
        <w:autoSpaceDN w:val="0"/>
        <w:adjustRightInd w:val="0"/>
        <w:spacing w:before="276" w:line="276" w:lineRule="exact"/>
        <w:ind w:left="1318"/>
        <w:rPr>
          <w:color w:val="000000"/>
        </w:rPr>
      </w:pPr>
      <w:r>
        <w:rPr>
          <w:color w:val="000000"/>
        </w:rPr>
        <w:t>Fee Title:</w:t>
      </w:r>
      <w:r>
        <w:rPr>
          <w:color w:val="000000"/>
        </w:rPr>
        <w:tab/>
        <w:t>Country Club Acres, Inc., by Executor’s Deed from Robert Van Patten, Jr., and</w:t>
      </w:r>
    </w:p>
    <w:p w:rsidR="005C4247">
      <w:pPr>
        <w:autoSpaceDE w:val="0"/>
        <w:autoSpaceDN w:val="0"/>
        <w:adjustRightInd w:val="0"/>
        <w:spacing w:line="280" w:lineRule="exact"/>
        <w:ind w:left="1318" w:right="1127"/>
        <w:jc w:val="both"/>
        <w:rPr>
          <w:color w:val="000000"/>
          <w:spacing w:val="-3"/>
        </w:rPr>
      </w:pPr>
      <w:r>
        <w:rPr>
          <w:color w:val="000000"/>
        </w:rPr>
        <w:t>Victor Vrigian, as co-executors  of</w:t>
      </w:r>
      <w:r>
        <w:rPr>
          <w:color w:val="000000"/>
        </w:rPr>
        <w:t xml:space="preserve"> the Estate of Robert Van Patten, dated December 1, 1998 and recorded December 10, 1998 in the Saratoga County Clerk’s Office in Book 1505 at page 605, as </w:t>
      </w:r>
      <w:r>
        <w:rPr>
          <w:color w:val="000000"/>
          <w:spacing w:val="-3"/>
        </w:rPr>
        <w:t xml:space="preserve">corrected by deed recorded December 31, 1998 in Book 1507 at page 592. </w:t>
      </w:r>
    </w:p>
    <w:p w:rsidR="005C4247">
      <w:pPr>
        <w:tabs>
          <w:tab w:val="left" w:pos="2757"/>
        </w:tabs>
        <w:autoSpaceDE w:val="0"/>
        <w:autoSpaceDN w:val="0"/>
        <w:adjustRightInd w:val="0"/>
        <w:spacing w:before="242" w:line="280" w:lineRule="exact"/>
        <w:ind w:left="1318" w:right="1125"/>
        <w:jc w:val="both"/>
        <w:rPr>
          <w:color w:val="000000"/>
          <w:spacing w:val="-3"/>
        </w:rPr>
      </w:pPr>
      <w:r>
        <w:rPr>
          <w:color w:val="000000"/>
          <w:spacing w:val="-3"/>
        </w:rPr>
        <w:t xml:space="preserve">Easement: </w:t>
      </w:r>
      <w:r>
        <w:rPr>
          <w:color w:val="000000"/>
          <w:spacing w:val="-3"/>
        </w:rPr>
        <w:tab/>
      </w:r>
      <w:r>
        <w:rPr>
          <w:color w:val="000000"/>
          <w:w w:val="104"/>
        </w:rPr>
        <w:t>Luther  Forest  Te</w:t>
      </w:r>
      <w:r>
        <w:rPr>
          <w:color w:val="000000"/>
          <w:w w:val="104"/>
        </w:rPr>
        <w:t xml:space="preserve">chnology  Campus  Economic  Development  Corporation  by </w:t>
      </w:r>
      <w:r>
        <w:rPr>
          <w:color w:val="000000"/>
          <w:w w:val="104"/>
        </w:rPr>
        <w:br/>
      </w:r>
      <w:r>
        <w:rPr>
          <w:color w:val="000000"/>
          <w:w w:val="103"/>
        </w:rPr>
        <w:t xml:space="preserve">easement from Country Club Acres, Inc., dated May 2, 2008 and recorded May 23, 2008 in the </w:t>
      </w:r>
      <w:r>
        <w:rPr>
          <w:color w:val="000000"/>
          <w:w w:val="103"/>
        </w:rPr>
        <w:br/>
      </w:r>
      <w:r>
        <w:rPr>
          <w:color w:val="000000"/>
        </w:rPr>
        <w:t xml:space="preserve">Saratoga County Clerk’s Office as Instrument No. 2008018540, corrected by Corrective Easement </w:t>
      </w:r>
      <w:r>
        <w:rPr>
          <w:color w:val="000000"/>
        </w:rPr>
        <w:br/>
      </w:r>
      <w:r>
        <w:rPr>
          <w:color w:val="000000"/>
          <w:spacing w:val="-2"/>
        </w:rPr>
        <w:t>dated May 2</w:t>
      </w:r>
      <w:r>
        <w:rPr>
          <w:color w:val="000000"/>
          <w:spacing w:val="-2"/>
        </w:rPr>
        <w:t xml:space="preserve">6, 2010 and recorded June 3, 2010 in the Saratoga County Clerk’s Office as Instrument </w:t>
      </w:r>
      <w:r>
        <w:rPr>
          <w:color w:val="000000"/>
          <w:spacing w:val="-2"/>
        </w:rPr>
        <w:br/>
      </w:r>
      <w:r>
        <w:rPr>
          <w:color w:val="000000"/>
          <w:spacing w:val="-3"/>
        </w:rPr>
        <w:t xml:space="preserve">No. 2010017217. </w:t>
      </w: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before="156" w:line="276" w:lineRule="exact"/>
        <w:ind w:left="5799"/>
        <w:rPr>
          <w:color w:val="000000"/>
          <w:spacing w:val="-3"/>
        </w:rPr>
      </w:pPr>
      <w:r>
        <w:rPr>
          <w:color w:val="000000"/>
          <w:spacing w:val="-3"/>
        </w:rPr>
        <w:t>- 100 -</w:t>
      </w:r>
    </w:p>
    <w:p w:rsidR="005C4247">
      <w:pPr>
        <w:autoSpaceDE w:val="0"/>
        <w:autoSpaceDN w:val="0"/>
        <w:adjustRightInd w:val="0"/>
        <w:rPr>
          <w:color w:val="000000"/>
          <w:spacing w:val="-3"/>
        </w:rPr>
        <w:sectPr>
          <w:headerReference w:type="even" r:id="rId618"/>
          <w:headerReference w:type="default" r:id="rId619"/>
          <w:footerReference w:type="even" r:id="rId620"/>
          <w:footerReference w:type="default" r:id="rId621"/>
          <w:headerReference w:type="first" r:id="rId622"/>
          <w:footerReference w:type="first" r:id="rId623"/>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100" w:name="Pg102"/>
      <w:bookmarkEnd w:id="100"/>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tabs>
          <w:tab w:val="left" w:pos="3478"/>
        </w:tabs>
        <w:autoSpaceDE w:val="0"/>
        <w:autoSpaceDN w:val="0"/>
        <w:adjustRightInd w:val="0"/>
        <w:spacing w:before="168" w:line="276" w:lineRule="exact"/>
        <w:ind w:left="1318"/>
        <w:rPr>
          <w:color w:val="000000"/>
        </w:rPr>
      </w:pPr>
      <w:r>
        <w:rPr>
          <w:rFonts w:ascii="Times New Roman Bold" w:hAnsi="Times New Roman Bold"/>
          <w:color w:val="000000"/>
        </w:rPr>
        <w:t>PARCEL 6.5-S:</w:t>
      </w:r>
      <w:r>
        <w:rPr>
          <w:rFonts w:ascii="Times New Roman Bold" w:hAnsi="Times New Roman Bold"/>
          <w:color w:val="000000"/>
        </w:rPr>
        <w:tab/>
      </w:r>
      <w:r>
        <w:rPr>
          <w:color w:val="000000"/>
        </w:rPr>
        <w:t>Bed of County Road 75  (SBL No. unassigned)</w:t>
      </w:r>
    </w:p>
    <w:p w:rsidR="005C4247">
      <w:pPr>
        <w:tabs>
          <w:tab w:val="left" w:pos="2760"/>
        </w:tabs>
        <w:autoSpaceDE w:val="0"/>
        <w:autoSpaceDN w:val="0"/>
        <w:adjustRightInd w:val="0"/>
        <w:spacing w:before="276" w:line="276" w:lineRule="exact"/>
        <w:ind w:left="1318"/>
        <w:rPr>
          <w:color w:val="000000"/>
        </w:rPr>
      </w:pPr>
      <w:r>
        <w:rPr>
          <w:color w:val="000000"/>
        </w:rPr>
        <w:t>Fee Title:</w:t>
      </w:r>
      <w:r>
        <w:rPr>
          <w:color w:val="000000"/>
        </w:rPr>
        <w:tab/>
        <w:t>Saratoga County, by deed from Romeyn Gailor and Elizabeth C. Gailor dated</w:t>
      </w:r>
    </w:p>
    <w:p w:rsidR="005C4247">
      <w:pPr>
        <w:autoSpaceDE w:val="0"/>
        <w:autoSpaceDN w:val="0"/>
        <w:adjustRightInd w:val="0"/>
        <w:spacing w:line="276" w:lineRule="exact"/>
        <w:ind w:left="1318"/>
        <w:rPr>
          <w:color w:val="000000"/>
        </w:rPr>
      </w:pPr>
      <w:r>
        <w:rPr>
          <w:color w:val="000000"/>
        </w:rPr>
        <w:t xml:space="preserve">November 14, 1938 and recorded November 23, 1938 in the Saratoga </w:t>
      </w:r>
      <w:r>
        <w:rPr>
          <w:color w:val="000000"/>
        </w:rPr>
        <w:t>County Clerk’s Office in</w:t>
      </w:r>
    </w:p>
    <w:p w:rsidR="005C4247">
      <w:pPr>
        <w:autoSpaceDE w:val="0"/>
        <w:autoSpaceDN w:val="0"/>
        <w:adjustRightInd w:val="0"/>
        <w:spacing w:line="276" w:lineRule="exact"/>
        <w:ind w:left="1318"/>
        <w:rPr>
          <w:color w:val="000000"/>
        </w:rPr>
      </w:pPr>
      <w:r>
        <w:rPr>
          <w:color w:val="000000"/>
        </w:rPr>
        <w:t>Book 399 at page 3.</w:t>
      </w:r>
    </w:p>
    <w:p w:rsidR="005C4247">
      <w:pPr>
        <w:tabs>
          <w:tab w:val="left" w:pos="2757"/>
        </w:tabs>
        <w:autoSpaceDE w:val="0"/>
        <w:autoSpaceDN w:val="0"/>
        <w:adjustRightInd w:val="0"/>
        <w:spacing w:before="276" w:line="276" w:lineRule="exact"/>
        <w:ind w:left="1318"/>
        <w:rPr>
          <w:color w:val="000000"/>
        </w:rPr>
      </w:pPr>
      <w:r>
        <w:rPr>
          <w:color w:val="000000"/>
        </w:rPr>
        <w:t>Easement:</w:t>
      </w:r>
      <w:r>
        <w:rPr>
          <w:color w:val="000000"/>
        </w:rPr>
        <w:tab/>
        <w:t>Luther  Forest  Technology  Campus  Economic  Development  Corporation  by</w:t>
      </w:r>
    </w:p>
    <w:p w:rsidR="005C4247">
      <w:pPr>
        <w:autoSpaceDE w:val="0"/>
        <w:autoSpaceDN w:val="0"/>
        <w:adjustRightInd w:val="0"/>
        <w:spacing w:line="276" w:lineRule="exact"/>
        <w:ind w:left="1318"/>
        <w:rPr>
          <w:color w:val="000000"/>
        </w:rPr>
      </w:pPr>
      <w:r>
        <w:rPr>
          <w:color w:val="000000"/>
        </w:rPr>
        <w:t>easement from The County of Saratoga, dated June 17, 2010 and recorded July 20, 2010 in the</w:t>
      </w:r>
    </w:p>
    <w:p w:rsidR="005C4247">
      <w:pPr>
        <w:autoSpaceDE w:val="0"/>
        <w:autoSpaceDN w:val="0"/>
        <w:adjustRightInd w:val="0"/>
        <w:spacing w:line="276" w:lineRule="exact"/>
        <w:ind w:left="1318"/>
        <w:rPr>
          <w:color w:val="000000"/>
        </w:rPr>
      </w:pPr>
      <w:r>
        <w:rPr>
          <w:color w:val="000000"/>
        </w:rPr>
        <w:t xml:space="preserve">Saratoga County Clerk’s Office as </w:t>
      </w:r>
      <w:r>
        <w:rPr>
          <w:color w:val="000000"/>
        </w:rPr>
        <w:t>Instrument No. 2010022818</w:t>
      </w:r>
    </w:p>
    <w:p w:rsidR="005C4247">
      <w:pPr>
        <w:tabs>
          <w:tab w:val="left" w:pos="3478"/>
          <w:tab w:val="left" w:pos="7798"/>
        </w:tabs>
        <w:autoSpaceDE w:val="0"/>
        <w:autoSpaceDN w:val="0"/>
        <w:adjustRightInd w:val="0"/>
        <w:spacing w:before="276" w:line="276" w:lineRule="exact"/>
        <w:ind w:left="1318"/>
        <w:rPr>
          <w:color w:val="000000"/>
        </w:rPr>
      </w:pPr>
      <w:r>
        <w:rPr>
          <w:rFonts w:ascii="Times New Roman Bold" w:hAnsi="Times New Roman Bold"/>
          <w:color w:val="000000"/>
        </w:rPr>
        <w:t>PARCEL 10-S:</w:t>
      </w:r>
      <w:r>
        <w:rPr>
          <w:rFonts w:ascii="Times New Roman Bold" w:hAnsi="Times New Roman Bold"/>
          <w:color w:val="000000"/>
        </w:rPr>
        <w:tab/>
      </w:r>
      <w:r>
        <w:rPr>
          <w:color w:val="000000"/>
        </w:rPr>
        <w:t>George Thompson Road (D.A. Collins)</w:t>
      </w:r>
      <w:r>
        <w:rPr>
          <w:color w:val="000000"/>
        </w:rPr>
        <w:tab/>
        <w:t>[SBL No. 252.00-2-3]</w:t>
      </w:r>
    </w:p>
    <w:p w:rsidR="005C4247">
      <w:pPr>
        <w:tabs>
          <w:tab w:val="left" w:pos="2759"/>
        </w:tabs>
        <w:autoSpaceDE w:val="0"/>
        <w:autoSpaceDN w:val="0"/>
        <w:adjustRightInd w:val="0"/>
        <w:spacing w:before="276" w:line="276" w:lineRule="exact"/>
        <w:ind w:left="1318"/>
        <w:rPr>
          <w:color w:val="000000"/>
        </w:rPr>
      </w:pPr>
      <w:r>
        <w:rPr>
          <w:color w:val="000000"/>
        </w:rPr>
        <w:t>Fee Title:</w:t>
      </w:r>
      <w:r>
        <w:rPr>
          <w:color w:val="000000"/>
        </w:rPr>
        <w:tab/>
        <w:t>D.A. Collins Construction Co., Inc., by deed from John T. Graves dated August 15,</w:t>
      </w:r>
    </w:p>
    <w:p w:rsidR="005C4247">
      <w:pPr>
        <w:autoSpaceDE w:val="0"/>
        <w:autoSpaceDN w:val="0"/>
        <w:adjustRightInd w:val="0"/>
        <w:spacing w:line="276" w:lineRule="exact"/>
        <w:ind w:left="1318"/>
        <w:rPr>
          <w:color w:val="000000"/>
        </w:rPr>
      </w:pPr>
      <w:r>
        <w:rPr>
          <w:color w:val="000000"/>
        </w:rPr>
        <w:t>1968 and recorded August 16, 1968 in the Saratoga County Clerk’s Of</w:t>
      </w:r>
      <w:r>
        <w:rPr>
          <w:color w:val="000000"/>
        </w:rPr>
        <w:t>fice in Book 835 at page</w:t>
      </w:r>
    </w:p>
    <w:p w:rsidR="005C4247">
      <w:pPr>
        <w:autoSpaceDE w:val="0"/>
        <w:autoSpaceDN w:val="0"/>
        <w:adjustRightInd w:val="0"/>
        <w:spacing w:line="276" w:lineRule="exact"/>
        <w:ind w:left="1318"/>
        <w:rPr>
          <w:color w:val="000000"/>
        </w:rPr>
      </w:pPr>
      <w:r>
        <w:rPr>
          <w:color w:val="000000"/>
        </w:rPr>
        <w:t>503.</w:t>
      </w:r>
    </w:p>
    <w:p w:rsidR="005C4247">
      <w:pPr>
        <w:tabs>
          <w:tab w:val="left" w:pos="2758"/>
        </w:tabs>
        <w:autoSpaceDE w:val="0"/>
        <w:autoSpaceDN w:val="0"/>
        <w:adjustRightInd w:val="0"/>
        <w:spacing w:before="276" w:line="276" w:lineRule="exact"/>
        <w:ind w:left="1318"/>
        <w:rPr>
          <w:color w:val="000000"/>
        </w:rPr>
      </w:pPr>
      <w:r>
        <w:rPr>
          <w:color w:val="000000"/>
        </w:rPr>
        <w:t>Easement:</w:t>
      </w:r>
      <w:r>
        <w:rPr>
          <w:color w:val="000000"/>
        </w:rPr>
        <w:tab/>
        <w:t>Luther  Forest  Technology  Campus  Economic  Development  Corporation,  by</w:t>
      </w:r>
    </w:p>
    <w:p w:rsidR="005C4247">
      <w:pPr>
        <w:autoSpaceDE w:val="0"/>
        <w:autoSpaceDN w:val="0"/>
        <w:adjustRightInd w:val="0"/>
        <w:spacing w:line="276" w:lineRule="exact"/>
        <w:ind w:left="1318"/>
        <w:rPr>
          <w:color w:val="000000"/>
        </w:rPr>
      </w:pPr>
      <w:r>
        <w:rPr>
          <w:color w:val="000000"/>
        </w:rPr>
        <w:t>easement from D.A. Collins Construction Co., Inc., dated August 19, 2008 and recorded August 27,</w:t>
      </w:r>
    </w:p>
    <w:p w:rsidR="005C4247">
      <w:pPr>
        <w:autoSpaceDE w:val="0"/>
        <w:autoSpaceDN w:val="0"/>
        <w:adjustRightInd w:val="0"/>
        <w:spacing w:line="276" w:lineRule="exact"/>
        <w:ind w:left="1318"/>
        <w:rPr>
          <w:color w:val="000000"/>
        </w:rPr>
      </w:pPr>
      <w:r>
        <w:rPr>
          <w:color w:val="000000"/>
        </w:rPr>
        <w:t xml:space="preserve">2008 in the Saratoga County Clerk’s Office </w:t>
      </w:r>
      <w:r>
        <w:rPr>
          <w:color w:val="000000"/>
        </w:rPr>
        <w:t>as Instrument No. 2008029777.</w:t>
      </w:r>
    </w:p>
    <w:p w:rsidR="005C4247">
      <w:pPr>
        <w:autoSpaceDE w:val="0"/>
        <w:autoSpaceDN w:val="0"/>
        <w:adjustRightInd w:val="0"/>
        <w:spacing w:line="276" w:lineRule="exact"/>
        <w:ind w:left="1318"/>
        <w:rPr>
          <w:color w:val="000000"/>
        </w:rPr>
      </w:pPr>
    </w:p>
    <w:p w:rsidR="005C4247">
      <w:pPr>
        <w:tabs>
          <w:tab w:val="left" w:pos="3478"/>
        </w:tabs>
        <w:autoSpaceDE w:val="0"/>
        <w:autoSpaceDN w:val="0"/>
        <w:adjustRightInd w:val="0"/>
        <w:spacing w:before="276" w:line="276" w:lineRule="exact"/>
        <w:ind w:left="1318"/>
        <w:rPr>
          <w:color w:val="000000"/>
          <w:spacing w:val="-1"/>
        </w:rPr>
      </w:pPr>
      <w:r>
        <w:rPr>
          <w:rFonts w:ascii="Times New Roman Bold" w:hAnsi="Times New Roman Bold"/>
          <w:color w:val="000000"/>
          <w:spacing w:val="-1"/>
        </w:rPr>
        <w:t>PARCEL 11-S:</w:t>
      </w:r>
      <w:r>
        <w:rPr>
          <w:rFonts w:ascii="Times New Roman Bold" w:hAnsi="Times New Roman Bold"/>
          <w:color w:val="000000"/>
          <w:spacing w:val="-1"/>
        </w:rPr>
        <w:tab/>
      </w:r>
      <w:r>
        <w:rPr>
          <w:color w:val="000000"/>
          <w:spacing w:val="-1"/>
        </w:rPr>
        <w:t>Elmore Robinson Road (Mackay)  [SBL No. 242.00-1-96.1]</w:t>
      </w:r>
    </w:p>
    <w:p w:rsidR="005C4247">
      <w:pPr>
        <w:tabs>
          <w:tab w:val="left" w:pos="2759"/>
        </w:tabs>
        <w:autoSpaceDE w:val="0"/>
        <w:autoSpaceDN w:val="0"/>
        <w:adjustRightInd w:val="0"/>
        <w:spacing w:before="276" w:line="276" w:lineRule="exact"/>
        <w:ind w:left="1318"/>
        <w:rPr>
          <w:color w:val="000000"/>
        </w:rPr>
      </w:pPr>
      <w:r>
        <w:rPr>
          <w:color w:val="000000"/>
          <w:spacing w:val="-1"/>
        </w:rPr>
        <w:t>Fee Title:</w:t>
      </w:r>
      <w:r>
        <w:rPr>
          <w:color w:val="000000"/>
          <w:spacing w:val="-1"/>
        </w:rPr>
        <w:tab/>
      </w:r>
      <w:r>
        <w:rPr>
          <w:color w:val="000000"/>
        </w:rPr>
        <w:t>The Luther Forest Corporation, by deed from Margaret C. Luther dated January 3,</w:t>
      </w:r>
    </w:p>
    <w:p w:rsidR="005C4247">
      <w:pPr>
        <w:autoSpaceDE w:val="0"/>
        <w:autoSpaceDN w:val="0"/>
        <w:adjustRightInd w:val="0"/>
        <w:spacing w:before="5" w:line="270" w:lineRule="exact"/>
        <w:ind w:left="1318" w:right="1126"/>
        <w:jc w:val="both"/>
        <w:rPr>
          <w:color w:val="000000"/>
          <w:spacing w:val="-1"/>
        </w:rPr>
      </w:pPr>
      <w:r>
        <w:rPr>
          <w:color w:val="000000"/>
        </w:rPr>
        <w:t xml:space="preserve">1978 and recorded in the Saratoga County Clerk’s Office in Book 978 at page 1053, and by deed </w:t>
      </w:r>
      <w:r>
        <w:rPr>
          <w:color w:val="000000"/>
        </w:rPr>
        <w:br/>
      </w:r>
      <w:r>
        <w:rPr>
          <w:color w:val="000000"/>
          <w:spacing w:val="-1"/>
        </w:rPr>
        <w:t xml:space="preserve">from William R. Mackay and Carol Mackay, as Executors of the Estate of Thomas F. Luther, dated </w:t>
      </w:r>
      <w:r>
        <w:rPr>
          <w:color w:val="000000"/>
          <w:spacing w:val="-1"/>
        </w:rPr>
        <w:br/>
        <w:t>January 3, 1978 and recorded in the Saratoga County Clerk’s Offic</w:t>
      </w:r>
      <w:r>
        <w:rPr>
          <w:color w:val="000000"/>
          <w:spacing w:val="-1"/>
        </w:rPr>
        <w:t xml:space="preserve">e in Book 978 at page 1063. </w:t>
      </w:r>
    </w:p>
    <w:p w:rsidR="005C4247">
      <w:pPr>
        <w:autoSpaceDE w:val="0"/>
        <w:autoSpaceDN w:val="0"/>
        <w:adjustRightInd w:val="0"/>
        <w:spacing w:line="270" w:lineRule="exact"/>
        <w:ind w:left="1318"/>
        <w:jc w:val="both"/>
        <w:rPr>
          <w:color w:val="000000"/>
          <w:spacing w:val="-1"/>
        </w:rPr>
      </w:pPr>
    </w:p>
    <w:p w:rsidR="005C4247">
      <w:pPr>
        <w:tabs>
          <w:tab w:val="left" w:pos="2758"/>
        </w:tabs>
        <w:autoSpaceDE w:val="0"/>
        <w:autoSpaceDN w:val="0"/>
        <w:adjustRightInd w:val="0"/>
        <w:spacing w:before="20" w:line="270" w:lineRule="exact"/>
        <w:ind w:left="1318" w:right="1127"/>
        <w:jc w:val="both"/>
        <w:rPr>
          <w:color w:val="000000"/>
          <w:spacing w:val="-3"/>
        </w:rPr>
      </w:pPr>
      <w:r>
        <w:rPr>
          <w:color w:val="000000"/>
          <w:spacing w:val="-3"/>
        </w:rPr>
        <w:t xml:space="preserve">Easement: </w:t>
      </w:r>
      <w:r>
        <w:rPr>
          <w:color w:val="000000"/>
          <w:spacing w:val="-3"/>
        </w:rPr>
        <w:tab/>
      </w:r>
      <w:r>
        <w:rPr>
          <w:color w:val="000000"/>
          <w:w w:val="103"/>
        </w:rPr>
        <w:t xml:space="preserve">Luther  Forest  Technology  Campus  Economic  Development  Corporation,  by </w:t>
      </w:r>
      <w:r>
        <w:rPr>
          <w:color w:val="000000"/>
        </w:rPr>
        <w:t xml:space="preserve">easement from The Luther Forest Corporation dated March 5, 2010 and recorded March 24, 2010 </w:t>
      </w:r>
      <w:r>
        <w:rPr>
          <w:color w:val="000000"/>
          <w:spacing w:val="-3"/>
        </w:rPr>
        <w:t>in the Saratoga County Clerk’s Office as Instru</w:t>
      </w:r>
      <w:r>
        <w:rPr>
          <w:color w:val="000000"/>
          <w:spacing w:val="-3"/>
        </w:rPr>
        <w:t xml:space="preserve">ment No. 2010009449. </w:t>
      </w: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before="170" w:line="276" w:lineRule="exact"/>
        <w:ind w:left="5799"/>
        <w:rPr>
          <w:color w:val="000000"/>
          <w:spacing w:val="-3"/>
        </w:rPr>
      </w:pPr>
      <w:r>
        <w:rPr>
          <w:color w:val="000000"/>
          <w:spacing w:val="-3"/>
        </w:rPr>
        <w:t>- 101 -</w:t>
      </w:r>
    </w:p>
    <w:p w:rsidR="005C4247">
      <w:pPr>
        <w:autoSpaceDE w:val="0"/>
        <w:autoSpaceDN w:val="0"/>
        <w:adjustRightInd w:val="0"/>
        <w:rPr>
          <w:color w:val="000000"/>
          <w:spacing w:val="-3"/>
        </w:rPr>
        <w:sectPr>
          <w:headerReference w:type="even" r:id="rId624"/>
          <w:headerReference w:type="default" r:id="rId625"/>
          <w:footerReference w:type="even" r:id="rId626"/>
          <w:footerReference w:type="default" r:id="rId627"/>
          <w:headerReference w:type="first" r:id="rId628"/>
          <w:footerReference w:type="first" r:id="rId629"/>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101" w:name="Pg103"/>
      <w:bookmarkEnd w:id="101"/>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168" w:line="276" w:lineRule="exact"/>
        <w:ind w:left="1318"/>
        <w:rPr>
          <w:rFonts w:ascii="Times New Roman Bold" w:hAnsi="Times New Roman Bold"/>
          <w:color w:val="000000"/>
          <w:spacing w:val="-3"/>
        </w:rPr>
      </w:pPr>
      <w:r>
        <w:rPr>
          <w:rFonts w:ascii="Times New Roman Bold" w:hAnsi="Times New Roman Bold"/>
          <w:color w:val="000000"/>
          <w:spacing w:val="-3"/>
        </w:rPr>
        <w:t xml:space="preserve">FEE PARCELS: </w:t>
      </w:r>
    </w:p>
    <w:p w:rsidR="005C4247">
      <w:pPr>
        <w:tabs>
          <w:tab w:val="left" w:pos="3478"/>
          <w:tab w:val="left" w:pos="6910"/>
        </w:tabs>
        <w:autoSpaceDE w:val="0"/>
        <w:autoSpaceDN w:val="0"/>
        <w:adjustRightInd w:val="0"/>
        <w:spacing w:before="276" w:line="276" w:lineRule="exact"/>
        <w:ind w:left="1318"/>
        <w:rPr>
          <w:color w:val="000000"/>
        </w:rPr>
      </w:pPr>
      <w:r>
        <w:rPr>
          <w:rFonts w:ascii="Times New Roman Bold" w:hAnsi="Times New Roman Bold"/>
          <w:color w:val="000000"/>
        </w:rPr>
        <w:t>PARCEL 3-S:</w:t>
      </w:r>
      <w:r>
        <w:rPr>
          <w:rFonts w:ascii="Times New Roman Bold" w:hAnsi="Times New Roman Bold"/>
          <w:color w:val="000000"/>
        </w:rPr>
        <w:tab/>
      </w:r>
      <w:r>
        <w:rPr>
          <w:color w:val="000000"/>
          <w:spacing w:val="-3"/>
        </w:rPr>
        <w:t>Brickyard Road (rear)  (Hanehan)</w:t>
      </w:r>
      <w:r>
        <w:rPr>
          <w:color w:val="000000"/>
          <w:spacing w:val="-3"/>
        </w:rPr>
        <w:tab/>
      </w:r>
      <w:r>
        <w:rPr>
          <w:color w:val="000000"/>
        </w:rPr>
        <w:t>[SBL No. 253.00-1-43.31]</w:t>
      </w:r>
    </w:p>
    <w:p w:rsidR="005C4247">
      <w:pPr>
        <w:tabs>
          <w:tab w:val="left" w:pos="2757"/>
        </w:tabs>
        <w:autoSpaceDE w:val="0"/>
        <w:autoSpaceDN w:val="0"/>
        <w:adjustRightInd w:val="0"/>
        <w:spacing w:before="276" w:line="276" w:lineRule="exact"/>
        <w:ind w:left="1318"/>
        <w:rPr>
          <w:color w:val="000000"/>
        </w:rPr>
      </w:pPr>
      <w:r>
        <w:rPr>
          <w:color w:val="000000"/>
        </w:rPr>
        <w:t>Fee Title:</w:t>
      </w:r>
      <w:r>
        <w:rPr>
          <w:color w:val="000000"/>
        </w:rPr>
        <w:tab/>
        <w:t>Luther Forest Technology Campus Economic Development Corporation, by deed</w:t>
      </w:r>
    </w:p>
    <w:p w:rsidR="005C4247">
      <w:pPr>
        <w:autoSpaceDE w:val="0"/>
        <w:autoSpaceDN w:val="0"/>
        <w:adjustRightInd w:val="0"/>
        <w:spacing w:line="276" w:lineRule="exact"/>
        <w:ind w:left="1318"/>
        <w:rPr>
          <w:color w:val="000000"/>
        </w:rPr>
      </w:pPr>
      <w:r>
        <w:rPr>
          <w:color w:val="000000"/>
        </w:rPr>
        <w:t>from Jacquelyn R. Hanehan dated March 1, 2007 and recorded March 23, 2007 in the Saratoga</w:t>
      </w:r>
    </w:p>
    <w:p w:rsidR="005C4247">
      <w:pPr>
        <w:autoSpaceDE w:val="0"/>
        <w:autoSpaceDN w:val="0"/>
        <w:adjustRightInd w:val="0"/>
        <w:spacing w:line="276" w:lineRule="exact"/>
        <w:ind w:left="1318"/>
        <w:rPr>
          <w:color w:val="000000"/>
        </w:rPr>
      </w:pPr>
      <w:r>
        <w:rPr>
          <w:color w:val="000000"/>
        </w:rPr>
        <w:t>County Clerk’s Office a</w:t>
      </w:r>
      <w:r>
        <w:rPr>
          <w:color w:val="000000"/>
        </w:rPr>
        <w:t>s Instrument No. 200701234.</w:t>
      </w:r>
    </w:p>
    <w:p w:rsidR="005C4247">
      <w:pPr>
        <w:autoSpaceDE w:val="0"/>
        <w:autoSpaceDN w:val="0"/>
        <w:adjustRightInd w:val="0"/>
        <w:spacing w:line="276" w:lineRule="exact"/>
        <w:ind w:left="1318"/>
        <w:rPr>
          <w:color w:val="000000"/>
        </w:rPr>
      </w:pPr>
    </w:p>
    <w:p w:rsidR="005C4247">
      <w:pPr>
        <w:tabs>
          <w:tab w:val="left" w:pos="3478"/>
        </w:tabs>
        <w:autoSpaceDE w:val="0"/>
        <w:autoSpaceDN w:val="0"/>
        <w:adjustRightInd w:val="0"/>
        <w:spacing w:before="276" w:line="276" w:lineRule="exact"/>
        <w:ind w:left="1318"/>
        <w:rPr>
          <w:color w:val="000000"/>
          <w:spacing w:val="-2"/>
        </w:rPr>
      </w:pPr>
      <w:r>
        <w:rPr>
          <w:rFonts w:ascii="Times New Roman Bold" w:hAnsi="Times New Roman Bold"/>
          <w:color w:val="000000"/>
          <w:spacing w:val="-2"/>
        </w:rPr>
        <w:t>PARCEL 7-S:</w:t>
      </w:r>
      <w:r>
        <w:rPr>
          <w:rFonts w:ascii="Times New Roman Bold" w:hAnsi="Times New Roman Bold"/>
          <w:color w:val="000000"/>
          <w:spacing w:val="-2"/>
        </w:rPr>
        <w:tab/>
      </w:r>
      <w:r>
        <w:rPr>
          <w:color w:val="000000"/>
          <w:spacing w:val="-2"/>
        </w:rPr>
        <w:t>Graves Road (Wright)   [SBL No. 252.00-2-8]</w:t>
      </w:r>
    </w:p>
    <w:p w:rsidR="005C4247">
      <w:pPr>
        <w:tabs>
          <w:tab w:val="left" w:pos="2759"/>
        </w:tabs>
        <w:autoSpaceDE w:val="0"/>
        <w:autoSpaceDN w:val="0"/>
        <w:adjustRightInd w:val="0"/>
        <w:spacing w:before="276" w:line="276" w:lineRule="exact"/>
        <w:ind w:left="1318"/>
        <w:rPr>
          <w:color w:val="000000"/>
          <w:spacing w:val="-1"/>
        </w:rPr>
      </w:pPr>
      <w:r>
        <w:rPr>
          <w:color w:val="000000"/>
          <w:spacing w:val="-2"/>
        </w:rPr>
        <w:t>Fee Title:</w:t>
      </w:r>
      <w:r>
        <w:rPr>
          <w:color w:val="000000"/>
          <w:spacing w:val="-2"/>
        </w:rPr>
        <w:tab/>
      </w:r>
      <w:r>
        <w:rPr>
          <w:color w:val="000000"/>
          <w:spacing w:val="-1"/>
        </w:rPr>
        <w:t>Luther Forest Technology Campus Economic Development Corporation, by deed</w:t>
      </w:r>
    </w:p>
    <w:p w:rsidR="005C4247">
      <w:pPr>
        <w:autoSpaceDE w:val="0"/>
        <w:autoSpaceDN w:val="0"/>
        <w:adjustRightInd w:val="0"/>
        <w:spacing w:line="276" w:lineRule="exact"/>
        <w:ind w:left="1318"/>
        <w:rPr>
          <w:color w:val="000000"/>
          <w:spacing w:val="-1"/>
        </w:rPr>
      </w:pPr>
      <w:r>
        <w:rPr>
          <w:color w:val="000000"/>
          <w:spacing w:val="-1"/>
        </w:rPr>
        <w:t xml:space="preserve">from Thomas W. Wright and Kimberley J. Wright dated July 11, 2006 and recorded July </w:t>
      </w:r>
      <w:r>
        <w:rPr>
          <w:color w:val="000000"/>
          <w:spacing w:val="-1"/>
        </w:rPr>
        <w:t>20, 2006</w:t>
      </w:r>
    </w:p>
    <w:p w:rsidR="005C4247">
      <w:pPr>
        <w:autoSpaceDE w:val="0"/>
        <w:autoSpaceDN w:val="0"/>
        <w:adjustRightInd w:val="0"/>
        <w:spacing w:line="276" w:lineRule="exact"/>
        <w:ind w:left="1318"/>
        <w:rPr>
          <w:color w:val="000000"/>
          <w:spacing w:val="-2"/>
        </w:rPr>
      </w:pPr>
      <w:r>
        <w:rPr>
          <w:color w:val="000000"/>
          <w:spacing w:val="-2"/>
        </w:rPr>
        <w:t>in the Saratoga County Clerk’s Office in Book 1763 at page 143.</w:t>
      </w:r>
    </w:p>
    <w:p w:rsidR="005C4247">
      <w:pPr>
        <w:autoSpaceDE w:val="0"/>
        <w:autoSpaceDN w:val="0"/>
        <w:adjustRightInd w:val="0"/>
        <w:spacing w:line="276" w:lineRule="exact"/>
        <w:ind w:left="1318"/>
        <w:rPr>
          <w:color w:val="000000"/>
          <w:spacing w:val="-2"/>
        </w:rPr>
      </w:pPr>
    </w:p>
    <w:p w:rsidR="005C4247">
      <w:pPr>
        <w:tabs>
          <w:tab w:val="left" w:pos="3478"/>
          <w:tab w:val="left" w:pos="5844"/>
        </w:tabs>
        <w:autoSpaceDE w:val="0"/>
        <w:autoSpaceDN w:val="0"/>
        <w:adjustRightInd w:val="0"/>
        <w:spacing w:before="276" w:line="276" w:lineRule="exact"/>
        <w:ind w:left="1318"/>
        <w:rPr>
          <w:color w:val="000000"/>
          <w:spacing w:val="-1"/>
        </w:rPr>
      </w:pPr>
      <w:r>
        <w:rPr>
          <w:rFonts w:ascii="Times New Roman Bold" w:hAnsi="Times New Roman Bold"/>
          <w:color w:val="000000"/>
          <w:spacing w:val="-1"/>
        </w:rPr>
        <w:t>PARCEL 8-S:</w:t>
      </w:r>
      <w:r>
        <w:rPr>
          <w:rFonts w:ascii="Times New Roman Bold" w:hAnsi="Times New Roman Bold"/>
          <w:color w:val="000000"/>
          <w:spacing w:val="-1"/>
        </w:rPr>
        <w:tab/>
      </w:r>
      <w:r>
        <w:rPr>
          <w:color w:val="000000"/>
          <w:spacing w:val="-1"/>
        </w:rPr>
        <w:t>Graves Road (Benson)</w:t>
      </w:r>
      <w:r>
        <w:rPr>
          <w:color w:val="000000"/>
          <w:spacing w:val="-1"/>
        </w:rPr>
        <w:tab/>
        <w:t>[SBL No. 252.00-2-15.11]</w:t>
      </w:r>
    </w:p>
    <w:p w:rsidR="005C4247">
      <w:pPr>
        <w:tabs>
          <w:tab w:val="left" w:pos="2759"/>
        </w:tabs>
        <w:autoSpaceDE w:val="0"/>
        <w:autoSpaceDN w:val="0"/>
        <w:adjustRightInd w:val="0"/>
        <w:spacing w:before="276" w:line="276" w:lineRule="exact"/>
        <w:ind w:left="1318"/>
        <w:rPr>
          <w:color w:val="000000"/>
        </w:rPr>
      </w:pPr>
      <w:r>
        <w:rPr>
          <w:color w:val="000000"/>
          <w:spacing w:val="-1"/>
        </w:rPr>
        <w:t>Fee Title:</w:t>
      </w:r>
      <w:r>
        <w:rPr>
          <w:color w:val="000000"/>
          <w:spacing w:val="-1"/>
        </w:rPr>
        <w:tab/>
      </w:r>
      <w:r>
        <w:rPr>
          <w:color w:val="000000"/>
        </w:rPr>
        <w:t>Luther Forest Technology Campus Economic Development Corporation by deed</w:t>
      </w:r>
    </w:p>
    <w:p w:rsidR="005C4247">
      <w:pPr>
        <w:autoSpaceDE w:val="0"/>
        <w:autoSpaceDN w:val="0"/>
        <w:adjustRightInd w:val="0"/>
        <w:spacing w:line="276" w:lineRule="exact"/>
        <w:ind w:left="1318"/>
        <w:rPr>
          <w:color w:val="000000"/>
        </w:rPr>
      </w:pPr>
      <w:r>
        <w:rPr>
          <w:color w:val="000000"/>
        </w:rPr>
        <w:t xml:space="preserve">from Jeffrey L. Benson and Bruce O. </w:t>
      </w:r>
      <w:r>
        <w:rPr>
          <w:color w:val="000000"/>
        </w:rPr>
        <w:t>Benson dated December 22, 2006 and recorded January 29,</w:t>
      </w:r>
    </w:p>
    <w:p w:rsidR="005C4247">
      <w:pPr>
        <w:autoSpaceDE w:val="0"/>
        <w:autoSpaceDN w:val="0"/>
        <w:adjustRightInd w:val="0"/>
        <w:spacing w:line="276" w:lineRule="exact"/>
        <w:ind w:left="1318"/>
        <w:rPr>
          <w:color w:val="000000"/>
        </w:rPr>
      </w:pPr>
      <w:r>
        <w:rPr>
          <w:color w:val="000000"/>
        </w:rPr>
        <w:t>2007 in the Saratoga County Clerk’s Office as Instrument No. 2007003873.</w:t>
      </w:r>
    </w:p>
    <w:p w:rsidR="005C4247">
      <w:pPr>
        <w:autoSpaceDE w:val="0"/>
        <w:autoSpaceDN w:val="0"/>
        <w:adjustRightInd w:val="0"/>
        <w:spacing w:line="276" w:lineRule="exact"/>
        <w:ind w:left="1318"/>
        <w:rPr>
          <w:color w:val="000000"/>
        </w:rPr>
      </w:pPr>
    </w:p>
    <w:p w:rsidR="005C4247">
      <w:pPr>
        <w:tabs>
          <w:tab w:val="left" w:pos="3478"/>
        </w:tabs>
        <w:autoSpaceDE w:val="0"/>
        <w:autoSpaceDN w:val="0"/>
        <w:adjustRightInd w:val="0"/>
        <w:spacing w:before="276" w:line="276" w:lineRule="exact"/>
        <w:ind w:left="1318"/>
        <w:rPr>
          <w:color w:val="000000"/>
          <w:spacing w:val="-1"/>
        </w:rPr>
      </w:pPr>
      <w:r>
        <w:rPr>
          <w:rFonts w:ascii="Times New Roman Bold" w:hAnsi="Times New Roman Bold"/>
          <w:color w:val="000000"/>
          <w:spacing w:val="-1"/>
        </w:rPr>
        <w:t>PARCEL 9-S:</w:t>
      </w:r>
      <w:r>
        <w:rPr>
          <w:rFonts w:ascii="Times New Roman Bold" w:hAnsi="Times New Roman Bold"/>
          <w:color w:val="000000"/>
          <w:spacing w:val="-1"/>
        </w:rPr>
        <w:tab/>
      </w:r>
      <w:r>
        <w:rPr>
          <w:color w:val="000000"/>
          <w:spacing w:val="-1"/>
        </w:rPr>
        <w:t>12 Graves Road (Gailor)  [SBL No. 252.-2-15.122]</w:t>
      </w:r>
    </w:p>
    <w:p w:rsidR="005C4247">
      <w:pPr>
        <w:tabs>
          <w:tab w:val="left" w:pos="2759"/>
        </w:tabs>
        <w:autoSpaceDE w:val="0"/>
        <w:autoSpaceDN w:val="0"/>
        <w:adjustRightInd w:val="0"/>
        <w:spacing w:before="276" w:line="276" w:lineRule="exact"/>
        <w:ind w:left="1318"/>
        <w:rPr>
          <w:color w:val="000000"/>
        </w:rPr>
      </w:pPr>
      <w:r>
        <w:rPr>
          <w:color w:val="000000"/>
          <w:spacing w:val="-1"/>
        </w:rPr>
        <w:t>Fee Title:</w:t>
      </w:r>
      <w:r>
        <w:rPr>
          <w:color w:val="000000"/>
          <w:spacing w:val="-1"/>
        </w:rPr>
        <w:tab/>
      </w:r>
      <w:r>
        <w:rPr>
          <w:color w:val="000000"/>
        </w:rPr>
        <w:t>Luther Forest Technology Campus Economic Development C</w:t>
      </w:r>
      <w:r>
        <w:rPr>
          <w:color w:val="000000"/>
        </w:rPr>
        <w:t>orporation, by deed</w:t>
      </w:r>
    </w:p>
    <w:p w:rsidR="005C4247">
      <w:pPr>
        <w:autoSpaceDE w:val="0"/>
        <w:autoSpaceDN w:val="0"/>
        <w:adjustRightInd w:val="0"/>
        <w:spacing w:before="1" w:line="274" w:lineRule="exact"/>
        <w:ind w:left="1318"/>
        <w:rPr>
          <w:color w:val="000000"/>
        </w:rPr>
      </w:pPr>
      <w:r>
        <w:rPr>
          <w:color w:val="000000"/>
        </w:rPr>
        <w:t>from Victor W. Gailor dated December 14, 2007 and recorded January 14, 2008 in the Saratoga</w:t>
      </w:r>
    </w:p>
    <w:p w:rsidR="005C4247">
      <w:pPr>
        <w:autoSpaceDE w:val="0"/>
        <w:autoSpaceDN w:val="0"/>
        <w:adjustRightInd w:val="0"/>
        <w:spacing w:before="1" w:line="276" w:lineRule="exact"/>
        <w:ind w:left="1318"/>
        <w:rPr>
          <w:color w:val="000000"/>
          <w:spacing w:val="-1"/>
        </w:rPr>
      </w:pPr>
      <w:r>
        <w:rPr>
          <w:color w:val="000000"/>
          <w:spacing w:val="-1"/>
        </w:rPr>
        <w:t>County Clerk’s Office as Instrument No. 2008001335.</w:t>
      </w:r>
    </w:p>
    <w:p w:rsidR="005C4247">
      <w:pPr>
        <w:autoSpaceDE w:val="0"/>
        <w:autoSpaceDN w:val="0"/>
        <w:adjustRightInd w:val="0"/>
        <w:spacing w:line="276" w:lineRule="exact"/>
        <w:ind w:left="1318"/>
        <w:rPr>
          <w:color w:val="000000"/>
          <w:spacing w:val="-1"/>
        </w:rPr>
      </w:pPr>
    </w:p>
    <w:p w:rsidR="005C4247">
      <w:pPr>
        <w:tabs>
          <w:tab w:val="left" w:pos="3478"/>
          <w:tab w:val="left" w:pos="5638"/>
        </w:tabs>
        <w:autoSpaceDE w:val="0"/>
        <w:autoSpaceDN w:val="0"/>
        <w:adjustRightInd w:val="0"/>
        <w:spacing w:before="276" w:line="276" w:lineRule="exact"/>
        <w:ind w:left="1318"/>
        <w:rPr>
          <w:color w:val="000000"/>
          <w:spacing w:val="-1"/>
        </w:rPr>
      </w:pPr>
      <w:r>
        <w:rPr>
          <w:rFonts w:ascii="Times New Roman Bold" w:hAnsi="Times New Roman Bold"/>
          <w:color w:val="000000"/>
          <w:spacing w:val="-1"/>
        </w:rPr>
        <w:t>PARCEL 12-S:</w:t>
      </w:r>
      <w:r>
        <w:rPr>
          <w:rFonts w:ascii="Times New Roman Bold" w:hAnsi="Times New Roman Bold"/>
          <w:color w:val="000000"/>
          <w:spacing w:val="-1"/>
        </w:rPr>
        <w:tab/>
      </w:r>
      <w:r>
        <w:rPr>
          <w:color w:val="000000"/>
          <w:spacing w:val="-1"/>
        </w:rPr>
        <w:t>Technology Campus</w:t>
      </w:r>
      <w:r>
        <w:rPr>
          <w:color w:val="000000"/>
          <w:spacing w:val="-1"/>
        </w:rPr>
        <w:tab/>
        <w:t>[SBL No. 241.00-1-3.11]</w:t>
      </w:r>
    </w:p>
    <w:p w:rsidR="005C4247">
      <w:pPr>
        <w:tabs>
          <w:tab w:val="left" w:pos="2759"/>
        </w:tabs>
        <w:autoSpaceDE w:val="0"/>
        <w:autoSpaceDN w:val="0"/>
        <w:adjustRightInd w:val="0"/>
        <w:spacing w:before="276" w:line="276" w:lineRule="exact"/>
        <w:ind w:left="1318"/>
        <w:rPr>
          <w:color w:val="000000"/>
        </w:rPr>
      </w:pPr>
      <w:r>
        <w:rPr>
          <w:color w:val="000000"/>
          <w:spacing w:val="-1"/>
        </w:rPr>
        <w:t>Fee Title:</w:t>
      </w:r>
      <w:r>
        <w:rPr>
          <w:color w:val="000000"/>
          <w:spacing w:val="-1"/>
        </w:rPr>
        <w:tab/>
      </w:r>
      <w:r>
        <w:rPr>
          <w:color w:val="000000"/>
        </w:rPr>
        <w:t xml:space="preserve">Luther Forest Technology </w:t>
      </w:r>
      <w:r>
        <w:rPr>
          <w:color w:val="000000"/>
        </w:rPr>
        <w:t>Campus Economic Development Corporation, by deed</w:t>
      </w:r>
    </w:p>
    <w:p w:rsidR="005C4247">
      <w:pPr>
        <w:autoSpaceDE w:val="0"/>
        <w:autoSpaceDN w:val="0"/>
        <w:adjustRightInd w:val="0"/>
        <w:spacing w:line="276" w:lineRule="exact"/>
        <w:ind w:left="1318"/>
        <w:rPr>
          <w:color w:val="000000"/>
        </w:rPr>
      </w:pPr>
      <w:r>
        <w:rPr>
          <w:color w:val="000000"/>
        </w:rPr>
        <w:t>from The Luther Forest Corporation dated July 12, 2010 and recorded July 14, 2005 in Book 1725</w:t>
      </w:r>
    </w:p>
    <w:p w:rsidR="005C4247">
      <w:pPr>
        <w:autoSpaceDE w:val="0"/>
        <w:autoSpaceDN w:val="0"/>
        <w:adjustRightInd w:val="0"/>
        <w:spacing w:line="276" w:lineRule="exact"/>
        <w:ind w:left="1318"/>
        <w:rPr>
          <w:color w:val="000000"/>
          <w:spacing w:val="-1"/>
        </w:rPr>
      </w:pPr>
      <w:r>
        <w:rPr>
          <w:color w:val="000000"/>
          <w:spacing w:val="-1"/>
        </w:rPr>
        <w:t>at page 95.</w:t>
      </w:r>
    </w:p>
    <w:p w:rsidR="005C4247">
      <w:pPr>
        <w:autoSpaceDE w:val="0"/>
        <w:autoSpaceDN w:val="0"/>
        <w:adjustRightInd w:val="0"/>
        <w:spacing w:line="276" w:lineRule="exact"/>
        <w:ind w:left="1318"/>
        <w:rPr>
          <w:color w:val="000000"/>
          <w:spacing w:val="-1"/>
        </w:rPr>
      </w:pPr>
    </w:p>
    <w:p w:rsidR="005C4247">
      <w:pPr>
        <w:tabs>
          <w:tab w:val="left" w:pos="3478"/>
        </w:tabs>
        <w:autoSpaceDE w:val="0"/>
        <w:autoSpaceDN w:val="0"/>
        <w:adjustRightInd w:val="0"/>
        <w:spacing w:before="276" w:line="276" w:lineRule="exact"/>
        <w:ind w:left="1318"/>
        <w:rPr>
          <w:color w:val="000000"/>
          <w:spacing w:val="-1"/>
        </w:rPr>
      </w:pPr>
      <w:r>
        <w:rPr>
          <w:rFonts w:ascii="Times New Roman Bold" w:hAnsi="Times New Roman Bold"/>
          <w:color w:val="000000"/>
          <w:spacing w:val="-1"/>
        </w:rPr>
        <w:t>PARCEL 13-S:</w:t>
      </w:r>
      <w:r>
        <w:rPr>
          <w:rFonts w:ascii="Times New Roman Bold" w:hAnsi="Times New Roman Bold"/>
          <w:color w:val="000000"/>
          <w:spacing w:val="-1"/>
        </w:rPr>
        <w:tab/>
      </w:r>
      <w:r>
        <w:rPr>
          <w:color w:val="000000"/>
          <w:spacing w:val="-1"/>
        </w:rPr>
        <w:t>Luther Forest Substation [SBL No. 241.00-1-3.11]</w:t>
      </w:r>
    </w:p>
    <w:p w:rsidR="005C4247">
      <w:pPr>
        <w:tabs>
          <w:tab w:val="left" w:pos="2759"/>
        </w:tabs>
        <w:autoSpaceDE w:val="0"/>
        <w:autoSpaceDN w:val="0"/>
        <w:adjustRightInd w:val="0"/>
        <w:spacing w:before="276" w:line="276" w:lineRule="exact"/>
        <w:ind w:left="1318"/>
        <w:rPr>
          <w:color w:val="000000"/>
        </w:rPr>
      </w:pPr>
      <w:r>
        <w:rPr>
          <w:color w:val="000000"/>
          <w:spacing w:val="-1"/>
        </w:rPr>
        <w:t>Fee Title:</w:t>
      </w:r>
      <w:r>
        <w:rPr>
          <w:color w:val="000000"/>
          <w:spacing w:val="-1"/>
        </w:rPr>
        <w:tab/>
      </w:r>
      <w:r>
        <w:rPr>
          <w:color w:val="000000"/>
        </w:rPr>
        <w:t>Luther Forest Technology C</w:t>
      </w:r>
      <w:r>
        <w:rPr>
          <w:color w:val="000000"/>
        </w:rPr>
        <w:t>ampus Economic Development Corporation, by deed</w:t>
      </w:r>
    </w:p>
    <w:p w:rsidR="005C4247">
      <w:pPr>
        <w:autoSpaceDE w:val="0"/>
        <w:autoSpaceDN w:val="0"/>
        <w:adjustRightInd w:val="0"/>
        <w:spacing w:line="280" w:lineRule="exact"/>
        <w:ind w:left="1318" w:right="1127"/>
        <w:jc w:val="both"/>
        <w:rPr>
          <w:color w:val="000000"/>
          <w:spacing w:val="-3"/>
        </w:rPr>
      </w:pPr>
      <w:r>
        <w:rPr>
          <w:color w:val="000000"/>
        </w:rPr>
        <w:t xml:space="preserve">from The Luther Forest Corporation dated July 12, 2010 and recorded July 14, 2005 in Book 1725 </w:t>
      </w:r>
      <w:r>
        <w:rPr>
          <w:color w:val="000000"/>
          <w:spacing w:val="-3"/>
        </w:rPr>
        <w:t xml:space="preserve">at page 95. </w:t>
      </w: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before="146" w:line="276" w:lineRule="exact"/>
        <w:ind w:left="5799"/>
        <w:rPr>
          <w:color w:val="000000"/>
          <w:spacing w:val="-3"/>
        </w:rPr>
      </w:pPr>
      <w:r>
        <w:rPr>
          <w:color w:val="000000"/>
          <w:spacing w:val="-3"/>
        </w:rPr>
        <w:t>- 102 -</w:t>
      </w:r>
    </w:p>
    <w:p w:rsidR="005C4247">
      <w:pPr>
        <w:autoSpaceDE w:val="0"/>
        <w:autoSpaceDN w:val="0"/>
        <w:adjustRightInd w:val="0"/>
        <w:rPr>
          <w:color w:val="000000"/>
          <w:spacing w:val="-3"/>
        </w:rPr>
        <w:sectPr>
          <w:headerReference w:type="even" r:id="rId630"/>
          <w:headerReference w:type="default" r:id="rId631"/>
          <w:footerReference w:type="even" r:id="rId632"/>
          <w:footerReference w:type="default" r:id="rId633"/>
          <w:headerReference w:type="first" r:id="rId634"/>
          <w:footerReference w:type="first" r:id="rId635"/>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102" w:name="Pg104"/>
      <w:bookmarkEnd w:id="102"/>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53" w:lineRule="exact"/>
        <w:ind w:left="5547"/>
        <w:rPr>
          <w:color w:val="000000"/>
          <w:spacing w:val="-3"/>
        </w:rPr>
      </w:pPr>
    </w:p>
    <w:p w:rsidR="005C4247">
      <w:pPr>
        <w:autoSpaceDE w:val="0"/>
        <w:autoSpaceDN w:val="0"/>
        <w:adjustRightInd w:val="0"/>
        <w:spacing w:before="190" w:line="253" w:lineRule="exact"/>
        <w:ind w:left="5547"/>
        <w:rPr>
          <w:rFonts w:ascii="Times New Roman Bold" w:hAnsi="Times New Roman Bold"/>
          <w:color w:val="000000"/>
          <w:spacing w:val="-3"/>
          <w:sz w:val="22"/>
        </w:rPr>
      </w:pPr>
      <w:r>
        <w:rPr>
          <w:rFonts w:ascii="Times New Roman Bold" w:hAnsi="Times New Roman Bold"/>
          <w:color w:val="000000"/>
          <w:spacing w:val="-3"/>
          <w:sz w:val="22"/>
        </w:rPr>
        <w:t xml:space="preserve">EXHIBIT B </w:t>
      </w:r>
    </w:p>
    <w:p w:rsidR="005C4247">
      <w:pPr>
        <w:autoSpaceDE w:val="0"/>
        <w:autoSpaceDN w:val="0"/>
        <w:adjustRightInd w:val="0"/>
        <w:spacing w:before="247" w:line="253" w:lineRule="exact"/>
        <w:ind w:left="5127"/>
        <w:rPr>
          <w:rFonts w:ascii="Times New Roman Bold" w:hAnsi="Times New Roman Bold"/>
          <w:color w:val="000000"/>
          <w:spacing w:val="-3"/>
          <w:sz w:val="22"/>
        </w:rPr>
      </w:pPr>
      <w:r>
        <w:rPr>
          <w:rFonts w:ascii="Times New Roman Bold" w:hAnsi="Times New Roman Bold"/>
          <w:color w:val="000000"/>
          <w:spacing w:val="-3"/>
          <w:sz w:val="22"/>
        </w:rPr>
        <w:t xml:space="preserve">Property Description </w:t>
      </w:r>
    </w:p>
    <w:p w:rsidR="005C4247">
      <w:pPr>
        <w:autoSpaceDE w:val="0"/>
        <w:autoSpaceDN w:val="0"/>
        <w:adjustRightInd w:val="0"/>
        <w:spacing w:before="7" w:line="253" w:lineRule="exact"/>
        <w:ind w:left="4791"/>
        <w:rPr>
          <w:rFonts w:ascii="Times New Roman Bold" w:hAnsi="Times New Roman Bold"/>
          <w:color w:val="000000"/>
          <w:spacing w:val="-3"/>
          <w:sz w:val="22"/>
        </w:rPr>
      </w:pPr>
      <w:r>
        <w:rPr>
          <w:rFonts w:ascii="Times New Roman Bold" w:hAnsi="Times New Roman Bold"/>
          <w:color w:val="000000"/>
          <w:spacing w:val="-3"/>
          <w:sz w:val="22"/>
        </w:rPr>
        <w:t xml:space="preserve">Easements Over Fee Parcels </w:t>
      </w:r>
    </w:p>
    <w:p w:rsidR="005C4247">
      <w:pPr>
        <w:autoSpaceDE w:val="0"/>
        <w:autoSpaceDN w:val="0"/>
        <w:adjustRightInd w:val="0"/>
        <w:spacing w:line="276" w:lineRule="exact"/>
        <w:ind w:left="1318"/>
        <w:rPr>
          <w:rFonts w:ascii="Times New Roman Bold" w:hAnsi="Times New Roman Bold"/>
          <w:color w:val="000000"/>
          <w:spacing w:val="-3"/>
          <w:sz w:val="22"/>
        </w:rPr>
      </w:pPr>
    </w:p>
    <w:p w:rsidR="005C4247">
      <w:pPr>
        <w:autoSpaceDE w:val="0"/>
        <w:autoSpaceDN w:val="0"/>
        <w:adjustRightInd w:val="0"/>
        <w:spacing w:before="272" w:line="276" w:lineRule="exact"/>
        <w:ind w:left="1318"/>
        <w:rPr>
          <w:color w:val="000000"/>
          <w:spacing w:val="-2"/>
        </w:rPr>
      </w:pPr>
      <w:r>
        <w:rPr>
          <w:rFonts w:ascii="Times New Roman Bold" w:hAnsi="Times New Roman Bold"/>
          <w:color w:val="000000"/>
          <w:spacing w:val="-2"/>
        </w:rPr>
        <w:t>Parcel 3-S:</w:t>
      </w:r>
      <w:r>
        <w:rPr>
          <w:color w:val="000000"/>
          <w:spacing w:val="-2"/>
        </w:rPr>
        <w:t xml:space="preserve">    Former Hanehan (SBL# 253.00-1-433.31) </w:t>
      </w:r>
    </w:p>
    <w:p w:rsidR="005C4247">
      <w:pPr>
        <w:autoSpaceDE w:val="0"/>
        <w:autoSpaceDN w:val="0"/>
        <w:adjustRightInd w:val="0"/>
        <w:spacing w:line="280" w:lineRule="exact"/>
        <w:ind w:left="1318"/>
        <w:jc w:val="both"/>
        <w:rPr>
          <w:color w:val="000000"/>
          <w:spacing w:val="-2"/>
        </w:rPr>
      </w:pPr>
    </w:p>
    <w:p w:rsidR="005C4247">
      <w:pPr>
        <w:autoSpaceDE w:val="0"/>
        <w:autoSpaceDN w:val="0"/>
        <w:adjustRightInd w:val="0"/>
        <w:spacing w:before="221" w:line="280" w:lineRule="exact"/>
        <w:ind w:left="1318" w:right="1127"/>
        <w:jc w:val="both"/>
        <w:rPr>
          <w:color w:val="000000"/>
          <w:spacing w:val="-2"/>
        </w:rPr>
      </w:pPr>
      <w:r>
        <w:rPr>
          <w:color w:val="000000"/>
          <w:w w:val="106"/>
        </w:rPr>
        <w:t xml:space="preserve">All those certain tracts, pieces or parcels of land situate in the Town of Stillwater, County of </w:t>
      </w:r>
      <w:r>
        <w:rPr>
          <w:color w:val="000000"/>
          <w:w w:val="106"/>
        </w:rPr>
        <w:br/>
      </w:r>
      <w:r>
        <w:rPr>
          <w:color w:val="000000"/>
          <w:spacing w:val="-1"/>
        </w:rPr>
        <w:t xml:space="preserve">Saratoga, State of New York, lying generally Northwest of Brickyard Road bounded and described </w:t>
      </w:r>
      <w:r>
        <w:rPr>
          <w:color w:val="000000"/>
          <w:spacing w:val="-1"/>
        </w:rPr>
        <w:br/>
      </w:r>
      <w:r>
        <w:rPr>
          <w:color w:val="000000"/>
          <w:spacing w:val="-2"/>
        </w:rPr>
        <w:t xml:space="preserve">as follows: </w:t>
      </w:r>
    </w:p>
    <w:p w:rsidR="005C4247">
      <w:pPr>
        <w:autoSpaceDE w:val="0"/>
        <w:autoSpaceDN w:val="0"/>
        <w:adjustRightInd w:val="0"/>
        <w:spacing w:before="244" w:line="276" w:lineRule="exact"/>
        <w:ind w:left="1318"/>
        <w:rPr>
          <w:color w:val="000000"/>
          <w:spacing w:val="-3"/>
          <w:u w:val="single"/>
        </w:rPr>
      </w:pPr>
      <w:r>
        <w:rPr>
          <w:color w:val="000000"/>
          <w:spacing w:val="-3"/>
          <w:u w:val="single"/>
        </w:rPr>
        <w:t xml:space="preserve">ELECTRIC TRANSMISSION LINE EASEMENT AREA </w:t>
      </w:r>
    </w:p>
    <w:p w:rsidR="005C4247">
      <w:pPr>
        <w:autoSpaceDE w:val="0"/>
        <w:autoSpaceDN w:val="0"/>
        <w:adjustRightInd w:val="0"/>
        <w:spacing w:line="277" w:lineRule="exact"/>
        <w:ind w:left="1318"/>
        <w:jc w:val="both"/>
        <w:rPr>
          <w:color w:val="000000"/>
          <w:spacing w:val="-3"/>
          <w:u w:val="single"/>
        </w:rPr>
      </w:pPr>
    </w:p>
    <w:p w:rsidR="005C4247">
      <w:pPr>
        <w:autoSpaceDE w:val="0"/>
        <w:autoSpaceDN w:val="0"/>
        <w:adjustRightInd w:val="0"/>
        <w:spacing w:before="227" w:line="277" w:lineRule="exact"/>
        <w:ind w:left="1318" w:right="1126"/>
        <w:jc w:val="both"/>
        <w:rPr>
          <w:color w:val="000000"/>
          <w:spacing w:val="-2"/>
        </w:rPr>
      </w:pPr>
      <w:r>
        <w:rPr>
          <w:color w:val="000000"/>
          <w:w w:val="103"/>
        </w:rPr>
        <w:t xml:space="preserve">Beginning at the point of intersection of the division line between the lands now or formerly of </w:t>
      </w:r>
      <w:r>
        <w:rPr>
          <w:color w:val="000000"/>
          <w:w w:val="103"/>
        </w:rPr>
        <w:br/>
      </w:r>
      <w:r>
        <w:rPr>
          <w:color w:val="000000"/>
          <w:spacing w:val="-1"/>
        </w:rPr>
        <w:t xml:space="preserve">Luther Forest Technology Campus Economic Development Corporation as described in Instrument </w:t>
      </w:r>
      <w:r>
        <w:rPr>
          <w:color w:val="000000"/>
          <w:spacing w:val="-1"/>
        </w:rPr>
        <w:br/>
      </w:r>
      <w:r>
        <w:rPr>
          <w:color w:val="000000"/>
          <w:w w:val="105"/>
        </w:rPr>
        <w:t>No. 2007012034 on the East and the lands now or formerly of Rolli</w:t>
      </w:r>
      <w:r>
        <w:rPr>
          <w:color w:val="000000"/>
          <w:w w:val="105"/>
        </w:rPr>
        <w:t xml:space="preserve">ng Fields Realty Corp. as </w:t>
      </w:r>
      <w:r>
        <w:rPr>
          <w:color w:val="000000"/>
          <w:w w:val="105"/>
        </w:rPr>
        <w:br/>
      </w:r>
      <w:r>
        <w:rPr>
          <w:color w:val="000000"/>
        </w:rPr>
        <w:t xml:space="preserve">described in Book 1614 of Deeds at Page 137 on the West with the division line between the said </w:t>
      </w:r>
      <w:r>
        <w:rPr>
          <w:color w:val="000000"/>
        </w:rPr>
        <w:br/>
        <w:t xml:space="preserve">lands now or formerly of Luther Forest Technology Campus Economic Development Corporation </w:t>
      </w:r>
      <w:r>
        <w:rPr>
          <w:color w:val="000000"/>
        </w:rPr>
        <w:br/>
      </w:r>
      <w:r>
        <w:rPr>
          <w:color w:val="000000"/>
          <w:spacing w:val="-1"/>
        </w:rPr>
        <w:t>on the Northeast and the lands now or for</w:t>
      </w:r>
      <w:r>
        <w:rPr>
          <w:color w:val="000000"/>
          <w:spacing w:val="-1"/>
        </w:rPr>
        <w:t xml:space="preserve">merly of New York State Electric and Gas Corporation as </w:t>
      </w:r>
      <w:r>
        <w:rPr>
          <w:color w:val="000000"/>
          <w:spacing w:val="-1"/>
        </w:rPr>
        <w:br/>
      </w:r>
      <w:r>
        <w:rPr>
          <w:color w:val="000000"/>
        </w:rPr>
        <w:t xml:space="preserve">described in Book 1038 of Deeds at Page 264 on the Southwest and runs thence from said point of </w:t>
      </w:r>
      <w:r>
        <w:rPr>
          <w:color w:val="000000"/>
        </w:rPr>
        <w:br/>
      </w:r>
      <w:r>
        <w:rPr>
          <w:color w:val="000000"/>
          <w:spacing w:val="-1"/>
        </w:rPr>
        <w:t xml:space="preserve">beginning along the above first mentioned division line the following two (2) courses: </w:t>
      </w:r>
      <w:r>
        <w:rPr>
          <w:color w:val="000000"/>
          <w:spacing w:val="-2"/>
        </w:rPr>
        <w:t xml:space="preserve">1) North 21 </w:t>
      </w:r>
    </w:p>
    <w:p w:rsidR="005C4247">
      <w:pPr>
        <w:autoSpaceDE w:val="0"/>
        <w:autoSpaceDN w:val="0"/>
        <w:adjustRightInd w:val="0"/>
        <w:spacing w:before="7" w:line="273" w:lineRule="exact"/>
        <w:ind w:left="1318" w:right="1127"/>
        <w:jc w:val="both"/>
        <w:rPr>
          <w:color w:val="000000"/>
        </w:rPr>
      </w:pPr>
      <w:r>
        <w:rPr>
          <w:color w:val="000000"/>
        </w:rPr>
        <w:t>de</w:t>
      </w:r>
      <w:r>
        <w:rPr>
          <w:color w:val="000000"/>
        </w:rPr>
        <w:t xml:space="preserve">g. 44 min. 38 sec. East 232.89 feet to a point; and 2) North 04 deg. 39 min. 23 sec. East 105.30 </w:t>
      </w:r>
      <w:r>
        <w:rPr>
          <w:color w:val="000000"/>
        </w:rPr>
        <w:br/>
      </w:r>
      <w:r>
        <w:rPr>
          <w:color w:val="000000"/>
          <w:w w:val="104"/>
        </w:rPr>
        <w:t xml:space="preserve">feet to its point of intersection with the division line between the said lands now or formerly of </w:t>
      </w:r>
      <w:r>
        <w:rPr>
          <w:color w:val="000000"/>
          <w:w w:val="104"/>
        </w:rPr>
        <w:br/>
      </w:r>
      <w:r>
        <w:rPr>
          <w:color w:val="000000"/>
        </w:rPr>
        <w:t xml:space="preserve">Luther Forest Technology Campus Economic Development Corporation on the Southeast and the </w:t>
      </w:r>
      <w:r>
        <w:rPr>
          <w:color w:val="000000"/>
        </w:rPr>
        <w:br/>
        <w:t xml:space="preserve">said lands now or formerly of Rolling Fields Realty Corp. on the Northwest; thence North 22 deg. </w:t>
      </w:r>
    </w:p>
    <w:p w:rsidR="005C4247">
      <w:pPr>
        <w:autoSpaceDE w:val="0"/>
        <w:autoSpaceDN w:val="0"/>
        <w:adjustRightInd w:val="0"/>
        <w:spacing w:before="5" w:line="276" w:lineRule="exact"/>
        <w:ind w:left="1318" w:right="1128"/>
        <w:jc w:val="both"/>
        <w:rPr>
          <w:color w:val="000000"/>
          <w:w w:val="102"/>
        </w:rPr>
      </w:pPr>
      <w:r>
        <w:rPr>
          <w:color w:val="000000"/>
          <w:w w:val="102"/>
        </w:rPr>
        <w:t xml:space="preserve">55 min. 10 sec. East along the last mentioned division line 128.05 </w:t>
      </w:r>
      <w:r>
        <w:rPr>
          <w:color w:val="000000"/>
          <w:w w:val="102"/>
        </w:rPr>
        <w:t xml:space="preserve">feet to its point of intersection </w:t>
      </w:r>
      <w:r>
        <w:rPr>
          <w:color w:val="000000"/>
          <w:w w:val="102"/>
        </w:rPr>
        <w:br/>
      </w:r>
      <w:r>
        <w:rPr>
          <w:color w:val="000000"/>
          <w:spacing w:val="-2"/>
        </w:rPr>
        <w:t xml:space="preserve">with the division line between the said lands now or formerly of Luther Forest Technology Campus </w:t>
      </w:r>
      <w:r>
        <w:rPr>
          <w:color w:val="000000"/>
          <w:spacing w:val="-2"/>
        </w:rPr>
        <w:br/>
      </w:r>
      <w:r>
        <w:rPr>
          <w:color w:val="000000"/>
          <w:w w:val="106"/>
        </w:rPr>
        <w:t xml:space="preserve">Economic Development Corporation on the South and the lands now or formerly of Julian J. </w:t>
      </w:r>
      <w:r>
        <w:rPr>
          <w:color w:val="000000"/>
          <w:w w:val="106"/>
        </w:rPr>
        <w:br/>
      </w:r>
      <w:r>
        <w:rPr>
          <w:color w:val="000000"/>
          <w:w w:val="104"/>
        </w:rPr>
        <w:t>Delarosa and Lydia M. Delarosa as</w:t>
      </w:r>
      <w:r>
        <w:rPr>
          <w:color w:val="000000"/>
          <w:w w:val="104"/>
        </w:rPr>
        <w:t xml:space="preserve"> described in Book 421 of Deeds at Page 124 on the North; </w:t>
      </w:r>
      <w:r>
        <w:rPr>
          <w:color w:val="000000"/>
          <w:w w:val="104"/>
        </w:rPr>
        <w:br/>
      </w:r>
      <w:r>
        <w:rPr>
          <w:color w:val="000000"/>
          <w:w w:val="103"/>
        </w:rPr>
        <w:t xml:space="preserve">thence South 72 deg. 59 min. 18 sec. East along the last mentioned division line 25.11 feet to a </w:t>
      </w:r>
      <w:r>
        <w:rPr>
          <w:color w:val="000000"/>
          <w:w w:val="103"/>
        </w:rPr>
        <w:br/>
      </w:r>
      <w:r>
        <w:rPr>
          <w:color w:val="000000"/>
          <w:w w:val="108"/>
        </w:rPr>
        <w:t xml:space="preserve">point; thence through the said lands now or formerly of Luther Forest Technology Campus </w:t>
      </w:r>
      <w:r>
        <w:rPr>
          <w:color w:val="000000"/>
          <w:w w:val="108"/>
        </w:rPr>
        <w:br/>
      </w:r>
      <w:r>
        <w:rPr>
          <w:color w:val="000000"/>
          <w:spacing w:val="-1"/>
        </w:rPr>
        <w:t>Economic D</w:t>
      </w:r>
      <w:r>
        <w:rPr>
          <w:color w:val="000000"/>
          <w:spacing w:val="-1"/>
        </w:rPr>
        <w:t xml:space="preserve">evelopment Corporation the following two (2) courses: </w:t>
      </w:r>
      <w:r>
        <w:rPr>
          <w:color w:val="000000"/>
          <w:w w:val="102"/>
        </w:rPr>
        <w:t xml:space="preserve">1) South 02 deg. 05 min. 54 </w:t>
      </w:r>
    </w:p>
    <w:p w:rsidR="005C4247">
      <w:pPr>
        <w:autoSpaceDE w:val="0"/>
        <w:autoSpaceDN w:val="0"/>
        <w:adjustRightInd w:val="0"/>
        <w:spacing w:before="4" w:line="276" w:lineRule="exact"/>
        <w:ind w:left="1318" w:right="1128"/>
        <w:jc w:val="both"/>
        <w:rPr>
          <w:color w:val="000000"/>
          <w:spacing w:val="-3"/>
        </w:rPr>
      </w:pPr>
      <w:r>
        <w:rPr>
          <w:color w:val="000000"/>
          <w:spacing w:val="-1"/>
        </w:rPr>
        <w:t xml:space="preserve">sec. West 46.40 feet to a point; and 2) South 18 deg. 01 min. 14 sec. West 422.52 feet to a point on </w:t>
      </w:r>
      <w:r>
        <w:rPr>
          <w:color w:val="000000"/>
          <w:w w:val="104"/>
        </w:rPr>
        <w:t>the division line between the said lands now or formerly of Luther Fores</w:t>
      </w:r>
      <w:r>
        <w:rPr>
          <w:color w:val="000000"/>
          <w:w w:val="104"/>
        </w:rPr>
        <w:t xml:space="preserve">t Technology Campus </w:t>
      </w:r>
      <w:r>
        <w:rPr>
          <w:color w:val="000000"/>
        </w:rPr>
        <w:t xml:space="preserve">Economic Development Corporation on the Northeast and the said lands now or formerly of New </w:t>
      </w:r>
      <w:r>
        <w:rPr>
          <w:color w:val="000000"/>
          <w:w w:val="102"/>
        </w:rPr>
        <w:t xml:space="preserve">York State Electric and Gas Corporation on the Southwest; thence North 65 deg. 50 min. 01 sec. </w:t>
      </w:r>
      <w:r>
        <w:rPr>
          <w:color w:val="000000"/>
          <w:w w:val="107"/>
        </w:rPr>
        <w:t>West along the last mentioned division line 39.78</w:t>
      </w:r>
      <w:r>
        <w:rPr>
          <w:color w:val="000000"/>
          <w:w w:val="107"/>
        </w:rPr>
        <w:t xml:space="preserve"> feet to the point or place of beginning and </w:t>
      </w:r>
      <w:r>
        <w:rPr>
          <w:color w:val="000000"/>
          <w:spacing w:val="-3"/>
        </w:rPr>
        <w:t xml:space="preserve">containing 16,521± square feet or 0.38 acre of land, more or less. </w:t>
      </w:r>
    </w:p>
    <w:p w:rsidR="005C4247">
      <w:pPr>
        <w:autoSpaceDE w:val="0"/>
        <w:autoSpaceDN w:val="0"/>
        <w:adjustRightInd w:val="0"/>
        <w:spacing w:before="244" w:line="276" w:lineRule="exact"/>
        <w:ind w:left="1318"/>
        <w:rPr>
          <w:color w:val="000000"/>
          <w:spacing w:val="-3"/>
          <w:u w:val="single"/>
        </w:rPr>
      </w:pPr>
      <w:r>
        <w:rPr>
          <w:color w:val="000000"/>
          <w:spacing w:val="-3"/>
          <w:u w:val="single"/>
        </w:rPr>
        <w:t xml:space="preserve">TREE TRIMMING AND CLEARING EASEMENT AREA </w:t>
      </w:r>
    </w:p>
    <w:p w:rsidR="005C4247">
      <w:pPr>
        <w:autoSpaceDE w:val="0"/>
        <w:autoSpaceDN w:val="0"/>
        <w:adjustRightInd w:val="0"/>
        <w:spacing w:before="241" w:line="280" w:lineRule="exact"/>
        <w:ind w:left="1318" w:right="1128"/>
        <w:jc w:val="both"/>
        <w:rPr>
          <w:color w:val="000000"/>
          <w:spacing w:val="-1"/>
        </w:rPr>
      </w:pPr>
      <w:r>
        <w:rPr>
          <w:color w:val="000000"/>
        </w:rPr>
        <w:t xml:space="preserve">Commencing at the point of intersection of the division line between the lands now or formerly of </w:t>
      </w:r>
      <w:r>
        <w:rPr>
          <w:color w:val="000000"/>
        </w:rPr>
        <w:br/>
      </w:r>
      <w:r>
        <w:rPr>
          <w:color w:val="000000"/>
          <w:spacing w:val="-1"/>
        </w:rPr>
        <w:t xml:space="preserve">Luther Forest Technology Campus Economic Development Corporation as described in Instrument </w:t>
      </w:r>
      <w:r>
        <w:rPr>
          <w:color w:val="000000"/>
          <w:spacing w:val="-1"/>
        </w:rPr>
        <w:br/>
        <w:t xml:space="preserve">No. 2007012034 on the East and the lands now or formerly of Rolling Fields Realty Corp. as </w:t>
      </w:r>
    </w:p>
    <w:p w:rsidR="005C4247">
      <w:pPr>
        <w:autoSpaceDE w:val="0"/>
        <w:autoSpaceDN w:val="0"/>
        <w:adjustRightInd w:val="0"/>
        <w:spacing w:line="276" w:lineRule="exact"/>
        <w:ind w:left="5799"/>
        <w:rPr>
          <w:color w:val="000000"/>
          <w:spacing w:val="-1"/>
        </w:rPr>
      </w:pPr>
    </w:p>
    <w:p w:rsidR="005C4247">
      <w:pPr>
        <w:autoSpaceDE w:val="0"/>
        <w:autoSpaceDN w:val="0"/>
        <w:adjustRightInd w:val="0"/>
        <w:spacing w:line="276" w:lineRule="exact"/>
        <w:ind w:left="5799"/>
        <w:rPr>
          <w:color w:val="000000"/>
          <w:spacing w:val="-1"/>
        </w:rPr>
      </w:pPr>
    </w:p>
    <w:p w:rsidR="005C4247">
      <w:pPr>
        <w:autoSpaceDE w:val="0"/>
        <w:autoSpaceDN w:val="0"/>
        <w:adjustRightInd w:val="0"/>
        <w:spacing w:before="132" w:line="276" w:lineRule="exact"/>
        <w:ind w:left="5799"/>
        <w:rPr>
          <w:color w:val="000000"/>
          <w:spacing w:val="-3"/>
        </w:rPr>
      </w:pPr>
      <w:r>
        <w:rPr>
          <w:color w:val="000000"/>
          <w:spacing w:val="-3"/>
        </w:rPr>
        <w:t>- 103 -</w:t>
      </w:r>
    </w:p>
    <w:p w:rsidR="005C4247">
      <w:pPr>
        <w:autoSpaceDE w:val="0"/>
        <w:autoSpaceDN w:val="0"/>
        <w:adjustRightInd w:val="0"/>
        <w:rPr>
          <w:color w:val="000000"/>
          <w:spacing w:val="-3"/>
        </w:rPr>
        <w:sectPr>
          <w:headerReference w:type="even" r:id="rId636"/>
          <w:headerReference w:type="default" r:id="rId637"/>
          <w:footerReference w:type="even" r:id="rId638"/>
          <w:footerReference w:type="default" r:id="rId639"/>
          <w:headerReference w:type="first" r:id="rId640"/>
          <w:footerReference w:type="first" r:id="rId641"/>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103" w:name="Pg105"/>
      <w:bookmarkEnd w:id="103"/>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4" w:lineRule="exact"/>
        <w:ind w:left="1318"/>
        <w:jc w:val="both"/>
        <w:rPr>
          <w:color w:val="000000"/>
          <w:spacing w:val="-3"/>
        </w:rPr>
      </w:pPr>
    </w:p>
    <w:p w:rsidR="005C4247">
      <w:pPr>
        <w:autoSpaceDE w:val="0"/>
        <w:autoSpaceDN w:val="0"/>
        <w:adjustRightInd w:val="0"/>
        <w:spacing w:before="172" w:line="274" w:lineRule="exact"/>
        <w:ind w:left="1318" w:right="1125"/>
        <w:jc w:val="both"/>
        <w:rPr>
          <w:color w:val="000000"/>
        </w:rPr>
      </w:pPr>
      <w:r>
        <w:rPr>
          <w:color w:val="000000"/>
        </w:rPr>
        <w:t xml:space="preserve">described in Book 1614 of Deeds at Page 137 on the West with the division line between the said </w:t>
      </w:r>
      <w:r>
        <w:rPr>
          <w:color w:val="000000"/>
        </w:rPr>
        <w:br/>
      </w:r>
      <w:r>
        <w:rPr>
          <w:color w:val="000000"/>
        </w:rPr>
        <w:t xml:space="preserve">lands now or formerly of Luther Forest Technology Campus Economic Development Corporation </w:t>
      </w:r>
      <w:r>
        <w:rPr>
          <w:color w:val="000000"/>
        </w:rPr>
        <w:br/>
      </w:r>
      <w:r>
        <w:rPr>
          <w:color w:val="000000"/>
          <w:spacing w:val="-1"/>
        </w:rPr>
        <w:t xml:space="preserve">on the Northeast and the lands now or formerly of New York State Electric and Gas Corporation as </w:t>
      </w:r>
      <w:r>
        <w:rPr>
          <w:color w:val="000000"/>
          <w:spacing w:val="-1"/>
        </w:rPr>
        <w:br/>
      </w:r>
      <w:r>
        <w:rPr>
          <w:color w:val="000000"/>
          <w:w w:val="109"/>
        </w:rPr>
        <w:t>described in Book 1038 of Deeds at Page 264 on the Southwest; thenc</w:t>
      </w:r>
      <w:r>
        <w:rPr>
          <w:color w:val="000000"/>
          <w:w w:val="109"/>
        </w:rPr>
        <w:t xml:space="preserve">e from said point of </w:t>
      </w:r>
      <w:r>
        <w:rPr>
          <w:color w:val="000000"/>
          <w:w w:val="109"/>
        </w:rPr>
        <w:br/>
      </w:r>
      <w:r>
        <w:rPr>
          <w:color w:val="000000"/>
          <w:spacing w:val="-2"/>
        </w:rPr>
        <w:t xml:space="preserve">commencement along the last mentioned division line South 65 deg. 50 min. 01 sec. East 39.78 feet </w:t>
      </w:r>
      <w:r>
        <w:rPr>
          <w:color w:val="000000"/>
          <w:spacing w:val="-2"/>
        </w:rPr>
        <w:br/>
      </w:r>
      <w:r>
        <w:rPr>
          <w:color w:val="000000"/>
          <w:w w:val="103"/>
        </w:rPr>
        <w:t xml:space="preserve">to the point or place of beginning and runs thence from said point of beginning through the said </w:t>
      </w:r>
      <w:r>
        <w:rPr>
          <w:color w:val="000000"/>
          <w:w w:val="103"/>
        </w:rPr>
        <w:br/>
      </w:r>
      <w:r>
        <w:rPr>
          <w:color w:val="000000"/>
        </w:rPr>
        <w:t>lands now or formerly of Luther Fores</w:t>
      </w:r>
      <w:r>
        <w:rPr>
          <w:color w:val="000000"/>
        </w:rPr>
        <w:t xml:space="preserve">t Technology Campus Economic Development Corporation </w:t>
      </w:r>
      <w:r>
        <w:rPr>
          <w:color w:val="000000"/>
        </w:rPr>
        <w:br/>
        <w:t xml:space="preserve">and along the Easterly boundary of the hereinabove described utility easement the following two </w:t>
      </w:r>
    </w:p>
    <w:p w:rsidR="005C4247">
      <w:pPr>
        <w:tabs>
          <w:tab w:val="left" w:pos="2599"/>
        </w:tabs>
        <w:autoSpaceDE w:val="0"/>
        <w:autoSpaceDN w:val="0"/>
        <w:adjustRightInd w:val="0"/>
        <w:spacing w:before="5" w:line="276" w:lineRule="exact"/>
        <w:ind w:left="1318" w:right="1127"/>
        <w:jc w:val="both"/>
        <w:rPr>
          <w:color w:val="000000"/>
          <w:spacing w:val="-1"/>
        </w:rPr>
      </w:pPr>
      <w:r>
        <w:rPr>
          <w:color w:val="000000"/>
          <w:spacing w:val="-2"/>
        </w:rPr>
        <w:t xml:space="preserve">(2) courses: </w:t>
      </w:r>
      <w:r>
        <w:rPr>
          <w:color w:val="000000"/>
          <w:spacing w:val="-2"/>
        </w:rPr>
        <w:tab/>
      </w:r>
      <w:r>
        <w:rPr>
          <w:color w:val="000000"/>
        </w:rPr>
        <w:t xml:space="preserve">1) North 18 deg. 01 min. 14 sec. East 422.52 feet to a point; and 2) North 02 deg. 05 </w:t>
      </w:r>
      <w:r>
        <w:rPr>
          <w:color w:val="000000"/>
        </w:rPr>
        <w:br/>
      </w:r>
      <w:r>
        <w:rPr>
          <w:color w:val="000000"/>
        </w:rPr>
        <w:t xml:space="preserve">min. 54 sec. East 46.40 feet to a point on the division line between the said lands now or formerly </w:t>
      </w:r>
      <w:r>
        <w:rPr>
          <w:color w:val="000000"/>
        </w:rPr>
        <w:br/>
      </w:r>
      <w:r>
        <w:rPr>
          <w:color w:val="000000"/>
          <w:w w:val="102"/>
        </w:rPr>
        <w:t xml:space="preserve">of Luther Forest Technology Campus Economic Development Corporation on the South and the </w:t>
      </w:r>
      <w:r>
        <w:rPr>
          <w:color w:val="000000"/>
          <w:w w:val="102"/>
        </w:rPr>
        <w:br/>
      </w:r>
      <w:r>
        <w:rPr>
          <w:color w:val="000000"/>
          <w:w w:val="103"/>
        </w:rPr>
        <w:t>lands now or formerly of Julian J. Delarosa and Lydia M. Delarosa</w:t>
      </w:r>
      <w:r>
        <w:rPr>
          <w:color w:val="000000"/>
          <w:w w:val="103"/>
        </w:rPr>
        <w:t xml:space="preserve"> as described in Book 421 of </w:t>
      </w:r>
      <w:r>
        <w:rPr>
          <w:color w:val="000000"/>
          <w:w w:val="103"/>
        </w:rPr>
        <w:br/>
      </w:r>
      <w:r>
        <w:rPr>
          <w:color w:val="000000"/>
          <w:spacing w:val="-2"/>
        </w:rPr>
        <w:t xml:space="preserve">Deeds at Page 124 on the North; thence South 72 deg. 59 min. 18 sec. East along the last mentioned </w:t>
      </w:r>
      <w:r>
        <w:rPr>
          <w:color w:val="000000"/>
          <w:spacing w:val="-2"/>
        </w:rPr>
        <w:br/>
      </w:r>
      <w:r>
        <w:rPr>
          <w:color w:val="000000"/>
        </w:rPr>
        <w:t xml:space="preserve">division line 25.87 feet to a point; thence through the said lands now or formerly of Luther Forest </w:t>
      </w:r>
      <w:r>
        <w:rPr>
          <w:color w:val="000000"/>
        </w:rPr>
        <w:br/>
      </w:r>
      <w:r>
        <w:rPr>
          <w:color w:val="000000"/>
          <w:spacing w:val="-1"/>
        </w:rPr>
        <w:t>Technology Campus Economi</w:t>
      </w:r>
      <w:r>
        <w:rPr>
          <w:color w:val="000000"/>
          <w:spacing w:val="-1"/>
        </w:rPr>
        <w:t xml:space="preserve">c Development Corporation the following two (2) courses:  1) South </w:t>
      </w:r>
    </w:p>
    <w:p w:rsidR="005C4247">
      <w:pPr>
        <w:autoSpaceDE w:val="0"/>
        <w:autoSpaceDN w:val="0"/>
        <w:adjustRightInd w:val="0"/>
        <w:spacing w:before="1" w:line="280" w:lineRule="exact"/>
        <w:ind w:left="1318" w:right="1127"/>
        <w:jc w:val="both"/>
        <w:rPr>
          <w:color w:val="000000"/>
          <w:spacing w:val="-2"/>
        </w:rPr>
      </w:pPr>
      <w:r>
        <w:rPr>
          <w:color w:val="000000"/>
          <w:w w:val="105"/>
        </w:rPr>
        <w:t xml:space="preserve">02 deg. 05 min. 54 sec. West 43.24 feet to a point; and 2) South 18 deg. 01 min. 14 sec. West </w:t>
      </w:r>
      <w:r>
        <w:rPr>
          <w:color w:val="000000"/>
        </w:rPr>
        <w:t>428.71 feet to a point on the division line between the said lands now or formerly of Luther F</w:t>
      </w:r>
      <w:r>
        <w:rPr>
          <w:color w:val="000000"/>
        </w:rPr>
        <w:t xml:space="preserve">orest </w:t>
      </w:r>
      <w:r>
        <w:rPr>
          <w:color w:val="000000"/>
          <w:spacing w:val="-1"/>
        </w:rPr>
        <w:t xml:space="preserve">Technology Campus Economic Development Corporation on the Northeast and the said lands now </w:t>
      </w:r>
      <w:r>
        <w:rPr>
          <w:color w:val="000000"/>
          <w:w w:val="102"/>
        </w:rPr>
        <w:t xml:space="preserve">or formerly of New York State Electric and Gas Corporation on the Southwest; thence North 65 </w:t>
      </w:r>
      <w:r>
        <w:rPr>
          <w:color w:val="000000"/>
        </w:rPr>
        <w:t>deg. 50 min. 01 sec. West along the last mentioned division line 2</w:t>
      </w:r>
      <w:r>
        <w:rPr>
          <w:color w:val="000000"/>
        </w:rPr>
        <w:t xml:space="preserve">5.14 feet to the point or place of </w:t>
      </w:r>
      <w:r>
        <w:rPr>
          <w:color w:val="000000"/>
          <w:spacing w:val="-2"/>
        </w:rPr>
        <w:t xml:space="preserve">beginning and containing 11,761± square feet or 0.27 acre of land, more or less. </w:t>
      </w:r>
    </w:p>
    <w:p w:rsidR="005C4247">
      <w:pPr>
        <w:autoSpaceDE w:val="0"/>
        <w:autoSpaceDN w:val="0"/>
        <w:adjustRightInd w:val="0"/>
        <w:spacing w:line="276" w:lineRule="exact"/>
        <w:ind w:left="1318"/>
        <w:rPr>
          <w:color w:val="000000"/>
          <w:spacing w:val="-2"/>
        </w:rPr>
      </w:pPr>
    </w:p>
    <w:p w:rsidR="005C4247">
      <w:pPr>
        <w:autoSpaceDE w:val="0"/>
        <w:autoSpaceDN w:val="0"/>
        <w:adjustRightInd w:val="0"/>
        <w:spacing w:before="268" w:line="276" w:lineRule="exact"/>
        <w:ind w:left="1318"/>
        <w:rPr>
          <w:color w:val="000000"/>
          <w:spacing w:val="-1"/>
        </w:rPr>
      </w:pPr>
      <w:r>
        <w:rPr>
          <w:rFonts w:ascii="Times New Roman Bold" w:hAnsi="Times New Roman Bold"/>
          <w:color w:val="000000"/>
          <w:spacing w:val="-1"/>
        </w:rPr>
        <w:t>Parcel 7-S:</w:t>
      </w:r>
      <w:r>
        <w:rPr>
          <w:color w:val="000000"/>
          <w:spacing w:val="-1"/>
        </w:rPr>
        <w:t xml:space="preserve">    Former Wright (SBL# 252.00-2-8) </w:t>
      </w:r>
    </w:p>
    <w:p w:rsidR="005C4247">
      <w:pPr>
        <w:autoSpaceDE w:val="0"/>
        <w:autoSpaceDN w:val="0"/>
        <w:adjustRightInd w:val="0"/>
        <w:spacing w:line="280" w:lineRule="exact"/>
        <w:ind w:left="1318"/>
        <w:jc w:val="both"/>
        <w:rPr>
          <w:color w:val="000000"/>
          <w:spacing w:val="-1"/>
        </w:rPr>
      </w:pPr>
    </w:p>
    <w:p w:rsidR="005C4247">
      <w:pPr>
        <w:autoSpaceDE w:val="0"/>
        <w:autoSpaceDN w:val="0"/>
        <w:adjustRightInd w:val="0"/>
        <w:spacing w:before="221" w:line="280" w:lineRule="exact"/>
        <w:ind w:left="1318" w:right="1128"/>
        <w:jc w:val="both"/>
        <w:rPr>
          <w:color w:val="000000"/>
          <w:spacing w:val="-3"/>
        </w:rPr>
      </w:pPr>
      <w:r>
        <w:rPr>
          <w:color w:val="000000"/>
          <w:w w:val="106"/>
        </w:rPr>
        <w:t xml:space="preserve">All those certain tracts, pieces or parcels of land situate in the Town of Stillwater, County of </w:t>
      </w:r>
      <w:r>
        <w:rPr>
          <w:color w:val="000000"/>
          <w:w w:val="103"/>
        </w:rPr>
        <w:t xml:space="preserve">Saratoga, State of New York, lying Southwesterly of Mechanicville - Stillwater Center County </w:t>
      </w:r>
      <w:r>
        <w:rPr>
          <w:color w:val="000000"/>
          <w:spacing w:val="-3"/>
        </w:rPr>
        <w:t xml:space="preserve">Road 75 bounded and described as follows: </w:t>
      </w:r>
    </w:p>
    <w:p w:rsidR="005C4247">
      <w:pPr>
        <w:autoSpaceDE w:val="0"/>
        <w:autoSpaceDN w:val="0"/>
        <w:adjustRightInd w:val="0"/>
        <w:spacing w:before="244" w:line="276" w:lineRule="exact"/>
        <w:ind w:left="1318"/>
        <w:rPr>
          <w:color w:val="000000"/>
          <w:spacing w:val="-3"/>
          <w:u w:val="single"/>
        </w:rPr>
      </w:pPr>
      <w:r>
        <w:rPr>
          <w:color w:val="000000"/>
          <w:spacing w:val="-3"/>
          <w:u w:val="single"/>
        </w:rPr>
        <w:t>ELECTRIC TRANSMISSION L</w:t>
      </w:r>
      <w:r>
        <w:rPr>
          <w:color w:val="000000"/>
          <w:spacing w:val="-3"/>
          <w:u w:val="single"/>
        </w:rPr>
        <w:t xml:space="preserve">INE EASEMENT AREA </w:t>
      </w:r>
    </w:p>
    <w:p w:rsidR="005C4247">
      <w:pPr>
        <w:autoSpaceDE w:val="0"/>
        <w:autoSpaceDN w:val="0"/>
        <w:adjustRightInd w:val="0"/>
        <w:spacing w:line="276" w:lineRule="exact"/>
        <w:ind w:left="1318"/>
        <w:jc w:val="both"/>
        <w:rPr>
          <w:color w:val="000000"/>
          <w:spacing w:val="-3"/>
          <w:u w:val="single"/>
        </w:rPr>
      </w:pPr>
    </w:p>
    <w:p w:rsidR="005C4247">
      <w:pPr>
        <w:autoSpaceDE w:val="0"/>
        <w:autoSpaceDN w:val="0"/>
        <w:adjustRightInd w:val="0"/>
        <w:spacing w:before="228" w:line="276" w:lineRule="exact"/>
        <w:ind w:left="1318" w:right="1126"/>
        <w:jc w:val="both"/>
        <w:rPr>
          <w:color w:val="000000"/>
          <w:spacing w:val="-1"/>
        </w:rPr>
      </w:pPr>
      <w:r>
        <w:rPr>
          <w:color w:val="000000"/>
          <w:spacing w:val="-1"/>
        </w:rPr>
        <w:t xml:space="preserve">Commencing at a point on the Southwesterly 1938 highway boundary of Mechanicville - Stillwater </w:t>
      </w:r>
      <w:r>
        <w:rPr>
          <w:color w:val="000000"/>
          <w:spacing w:val="-1"/>
        </w:rPr>
        <w:br/>
      </w:r>
      <w:r>
        <w:rPr>
          <w:color w:val="000000"/>
          <w:w w:val="103"/>
        </w:rPr>
        <w:t xml:space="preserve">Center County Road 75 as described in Book 399 of Deeds at Page 3 at its point of intersection </w:t>
      </w:r>
      <w:r>
        <w:rPr>
          <w:color w:val="000000"/>
          <w:w w:val="103"/>
        </w:rPr>
        <w:br/>
        <w:t>with the division line between the</w:t>
      </w:r>
      <w:r>
        <w:rPr>
          <w:rFonts w:ascii="Times New Roman Bold Italic" w:hAnsi="Times New Roman Bold Italic"/>
          <w:color w:val="000000"/>
          <w:w w:val="103"/>
        </w:rPr>
        <w:t xml:space="preserve"> </w:t>
      </w:r>
      <w:r>
        <w:rPr>
          <w:color w:val="000000"/>
          <w:w w:val="103"/>
        </w:rPr>
        <w:t>lands now</w:t>
      </w:r>
      <w:r>
        <w:rPr>
          <w:color w:val="000000"/>
          <w:w w:val="103"/>
        </w:rPr>
        <w:t xml:space="preserve"> or formerly of Luther Forest Technology Campus </w:t>
      </w:r>
      <w:r>
        <w:rPr>
          <w:color w:val="000000"/>
          <w:w w:val="103"/>
        </w:rPr>
        <w:br/>
      </w:r>
      <w:r>
        <w:rPr>
          <w:color w:val="000000"/>
        </w:rPr>
        <w:t xml:space="preserve">Economic Development Corporation as described in Book 1763 of Deeds at Page 143 on the East </w:t>
      </w:r>
      <w:r>
        <w:rPr>
          <w:color w:val="000000"/>
        </w:rPr>
        <w:br/>
      </w:r>
      <w:r>
        <w:rPr>
          <w:color w:val="000000"/>
          <w:w w:val="103"/>
        </w:rPr>
        <w:t xml:space="preserve">and other lands now or formerly of Luther Forest Technology Campus Economic Development </w:t>
      </w:r>
      <w:r>
        <w:rPr>
          <w:color w:val="000000"/>
          <w:w w:val="103"/>
        </w:rPr>
        <w:br/>
        <w:t xml:space="preserve">Corporation as described </w:t>
      </w:r>
      <w:r>
        <w:rPr>
          <w:color w:val="000000"/>
          <w:w w:val="103"/>
        </w:rPr>
        <w:t xml:space="preserve">in Instrument No. 2007003873 on the West; thence from said point of </w:t>
      </w:r>
      <w:r>
        <w:rPr>
          <w:color w:val="000000"/>
          <w:w w:val="103"/>
        </w:rPr>
        <w:br/>
      </w:r>
      <w:r>
        <w:rPr>
          <w:color w:val="000000"/>
        </w:rPr>
        <w:t xml:space="preserve">commencement along said division line South 16 deg. 07 min. 26 sec. West 33.53 feet to the point </w:t>
      </w:r>
      <w:r>
        <w:rPr>
          <w:color w:val="000000"/>
        </w:rPr>
        <w:br/>
        <w:t>or place of beginning and runs thence from said point of beginning through the said lands</w:t>
      </w:r>
      <w:r>
        <w:rPr>
          <w:color w:val="000000"/>
        </w:rPr>
        <w:t xml:space="preserve"> now or </w:t>
      </w:r>
      <w:r>
        <w:rPr>
          <w:color w:val="000000"/>
        </w:rPr>
        <w:br/>
        <w:t xml:space="preserve">formerly of Luther Forest Technology Campus Economic Development Corporation as described </w:t>
      </w:r>
      <w:r>
        <w:rPr>
          <w:color w:val="000000"/>
        </w:rPr>
        <w:br/>
        <w:t xml:space="preserve">in Book 1763 of Deeds at Page 143 South 72 deg. 45 min. 56 sec. East 40.80 feet to a point on the </w:t>
      </w:r>
      <w:r>
        <w:rPr>
          <w:color w:val="000000"/>
        </w:rPr>
        <w:br/>
      </w:r>
      <w:r>
        <w:rPr>
          <w:color w:val="000000"/>
          <w:w w:val="105"/>
        </w:rPr>
        <w:t>Southwesterly 1938 highway boundary of Mechanicville - St</w:t>
      </w:r>
      <w:r>
        <w:rPr>
          <w:color w:val="000000"/>
          <w:w w:val="105"/>
        </w:rPr>
        <w:t xml:space="preserve">illwater Center County Road 75; </w:t>
      </w:r>
      <w:r>
        <w:rPr>
          <w:color w:val="000000"/>
          <w:w w:val="105"/>
        </w:rPr>
        <w:br/>
      </w:r>
      <w:r>
        <w:rPr>
          <w:color w:val="000000"/>
        </w:rPr>
        <w:t xml:space="preserve">thence along said Southwesterly 1938 highway boundary the following two (2) courses: </w:t>
      </w:r>
      <w:r>
        <w:rPr>
          <w:color w:val="000000"/>
          <w:spacing w:val="-1"/>
        </w:rPr>
        <w:t xml:space="preserve">1) South </w:t>
      </w:r>
    </w:p>
    <w:p w:rsidR="005C4247">
      <w:pPr>
        <w:autoSpaceDE w:val="0"/>
        <w:autoSpaceDN w:val="0"/>
        <w:adjustRightInd w:val="0"/>
        <w:spacing w:before="1" w:line="280" w:lineRule="exact"/>
        <w:ind w:left="1318" w:right="1128"/>
        <w:jc w:val="both"/>
        <w:rPr>
          <w:color w:val="000000"/>
          <w:spacing w:val="-2"/>
        </w:rPr>
      </w:pPr>
      <w:r>
        <w:rPr>
          <w:color w:val="000000"/>
        </w:rPr>
        <w:t xml:space="preserve">33 deg. 47 min. 53 sec. East 236.10 feet to a point; and 2) South 20 deg. 16 min. 02 sec. East 1.92 </w:t>
      </w:r>
      <w:r>
        <w:rPr>
          <w:color w:val="000000"/>
        </w:rPr>
        <w:br/>
      </w:r>
      <w:r>
        <w:rPr>
          <w:color w:val="000000"/>
          <w:spacing w:val="-2"/>
        </w:rPr>
        <w:t xml:space="preserve">feet to a point; thence through the said lands now or formerly of Luther Forest Technology Campus </w:t>
      </w:r>
    </w:p>
    <w:p w:rsidR="005C4247">
      <w:pPr>
        <w:autoSpaceDE w:val="0"/>
        <w:autoSpaceDN w:val="0"/>
        <w:adjustRightInd w:val="0"/>
        <w:spacing w:line="276" w:lineRule="exact"/>
        <w:ind w:left="5799"/>
        <w:rPr>
          <w:color w:val="000000"/>
          <w:spacing w:val="-2"/>
        </w:rPr>
      </w:pPr>
    </w:p>
    <w:p w:rsidR="005C4247">
      <w:pPr>
        <w:autoSpaceDE w:val="0"/>
        <w:autoSpaceDN w:val="0"/>
        <w:adjustRightInd w:val="0"/>
        <w:spacing w:before="248" w:line="276" w:lineRule="exact"/>
        <w:ind w:left="5799"/>
        <w:rPr>
          <w:color w:val="000000"/>
          <w:spacing w:val="-3"/>
        </w:rPr>
      </w:pPr>
      <w:r>
        <w:rPr>
          <w:color w:val="000000"/>
          <w:spacing w:val="-3"/>
        </w:rPr>
        <w:t>- 104 -</w:t>
      </w:r>
    </w:p>
    <w:p w:rsidR="005C4247">
      <w:pPr>
        <w:autoSpaceDE w:val="0"/>
        <w:autoSpaceDN w:val="0"/>
        <w:adjustRightInd w:val="0"/>
        <w:rPr>
          <w:color w:val="000000"/>
          <w:spacing w:val="-3"/>
        </w:rPr>
        <w:sectPr>
          <w:headerReference w:type="even" r:id="rId642"/>
          <w:headerReference w:type="default" r:id="rId643"/>
          <w:footerReference w:type="even" r:id="rId644"/>
          <w:footerReference w:type="default" r:id="rId645"/>
          <w:headerReference w:type="first" r:id="rId646"/>
          <w:footerReference w:type="first" r:id="rId647"/>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104" w:name="Pg106"/>
      <w:bookmarkEnd w:id="104"/>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Service Agreement No. 1631</w:t>
      </w:r>
      <w:r>
        <w:rPr>
          <w:color w:val="000000"/>
          <w:spacing w:val="-3"/>
        </w:rPr>
        <w:t xml:space="preserve"> </w:t>
      </w:r>
    </w:p>
    <w:p w:rsidR="005C4247">
      <w:pPr>
        <w:autoSpaceDE w:val="0"/>
        <w:autoSpaceDN w:val="0"/>
        <w:adjustRightInd w:val="0"/>
        <w:spacing w:line="275" w:lineRule="exact"/>
        <w:ind w:left="1318"/>
        <w:jc w:val="both"/>
        <w:rPr>
          <w:color w:val="000000"/>
          <w:spacing w:val="-3"/>
        </w:rPr>
      </w:pPr>
    </w:p>
    <w:p w:rsidR="005C4247">
      <w:pPr>
        <w:autoSpaceDE w:val="0"/>
        <w:autoSpaceDN w:val="0"/>
        <w:adjustRightInd w:val="0"/>
        <w:spacing w:before="170" w:line="275" w:lineRule="exact"/>
        <w:ind w:left="1318" w:right="1126"/>
        <w:jc w:val="both"/>
        <w:rPr>
          <w:color w:val="000000"/>
          <w:spacing w:val="-3"/>
        </w:rPr>
      </w:pPr>
      <w:r>
        <w:rPr>
          <w:color w:val="000000"/>
          <w:w w:val="103"/>
        </w:rPr>
        <w:t xml:space="preserve">Economic Development Corporation as described in Book 1763 of Deeds at Page 143 North 72 </w:t>
      </w:r>
      <w:r>
        <w:rPr>
          <w:color w:val="000000"/>
          <w:w w:val="103"/>
        </w:rPr>
        <w:br/>
      </w:r>
      <w:r>
        <w:rPr>
          <w:color w:val="000000"/>
        </w:rPr>
        <w:t xml:space="preserve">deg. 45 min. 56 sec. West 222.62 feet to a point on the above first mentioned division line; thence </w:t>
      </w:r>
      <w:r>
        <w:rPr>
          <w:color w:val="000000"/>
        </w:rPr>
        <w:br/>
      </w:r>
      <w:r>
        <w:rPr>
          <w:color w:val="000000"/>
          <w:spacing w:val="-1"/>
        </w:rPr>
        <w:t xml:space="preserve">along said above first mentioned division line North 16 deg. 07 min. 26 sec. East 150.03 feet to the </w:t>
      </w:r>
      <w:r>
        <w:rPr>
          <w:color w:val="000000"/>
          <w:spacing w:val="-1"/>
        </w:rPr>
        <w:br/>
      </w:r>
      <w:r>
        <w:rPr>
          <w:color w:val="000000"/>
          <w:spacing w:val="-2"/>
        </w:rPr>
        <w:t xml:space="preserve">point or place of beginning and containing 19,810± square feet of land or 0.45 acre of land, more or </w:t>
      </w:r>
      <w:r>
        <w:rPr>
          <w:color w:val="000000"/>
          <w:spacing w:val="-2"/>
        </w:rPr>
        <w:br/>
      </w:r>
      <w:r>
        <w:rPr>
          <w:color w:val="000000"/>
          <w:spacing w:val="-3"/>
        </w:rPr>
        <w:t xml:space="preserve">less. </w:t>
      </w:r>
    </w:p>
    <w:p w:rsidR="005C4247">
      <w:pPr>
        <w:autoSpaceDE w:val="0"/>
        <w:autoSpaceDN w:val="0"/>
        <w:adjustRightInd w:val="0"/>
        <w:spacing w:before="245" w:line="276" w:lineRule="exact"/>
        <w:ind w:left="1318"/>
        <w:rPr>
          <w:color w:val="000000"/>
          <w:spacing w:val="-3"/>
          <w:u w:val="single"/>
        </w:rPr>
      </w:pPr>
      <w:r>
        <w:rPr>
          <w:color w:val="000000"/>
          <w:spacing w:val="-3"/>
          <w:u w:val="single"/>
        </w:rPr>
        <w:t xml:space="preserve">TREE TRIMMING AND CLEARING EASEMENT AREA NO. </w:t>
      </w:r>
      <w:r>
        <w:rPr>
          <w:color w:val="000000"/>
          <w:spacing w:val="-3"/>
          <w:u w:val="single"/>
        </w:rPr>
        <w:t xml:space="preserve">1 </w:t>
      </w:r>
    </w:p>
    <w:p w:rsidR="005C4247">
      <w:pPr>
        <w:autoSpaceDE w:val="0"/>
        <w:autoSpaceDN w:val="0"/>
        <w:adjustRightInd w:val="0"/>
        <w:spacing w:before="224" w:line="276" w:lineRule="exact"/>
        <w:ind w:left="1318" w:right="1126"/>
        <w:jc w:val="both"/>
        <w:rPr>
          <w:color w:val="000000"/>
          <w:spacing w:val="-3"/>
        </w:rPr>
      </w:pPr>
      <w:r>
        <w:rPr>
          <w:color w:val="000000"/>
          <w:spacing w:val="-1"/>
        </w:rPr>
        <w:t xml:space="preserve">Commencing at a point on the Southwesterly 1938 highway boundary of Mechanicville - Stillwater </w:t>
      </w:r>
      <w:r>
        <w:rPr>
          <w:color w:val="000000"/>
          <w:spacing w:val="-1"/>
        </w:rPr>
        <w:br/>
      </w:r>
      <w:r>
        <w:rPr>
          <w:color w:val="000000"/>
          <w:w w:val="103"/>
        </w:rPr>
        <w:t xml:space="preserve">Center County Road 75 as described in Book 399 of Deeds at Page 3 at its point of intersection </w:t>
      </w:r>
      <w:r>
        <w:rPr>
          <w:color w:val="000000"/>
          <w:w w:val="103"/>
        </w:rPr>
        <w:br/>
      </w:r>
      <w:r>
        <w:rPr>
          <w:color w:val="000000"/>
          <w:w w:val="108"/>
        </w:rPr>
        <w:t>with the division line between lands now or formerly of Luthe</w:t>
      </w:r>
      <w:r>
        <w:rPr>
          <w:color w:val="000000"/>
          <w:w w:val="108"/>
        </w:rPr>
        <w:t xml:space="preserve">r Forest Technology Campus </w:t>
      </w:r>
      <w:r>
        <w:rPr>
          <w:color w:val="000000"/>
          <w:w w:val="108"/>
        </w:rPr>
        <w:br/>
      </w:r>
      <w:r>
        <w:rPr>
          <w:color w:val="000000"/>
        </w:rPr>
        <w:t xml:space="preserve">Economic Development Corporation as described in Book 1763 of Deeds at Page 143 on the East </w:t>
      </w:r>
      <w:r>
        <w:rPr>
          <w:color w:val="000000"/>
        </w:rPr>
        <w:br/>
      </w:r>
      <w:r>
        <w:rPr>
          <w:color w:val="000000"/>
          <w:w w:val="103"/>
        </w:rPr>
        <w:t xml:space="preserve">and other lands now or formerly of Luther Forest Technology Campus Economic Development </w:t>
      </w:r>
      <w:r>
        <w:rPr>
          <w:color w:val="000000"/>
          <w:w w:val="103"/>
        </w:rPr>
        <w:br/>
      </w:r>
      <w:r>
        <w:rPr>
          <w:color w:val="000000"/>
          <w:spacing w:val="-1"/>
        </w:rPr>
        <w:t>Corporation as described in Instrument No. 200</w:t>
      </w:r>
      <w:r>
        <w:rPr>
          <w:color w:val="000000"/>
          <w:spacing w:val="-1"/>
        </w:rPr>
        <w:t xml:space="preserve">7003873 on the West and thence from said point of </w:t>
      </w:r>
      <w:r>
        <w:rPr>
          <w:color w:val="000000"/>
          <w:spacing w:val="-1"/>
        </w:rPr>
        <w:br/>
      </w:r>
      <w:r>
        <w:rPr>
          <w:color w:val="000000"/>
          <w:spacing w:val="-2"/>
        </w:rPr>
        <w:t xml:space="preserve">commencement along said division line South 16 deg. 07 min. 26 sec. West 8.53 feet to the point or </w:t>
      </w:r>
      <w:r>
        <w:rPr>
          <w:color w:val="000000"/>
          <w:spacing w:val="-2"/>
        </w:rPr>
        <w:br/>
      </w:r>
      <w:r>
        <w:rPr>
          <w:color w:val="000000"/>
          <w:w w:val="104"/>
        </w:rPr>
        <w:t xml:space="preserve">place of beginning and runs thence from said point of beginning through the said lands now or </w:t>
      </w:r>
      <w:r>
        <w:rPr>
          <w:color w:val="000000"/>
          <w:w w:val="104"/>
        </w:rPr>
        <w:br/>
      </w:r>
      <w:r>
        <w:rPr>
          <w:color w:val="000000"/>
        </w:rPr>
        <w:t>formerly o</w:t>
      </w:r>
      <w:r>
        <w:rPr>
          <w:color w:val="000000"/>
        </w:rPr>
        <w:t xml:space="preserve">f Luther Forest Technology Campus Economic Development Corporation as described </w:t>
      </w:r>
      <w:r>
        <w:rPr>
          <w:color w:val="000000"/>
        </w:rPr>
        <w:br/>
        <w:t xml:space="preserve">in Book 1763 of Deeds at Page 143 South 72 deg. 45 min. 56 sec. East 10.37 feet to a point on the </w:t>
      </w:r>
      <w:r>
        <w:rPr>
          <w:color w:val="000000"/>
        </w:rPr>
        <w:br/>
      </w:r>
      <w:r>
        <w:rPr>
          <w:color w:val="000000"/>
          <w:w w:val="105"/>
        </w:rPr>
        <w:t>above mentioned Southwesterly 1938 highway boundary of Mechanicville - Still</w:t>
      </w:r>
      <w:r>
        <w:rPr>
          <w:color w:val="000000"/>
          <w:w w:val="105"/>
        </w:rPr>
        <w:t xml:space="preserve">water Center </w:t>
      </w:r>
      <w:r>
        <w:rPr>
          <w:color w:val="000000"/>
          <w:w w:val="105"/>
        </w:rPr>
        <w:br/>
      </w:r>
      <w:r>
        <w:rPr>
          <w:color w:val="000000"/>
          <w:w w:val="108"/>
        </w:rPr>
        <w:t xml:space="preserve">County Road 75; thence South 33 deg. 47 min. 53 sec. East along said Southwesterly 1938 </w:t>
      </w:r>
      <w:r>
        <w:rPr>
          <w:color w:val="000000"/>
          <w:w w:val="108"/>
        </w:rPr>
        <w:br/>
      </w:r>
      <w:r>
        <w:rPr>
          <w:color w:val="000000"/>
          <w:w w:val="102"/>
        </w:rPr>
        <w:t xml:space="preserve">highway boundary 39.75 feet to a point on the Northerly boundary of the hereinabove described </w:t>
      </w:r>
      <w:r>
        <w:rPr>
          <w:color w:val="000000"/>
          <w:w w:val="102"/>
        </w:rPr>
        <w:br/>
      </w:r>
      <w:r>
        <w:rPr>
          <w:color w:val="000000"/>
          <w:spacing w:val="-2"/>
        </w:rPr>
        <w:t xml:space="preserve">150-foot-wide utility easement to be granted to National Grid; thence through the said lands now or </w:t>
      </w:r>
      <w:r>
        <w:rPr>
          <w:color w:val="000000"/>
          <w:spacing w:val="-2"/>
        </w:rPr>
        <w:br/>
      </w:r>
      <w:r>
        <w:rPr>
          <w:color w:val="000000"/>
        </w:rPr>
        <w:t xml:space="preserve">formerly of Luther Forest Technology Campus Economic Development Corporation as described </w:t>
      </w:r>
      <w:r>
        <w:rPr>
          <w:color w:val="000000"/>
        </w:rPr>
        <w:br/>
      </w:r>
      <w:r>
        <w:rPr>
          <w:color w:val="000000"/>
          <w:spacing w:val="-1"/>
        </w:rPr>
        <w:t>in Book 1763 of Deeds at Page 143 and along the Northerly bounda</w:t>
      </w:r>
      <w:r>
        <w:rPr>
          <w:color w:val="000000"/>
          <w:spacing w:val="-1"/>
        </w:rPr>
        <w:t xml:space="preserve">ry of the hereinabove described </w:t>
      </w:r>
      <w:r>
        <w:rPr>
          <w:color w:val="000000"/>
          <w:spacing w:val="-1"/>
        </w:rPr>
        <w:br/>
      </w:r>
      <w:r>
        <w:rPr>
          <w:color w:val="000000"/>
          <w:w w:val="104"/>
        </w:rPr>
        <w:t xml:space="preserve">150-foot-wide utility easement North 72 deg. 45 min. 56 sec. West 40.80 feet to a point on the </w:t>
      </w:r>
      <w:r>
        <w:rPr>
          <w:color w:val="000000"/>
          <w:w w:val="104"/>
        </w:rPr>
        <w:br/>
      </w:r>
      <w:r>
        <w:rPr>
          <w:color w:val="000000"/>
          <w:spacing w:val="-1"/>
        </w:rPr>
        <w:t xml:space="preserve">above first mentioned division line; thence along said above first mentioned division line North 16 </w:t>
      </w:r>
      <w:r>
        <w:rPr>
          <w:color w:val="000000"/>
          <w:spacing w:val="-1"/>
        </w:rPr>
        <w:br/>
      </w:r>
      <w:r>
        <w:rPr>
          <w:color w:val="000000"/>
        </w:rPr>
        <w:t xml:space="preserve">deg. 07 min. 26 sec. East </w:t>
      </w:r>
      <w:r>
        <w:rPr>
          <w:color w:val="000000"/>
        </w:rPr>
        <w:t xml:space="preserve">25.00 feet to the point or place of beginning and containing 640± square </w:t>
      </w:r>
      <w:r>
        <w:rPr>
          <w:color w:val="000000"/>
        </w:rPr>
        <w:br/>
      </w:r>
      <w:r>
        <w:rPr>
          <w:color w:val="000000"/>
          <w:spacing w:val="-3"/>
        </w:rPr>
        <w:t xml:space="preserve">feet or 0.01 acre of land, more or less. </w:t>
      </w:r>
    </w:p>
    <w:p w:rsidR="005C4247">
      <w:pPr>
        <w:autoSpaceDE w:val="0"/>
        <w:autoSpaceDN w:val="0"/>
        <w:adjustRightInd w:val="0"/>
        <w:spacing w:before="224" w:line="276" w:lineRule="exact"/>
        <w:ind w:left="1318"/>
        <w:rPr>
          <w:color w:val="000000"/>
          <w:spacing w:val="-3"/>
          <w:u w:val="single"/>
        </w:rPr>
      </w:pPr>
      <w:r>
        <w:rPr>
          <w:color w:val="000000"/>
          <w:spacing w:val="-3"/>
          <w:u w:val="single"/>
        </w:rPr>
        <w:t xml:space="preserve">TREE TRIMMING AND CLEARING EASEMENT AREA NO. 2 </w:t>
      </w:r>
    </w:p>
    <w:p w:rsidR="005C4247">
      <w:pPr>
        <w:autoSpaceDE w:val="0"/>
        <w:autoSpaceDN w:val="0"/>
        <w:adjustRightInd w:val="0"/>
        <w:spacing w:before="245" w:line="275" w:lineRule="exact"/>
        <w:ind w:left="1318" w:right="1126"/>
        <w:jc w:val="both"/>
        <w:rPr>
          <w:color w:val="000000"/>
          <w:w w:val="101"/>
        </w:rPr>
      </w:pPr>
      <w:r>
        <w:rPr>
          <w:color w:val="000000"/>
          <w:spacing w:val="-1"/>
        </w:rPr>
        <w:t>Commencing at a point on the Southwesterly 1938 highway boundary of Mechanicville - Stillwat</w:t>
      </w:r>
      <w:r>
        <w:rPr>
          <w:color w:val="000000"/>
          <w:spacing w:val="-1"/>
        </w:rPr>
        <w:t xml:space="preserve">er </w:t>
      </w:r>
      <w:r>
        <w:rPr>
          <w:color w:val="000000"/>
          <w:spacing w:val="-1"/>
        </w:rPr>
        <w:br/>
      </w:r>
      <w:r>
        <w:rPr>
          <w:color w:val="000000"/>
          <w:w w:val="103"/>
        </w:rPr>
        <w:t xml:space="preserve">Center County Road 75 as described in Book 399 of Deeds at Page 3 at its point of intersection </w:t>
      </w:r>
      <w:r>
        <w:rPr>
          <w:color w:val="000000"/>
          <w:w w:val="103"/>
        </w:rPr>
        <w:br/>
        <w:t xml:space="preserve">with the division line between the lands now or formerly of Luther Forest Technology Campus </w:t>
      </w:r>
      <w:r>
        <w:rPr>
          <w:color w:val="000000"/>
          <w:w w:val="103"/>
        </w:rPr>
        <w:br/>
      </w:r>
      <w:r>
        <w:rPr>
          <w:color w:val="000000"/>
        </w:rPr>
        <w:t xml:space="preserve">Economic Development Corporation as described in Book 1763 of Deeds at Page 143 on the East </w:t>
      </w:r>
      <w:r>
        <w:rPr>
          <w:color w:val="000000"/>
        </w:rPr>
        <w:br/>
      </w:r>
      <w:r>
        <w:rPr>
          <w:color w:val="000000"/>
          <w:w w:val="103"/>
        </w:rPr>
        <w:t xml:space="preserve">and other lands now or formerly of Luther Forest Technology Campus Economic Development </w:t>
      </w:r>
      <w:r>
        <w:rPr>
          <w:color w:val="000000"/>
          <w:w w:val="103"/>
        </w:rPr>
        <w:br/>
        <w:t xml:space="preserve">Corporation as described in Instrument No. 2007003873 on the West; thence </w:t>
      </w:r>
      <w:r>
        <w:rPr>
          <w:color w:val="000000"/>
          <w:w w:val="103"/>
        </w:rPr>
        <w:t xml:space="preserve">from said point of </w:t>
      </w:r>
      <w:r>
        <w:rPr>
          <w:color w:val="000000"/>
          <w:w w:val="103"/>
        </w:rPr>
        <w:br/>
      </w:r>
      <w:r>
        <w:rPr>
          <w:color w:val="000000"/>
          <w:spacing w:val="-2"/>
        </w:rPr>
        <w:t xml:space="preserve">commencement along said division line South 16 deg. 07 min. 26 sec. West 183.56 feet to the point </w:t>
      </w:r>
      <w:r>
        <w:rPr>
          <w:color w:val="000000"/>
          <w:spacing w:val="-2"/>
        </w:rPr>
        <w:br/>
      </w:r>
      <w:r>
        <w:rPr>
          <w:color w:val="000000"/>
          <w:w w:val="103"/>
        </w:rPr>
        <w:t xml:space="preserve">or place of beginning, said point being on the Southerly boundary of the hereinabove described </w:t>
      </w:r>
      <w:r>
        <w:rPr>
          <w:color w:val="000000"/>
          <w:w w:val="103"/>
        </w:rPr>
        <w:br/>
      </w:r>
      <w:r>
        <w:rPr>
          <w:color w:val="000000"/>
          <w:w w:val="102"/>
        </w:rPr>
        <w:t>150-foot-wide utility easement to be gran</w:t>
      </w:r>
      <w:r>
        <w:rPr>
          <w:color w:val="000000"/>
          <w:w w:val="102"/>
        </w:rPr>
        <w:t xml:space="preserve">ted to National Grid and runs thence from said point of </w:t>
      </w:r>
      <w:r>
        <w:rPr>
          <w:color w:val="000000"/>
          <w:w w:val="102"/>
        </w:rPr>
        <w:br/>
      </w:r>
      <w:r>
        <w:rPr>
          <w:color w:val="000000"/>
          <w:w w:val="106"/>
        </w:rPr>
        <w:t xml:space="preserve">beginning along said Southerly boundary of the hereinabove described </w:t>
      </w:r>
      <w:r>
        <w:rPr>
          <w:color w:val="000000"/>
          <w:w w:val="101"/>
        </w:rPr>
        <w:t xml:space="preserve">150-foot-wide utility </w:t>
      </w:r>
    </w:p>
    <w:p w:rsidR="005C4247">
      <w:pPr>
        <w:autoSpaceDE w:val="0"/>
        <w:autoSpaceDN w:val="0"/>
        <w:adjustRightInd w:val="0"/>
        <w:spacing w:before="5" w:line="276" w:lineRule="exact"/>
        <w:ind w:left="1318" w:right="1127"/>
        <w:jc w:val="both"/>
        <w:rPr>
          <w:color w:val="000000"/>
          <w:spacing w:val="-1"/>
        </w:rPr>
      </w:pPr>
      <w:r>
        <w:rPr>
          <w:color w:val="000000"/>
        </w:rPr>
        <w:t xml:space="preserve">easement South 72 deg. 45 min. 56 sec. East 222.62 feet to a point on the Westerly 1938 highway </w:t>
      </w:r>
      <w:r>
        <w:rPr>
          <w:color w:val="000000"/>
        </w:rPr>
        <w:br/>
        <w:t>boundary o</w:t>
      </w:r>
      <w:r>
        <w:rPr>
          <w:color w:val="000000"/>
        </w:rPr>
        <w:t xml:space="preserve">f Mechanicville - Stillwater Center County Road 75; thence along said Westerly 1938 </w:t>
      </w:r>
      <w:r>
        <w:rPr>
          <w:color w:val="000000"/>
        </w:rPr>
        <w:br/>
      </w:r>
      <w:r>
        <w:rPr>
          <w:color w:val="000000"/>
          <w:spacing w:val="-1"/>
        </w:rPr>
        <w:t xml:space="preserve">highway boundary South 20 deg. 16 min. 02 sec. East 31.51 feet to a point; thence through the said </w:t>
      </w:r>
      <w:r>
        <w:rPr>
          <w:color w:val="000000"/>
          <w:spacing w:val="-1"/>
        </w:rPr>
        <w:br/>
      </w:r>
      <w:r>
        <w:rPr>
          <w:color w:val="000000"/>
        </w:rPr>
        <w:t>lands now or formerly of Luther Forest Technology Campus Economic Devel</w:t>
      </w:r>
      <w:r>
        <w:rPr>
          <w:color w:val="000000"/>
        </w:rPr>
        <w:t xml:space="preserve">opment Corporation </w:t>
      </w:r>
      <w:r>
        <w:rPr>
          <w:color w:val="000000"/>
        </w:rPr>
        <w:br/>
      </w:r>
      <w:r>
        <w:rPr>
          <w:color w:val="000000"/>
          <w:spacing w:val="-1"/>
        </w:rPr>
        <w:t xml:space="preserve">as described in Book 1763 of Deeds at Page 143 North 72 deg. 45 min. 56 sec. West 241.32 feet to </w:t>
      </w:r>
      <w:r>
        <w:rPr>
          <w:color w:val="000000"/>
          <w:spacing w:val="-1"/>
        </w:rPr>
        <w:br/>
        <w:t xml:space="preserve">a point on the above first mentioned division line; thence along said above first mentioned division </w:t>
      </w:r>
    </w:p>
    <w:p w:rsidR="005C4247">
      <w:pPr>
        <w:autoSpaceDE w:val="0"/>
        <w:autoSpaceDN w:val="0"/>
        <w:adjustRightInd w:val="0"/>
        <w:spacing w:line="276" w:lineRule="exact"/>
        <w:ind w:left="5799"/>
        <w:rPr>
          <w:color w:val="000000"/>
          <w:spacing w:val="-1"/>
        </w:rPr>
      </w:pPr>
    </w:p>
    <w:p w:rsidR="005C4247">
      <w:pPr>
        <w:autoSpaceDE w:val="0"/>
        <w:autoSpaceDN w:val="0"/>
        <w:adjustRightInd w:val="0"/>
        <w:spacing w:line="276" w:lineRule="exact"/>
        <w:ind w:left="5799"/>
        <w:rPr>
          <w:color w:val="000000"/>
          <w:spacing w:val="-1"/>
        </w:rPr>
      </w:pPr>
    </w:p>
    <w:p w:rsidR="005C4247">
      <w:pPr>
        <w:autoSpaceDE w:val="0"/>
        <w:autoSpaceDN w:val="0"/>
        <w:adjustRightInd w:val="0"/>
        <w:spacing w:before="32" w:line="276" w:lineRule="exact"/>
        <w:ind w:left="5799"/>
        <w:rPr>
          <w:color w:val="000000"/>
          <w:spacing w:val="-3"/>
        </w:rPr>
      </w:pPr>
      <w:r>
        <w:rPr>
          <w:color w:val="000000"/>
          <w:spacing w:val="-3"/>
        </w:rPr>
        <w:t>- 105 -</w:t>
      </w:r>
    </w:p>
    <w:p w:rsidR="005C4247">
      <w:pPr>
        <w:autoSpaceDE w:val="0"/>
        <w:autoSpaceDN w:val="0"/>
        <w:adjustRightInd w:val="0"/>
        <w:rPr>
          <w:color w:val="000000"/>
          <w:spacing w:val="-3"/>
        </w:rPr>
        <w:sectPr>
          <w:headerReference w:type="even" r:id="rId648"/>
          <w:headerReference w:type="default" r:id="rId649"/>
          <w:footerReference w:type="even" r:id="rId650"/>
          <w:footerReference w:type="default" r:id="rId651"/>
          <w:headerReference w:type="first" r:id="rId652"/>
          <w:footerReference w:type="first" r:id="rId653"/>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105" w:name="Pg107"/>
      <w:bookmarkEnd w:id="105"/>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60" w:lineRule="exact"/>
        <w:ind w:left="1318"/>
        <w:jc w:val="both"/>
        <w:rPr>
          <w:color w:val="000000"/>
          <w:spacing w:val="-3"/>
        </w:rPr>
      </w:pPr>
    </w:p>
    <w:p w:rsidR="005C4247">
      <w:pPr>
        <w:autoSpaceDE w:val="0"/>
        <w:autoSpaceDN w:val="0"/>
        <w:adjustRightInd w:val="0"/>
        <w:spacing w:before="198" w:line="260" w:lineRule="exact"/>
        <w:ind w:left="1318" w:right="1128"/>
        <w:jc w:val="both"/>
        <w:rPr>
          <w:color w:val="000000"/>
          <w:spacing w:val="-3"/>
        </w:rPr>
      </w:pPr>
      <w:r>
        <w:rPr>
          <w:color w:val="000000"/>
          <w:spacing w:val="-1"/>
        </w:rPr>
        <w:t xml:space="preserve">line North 16 deg. 07 min. 26 sec. East 25.00 feet to the point or place of beginning and containing </w:t>
      </w:r>
      <w:r>
        <w:rPr>
          <w:color w:val="000000"/>
          <w:spacing w:val="-3"/>
        </w:rPr>
        <w:t>5,799± square feet or 0.13 acr</w:t>
      </w:r>
      <w:r>
        <w:rPr>
          <w:color w:val="000000"/>
          <w:spacing w:val="-3"/>
        </w:rPr>
        <w:t xml:space="preserve">e of land, more or less.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215" w:line="276" w:lineRule="exact"/>
        <w:ind w:left="1318"/>
        <w:rPr>
          <w:color w:val="000000"/>
          <w:spacing w:val="-2"/>
        </w:rPr>
      </w:pPr>
      <w:r>
        <w:rPr>
          <w:rFonts w:ascii="Times New Roman Bold" w:hAnsi="Times New Roman Bold"/>
          <w:color w:val="000000"/>
          <w:spacing w:val="-2"/>
        </w:rPr>
        <w:t>Parcel 8-S:</w:t>
      </w:r>
      <w:r>
        <w:rPr>
          <w:color w:val="000000"/>
          <w:spacing w:val="-2"/>
        </w:rPr>
        <w:t xml:space="preserve">    Former Benson (SBL# 252.00-2-15.11) </w:t>
      </w:r>
    </w:p>
    <w:p w:rsidR="005C4247">
      <w:pPr>
        <w:autoSpaceDE w:val="0"/>
        <w:autoSpaceDN w:val="0"/>
        <w:adjustRightInd w:val="0"/>
        <w:spacing w:before="249" w:line="270" w:lineRule="exact"/>
        <w:ind w:left="1318" w:right="1127"/>
        <w:jc w:val="both"/>
        <w:rPr>
          <w:color w:val="000000"/>
          <w:spacing w:val="-3"/>
        </w:rPr>
      </w:pPr>
      <w:r>
        <w:rPr>
          <w:color w:val="000000"/>
          <w:w w:val="106"/>
        </w:rPr>
        <w:t xml:space="preserve">All those certain tracts, pieces or parcels of land situate in the Town of Stillwater, County of </w:t>
      </w:r>
      <w:r>
        <w:rPr>
          <w:color w:val="000000"/>
          <w:w w:val="103"/>
        </w:rPr>
        <w:t xml:space="preserve">Saratoga, State of New York, lying generally West of Mechanicville - Stillwater Center County </w:t>
      </w:r>
      <w:r>
        <w:rPr>
          <w:color w:val="000000"/>
          <w:spacing w:val="-3"/>
        </w:rPr>
        <w:t xml:space="preserve">Road 75 bounded and described as follows: </w:t>
      </w:r>
    </w:p>
    <w:p w:rsidR="005C4247">
      <w:pPr>
        <w:autoSpaceDE w:val="0"/>
        <w:autoSpaceDN w:val="0"/>
        <w:adjustRightInd w:val="0"/>
        <w:spacing w:before="246" w:line="276" w:lineRule="exact"/>
        <w:ind w:left="1318"/>
        <w:rPr>
          <w:color w:val="000000"/>
          <w:spacing w:val="-3"/>
          <w:u w:val="single"/>
        </w:rPr>
      </w:pPr>
      <w:r>
        <w:rPr>
          <w:color w:val="000000"/>
          <w:spacing w:val="-3"/>
          <w:u w:val="single"/>
        </w:rPr>
        <w:t xml:space="preserve">ELECTRIC TRANSMISSION LINE EASEMENT AREA </w:t>
      </w:r>
    </w:p>
    <w:p w:rsidR="005C4247">
      <w:pPr>
        <w:autoSpaceDE w:val="0"/>
        <w:autoSpaceDN w:val="0"/>
        <w:adjustRightInd w:val="0"/>
        <w:spacing w:line="276" w:lineRule="exact"/>
        <w:ind w:left="1318"/>
        <w:jc w:val="both"/>
        <w:rPr>
          <w:color w:val="000000"/>
          <w:spacing w:val="-3"/>
          <w:u w:val="single"/>
        </w:rPr>
      </w:pPr>
    </w:p>
    <w:p w:rsidR="005C4247">
      <w:pPr>
        <w:autoSpaceDE w:val="0"/>
        <w:autoSpaceDN w:val="0"/>
        <w:adjustRightInd w:val="0"/>
        <w:spacing w:before="248" w:line="276" w:lineRule="exact"/>
        <w:ind w:left="1318" w:right="1126"/>
        <w:jc w:val="both"/>
        <w:rPr>
          <w:color w:val="000000"/>
          <w:spacing w:val="-1"/>
        </w:rPr>
      </w:pPr>
      <w:r>
        <w:rPr>
          <w:color w:val="000000"/>
          <w:spacing w:val="-1"/>
        </w:rPr>
        <w:t xml:space="preserve">Commencing at a point on the Southwesterly 1938 highway boundary of Mechanicville - Stillwater </w:t>
      </w:r>
      <w:r>
        <w:rPr>
          <w:color w:val="000000"/>
          <w:spacing w:val="-1"/>
        </w:rPr>
        <w:br/>
      </w:r>
      <w:r>
        <w:rPr>
          <w:color w:val="000000"/>
          <w:w w:val="103"/>
        </w:rPr>
        <w:t xml:space="preserve">Center County Road 75 as described in Book 399 of Deeds at Page 3 at its point of intersection </w:t>
      </w:r>
      <w:r>
        <w:rPr>
          <w:color w:val="000000"/>
          <w:w w:val="103"/>
        </w:rPr>
        <w:br/>
        <w:t>with the division line between the lands now or formerly of Luth</w:t>
      </w:r>
      <w:r>
        <w:rPr>
          <w:color w:val="000000"/>
          <w:w w:val="103"/>
        </w:rPr>
        <w:t xml:space="preserve">er Forest Technology Campus </w:t>
      </w:r>
      <w:r>
        <w:rPr>
          <w:color w:val="000000"/>
          <w:w w:val="103"/>
        </w:rPr>
        <w:br/>
      </w:r>
      <w:r>
        <w:rPr>
          <w:color w:val="000000"/>
        </w:rPr>
        <w:t xml:space="preserve">Economic Development Corporation as described in Instrument No. 2007003873 on the West and </w:t>
      </w:r>
      <w:r>
        <w:rPr>
          <w:color w:val="000000"/>
        </w:rPr>
        <w:br/>
      </w:r>
      <w:r>
        <w:rPr>
          <w:color w:val="000000"/>
          <w:w w:val="108"/>
        </w:rPr>
        <w:t xml:space="preserve">other lands now or formerly of Luther Forest Technology Campus Economic Development </w:t>
      </w:r>
      <w:r>
        <w:rPr>
          <w:color w:val="000000"/>
          <w:w w:val="108"/>
        </w:rPr>
        <w:br/>
      </w:r>
      <w:r>
        <w:rPr>
          <w:color w:val="000000"/>
          <w:spacing w:val="-1"/>
        </w:rPr>
        <w:t xml:space="preserve">Corporation as described in Book 1763 of Deeds at </w:t>
      </w:r>
      <w:r>
        <w:rPr>
          <w:color w:val="000000"/>
          <w:spacing w:val="-1"/>
        </w:rPr>
        <w:t xml:space="preserve">Page 143 on the East; thence from said point of </w:t>
      </w:r>
      <w:r>
        <w:rPr>
          <w:color w:val="000000"/>
          <w:spacing w:val="-1"/>
        </w:rPr>
        <w:br/>
      </w:r>
      <w:r>
        <w:rPr>
          <w:color w:val="000000"/>
        </w:rPr>
        <w:t xml:space="preserve">commencement along said division line South 16 deg. 07 min. 26 sec. West 33.53 feet to the point </w:t>
      </w:r>
      <w:r>
        <w:rPr>
          <w:color w:val="000000"/>
        </w:rPr>
        <w:br/>
      </w:r>
      <w:r>
        <w:rPr>
          <w:color w:val="000000"/>
          <w:spacing w:val="-1"/>
        </w:rPr>
        <w:t xml:space="preserve">or place of beginning and runs thence from said point of beginning continuing along the above first </w:t>
      </w:r>
      <w:r>
        <w:rPr>
          <w:color w:val="000000"/>
          <w:spacing w:val="-1"/>
        </w:rPr>
        <w:br/>
      </w:r>
      <w:r>
        <w:rPr>
          <w:color w:val="000000"/>
        </w:rPr>
        <w:t>mentione</w:t>
      </w:r>
      <w:r>
        <w:rPr>
          <w:color w:val="000000"/>
        </w:rPr>
        <w:t xml:space="preserve">d division line South 16 deg. 07 min. 26 sec. West 150.03 feet to a point; thence through </w:t>
      </w:r>
      <w:r>
        <w:rPr>
          <w:color w:val="000000"/>
        </w:rPr>
        <w:br/>
      </w:r>
      <w:r>
        <w:rPr>
          <w:color w:val="000000"/>
          <w:w w:val="105"/>
        </w:rPr>
        <w:t xml:space="preserve">the said lands now or formerly of Luther Forest Technology Campus Economic Development </w:t>
      </w:r>
      <w:r>
        <w:rPr>
          <w:color w:val="000000"/>
          <w:w w:val="105"/>
        </w:rPr>
        <w:br/>
      </w:r>
      <w:r>
        <w:rPr>
          <w:color w:val="000000"/>
        </w:rPr>
        <w:t>Corporation as described in Instrument No. 2007003873 the following three (3)</w:t>
      </w:r>
      <w:r>
        <w:rPr>
          <w:color w:val="000000"/>
        </w:rPr>
        <w:t xml:space="preserve"> courses: </w:t>
      </w:r>
      <w:r>
        <w:rPr>
          <w:color w:val="000000"/>
          <w:spacing w:val="-1"/>
        </w:rPr>
        <w:t xml:space="preserve">1) North </w:t>
      </w:r>
    </w:p>
    <w:p w:rsidR="005C4247">
      <w:pPr>
        <w:autoSpaceDE w:val="0"/>
        <w:autoSpaceDN w:val="0"/>
        <w:adjustRightInd w:val="0"/>
        <w:spacing w:before="5" w:line="275" w:lineRule="exact"/>
        <w:ind w:left="1318" w:right="1127"/>
        <w:jc w:val="both"/>
        <w:rPr>
          <w:color w:val="000000"/>
          <w:spacing w:val="-2"/>
        </w:rPr>
      </w:pPr>
      <w:r>
        <w:rPr>
          <w:color w:val="000000"/>
        </w:rPr>
        <w:t xml:space="preserve">72 deg. 45 min. 56 sec. West 97.16 feet to a point; 2) South 20 deg. 12 min. 43 sec. West 2,680.43 </w:t>
      </w:r>
      <w:r>
        <w:rPr>
          <w:color w:val="000000"/>
        </w:rPr>
        <w:br/>
        <w:t xml:space="preserve">feet to a point; and 3) North 73 deg. 09 min. 19 sec. West 1,421.67 feet to a point on the division </w:t>
      </w:r>
      <w:r>
        <w:rPr>
          <w:color w:val="000000"/>
        </w:rPr>
        <w:br/>
      </w:r>
      <w:r>
        <w:rPr>
          <w:color w:val="000000"/>
          <w:w w:val="106"/>
        </w:rPr>
        <w:t xml:space="preserve">line between the said lands now or </w:t>
      </w:r>
      <w:r>
        <w:rPr>
          <w:color w:val="000000"/>
          <w:w w:val="106"/>
        </w:rPr>
        <w:t xml:space="preserve">formerly of Luther Forest Technology Campus Economic </w:t>
      </w:r>
      <w:r>
        <w:rPr>
          <w:color w:val="000000"/>
          <w:w w:val="106"/>
        </w:rPr>
        <w:br/>
      </w:r>
      <w:r>
        <w:rPr>
          <w:color w:val="000000"/>
        </w:rPr>
        <w:t xml:space="preserve">Development Corporation as described in Instrument No. 2007003873 on the Southeast and other </w:t>
      </w:r>
      <w:r>
        <w:rPr>
          <w:color w:val="000000"/>
        </w:rPr>
        <w:br/>
        <w:t xml:space="preserve">lands now or formerly of Luther Forest Technology Campus Economic Development Corporation </w:t>
      </w:r>
      <w:r>
        <w:rPr>
          <w:color w:val="000000"/>
        </w:rPr>
        <w:br/>
      </w:r>
      <w:r>
        <w:rPr>
          <w:color w:val="000000"/>
          <w:spacing w:val="-2"/>
        </w:rPr>
        <w:t xml:space="preserve">as described in Instrument No. 2008001335 on the Northwest; thence North 27 deg. 36 min. 51 sec. </w:t>
      </w:r>
      <w:r>
        <w:rPr>
          <w:color w:val="000000"/>
          <w:spacing w:val="-2"/>
        </w:rPr>
        <w:br/>
        <w:t xml:space="preserve">East along the last mentioned division line 152.69 feet to a point; thence through the said lands now </w:t>
      </w:r>
      <w:r>
        <w:rPr>
          <w:color w:val="000000"/>
          <w:spacing w:val="-2"/>
        </w:rPr>
        <w:br/>
      </w:r>
      <w:r>
        <w:rPr>
          <w:color w:val="000000"/>
          <w:w w:val="109"/>
        </w:rPr>
        <w:t>or formerly of Luther Forest Technology Campus Economic</w:t>
      </w:r>
      <w:r>
        <w:rPr>
          <w:color w:val="000000"/>
          <w:w w:val="109"/>
        </w:rPr>
        <w:t xml:space="preserve"> Development Corporation as </w:t>
      </w:r>
      <w:r>
        <w:rPr>
          <w:color w:val="000000"/>
          <w:w w:val="109"/>
        </w:rPr>
        <w:br/>
      </w:r>
      <w:r>
        <w:rPr>
          <w:color w:val="000000"/>
          <w:spacing w:val="-1"/>
        </w:rPr>
        <w:t xml:space="preserve">described in Instrument No. 2007003873 the following three (3) courses: </w:t>
      </w:r>
      <w:r>
        <w:rPr>
          <w:color w:val="000000"/>
          <w:spacing w:val="-2"/>
        </w:rPr>
        <w:t xml:space="preserve">1) South 73 deg. 09 min. </w:t>
      </w:r>
    </w:p>
    <w:p w:rsidR="005C4247">
      <w:pPr>
        <w:autoSpaceDE w:val="0"/>
        <w:autoSpaceDN w:val="0"/>
        <w:adjustRightInd w:val="0"/>
        <w:spacing w:before="10" w:line="270" w:lineRule="exact"/>
        <w:ind w:left="1318" w:right="1127"/>
        <w:jc w:val="both"/>
        <w:rPr>
          <w:color w:val="000000"/>
          <w:spacing w:val="-3"/>
        </w:rPr>
      </w:pPr>
      <w:r>
        <w:rPr>
          <w:color w:val="000000"/>
          <w:spacing w:val="-1"/>
        </w:rPr>
        <w:t xml:space="preserve">19 sec. East 1,251.71 feet to a point; 2) North 20 deg. 12 min. 43 sec. East 2,681.40 feet to a point; </w:t>
      </w:r>
      <w:r>
        <w:rPr>
          <w:color w:val="000000"/>
          <w:w w:val="107"/>
        </w:rPr>
        <w:t>and 3) South 72 deg. 45 mi</w:t>
      </w:r>
      <w:r>
        <w:rPr>
          <w:color w:val="000000"/>
          <w:w w:val="107"/>
        </w:rPr>
        <w:t xml:space="preserve">n. 56 sec. East 236.65 feet to the point or place of beginning and </w:t>
      </w:r>
      <w:r>
        <w:rPr>
          <w:color w:val="000000"/>
          <w:spacing w:val="-3"/>
        </w:rPr>
        <w:t xml:space="preserve">containing 14.41 acres of land, more or less. </w:t>
      </w:r>
    </w:p>
    <w:p w:rsidR="005C4247">
      <w:pPr>
        <w:autoSpaceDE w:val="0"/>
        <w:autoSpaceDN w:val="0"/>
        <w:adjustRightInd w:val="0"/>
        <w:spacing w:before="246" w:line="276" w:lineRule="exact"/>
        <w:ind w:left="1318"/>
        <w:rPr>
          <w:color w:val="000000"/>
          <w:spacing w:val="-3"/>
          <w:u w:val="single"/>
        </w:rPr>
      </w:pPr>
      <w:r>
        <w:rPr>
          <w:color w:val="000000"/>
          <w:spacing w:val="-3"/>
          <w:u w:val="single"/>
        </w:rPr>
        <w:t xml:space="preserve">TREE TRIMMING AND CLEARING EASEMENT AREA NO. 1 </w:t>
      </w:r>
    </w:p>
    <w:p w:rsidR="005C4247">
      <w:pPr>
        <w:autoSpaceDE w:val="0"/>
        <w:autoSpaceDN w:val="0"/>
        <w:adjustRightInd w:val="0"/>
        <w:spacing w:before="244" w:line="276" w:lineRule="exact"/>
        <w:ind w:left="1318" w:right="1126"/>
        <w:jc w:val="both"/>
        <w:rPr>
          <w:color w:val="000000"/>
          <w:spacing w:val="-1"/>
        </w:rPr>
      </w:pPr>
      <w:r>
        <w:rPr>
          <w:color w:val="000000"/>
          <w:spacing w:val="-1"/>
        </w:rPr>
        <w:t>Commencing at a point on the Southwesterly 1938 highway boundary of Mechanicville - Stillwater</w:t>
      </w:r>
      <w:r>
        <w:rPr>
          <w:color w:val="000000"/>
          <w:spacing w:val="-1"/>
        </w:rPr>
        <w:t xml:space="preserve"> </w:t>
      </w:r>
      <w:r>
        <w:rPr>
          <w:color w:val="000000"/>
          <w:spacing w:val="-1"/>
        </w:rPr>
        <w:br/>
      </w:r>
      <w:r>
        <w:rPr>
          <w:color w:val="000000"/>
          <w:w w:val="103"/>
        </w:rPr>
        <w:t xml:space="preserve">Center County Road 75 as described in Book 399 of Deeds at Page 3 at its point of intersection </w:t>
      </w:r>
      <w:r>
        <w:rPr>
          <w:color w:val="000000"/>
          <w:w w:val="103"/>
        </w:rPr>
        <w:br/>
        <w:t xml:space="preserve">with the division line between the lands now or formerly of Luther Forest Technology Campus </w:t>
      </w:r>
      <w:r>
        <w:rPr>
          <w:color w:val="000000"/>
          <w:w w:val="103"/>
        </w:rPr>
        <w:br/>
      </w:r>
      <w:r>
        <w:rPr>
          <w:color w:val="000000"/>
        </w:rPr>
        <w:t xml:space="preserve">Economic Development Corporation as described in Instrument No. 2007003873 on the West and </w:t>
      </w:r>
      <w:r>
        <w:rPr>
          <w:color w:val="000000"/>
        </w:rPr>
        <w:br/>
      </w:r>
      <w:r>
        <w:rPr>
          <w:color w:val="000000"/>
          <w:w w:val="108"/>
        </w:rPr>
        <w:t xml:space="preserve">other lands now or formerly of Luther Forest Technology Campus Economic Development </w:t>
      </w:r>
      <w:r>
        <w:rPr>
          <w:color w:val="000000"/>
          <w:w w:val="108"/>
        </w:rPr>
        <w:br/>
      </w:r>
      <w:r>
        <w:rPr>
          <w:color w:val="000000"/>
          <w:spacing w:val="-1"/>
        </w:rPr>
        <w:t xml:space="preserve">Corporation as described in Book 1763 of Deeds at Page 143 on the East; thence </w:t>
      </w:r>
      <w:r>
        <w:rPr>
          <w:color w:val="000000"/>
          <w:spacing w:val="-1"/>
        </w:rPr>
        <w:t xml:space="preserve">from said point of </w:t>
      </w:r>
      <w:r>
        <w:rPr>
          <w:color w:val="000000"/>
          <w:spacing w:val="-1"/>
        </w:rPr>
        <w:br/>
        <w:t xml:space="preserve">commencement along said division line South 16 deg. 07 min. 26 sec. West 183.56 feet to the point </w:t>
      </w:r>
    </w:p>
    <w:p w:rsidR="005C4247">
      <w:pPr>
        <w:autoSpaceDE w:val="0"/>
        <w:autoSpaceDN w:val="0"/>
        <w:adjustRightInd w:val="0"/>
        <w:spacing w:line="276" w:lineRule="exact"/>
        <w:ind w:left="5799"/>
        <w:rPr>
          <w:color w:val="000000"/>
          <w:spacing w:val="-1"/>
        </w:rPr>
      </w:pPr>
    </w:p>
    <w:p w:rsidR="005C4247">
      <w:pPr>
        <w:autoSpaceDE w:val="0"/>
        <w:autoSpaceDN w:val="0"/>
        <w:adjustRightInd w:val="0"/>
        <w:spacing w:line="276" w:lineRule="exact"/>
        <w:ind w:left="5799"/>
        <w:rPr>
          <w:color w:val="000000"/>
          <w:spacing w:val="-1"/>
        </w:rPr>
      </w:pPr>
    </w:p>
    <w:p w:rsidR="005C4247">
      <w:pPr>
        <w:autoSpaceDE w:val="0"/>
        <w:autoSpaceDN w:val="0"/>
        <w:adjustRightInd w:val="0"/>
        <w:spacing w:before="132" w:line="276" w:lineRule="exact"/>
        <w:ind w:left="5799"/>
        <w:rPr>
          <w:color w:val="000000"/>
          <w:spacing w:val="-3"/>
        </w:rPr>
      </w:pPr>
      <w:r>
        <w:rPr>
          <w:color w:val="000000"/>
          <w:spacing w:val="-3"/>
        </w:rPr>
        <w:t>- 106 -</w:t>
      </w:r>
    </w:p>
    <w:p w:rsidR="005C4247">
      <w:pPr>
        <w:autoSpaceDE w:val="0"/>
        <w:autoSpaceDN w:val="0"/>
        <w:adjustRightInd w:val="0"/>
        <w:rPr>
          <w:color w:val="000000"/>
          <w:spacing w:val="-3"/>
        </w:rPr>
        <w:sectPr>
          <w:headerReference w:type="even" r:id="rId654"/>
          <w:headerReference w:type="default" r:id="rId655"/>
          <w:footerReference w:type="even" r:id="rId656"/>
          <w:footerReference w:type="default" r:id="rId657"/>
          <w:headerReference w:type="first" r:id="rId658"/>
          <w:footerReference w:type="first" r:id="rId659"/>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106" w:name="Pg108"/>
      <w:bookmarkEnd w:id="106"/>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3" w:lineRule="exact"/>
        <w:ind w:left="1318"/>
        <w:jc w:val="both"/>
        <w:rPr>
          <w:color w:val="000000"/>
          <w:spacing w:val="-3"/>
        </w:rPr>
      </w:pPr>
    </w:p>
    <w:p w:rsidR="005C4247">
      <w:pPr>
        <w:autoSpaceDE w:val="0"/>
        <w:autoSpaceDN w:val="0"/>
        <w:adjustRightInd w:val="0"/>
        <w:spacing w:before="174" w:line="273" w:lineRule="exact"/>
        <w:ind w:left="1318" w:right="1127"/>
        <w:jc w:val="both"/>
        <w:rPr>
          <w:color w:val="000000"/>
        </w:rPr>
      </w:pPr>
      <w:r>
        <w:rPr>
          <w:color w:val="000000"/>
          <w:spacing w:val="-1"/>
        </w:rPr>
        <w:t xml:space="preserve">or place of beginning and runs thence from said point of beginning continuing along the above first </w:t>
      </w:r>
      <w:r>
        <w:rPr>
          <w:color w:val="000000"/>
          <w:spacing w:val="-1"/>
        </w:rPr>
        <w:br/>
      </w:r>
      <w:r>
        <w:rPr>
          <w:color w:val="000000"/>
          <w:w w:val="102"/>
        </w:rPr>
        <w:t xml:space="preserve">mentioned division line South 16 deg. 07 min. 26 sec. West 25.00 feet to a point; thence through </w:t>
      </w:r>
      <w:r>
        <w:rPr>
          <w:color w:val="000000"/>
          <w:w w:val="102"/>
        </w:rPr>
        <w:br/>
      </w:r>
      <w:r>
        <w:rPr>
          <w:color w:val="000000"/>
          <w:w w:val="105"/>
        </w:rPr>
        <w:t xml:space="preserve">the said lands now or formerly of Luther Forest Technology Campus Economic Development </w:t>
      </w:r>
      <w:r>
        <w:rPr>
          <w:color w:val="000000"/>
          <w:w w:val="105"/>
        </w:rPr>
        <w:br/>
      </w:r>
      <w:r>
        <w:rPr>
          <w:color w:val="000000"/>
        </w:rPr>
        <w:t xml:space="preserve">Corporation as described in Instrument No. 2007003873 the following two (2) courses: 1) North </w:t>
      </w:r>
    </w:p>
    <w:p w:rsidR="005C4247">
      <w:pPr>
        <w:autoSpaceDE w:val="0"/>
        <w:autoSpaceDN w:val="0"/>
        <w:adjustRightInd w:val="0"/>
        <w:spacing w:before="5" w:line="276" w:lineRule="exact"/>
        <w:ind w:left="1318" w:right="1128"/>
        <w:jc w:val="both"/>
        <w:rPr>
          <w:color w:val="000000"/>
          <w:spacing w:val="-2"/>
        </w:rPr>
      </w:pPr>
      <w:r>
        <w:rPr>
          <w:color w:val="000000"/>
          <w:w w:val="105"/>
        </w:rPr>
        <w:t xml:space="preserve">72 deg. 45 min. 56 sec. West 73.91 feet to a point; and 2) South 20 deg. </w:t>
      </w:r>
      <w:r>
        <w:rPr>
          <w:color w:val="000000"/>
          <w:w w:val="105"/>
        </w:rPr>
        <w:t xml:space="preserve">12 min. 43 sec. West </w:t>
      </w:r>
      <w:r>
        <w:rPr>
          <w:color w:val="000000"/>
          <w:w w:val="105"/>
        </w:rPr>
        <w:br/>
      </w:r>
      <w:r>
        <w:rPr>
          <w:color w:val="000000"/>
          <w:w w:val="103"/>
        </w:rPr>
        <w:t xml:space="preserve">1,694.49 feet to a point on the common division line between the said lands now or formerly of </w:t>
      </w:r>
      <w:r>
        <w:rPr>
          <w:color w:val="000000"/>
          <w:w w:val="103"/>
        </w:rPr>
        <w:br/>
      </w:r>
      <w:r>
        <w:rPr>
          <w:color w:val="000000"/>
          <w:spacing w:val="-1"/>
        </w:rPr>
        <w:t xml:space="preserve">Luther Forest Technology Campus Economic Development Corporation as described in Instrument </w:t>
      </w:r>
      <w:r>
        <w:rPr>
          <w:color w:val="000000"/>
          <w:spacing w:val="-1"/>
        </w:rPr>
        <w:br/>
      </w:r>
      <w:r>
        <w:rPr>
          <w:color w:val="000000"/>
        </w:rPr>
        <w:t xml:space="preserve">No. 2007003873 on the West and the lands now </w:t>
      </w:r>
      <w:r>
        <w:rPr>
          <w:color w:val="000000"/>
        </w:rPr>
        <w:t xml:space="preserve">or formerly of William R. Ritter, Jr. and Tina M. </w:t>
      </w:r>
      <w:r>
        <w:rPr>
          <w:color w:val="000000"/>
        </w:rPr>
        <w:br/>
      </w:r>
      <w:r>
        <w:rPr>
          <w:color w:val="000000"/>
          <w:w w:val="105"/>
        </w:rPr>
        <w:t xml:space="preserve">Ritter as described in Book 1536 of Deeds at Page 260, lands now or formerly of Elizabeth S. </w:t>
      </w:r>
      <w:r>
        <w:rPr>
          <w:color w:val="000000"/>
          <w:w w:val="105"/>
        </w:rPr>
        <w:br/>
      </w:r>
      <w:r>
        <w:rPr>
          <w:color w:val="000000"/>
          <w:spacing w:val="-2"/>
        </w:rPr>
        <w:t xml:space="preserve">Defibaugh as described in Book 1363 of Deeds at Page 478, lands now or formerly of Mark Becker </w:t>
      </w:r>
      <w:r>
        <w:rPr>
          <w:color w:val="000000"/>
          <w:spacing w:val="-2"/>
        </w:rPr>
        <w:br/>
        <w:t>and Joyce V. Be</w:t>
      </w:r>
      <w:r>
        <w:rPr>
          <w:color w:val="000000"/>
          <w:spacing w:val="-2"/>
        </w:rPr>
        <w:t xml:space="preserve">cker as described in Instrument No. 2007002257, lands now or formerly of Gerald </w:t>
      </w:r>
    </w:p>
    <w:p w:rsidR="005C4247">
      <w:pPr>
        <w:autoSpaceDE w:val="0"/>
        <w:autoSpaceDN w:val="0"/>
        <w:adjustRightInd w:val="0"/>
        <w:spacing w:line="275" w:lineRule="exact"/>
        <w:ind w:left="1318" w:right="1126"/>
        <w:jc w:val="both"/>
        <w:rPr>
          <w:color w:val="000000"/>
        </w:rPr>
      </w:pPr>
      <w:r>
        <w:rPr>
          <w:color w:val="000000"/>
          <w:spacing w:val="-2"/>
        </w:rPr>
        <w:t xml:space="preserve">V. Mormile III and Michele M. Mormile as described in Book 1340 of Deeds at Page 149 and lands </w:t>
      </w:r>
      <w:r>
        <w:rPr>
          <w:color w:val="000000"/>
          <w:spacing w:val="-2"/>
        </w:rPr>
        <w:br/>
      </w:r>
      <w:r>
        <w:rPr>
          <w:color w:val="000000"/>
          <w:w w:val="102"/>
        </w:rPr>
        <w:t xml:space="preserve">now or formerly of Christine Hoogkamp as described in Book 1646 of Deeds at Page 124 on the </w:t>
      </w:r>
      <w:r>
        <w:rPr>
          <w:color w:val="000000"/>
          <w:w w:val="102"/>
        </w:rPr>
        <w:br/>
        <w:t xml:space="preserve">East; thence South 20 deg. 12 min. 43 sec. West along the last mentioned common division line </w:t>
      </w:r>
      <w:r>
        <w:rPr>
          <w:color w:val="000000"/>
          <w:w w:val="102"/>
        </w:rPr>
        <w:br/>
      </w:r>
      <w:r>
        <w:rPr>
          <w:color w:val="000000"/>
          <w:spacing w:val="-2"/>
        </w:rPr>
        <w:t>985.78 feet to its point of intersection with the division line betw</w:t>
      </w:r>
      <w:r>
        <w:rPr>
          <w:color w:val="000000"/>
          <w:spacing w:val="-2"/>
        </w:rPr>
        <w:t xml:space="preserve">een the said lands now or formerly </w:t>
      </w:r>
      <w:r>
        <w:rPr>
          <w:color w:val="000000"/>
          <w:spacing w:val="-2"/>
        </w:rPr>
        <w:br/>
      </w:r>
      <w:r>
        <w:rPr>
          <w:color w:val="000000"/>
          <w:w w:val="108"/>
        </w:rPr>
        <w:t xml:space="preserve">of Luther Forest Technology Campus Economic Development Corporation as described in </w:t>
      </w:r>
      <w:r>
        <w:rPr>
          <w:color w:val="000000"/>
          <w:w w:val="108"/>
        </w:rPr>
        <w:br/>
      </w:r>
      <w:r>
        <w:rPr>
          <w:color w:val="000000"/>
          <w:w w:val="104"/>
        </w:rPr>
        <w:t xml:space="preserve">Instrument No. 2007003873 on the North and the lands now or formerly of Peter Carriero and </w:t>
      </w:r>
      <w:r>
        <w:rPr>
          <w:color w:val="000000"/>
          <w:w w:val="104"/>
        </w:rPr>
        <w:br/>
      </w:r>
      <w:r>
        <w:rPr>
          <w:color w:val="000000"/>
          <w:w w:val="103"/>
        </w:rPr>
        <w:t xml:space="preserve">Mary E. Carriero as described in Book 1029 </w:t>
      </w:r>
      <w:r>
        <w:rPr>
          <w:color w:val="000000"/>
          <w:w w:val="103"/>
        </w:rPr>
        <w:t xml:space="preserve">of Deeds at Page 57 on the South; thence North 73 </w:t>
      </w:r>
      <w:r>
        <w:rPr>
          <w:color w:val="000000"/>
          <w:w w:val="103"/>
        </w:rPr>
        <w:br/>
      </w:r>
      <w:r>
        <w:rPr>
          <w:color w:val="000000"/>
          <w:w w:val="107"/>
        </w:rPr>
        <w:t xml:space="preserve">deg. 09 min. 19 sec. West along the last mentioned division line 1,450.00 feet to its point of </w:t>
      </w:r>
      <w:r>
        <w:rPr>
          <w:color w:val="000000"/>
          <w:w w:val="107"/>
        </w:rPr>
        <w:br/>
      </w:r>
      <w:r>
        <w:rPr>
          <w:color w:val="000000"/>
        </w:rPr>
        <w:t xml:space="preserve">intersection with the division line between the lands now or formerly of Luther Forest Technology </w:t>
      </w:r>
      <w:r>
        <w:rPr>
          <w:color w:val="000000"/>
        </w:rPr>
        <w:br/>
      </w:r>
      <w:r>
        <w:rPr>
          <w:color w:val="000000"/>
        </w:rPr>
        <w:t xml:space="preserve">Campus Economic Development Corporation as described in Instrument No. 2007003873 on the </w:t>
      </w:r>
      <w:r>
        <w:rPr>
          <w:color w:val="000000"/>
        </w:rPr>
        <w:br/>
      </w:r>
      <w:r>
        <w:rPr>
          <w:color w:val="000000"/>
          <w:w w:val="107"/>
        </w:rPr>
        <w:t xml:space="preserve">Southeast and other lands now or formerly of Luther Forest Technology Campus Economic </w:t>
      </w:r>
      <w:r>
        <w:rPr>
          <w:color w:val="000000"/>
          <w:w w:val="107"/>
        </w:rPr>
        <w:br/>
      </w:r>
      <w:r>
        <w:rPr>
          <w:color w:val="000000"/>
          <w:w w:val="102"/>
        </w:rPr>
        <w:t>Development Corporation as described in Instrument No. 2008001335 on the Northw</w:t>
      </w:r>
      <w:r>
        <w:rPr>
          <w:color w:val="000000"/>
          <w:w w:val="102"/>
        </w:rPr>
        <w:t xml:space="preserve">est; thence </w:t>
      </w:r>
      <w:r>
        <w:rPr>
          <w:color w:val="000000"/>
          <w:w w:val="102"/>
        </w:rPr>
        <w:br/>
        <w:t xml:space="preserve">North 27 deg. 36 min. 51 sec. East along the last mentioned division line 25.45 feet to a point on </w:t>
      </w:r>
      <w:r>
        <w:rPr>
          <w:color w:val="000000"/>
          <w:w w:val="102"/>
        </w:rPr>
        <w:br/>
      </w:r>
      <w:r>
        <w:rPr>
          <w:color w:val="000000"/>
          <w:w w:val="107"/>
        </w:rPr>
        <w:t xml:space="preserve">the Southerly boundary of the hereinabove described 150-foot-wide utility easement; thence </w:t>
      </w:r>
      <w:r>
        <w:rPr>
          <w:color w:val="000000"/>
          <w:w w:val="107"/>
        </w:rPr>
        <w:br/>
      </w:r>
      <w:r>
        <w:rPr>
          <w:color w:val="000000"/>
          <w:w w:val="112"/>
        </w:rPr>
        <w:t>through the said lands now or formerly of Luther Fo</w:t>
      </w:r>
      <w:r>
        <w:rPr>
          <w:color w:val="000000"/>
          <w:w w:val="112"/>
        </w:rPr>
        <w:t xml:space="preserve">rest Technology Campus Economic </w:t>
      </w:r>
      <w:r>
        <w:rPr>
          <w:color w:val="000000"/>
          <w:w w:val="112"/>
        </w:rPr>
        <w:br/>
      </w:r>
      <w:r>
        <w:rPr>
          <w:color w:val="000000"/>
          <w:w w:val="102"/>
        </w:rPr>
        <w:t xml:space="preserve">Development Corporation as described in Instrument No. 2007003873 and along said Southerly </w:t>
      </w:r>
      <w:r>
        <w:rPr>
          <w:color w:val="000000"/>
          <w:w w:val="102"/>
        </w:rPr>
        <w:br/>
        <w:t xml:space="preserve">boundary of the hereinabove described 150-foot-wide utility easement South 73 deg. 09 min. 19 </w:t>
      </w:r>
      <w:r>
        <w:rPr>
          <w:color w:val="000000"/>
          <w:w w:val="102"/>
        </w:rPr>
        <w:br/>
      </w:r>
      <w:r>
        <w:rPr>
          <w:color w:val="000000"/>
        </w:rPr>
        <w:t>sec. East 1,421.67 feet to a point o</w:t>
      </w:r>
      <w:r>
        <w:rPr>
          <w:color w:val="000000"/>
        </w:rPr>
        <w:t>n the Easterly boundary of the hereinabove described 150-foot-</w:t>
      </w:r>
      <w:r>
        <w:rPr>
          <w:color w:val="000000"/>
        </w:rPr>
        <w:br/>
        <w:t xml:space="preserve">wide utility easement; thence continuing through the said lands now or formerly of Luther Forest </w:t>
      </w:r>
      <w:r>
        <w:rPr>
          <w:color w:val="000000"/>
        </w:rPr>
        <w:br/>
      </w:r>
      <w:r>
        <w:rPr>
          <w:color w:val="000000"/>
          <w:w w:val="103"/>
        </w:rPr>
        <w:t xml:space="preserve">Technology  Campus  Economic  Development  Corporation  as  described  in  Instrument  No. </w:t>
      </w:r>
      <w:r>
        <w:rPr>
          <w:color w:val="000000"/>
          <w:w w:val="103"/>
        </w:rPr>
        <w:br/>
      </w:r>
      <w:r>
        <w:rPr>
          <w:color w:val="000000"/>
        </w:rPr>
        <w:t>200</w:t>
      </w:r>
      <w:r>
        <w:rPr>
          <w:color w:val="000000"/>
        </w:rPr>
        <w:t xml:space="preserve">7003873 and along said Easterly boundary of the hereinabove described 150-foot-wide utility </w:t>
      </w:r>
      <w:r>
        <w:rPr>
          <w:color w:val="000000"/>
        </w:rPr>
        <w:br/>
        <w:t xml:space="preserve">easement North 20 deg. 12 min. 43 sec. East 2,680.43 feet to a point on Southerly boundary of the </w:t>
      </w:r>
      <w:r>
        <w:rPr>
          <w:color w:val="000000"/>
        </w:rPr>
        <w:br/>
      </w:r>
      <w:r>
        <w:rPr>
          <w:color w:val="000000"/>
          <w:w w:val="103"/>
        </w:rPr>
        <w:t>hereinabove described 150-foot-wide utility easement; thence con</w:t>
      </w:r>
      <w:r>
        <w:rPr>
          <w:color w:val="000000"/>
          <w:w w:val="103"/>
        </w:rPr>
        <w:t xml:space="preserve">tinuing through the said lands </w:t>
      </w:r>
      <w:r>
        <w:rPr>
          <w:color w:val="000000"/>
          <w:w w:val="103"/>
        </w:rPr>
        <w:br/>
      </w:r>
      <w:r>
        <w:rPr>
          <w:color w:val="000000"/>
          <w:w w:val="102"/>
        </w:rPr>
        <w:t xml:space="preserve">now or formerly of Luther Forest Technology Campus Economic Development Corporation and </w:t>
      </w:r>
      <w:r>
        <w:rPr>
          <w:color w:val="000000"/>
          <w:w w:val="102"/>
        </w:rPr>
        <w:br/>
      </w:r>
      <w:r>
        <w:rPr>
          <w:color w:val="000000"/>
        </w:rPr>
        <w:t xml:space="preserve">along said Southerly boundary of the hereinabove described 150-foot-wide utility easement South </w:t>
      </w:r>
    </w:p>
    <w:p w:rsidR="005C4247">
      <w:pPr>
        <w:autoSpaceDE w:val="0"/>
        <w:autoSpaceDN w:val="0"/>
        <w:adjustRightInd w:val="0"/>
        <w:spacing w:line="280" w:lineRule="exact"/>
        <w:ind w:left="1318" w:right="1129"/>
        <w:jc w:val="both"/>
        <w:rPr>
          <w:color w:val="000000"/>
          <w:spacing w:val="-3"/>
        </w:rPr>
      </w:pPr>
      <w:r>
        <w:rPr>
          <w:color w:val="000000"/>
          <w:spacing w:val="-1"/>
        </w:rPr>
        <w:t>72 deg. 45 min. 56 sec. East 97.16 fee</w:t>
      </w:r>
      <w:r>
        <w:rPr>
          <w:color w:val="000000"/>
          <w:spacing w:val="-1"/>
        </w:rPr>
        <w:t xml:space="preserve">t to the point or place of beginning and containing 2.41 acres </w:t>
      </w:r>
      <w:r>
        <w:rPr>
          <w:color w:val="000000"/>
          <w:spacing w:val="-3"/>
        </w:rPr>
        <w:t xml:space="preserve">of land, more or less.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198" w:line="276" w:lineRule="exact"/>
        <w:ind w:left="1318"/>
        <w:rPr>
          <w:color w:val="000000"/>
          <w:spacing w:val="-3"/>
          <w:u w:val="single"/>
        </w:rPr>
      </w:pPr>
      <w:r>
        <w:rPr>
          <w:color w:val="000000"/>
          <w:spacing w:val="-3"/>
          <w:u w:val="single"/>
        </w:rPr>
        <w:t xml:space="preserve">TREE TRIMMING AND CLEARING EASEMENT AREA NO. 2 </w:t>
      </w:r>
    </w:p>
    <w:p w:rsidR="005C4247">
      <w:pPr>
        <w:autoSpaceDE w:val="0"/>
        <w:autoSpaceDN w:val="0"/>
        <w:adjustRightInd w:val="0"/>
        <w:spacing w:before="221" w:line="280" w:lineRule="exact"/>
        <w:ind w:left="1318" w:right="1126"/>
        <w:jc w:val="both"/>
        <w:rPr>
          <w:color w:val="000000"/>
        </w:rPr>
      </w:pPr>
      <w:r>
        <w:rPr>
          <w:color w:val="000000"/>
          <w:spacing w:val="-1"/>
        </w:rPr>
        <w:t xml:space="preserve">Commencing at a point on the Southwesterly 1938 highway boundary of Mechanicville - Stillwater </w:t>
      </w:r>
      <w:r>
        <w:rPr>
          <w:color w:val="000000"/>
          <w:spacing w:val="-1"/>
        </w:rPr>
        <w:br/>
      </w:r>
      <w:r>
        <w:rPr>
          <w:color w:val="000000"/>
          <w:w w:val="103"/>
        </w:rPr>
        <w:t xml:space="preserve">Center County Road 75 as described in Book 399 of Deeds at Page 3 at its point of intersection </w:t>
      </w:r>
      <w:r>
        <w:rPr>
          <w:color w:val="000000"/>
          <w:w w:val="103"/>
        </w:rPr>
        <w:br/>
        <w:t xml:space="preserve">with the division line between the lands now or formerly of Luther Forest Technology Campus </w:t>
      </w:r>
      <w:r>
        <w:rPr>
          <w:color w:val="000000"/>
          <w:w w:val="103"/>
        </w:rPr>
        <w:br/>
      </w:r>
      <w:r>
        <w:rPr>
          <w:color w:val="000000"/>
        </w:rPr>
        <w:t>Economic Development Corporation as described in Instrument No. 200</w:t>
      </w:r>
      <w:r>
        <w:rPr>
          <w:color w:val="000000"/>
        </w:rPr>
        <w:t xml:space="preserve">7003873 on the West and </w:t>
      </w:r>
    </w:p>
    <w:p w:rsidR="005C4247">
      <w:pPr>
        <w:autoSpaceDE w:val="0"/>
        <w:autoSpaceDN w:val="0"/>
        <w:adjustRightInd w:val="0"/>
        <w:spacing w:line="276" w:lineRule="exact"/>
        <w:ind w:left="5799"/>
        <w:rPr>
          <w:color w:val="000000"/>
        </w:rPr>
      </w:pPr>
    </w:p>
    <w:p w:rsidR="005C4247">
      <w:pPr>
        <w:autoSpaceDE w:val="0"/>
        <w:autoSpaceDN w:val="0"/>
        <w:adjustRightInd w:val="0"/>
        <w:spacing w:before="268" w:line="276" w:lineRule="exact"/>
        <w:ind w:left="5799"/>
        <w:rPr>
          <w:color w:val="000000"/>
          <w:spacing w:val="-3"/>
        </w:rPr>
      </w:pPr>
      <w:r>
        <w:rPr>
          <w:color w:val="000000"/>
          <w:spacing w:val="-3"/>
        </w:rPr>
        <w:t>- 107 -</w:t>
      </w:r>
    </w:p>
    <w:p w:rsidR="005C4247">
      <w:pPr>
        <w:autoSpaceDE w:val="0"/>
        <w:autoSpaceDN w:val="0"/>
        <w:adjustRightInd w:val="0"/>
        <w:rPr>
          <w:color w:val="000000"/>
          <w:spacing w:val="-3"/>
        </w:rPr>
        <w:sectPr>
          <w:headerReference w:type="even" r:id="rId660"/>
          <w:headerReference w:type="default" r:id="rId661"/>
          <w:footerReference w:type="even" r:id="rId662"/>
          <w:footerReference w:type="default" r:id="rId663"/>
          <w:headerReference w:type="first" r:id="rId664"/>
          <w:footerReference w:type="first" r:id="rId665"/>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107" w:name="Pg109"/>
      <w:bookmarkEnd w:id="107"/>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5" w:lineRule="exact"/>
        <w:ind w:left="1318"/>
        <w:jc w:val="both"/>
        <w:rPr>
          <w:color w:val="000000"/>
          <w:spacing w:val="-3"/>
        </w:rPr>
      </w:pPr>
    </w:p>
    <w:p w:rsidR="005C4247">
      <w:pPr>
        <w:autoSpaceDE w:val="0"/>
        <w:autoSpaceDN w:val="0"/>
        <w:adjustRightInd w:val="0"/>
        <w:spacing w:before="170" w:line="275" w:lineRule="exact"/>
        <w:ind w:left="1318" w:right="1126"/>
        <w:jc w:val="both"/>
        <w:rPr>
          <w:color w:val="000000"/>
          <w:spacing w:val="-2"/>
        </w:rPr>
      </w:pPr>
      <w:r>
        <w:rPr>
          <w:color w:val="000000"/>
          <w:w w:val="108"/>
        </w:rPr>
        <w:t xml:space="preserve">other lands now or formerly of Luther Forest Technology Campus Economic Development </w:t>
      </w:r>
      <w:r>
        <w:rPr>
          <w:color w:val="000000"/>
          <w:w w:val="108"/>
        </w:rPr>
        <w:br/>
      </w:r>
      <w:r>
        <w:rPr>
          <w:color w:val="000000"/>
          <w:spacing w:val="-1"/>
        </w:rPr>
        <w:t xml:space="preserve">Corporation as described in Book 1763 of Deeds at Page 143 on the East; thence from said point of </w:t>
      </w:r>
      <w:r>
        <w:rPr>
          <w:color w:val="000000"/>
          <w:spacing w:val="-1"/>
        </w:rPr>
        <w:br/>
      </w:r>
      <w:r>
        <w:rPr>
          <w:color w:val="000000"/>
          <w:spacing w:val="-2"/>
        </w:rPr>
        <w:t>commencement along said division line South 16 deg. 07 min. 26 sec. West</w:t>
      </w:r>
      <w:r>
        <w:rPr>
          <w:color w:val="000000"/>
          <w:spacing w:val="-2"/>
        </w:rPr>
        <w:t xml:space="preserve"> 8.53 feet to the point or </w:t>
      </w:r>
      <w:r>
        <w:rPr>
          <w:color w:val="000000"/>
          <w:spacing w:val="-2"/>
        </w:rPr>
        <w:br/>
      </w:r>
      <w:r>
        <w:rPr>
          <w:color w:val="000000"/>
          <w:w w:val="102"/>
        </w:rPr>
        <w:t xml:space="preserve">place of beginning and runs thence from said point of beginning continuing along the above first </w:t>
      </w:r>
      <w:r>
        <w:rPr>
          <w:color w:val="000000"/>
          <w:w w:val="102"/>
        </w:rPr>
        <w:br/>
      </w:r>
      <w:r>
        <w:rPr>
          <w:color w:val="000000"/>
        </w:rPr>
        <w:t xml:space="preserve">mentioned division line South 16 deg. 07 min. 26 sec. West 25.00 feet to a point on the Northerly </w:t>
      </w:r>
      <w:r>
        <w:rPr>
          <w:color w:val="000000"/>
        </w:rPr>
        <w:br/>
      </w:r>
      <w:r>
        <w:rPr>
          <w:color w:val="000000"/>
          <w:w w:val="103"/>
        </w:rPr>
        <w:t xml:space="preserve">boundary of the hereinabove described 150-foot-wide utility easement; thence through the said </w:t>
      </w:r>
      <w:r>
        <w:rPr>
          <w:color w:val="000000"/>
          <w:w w:val="103"/>
        </w:rPr>
        <w:br/>
      </w:r>
      <w:r>
        <w:rPr>
          <w:color w:val="000000"/>
        </w:rPr>
        <w:t xml:space="preserve">lands now or formerly of Luther Forest Technology Campus Economic Development Corporation </w:t>
      </w:r>
      <w:r>
        <w:rPr>
          <w:color w:val="000000"/>
        </w:rPr>
        <w:br/>
        <w:t>as described in Instrument No. 2007003873 and along said Northerly bou</w:t>
      </w:r>
      <w:r>
        <w:rPr>
          <w:color w:val="000000"/>
        </w:rPr>
        <w:t xml:space="preserve">ndary of the hereinabove </w:t>
      </w:r>
      <w:r>
        <w:rPr>
          <w:color w:val="000000"/>
        </w:rPr>
        <w:br/>
      </w:r>
      <w:r>
        <w:rPr>
          <w:color w:val="000000"/>
          <w:spacing w:val="-1"/>
        </w:rPr>
        <w:t xml:space="preserve">described 150-foot-wide utility easement North 72 deg. 45 min. 56 sec. West 236.65 feet to a point </w:t>
      </w:r>
      <w:r>
        <w:rPr>
          <w:color w:val="000000"/>
          <w:spacing w:val="-1"/>
        </w:rPr>
        <w:br/>
      </w:r>
      <w:r>
        <w:rPr>
          <w:color w:val="000000"/>
          <w:w w:val="104"/>
        </w:rPr>
        <w:t xml:space="preserve">on the Westerly boundary of the hereinabove described 150-foot-wide utility easement; thence </w:t>
      </w:r>
      <w:r>
        <w:rPr>
          <w:color w:val="000000"/>
          <w:w w:val="104"/>
        </w:rPr>
        <w:br/>
      </w:r>
      <w:r>
        <w:rPr>
          <w:color w:val="000000"/>
          <w:spacing w:val="-1"/>
        </w:rPr>
        <w:t>continuing through the said lands no</w:t>
      </w:r>
      <w:r>
        <w:rPr>
          <w:color w:val="000000"/>
          <w:spacing w:val="-1"/>
        </w:rPr>
        <w:t xml:space="preserve">w or formerly of Luther Forest Technology Campus Economic </w:t>
      </w:r>
      <w:r>
        <w:rPr>
          <w:color w:val="000000"/>
          <w:spacing w:val="-1"/>
        </w:rPr>
        <w:br/>
      </w:r>
      <w:r>
        <w:rPr>
          <w:color w:val="000000"/>
          <w:w w:val="103"/>
        </w:rPr>
        <w:t xml:space="preserve">Development Corporation as described in Instrument No. 2007003873 and along said Westerly </w:t>
      </w:r>
      <w:r>
        <w:rPr>
          <w:color w:val="000000"/>
          <w:w w:val="103"/>
        </w:rPr>
        <w:br/>
      </w:r>
      <w:r>
        <w:rPr>
          <w:color w:val="000000"/>
          <w:w w:val="102"/>
        </w:rPr>
        <w:t xml:space="preserve">boundary of the hereinabove described 150-foot-wide utility easement South 20 deg. 12 min. 43 </w:t>
      </w:r>
      <w:r>
        <w:rPr>
          <w:color w:val="000000"/>
          <w:w w:val="102"/>
        </w:rPr>
        <w:br/>
      </w:r>
      <w:r>
        <w:rPr>
          <w:color w:val="000000"/>
          <w:w w:val="103"/>
        </w:rPr>
        <w:t>sec. West 2</w:t>
      </w:r>
      <w:r>
        <w:rPr>
          <w:color w:val="000000"/>
          <w:w w:val="103"/>
        </w:rPr>
        <w:t>,681.40 feet to a point on the Northerly boundary of the hereinabove described 150-</w:t>
      </w:r>
      <w:r>
        <w:rPr>
          <w:color w:val="000000"/>
          <w:w w:val="103"/>
        </w:rPr>
        <w:br/>
        <w:t xml:space="preserve">foot-wide utility easement; thence continuing through the said lands now or formerly of Luther </w:t>
      </w:r>
      <w:r>
        <w:rPr>
          <w:color w:val="000000"/>
          <w:w w:val="103"/>
        </w:rPr>
        <w:br/>
      </w:r>
      <w:r>
        <w:rPr>
          <w:color w:val="000000"/>
          <w:w w:val="102"/>
        </w:rPr>
        <w:t>Forest Technology Campus Economic Development Corporation as described in In</w:t>
      </w:r>
      <w:r>
        <w:rPr>
          <w:color w:val="000000"/>
          <w:w w:val="102"/>
        </w:rPr>
        <w:t xml:space="preserve">strument No. </w:t>
      </w:r>
      <w:r>
        <w:rPr>
          <w:color w:val="000000"/>
          <w:w w:val="102"/>
        </w:rPr>
        <w:br/>
      </w:r>
      <w:r>
        <w:rPr>
          <w:color w:val="000000"/>
          <w:spacing w:val="-1"/>
        </w:rPr>
        <w:t xml:space="preserve">2007003873 and along said Northerly boundary of the hereinabove described 150-foot-wide utility </w:t>
      </w:r>
      <w:r>
        <w:rPr>
          <w:color w:val="000000"/>
          <w:spacing w:val="-1"/>
        </w:rPr>
        <w:br/>
      </w:r>
      <w:r>
        <w:rPr>
          <w:color w:val="000000"/>
        </w:rPr>
        <w:t xml:space="preserve">easement North 73 deg. 09 min. 19 sec. West 1,251.71 feet to a point on the division line between </w:t>
      </w:r>
      <w:r>
        <w:rPr>
          <w:color w:val="000000"/>
        </w:rPr>
        <w:br/>
      </w:r>
      <w:r>
        <w:rPr>
          <w:color w:val="000000"/>
          <w:w w:val="105"/>
        </w:rPr>
        <w:t>the said lands now or formerly of Luther Fores</w:t>
      </w:r>
      <w:r>
        <w:rPr>
          <w:color w:val="000000"/>
          <w:w w:val="105"/>
        </w:rPr>
        <w:t xml:space="preserve">t Technology Campus Economic Development </w:t>
      </w:r>
      <w:r>
        <w:rPr>
          <w:color w:val="000000"/>
          <w:w w:val="105"/>
        </w:rPr>
        <w:br/>
      </w:r>
      <w:r>
        <w:rPr>
          <w:color w:val="000000"/>
        </w:rPr>
        <w:t xml:space="preserve">Corporation as described in Instrument No. 2007003873 on the Southeast and other lands now or </w:t>
      </w:r>
      <w:r>
        <w:rPr>
          <w:color w:val="000000"/>
        </w:rPr>
        <w:br/>
        <w:t xml:space="preserve">formerly of Luther Forest Technology Campus Economic Development Corporation as described </w:t>
      </w:r>
      <w:r>
        <w:rPr>
          <w:color w:val="000000"/>
        </w:rPr>
        <w:br/>
        <w:t>in Instrument No. 2008001335</w:t>
      </w:r>
      <w:r>
        <w:rPr>
          <w:color w:val="000000"/>
        </w:rPr>
        <w:t xml:space="preserve"> on the Northwest; thence North 27 deg. 36 min. 51 sec. East along </w:t>
      </w:r>
      <w:r>
        <w:rPr>
          <w:color w:val="000000"/>
        </w:rPr>
        <w:br/>
      </w:r>
      <w:r>
        <w:rPr>
          <w:color w:val="000000"/>
          <w:spacing w:val="-2"/>
        </w:rPr>
        <w:t xml:space="preserve">the last mentioned division line 25.45 feet to a point; thence through the said lands now or formerly </w:t>
      </w:r>
      <w:r>
        <w:rPr>
          <w:color w:val="000000"/>
          <w:spacing w:val="-2"/>
        </w:rPr>
        <w:br/>
      </w:r>
      <w:r>
        <w:rPr>
          <w:color w:val="000000"/>
          <w:w w:val="108"/>
        </w:rPr>
        <w:t xml:space="preserve">of Luther Forest Technology Campus Economic Development Corporation as described in </w:t>
      </w:r>
      <w:r>
        <w:rPr>
          <w:color w:val="000000"/>
          <w:w w:val="108"/>
        </w:rPr>
        <w:br/>
      </w:r>
      <w:r>
        <w:rPr>
          <w:color w:val="000000"/>
          <w:spacing w:val="-2"/>
        </w:rPr>
        <w:t xml:space="preserve">Instrument No. 2007003873 the following three (3) courses: 1) South 73 deg. 09 min. 19 sec. East </w:t>
      </w:r>
    </w:p>
    <w:p w:rsidR="005C4247">
      <w:pPr>
        <w:autoSpaceDE w:val="0"/>
        <w:autoSpaceDN w:val="0"/>
        <w:adjustRightInd w:val="0"/>
        <w:spacing w:before="5" w:line="276" w:lineRule="exact"/>
        <w:ind w:left="1318"/>
        <w:rPr>
          <w:color w:val="000000"/>
          <w:spacing w:val="-2"/>
        </w:rPr>
      </w:pPr>
      <w:r>
        <w:rPr>
          <w:color w:val="000000"/>
          <w:spacing w:val="-2"/>
        </w:rPr>
        <w:t xml:space="preserve">1,223.38 feet to a point; 2) North 20 deg. 12 min. 43 sec. East 2,681.56 feet to a point; and 3) South </w:t>
      </w:r>
    </w:p>
    <w:p w:rsidR="005C4247">
      <w:pPr>
        <w:autoSpaceDE w:val="0"/>
        <w:autoSpaceDN w:val="0"/>
        <w:adjustRightInd w:val="0"/>
        <w:spacing w:line="280" w:lineRule="exact"/>
        <w:ind w:left="1318" w:right="1127"/>
        <w:jc w:val="both"/>
        <w:rPr>
          <w:color w:val="000000"/>
          <w:spacing w:val="-3"/>
        </w:rPr>
      </w:pPr>
      <w:r>
        <w:rPr>
          <w:color w:val="000000"/>
          <w:w w:val="104"/>
        </w:rPr>
        <w:t xml:space="preserve">72 deg. 45 min. 56 sec. East 259.90 feet to the point </w:t>
      </w:r>
      <w:r>
        <w:rPr>
          <w:color w:val="000000"/>
          <w:w w:val="104"/>
        </w:rPr>
        <w:t xml:space="preserve">or place of beginning and containing 2.39 </w:t>
      </w:r>
      <w:r>
        <w:rPr>
          <w:color w:val="000000"/>
          <w:spacing w:val="-3"/>
        </w:rPr>
        <w:t xml:space="preserve">acres of land, more or less. </w:t>
      </w:r>
    </w:p>
    <w:p w:rsidR="005C4247">
      <w:pPr>
        <w:autoSpaceDE w:val="0"/>
        <w:autoSpaceDN w:val="0"/>
        <w:adjustRightInd w:val="0"/>
        <w:spacing w:before="226" w:line="275" w:lineRule="exact"/>
        <w:ind w:left="1318" w:right="1128"/>
        <w:jc w:val="both"/>
        <w:rPr>
          <w:color w:val="000000"/>
          <w:spacing w:val="-3"/>
        </w:rPr>
      </w:pPr>
      <w:r>
        <w:rPr>
          <w:color w:val="000000"/>
          <w:w w:val="103"/>
        </w:rPr>
        <w:t xml:space="preserve">EXCEPTING from the immediately preceding Parcel 8-S Electric Transmission Line Easement </w:t>
      </w:r>
      <w:r>
        <w:rPr>
          <w:color w:val="000000"/>
          <w:w w:val="109"/>
        </w:rPr>
        <w:t xml:space="preserve">Area and Tree Trimming and Clearing Easement Area No. 1 and No. 2 and reserving unto </w:t>
      </w:r>
      <w:r>
        <w:rPr>
          <w:color w:val="000000"/>
          <w:w w:val="106"/>
        </w:rPr>
        <w:t xml:space="preserve">LFTCEDC and its successors and assigns a permanent easement for pedestrian and vehicular </w:t>
      </w:r>
      <w:r>
        <w:rPr>
          <w:color w:val="000000"/>
          <w:spacing w:val="-1"/>
        </w:rPr>
        <w:t xml:space="preserve">ingress and egress across the same at points and over passageways to be determined by LFTCEDC </w:t>
      </w:r>
      <w:r>
        <w:rPr>
          <w:color w:val="000000"/>
          <w:spacing w:val="-3"/>
        </w:rPr>
        <w:t xml:space="preserve">or its successors or assigns in its sole and absolute discretion. </w:t>
      </w:r>
    </w:p>
    <w:p w:rsidR="005C4247">
      <w:pPr>
        <w:autoSpaceDE w:val="0"/>
        <w:autoSpaceDN w:val="0"/>
        <w:adjustRightInd w:val="0"/>
        <w:spacing w:before="245" w:line="276" w:lineRule="exact"/>
        <w:ind w:left="1318"/>
        <w:rPr>
          <w:color w:val="000000"/>
          <w:spacing w:val="-3"/>
          <w:u w:val="single"/>
        </w:rPr>
      </w:pPr>
      <w:r>
        <w:rPr>
          <w:color w:val="000000"/>
          <w:spacing w:val="-3"/>
          <w:u w:val="single"/>
        </w:rPr>
        <w:t>ACCESS</w:t>
      </w:r>
      <w:r>
        <w:rPr>
          <w:color w:val="000000"/>
          <w:spacing w:val="-3"/>
          <w:u w:val="single"/>
        </w:rPr>
        <w:t xml:space="preserve"> EASEMENT AREA </w:t>
      </w:r>
    </w:p>
    <w:p w:rsidR="005C4247">
      <w:pPr>
        <w:autoSpaceDE w:val="0"/>
        <w:autoSpaceDN w:val="0"/>
        <w:adjustRightInd w:val="0"/>
        <w:spacing w:before="245" w:line="275" w:lineRule="exact"/>
        <w:ind w:left="1318" w:right="1127"/>
        <w:jc w:val="both"/>
        <w:rPr>
          <w:color w:val="000000"/>
          <w:w w:val="103"/>
        </w:rPr>
      </w:pPr>
      <w:r>
        <w:rPr>
          <w:color w:val="000000"/>
          <w:w w:val="103"/>
        </w:rPr>
        <w:t xml:space="preserve">COMMENCING at a point on the Westerly road boundary of Mechanicville - Stillwater Center </w:t>
      </w:r>
      <w:r>
        <w:rPr>
          <w:color w:val="000000"/>
          <w:w w:val="103"/>
        </w:rPr>
        <w:br/>
      </w:r>
      <w:r>
        <w:rPr>
          <w:color w:val="000000"/>
          <w:spacing w:val="-2"/>
        </w:rPr>
        <w:t xml:space="preserve">County Road 75 at its point of intersection with the division line between the lands now or formerly </w:t>
      </w:r>
      <w:r>
        <w:rPr>
          <w:color w:val="000000"/>
          <w:spacing w:val="-2"/>
        </w:rPr>
        <w:br/>
      </w:r>
      <w:r>
        <w:rPr>
          <w:color w:val="000000"/>
          <w:w w:val="108"/>
        </w:rPr>
        <w:t xml:space="preserve">of Luther Forest Technology Campus Economic Development Corporation as described in </w:t>
      </w:r>
      <w:r>
        <w:rPr>
          <w:color w:val="000000"/>
          <w:w w:val="108"/>
        </w:rPr>
        <w:br/>
      </w:r>
      <w:r>
        <w:rPr>
          <w:color w:val="000000"/>
          <w:spacing w:val="-2"/>
        </w:rPr>
        <w:t xml:space="preserve">Instrument No. 2007003873 lands formerly of Jeffrey L. Benson and Bruce D. Benson on the South </w:t>
      </w:r>
      <w:r>
        <w:rPr>
          <w:color w:val="000000"/>
          <w:spacing w:val="-2"/>
        </w:rPr>
        <w:br/>
      </w:r>
      <w:r>
        <w:rPr>
          <w:color w:val="000000"/>
          <w:w w:val="103"/>
        </w:rPr>
        <w:t xml:space="preserve">and other lands now or formerly of Luther Forest Technology Campus Economic Development </w:t>
      </w:r>
      <w:r>
        <w:rPr>
          <w:color w:val="000000"/>
          <w:w w:val="103"/>
        </w:rPr>
        <w:br/>
      </w:r>
      <w:r>
        <w:rPr>
          <w:color w:val="000000"/>
        </w:rPr>
        <w:t xml:space="preserve">Corporation as described in Book 1763 of Deeds at Page 143 on the North; thence from said point </w:t>
      </w:r>
      <w:r>
        <w:rPr>
          <w:color w:val="000000"/>
        </w:rPr>
        <w:br/>
      </w:r>
      <w:r>
        <w:rPr>
          <w:color w:val="000000"/>
          <w:spacing w:val="-1"/>
        </w:rPr>
        <w:t>of commencement along said Westerly road boundary of Mechanicville - S</w:t>
      </w:r>
      <w:r>
        <w:rPr>
          <w:color w:val="000000"/>
          <w:spacing w:val="-1"/>
        </w:rPr>
        <w:t xml:space="preserve">tillwater Center County </w:t>
      </w:r>
      <w:r>
        <w:rPr>
          <w:color w:val="000000"/>
          <w:spacing w:val="-1"/>
        </w:rPr>
        <w:br/>
      </w:r>
      <w:r>
        <w:rPr>
          <w:color w:val="000000"/>
        </w:rPr>
        <w:t xml:space="preserve">Road 75 South 07 deg. 52 min. 04 sec. East 15.30 feet to the point or place of beginning and runs </w:t>
      </w:r>
      <w:r>
        <w:rPr>
          <w:color w:val="000000"/>
        </w:rPr>
        <w:br/>
      </w:r>
      <w:r>
        <w:rPr>
          <w:color w:val="000000"/>
          <w:w w:val="110"/>
        </w:rPr>
        <w:t xml:space="preserve">thence from said point of beginning through the said lands now formerly of Luther Forest </w:t>
      </w:r>
      <w:r>
        <w:rPr>
          <w:color w:val="000000"/>
          <w:w w:val="110"/>
        </w:rPr>
        <w:br/>
      </w:r>
      <w:r>
        <w:rPr>
          <w:color w:val="000000"/>
          <w:w w:val="103"/>
        </w:rPr>
        <w:t xml:space="preserve">Technology  Campus  Economic  Development </w:t>
      </w:r>
      <w:r>
        <w:rPr>
          <w:color w:val="000000"/>
          <w:w w:val="103"/>
        </w:rPr>
        <w:t xml:space="preserve"> Corporation  as  described  in  Instrument  No. </w:t>
      </w:r>
    </w:p>
    <w:p w:rsidR="005C4247">
      <w:pPr>
        <w:autoSpaceDE w:val="0"/>
        <w:autoSpaceDN w:val="0"/>
        <w:adjustRightInd w:val="0"/>
        <w:spacing w:line="276" w:lineRule="exact"/>
        <w:ind w:left="5799"/>
        <w:rPr>
          <w:color w:val="000000"/>
          <w:w w:val="103"/>
        </w:rPr>
      </w:pPr>
    </w:p>
    <w:p w:rsidR="005C4247">
      <w:pPr>
        <w:autoSpaceDE w:val="0"/>
        <w:autoSpaceDN w:val="0"/>
        <w:adjustRightInd w:val="0"/>
        <w:spacing w:before="269" w:line="276" w:lineRule="exact"/>
        <w:ind w:left="5799"/>
        <w:rPr>
          <w:color w:val="000000"/>
          <w:spacing w:val="-3"/>
        </w:rPr>
      </w:pPr>
      <w:r>
        <w:rPr>
          <w:color w:val="000000"/>
          <w:spacing w:val="-3"/>
        </w:rPr>
        <w:t>- 108 -</w:t>
      </w:r>
    </w:p>
    <w:p w:rsidR="005C4247">
      <w:pPr>
        <w:autoSpaceDE w:val="0"/>
        <w:autoSpaceDN w:val="0"/>
        <w:adjustRightInd w:val="0"/>
        <w:rPr>
          <w:color w:val="000000"/>
          <w:spacing w:val="-3"/>
        </w:rPr>
        <w:sectPr>
          <w:headerReference w:type="even" r:id="rId666"/>
          <w:headerReference w:type="default" r:id="rId667"/>
          <w:footerReference w:type="even" r:id="rId668"/>
          <w:footerReference w:type="default" r:id="rId669"/>
          <w:headerReference w:type="first" r:id="rId670"/>
          <w:footerReference w:type="first" r:id="rId671"/>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108" w:name="Pg110"/>
      <w:bookmarkEnd w:id="108"/>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5" w:lineRule="exact"/>
        <w:ind w:left="1318"/>
        <w:jc w:val="both"/>
        <w:rPr>
          <w:color w:val="000000"/>
          <w:spacing w:val="-3"/>
        </w:rPr>
      </w:pPr>
    </w:p>
    <w:p w:rsidR="005C4247">
      <w:pPr>
        <w:autoSpaceDE w:val="0"/>
        <w:autoSpaceDN w:val="0"/>
        <w:adjustRightInd w:val="0"/>
        <w:spacing w:before="170" w:line="275" w:lineRule="exact"/>
        <w:ind w:left="1318" w:right="1124"/>
        <w:jc w:val="both"/>
        <w:rPr>
          <w:color w:val="000000"/>
          <w:spacing w:val="-3"/>
        </w:rPr>
      </w:pPr>
      <w:r>
        <w:rPr>
          <w:color w:val="000000"/>
          <w:spacing w:val="-1"/>
        </w:rPr>
        <w:t xml:space="preserve">2007003873 the following four (4) courses:  1) North 86 deg. 27 min. 34 sec. West 436.00 feet to a </w:t>
      </w:r>
      <w:r>
        <w:rPr>
          <w:color w:val="000000"/>
          <w:spacing w:val="-1"/>
        </w:rPr>
        <w:br/>
        <w:t xml:space="preserve">point; 2) North 13 deg. 04 min. 49 sec. West 77.00 feet to a point; 3) North 51 deg. 11 min. 03 sec. </w:t>
      </w:r>
      <w:r>
        <w:rPr>
          <w:color w:val="000000"/>
          <w:spacing w:val="-1"/>
        </w:rPr>
        <w:br/>
      </w:r>
      <w:r>
        <w:rPr>
          <w:color w:val="000000"/>
        </w:rPr>
        <w:t>West 30.15 feet to a point on the Easterly boundary of</w:t>
      </w:r>
      <w:r>
        <w:rPr>
          <w:color w:val="000000"/>
        </w:rPr>
        <w:t xml:space="preserve"> 25-Foot-Wide Danger Tree Trimming and </w:t>
      </w:r>
      <w:r>
        <w:rPr>
          <w:color w:val="000000"/>
        </w:rPr>
        <w:br/>
        <w:t xml:space="preserve">Clearing Easement No. 1, said point being situate North 20 deg. 12 min. 43 sec. East as measured </w:t>
      </w:r>
      <w:r>
        <w:rPr>
          <w:color w:val="000000"/>
        </w:rPr>
        <w:br/>
      </w:r>
      <w:r>
        <w:rPr>
          <w:color w:val="000000"/>
          <w:spacing w:val="-1"/>
        </w:rPr>
        <w:t xml:space="preserve">along said Easterly boundary of said 25-Foot-Wide Danger Tree Trimming and Clearing Easement </w:t>
      </w:r>
      <w:r>
        <w:rPr>
          <w:color w:val="000000"/>
          <w:spacing w:val="-1"/>
        </w:rPr>
        <w:br/>
      </w:r>
      <w:r>
        <w:rPr>
          <w:color w:val="000000"/>
        </w:rPr>
        <w:t>No. 1 1,393.33 feet from</w:t>
      </w:r>
      <w:r>
        <w:rPr>
          <w:color w:val="000000"/>
        </w:rPr>
        <w:t xml:space="preserve"> its point of intersection with the division line between the said lands now </w:t>
      </w:r>
      <w:r>
        <w:rPr>
          <w:color w:val="000000"/>
        </w:rPr>
        <w:br/>
      </w:r>
      <w:r>
        <w:rPr>
          <w:color w:val="000000"/>
          <w:w w:val="109"/>
        </w:rPr>
        <w:t xml:space="preserve">or formerly of Luther Forest Technology Campus Economic Development Corporation as </w:t>
      </w:r>
      <w:r>
        <w:rPr>
          <w:color w:val="000000"/>
          <w:w w:val="109"/>
        </w:rPr>
        <w:br/>
      </w:r>
      <w:r>
        <w:rPr>
          <w:color w:val="000000"/>
          <w:spacing w:val="-2"/>
        </w:rPr>
        <w:t>described in Instrument No. 2007003873 on the North and the lands now or formerly of William R</w:t>
      </w:r>
      <w:r>
        <w:rPr>
          <w:color w:val="000000"/>
          <w:spacing w:val="-2"/>
        </w:rPr>
        <w:t xml:space="preserve">. </w:t>
      </w:r>
      <w:r>
        <w:rPr>
          <w:color w:val="000000"/>
          <w:spacing w:val="-2"/>
        </w:rPr>
        <w:br/>
      </w:r>
      <w:r>
        <w:rPr>
          <w:color w:val="000000"/>
        </w:rPr>
        <w:t xml:space="preserve">Ritter, Jr. and Tina M. Ritter as described in Book 1536 of Deeds at Page 260 on the South and 4) </w:t>
      </w:r>
      <w:r>
        <w:rPr>
          <w:color w:val="000000"/>
        </w:rPr>
        <w:br/>
      </w:r>
      <w:r>
        <w:rPr>
          <w:color w:val="000000"/>
          <w:w w:val="107"/>
        </w:rPr>
        <w:t xml:space="preserve">North 66 deg. 08 min. 50 sec. West through said 25-Foot-Wide Danger Tree Trimming and </w:t>
      </w:r>
      <w:r>
        <w:rPr>
          <w:color w:val="000000"/>
          <w:w w:val="107"/>
        </w:rPr>
        <w:br/>
      </w:r>
      <w:r>
        <w:rPr>
          <w:color w:val="000000"/>
          <w:spacing w:val="-2"/>
        </w:rPr>
        <w:t xml:space="preserve">Clearing Easement No. 1 a distance of 25.05 feet to a point on the </w:t>
      </w:r>
      <w:r>
        <w:rPr>
          <w:color w:val="000000"/>
          <w:spacing w:val="-2"/>
        </w:rPr>
        <w:t>Easterly boundary of a 150-Foot-</w:t>
      </w:r>
      <w:r>
        <w:rPr>
          <w:color w:val="000000"/>
          <w:spacing w:val="-2"/>
        </w:rPr>
        <w:br/>
      </w:r>
      <w:r>
        <w:rPr>
          <w:color w:val="000000"/>
        </w:rPr>
        <w:t xml:space="preserve">Wide proposed utility easement to be granted to National Grid and being the point of terminus of </w:t>
      </w:r>
      <w:r>
        <w:rPr>
          <w:color w:val="000000"/>
        </w:rPr>
        <w:br/>
      </w:r>
      <w:r>
        <w:rPr>
          <w:color w:val="000000"/>
          <w:spacing w:val="-3"/>
        </w:rPr>
        <w:t xml:space="preserve">the hereinabove described access easement. </w:t>
      </w:r>
    </w:p>
    <w:p w:rsidR="005C4247">
      <w:pPr>
        <w:autoSpaceDE w:val="0"/>
        <w:autoSpaceDN w:val="0"/>
        <w:adjustRightInd w:val="0"/>
        <w:spacing w:before="241" w:line="280" w:lineRule="exact"/>
        <w:ind w:left="1318" w:right="1128"/>
        <w:jc w:val="both"/>
        <w:rPr>
          <w:color w:val="000000"/>
          <w:spacing w:val="-3"/>
        </w:rPr>
      </w:pPr>
      <w:r>
        <w:rPr>
          <w:color w:val="000000"/>
          <w:spacing w:val="-1"/>
        </w:rPr>
        <w:t xml:space="preserve">Being a strip of land 30 feet in width and 568± feet in length as measured along </w:t>
      </w:r>
      <w:r>
        <w:rPr>
          <w:color w:val="000000"/>
          <w:spacing w:val="-1"/>
        </w:rPr>
        <w:t xml:space="preserve">its centerline to be </w:t>
      </w:r>
      <w:r>
        <w:rPr>
          <w:color w:val="000000"/>
          <w:spacing w:val="-3"/>
        </w:rPr>
        <w:t xml:space="preserve">used for ingress and egress.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192" w:line="276" w:lineRule="exact"/>
        <w:ind w:left="1318"/>
        <w:rPr>
          <w:color w:val="000000"/>
          <w:spacing w:val="-2"/>
        </w:rPr>
      </w:pPr>
      <w:r>
        <w:rPr>
          <w:rFonts w:ascii="Times New Roman Bold" w:hAnsi="Times New Roman Bold"/>
          <w:color w:val="000000"/>
          <w:spacing w:val="-2"/>
        </w:rPr>
        <w:t>Parcel 9-S:</w:t>
      </w:r>
      <w:r>
        <w:rPr>
          <w:color w:val="000000"/>
          <w:spacing w:val="-2"/>
        </w:rPr>
        <w:t xml:space="preserve">    Former Gailor (SBL# 252.00-2-15.122) </w:t>
      </w:r>
    </w:p>
    <w:p w:rsidR="005C4247">
      <w:pPr>
        <w:autoSpaceDE w:val="0"/>
        <w:autoSpaceDN w:val="0"/>
        <w:adjustRightInd w:val="0"/>
        <w:spacing w:before="241" w:line="280" w:lineRule="exact"/>
        <w:ind w:left="1318" w:right="1127"/>
        <w:jc w:val="both"/>
        <w:rPr>
          <w:color w:val="000000"/>
          <w:spacing w:val="-2"/>
        </w:rPr>
      </w:pPr>
      <w:r>
        <w:rPr>
          <w:color w:val="000000"/>
          <w:w w:val="106"/>
        </w:rPr>
        <w:t xml:space="preserve">All those certain tracts, pieces or parcels of land situate in the Town of Stillwater, County of </w:t>
      </w:r>
      <w:r>
        <w:rPr>
          <w:color w:val="000000"/>
          <w:w w:val="103"/>
        </w:rPr>
        <w:t xml:space="preserve">Saratoga, State of New York, lying generally West of Mechanicville - Stillwater Center County </w:t>
      </w:r>
      <w:r>
        <w:rPr>
          <w:color w:val="000000"/>
          <w:spacing w:val="-2"/>
        </w:rPr>
        <w:t xml:space="preserve">Road 75 and generally East of George Thompson Road bounded and described as follows: </w:t>
      </w:r>
    </w:p>
    <w:p w:rsidR="005C4247">
      <w:pPr>
        <w:autoSpaceDE w:val="0"/>
        <w:autoSpaceDN w:val="0"/>
        <w:adjustRightInd w:val="0"/>
        <w:spacing w:before="244" w:line="276" w:lineRule="exact"/>
        <w:ind w:left="1318"/>
        <w:rPr>
          <w:color w:val="000000"/>
          <w:spacing w:val="-3"/>
          <w:u w:val="single"/>
        </w:rPr>
      </w:pPr>
      <w:r>
        <w:rPr>
          <w:color w:val="000000"/>
          <w:spacing w:val="-3"/>
          <w:u w:val="single"/>
        </w:rPr>
        <w:t xml:space="preserve">ELECTRIC TRANSMISSION LINE EASEMENT AREA </w:t>
      </w:r>
    </w:p>
    <w:p w:rsidR="005C4247">
      <w:pPr>
        <w:autoSpaceDE w:val="0"/>
        <w:autoSpaceDN w:val="0"/>
        <w:adjustRightInd w:val="0"/>
        <w:spacing w:line="275" w:lineRule="exact"/>
        <w:ind w:left="1318"/>
        <w:jc w:val="both"/>
        <w:rPr>
          <w:color w:val="000000"/>
          <w:spacing w:val="-3"/>
          <w:u w:val="single"/>
        </w:rPr>
      </w:pPr>
    </w:p>
    <w:p w:rsidR="005C4247">
      <w:pPr>
        <w:autoSpaceDE w:val="0"/>
        <w:autoSpaceDN w:val="0"/>
        <w:adjustRightInd w:val="0"/>
        <w:spacing w:before="230" w:line="275" w:lineRule="exact"/>
        <w:ind w:left="1318" w:right="1126"/>
        <w:jc w:val="both"/>
        <w:rPr>
          <w:color w:val="000000"/>
        </w:rPr>
      </w:pPr>
      <w:r>
        <w:rPr>
          <w:color w:val="000000"/>
        </w:rPr>
        <w:t>Commencing at a point on the comm</w:t>
      </w:r>
      <w:r>
        <w:rPr>
          <w:color w:val="000000"/>
        </w:rPr>
        <w:t xml:space="preserve">on division line between the lands now or formerly of Luther </w:t>
      </w:r>
      <w:r>
        <w:rPr>
          <w:color w:val="000000"/>
        </w:rPr>
        <w:br/>
      </w:r>
      <w:r>
        <w:rPr>
          <w:color w:val="000000"/>
          <w:w w:val="102"/>
        </w:rPr>
        <w:t xml:space="preserve">Forest Technology Campus Economic Development Corporation as described in Instrument No. </w:t>
      </w:r>
      <w:r>
        <w:rPr>
          <w:color w:val="000000"/>
          <w:w w:val="102"/>
        </w:rPr>
        <w:br/>
      </w:r>
      <w:r>
        <w:rPr>
          <w:color w:val="000000"/>
          <w:spacing w:val="-1"/>
        </w:rPr>
        <w:t xml:space="preserve">2008001335 on the North and the lands now or formerly of Peter Carriero and Mary E. Carriero as </w:t>
      </w:r>
      <w:r>
        <w:rPr>
          <w:color w:val="000000"/>
          <w:spacing w:val="-1"/>
        </w:rPr>
        <w:br/>
      </w:r>
      <w:r>
        <w:rPr>
          <w:color w:val="000000"/>
          <w:w w:val="112"/>
        </w:rPr>
        <w:t>describ</w:t>
      </w:r>
      <w:r>
        <w:rPr>
          <w:color w:val="000000"/>
          <w:w w:val="112"/>
        </w:rPr>
        <w:t xml:space="preserve">ed in Book 1029 of Deeds at Page 57 and lands now or formerly of D.A. Collins </w:t>
      </w:r>
      <w:r>
        <w:rPr>
          <w:color w:val="000000"/>
          <w:w w:val="112"/>
        </w:rPr>
        <w:br/>
      </w:r>
      <w:r>
        <w:rPr>
          <w:color w:val="000000"/>
        </w:rPr>
        <w:t xml:space="preserve">Construction Co., Inc. as described in Book 835 of Deeds at Page 503 on the South at its point of </w:t>
      </w:r>
      <w:r>
        <w:rPr>
          <w:color w:val="000000"/>
        </w:rPr>
        <w:br/>
      </w:r>
      <w:r>
        <w:rPr>
          <w:color w:val="000000"/>
          <w:w w:val="108"/>
        </w:rPr>
        <w:t xml:space="preserve">intersection with the division line between the said lands now or formerly of Luther Forest </w:t>
      </w:r>
      <w:r>
        <w:rPr>
          <w:color w:val="000000"/>
          <w:w w:val="108"/>
        </w:rPr>
        <w:br/>
      </w:r>
      <w:r>
        <w:rPr>
          <w:color w:val="000000"/>
          <w:w w:val="103"/>
        </w:rPr>
        <w:t xml:space="preserve">Technology  Campus  Economic  Development  Corporation  as  described  in  Instrument  No. </w:t>
      </w:r>
      <w:r>
        <w:rPr>
          <w:color w:val="000000"/>
          <w:w w:val="103"/>
        </w:rPr>
        <w:br/>
      </w:r>
      <w:r>
        <w:rPr>
          <w:color w:val="000000"/>
          <w:w w:val="106"/>
        </w:rPr>
        <w:t>2008001335 on the Northwest and other lands now or formerly of Luther F</w:t>
      </w:r>
      <w:r>
        <w:rPr>
          <w:color w:val="000000"/>
          <w:w w:val="106"/>
        </w:rPr>
        <w:t xml:space="preserve">orest Technology </w:t>
      </w:r>
      <w:r>
        <w:rPr>
          <w:color w:val="000000"/>
          <w:w w:val="106"/>
        </w:rPr>
        <w:br/>
      </w:r>
      <w:r>
        <w:rPr>
          <w:color w:val="000000"/>
        </w:rPr>
        <w:t xml:space="preserve">Campus Economic Development Corporation as described in Instrument No. 2007003873 on the </w:t>
      </w:r>
      <w:r>
        <w:rPr>
          <w:color w:val="000000"/>
        </w:rPr>
        <w:br/>
        <w:t xml:space="preserve">Southeast; thence from said point of commencement along the last mentioned division line North </w:t>
      </w:r>
    </w:p>
    <w:p w:rsidR="005C4247">
      <w:pPr>
        <w:autoSpaceDE w:val="0"/>
        <w:autoSpaceDN w:val="0"/>
        <w:adjustRightInd w:val="0"/>
        <w:spacing w:before="1" w:line="280" w:lineRule="exact"/>
        <w:ind w:left="1318" w:right="1128"/>
        <w:jc w:val="both"/>
        <w:rPr>
          <w:color w:val="000000"/>
          <w:spacing w:val="-2"/>
        </w:rPr>
      </w:pPr>
      <w:r>
        <w:rPr>
          <w:color w:val="000000"/>
          <w:spacing w:val="-1"/>
        </w:rPr>
        <w:t xml:space="preserve">27 deg. 36 min. 51 sec. East 25.45 feet to the point or place of beginning and runs thence from said </w:t>
      </w:r>
      <w:r>
        <w:rPr>
          <w:color w:val="000000"/>
          <w:spacing w:val="-1"/>
        </w:rPr>
        <w:br/>
      </w:r>
      <w:r>
        <w:rPr>
          <w:color w:val="000000"/>
          <w:w w:val="102"/>
        </w:rPr>
        <w:t xml:space="preserve">point of beginning through the said lands now or formerly of Luther Forest Technology Campus </w:t>
      </w:r>
      <w:r>
        <w:rPr>
          <w:color w:val="000000"/>
          <w:w w:val="102"/>
        </w:rPr>
        <w:br/>
      </w:r>
      <w:r>
        <w:rPr>
          <w:color w:val="000000"/>
          <w:spacing w:val="-2"/>
        </w:rPr>
        <w:t xml:space="preserve">Economic Development Corporation as described in Instrument </w:t>
      </w:r>
      <w:r>
        <w:rPr>
          <w:color w:val="000000"/>
          <w:spacing w:val="-2"/>
        </w:rPr>
        <w:t xml:space="preserve">No. 2008001335 the following two </w:t>
      </w:r>
    </w:p>
    <w:p w:rsidR="005C4247">
      <w:pPr>
        <w:tabs>
          <w:tab w:val="left" w:pos="2588"/>
        </w:tabs>
        <w:autoSpaceDE w:val="0"/>
        <w:autoSpaceDN w:val="0"/>
        <w:adjustRightInd w:val="0"/>
        <w:spacing w:line="276" w:lineRule="exact"/>
        <w:ind w:left="1318" w:right="1127"/>
        <w:jc w:val="both"/>
        <w:rPr>
          <w:color w:val="000000"/>
          <w:spacing w:val="-2"/>
        </w:rPr>
      </w:pPr>
      <w:r>
        <w:rPr>
          <w:color w:val="000000"/>
          <w:spacing w:val="-2"/>
        </w:rPr>
        <w:t xml:space="preserve">(2) courses: </w:t>
      </w:r>
      <w:r>
        <w:rPr>
          <w:color w:val="000000"/>
          <w:spacing w:val="-2"/>
        </w:rPr>
        <w:tab/>
      </w:r>
      <w:r>
        <w:rPr>
          <w:color w:val="000000"/>
        </w:rPr>
        <w:t xml:space="preserve">1) North 73 deg. 09 min. 19 sec. West 969.29 feet to a point; and 2) North 42 deg. 56 </w:t>
      </w:r>
      <w:r>
        <w:rPr>
          <w:color w:val="000000"/>
        </w:rPr>
        <w:br/>
      </w:r>
      <w:r>
        <w:rPr>
          <w:color w:val="000000"/>
          <w:w w:val="106"/>
        </w:rPr>
        <w:t xml:space="preserve">min. 46 sec. West 1,053.35 feet to a point on the division line between the said lands now or </w:t>
      </w:r>
      <w:r>
        <w:rPr>
          <w:color w:val="000000"/>
          <w:w w:val="106"/>
        </w:rPr>
        <w:br/>
      </w:r>
      <w:r>
        <w:rPr>
          <w:color w:val="000000"/>
        </w:rPr>
        <w:t xml:space="preserve">formerly of Luther Forest </w:t>
      </w:r>
      <w:r>
        <w:rPr>
          <w:color w:val="000000"/>
        </w:rPr>
        <w:t xml:space="preserve">Technology Campus Economic Development Corporation as described </w:t>
      </w:r>
      <w:r>
        <w:rPr>
          <w:color w:val="000000"/>
        </w:rPr>
        <w:br/>
      </w:r>
      <w:r>
        <w:rPr>
          <w:color w:val="000000"/>
          <w:w w:val="110"/>
        </w:rPr>
        <w:t xml:space="preserve">in Instrument No. 2008001335 on the East and the lands now or formerly of D.A. Collins </w:t>
      </w:r>
      <w:r>
        <w:rPr>
          <w:color w:val="000000"/>
          <w:w w:val="110"/>
        </w:rPr>
        <w:br/>
      </w:r>
      <w:r>
        <w:rPr>
          <w:color w:val="000000"/>
          <w:spacing w:val="-2"/>
        </w:rPr>
        <w:t xml:space="preserve">Construction Co., Inc. as described in Book 835 of Deeds at Page 503 on the West; thence North 19 </w:t>
      </w:r>
      <w:r>
        <w:rPr>
          <w:color w:val="000000"/>
          <w:spacing w:val="-2"/>
        </w:rPr>
        <w:br/>
        <w:t>deg.</w:t>
      </w:r>
      <w:r>
        <w:rPr>
          <w:color w:val="000000"/>
          <w:spacing w:val="-2"/>
        </w:rPr>
        <w:t xml:space="preserve"> 18 min. 00 sec. East along the last mentioned division line 169.50 feet to a point; thence </w:t>
      </w:r>
    </w:p>
    <w:p w:rsidR="005C4247">
      <w:pPr>
        <w:autoSpaceDE w:val="0"/>
        <w:autoSpaceDN w:val="0"/>
        <w:adjustRightInd w:val="0"/>
        <w:spacing w:line="276" w:lineRule="exact"/>
        <w:ind w:left="5799"/>
        <w:rPr>
          <w:color w:val="000000"/>
          <w:spacing w:val="-2"/>
        </w:rPr>
      </w:pPr>
    </w:p>
    <w:p w:rsidR="005C4247">
      <w:pPr>
        <w:autoSpaceDE w:val="0"/>
        <w:autoSpaceDN w:val="0"/>
        <w:adjustRightInd w:val="0"/>
        <w:spacing w:line="276" w:lineRule="exact"/>
        <w:ind w:left="5799"/>
        <w:rPr>
          <w:color w:val="000000"/>
          <w:spacing w:val="-2"/>
        </w:rPr>
      </w:pPr>
    </w:p>
    <w:p w:rsidR="005C4247">
      <w:pPr>
        <w:autoSpaceDE w:val="0"/>
        <w:autoSpaceDN w:val="0"/>
        <w:adjustRightInd w:val="0"/>
        <w:spacing w:before="96" w:line="276" w:lineRule="exact"/>
        <w:ind w:left="5799"/>
        <w:rPr>
          <w:color w:val="000000"/>
          <w:spacing w:val="-3"/>
        </w:rPr>
      </w:pPr>
      <w:r>
        <w:rPr>
          <w:color w:val="000000"/>
          <w:spacing w:val="-3"/>
        </w:rPr>
        <w:t>- 109 -</w:t>
      </w:r>
    </w:p>
    <w:p w:rsidR="005C4247">
      <w:pPr>
        <w:autoSpaceDE w:val="0"/>
        <w:autoSpaceDN w:val="0"/>
        <w:adjustRightInd w:val="0"/>
        <w:rPr>
          <w:color w:val="000000"/>
          <w:spacing w:val="-3"/>
        </w:rPr>
        <w:sectPr>
          <w:headerReference w:type="even" r:id="rId672"/>
          <w:headerReference w:type="default" r:id="rId673"/>
          <w:footerReference w:type="even" r:id="rId674"/>
          <w:footerReference w:type="default" r:id="rId675"/>
          <w:headerReference w:type="first" r:id="rId676"/>
          <w:footerReference w:type="first" r:id="rId677"/>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109" w:name="Pg111"/>
      <w:bookmarkEnd w:id="109"/>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5" w:lineRule="exact"/>
        <w:ind w:left="1318"/>
        <w:jc w:val="both"/>
        <w:rPr>
          <w:color w:val="000000"/>
          <w:spacing w:val="-3"/>
        </w:rPr>
      </w:pPr>
    </w:p>
    <w:p w:rsidR="005C4247">
      <w:pPr>
        <w:autoSpaceDE w:val="0"/>
        <w:autoSpaceDN w:val="0"/>
        <w:adjustRightInd w:val="0"/>
        <w:spacing w:before="170" w:line="275" w:lineRule="exact"/>
        <w:ind w:left="1318" w:right="1127"/>
        <w:jc w:val="both"/>
        <w:rPr>
          <w:color w:val="000000"/>
          <w:spacing w:val="-3"/>
        </w:rPr>
      </w:pPr>
      <w:r>
        <w:rPr>
          <w:color w:val="000000"/>
          <w:w w:val="112"/>
        </w:rPr>
        <w:t xml:space="preserve">through the said lands now or formerly of Luther Forest Technology Campus Economic </w:t>
      </w:r>
      <w:r>
        <w:rPr>
          <w:color w:val="000000"/>
          <w:w w:val="112"/>
        </w:rPr>
        <w:br/>
      </w:r>
      <w:r>
        <w:rPr>
          <w:color w:val="000000"/>
          <w:w w:val="106"/>
        </w:rPr>
        <w:t xml:space="preserve">Development Corporation as described in Instrument No. 2008001335 the following two (2) </w:t>
      </w:r>
      <w:r>
        <w:rPr>
          <w:color w:val="000000"/>
          <w:w w:val="106"/>
        </w:rPr>
        <w:br/>
      </w:r>
      <w:r>
        <w:rPr>
          <w:color w:val="000000"/>
          <w:spacing w:val="-3"/>
        </w:rPr>
        <w:t xml:space="preserve">courses: </w:t>
      </w:r>
      <w:r>
        <w:rPr>
          <w:color w:val="000000"/>
          <w:w w:val="102"/>
        </w:rPr>
        <w:t xml:space="preserve">1) South 42 deg. 56 min. 46 sec. East 1,091.79 feet to a point; and 2) South 73 deg. 09 </w:t>
      </w:r>
      <w:r>
        <w:rPr>
          <w:color w:val="000000"/>
          <w:w w:val="102"/>
        </w:rPr>
        <w:br/>
      </w:r>
      <w:r>
        <w:rPr>
          <w:color w:val="000000"/>
          <w:spacing w:val="-1"/>
        </w:rPr>
        <w:t xml:space="preserve">min. 19 sec. East 957.33 feet to a point on the division line between the said lands now or formerly </w:t>
      </w:r>
      <w:r>
        <w:rPr>
          <w:color w:val="000000"/>
          <w:spacing w:val="-1"/>
        </w:rPr>
        <w:br/>
      </w:r>
      <w:r>
        <w:rPr>
          <w:color w:val="000000"/>
          <w:w w:val="108"/>
        </w:rPr>
        <w:t>of Luther Forest Technology Campus Economic Development Corporati</w:t>
      </w:r>
      <w:r>
        <w:rPr>
          <w:color w:val="000000"/>
          <w:w w:val="108"/>
        </w:rPr>
        <w:t xml:space="preserve">on as described in </w:t>
      </w:r>
      <w:r>
        <w:rPr>
          <w:color w:val="000000"/>
          <w:w w:val="108"/>
        </w:rPr>
        <w:br/>
      </w:r>
      <w:r>
        <w:rPr>
          <w:color w:val="000000"/>
          <w:w w:val="102"/>
        </w:rPr>
        <w:t xml:space="preserve">Instrument No. 2008001335 on the Northwest and other lands now or formerly of Luther Forest </w:t>
      </w:r>
      <w:r>
        <w:rPr>
          <w:color w:val="000000"/>
          <w:w w:val="102"/>
        </w:rPr>
        <w:br/>
      </w:r>
      <w:r>
        <w:rPr>
          <w:color w:val="000000"/>
          <w:w w:val="103"/>
        </w:rPr>
        <w:t xml:space="preserve">Technology  Campus  Economic  Development  Corporation  as  described  in  Instrument  No. </w:t>
      </w:r>
      <w:r>
        <w:rPr>
          <w:color w:val="000000"/>
          <w:w w:val="103"/>
        </w:rPr>
        <w:br/>
      </w:r>
      <w:r>
        <w:rPr>
          <w:color w:val="000000"/>
          <w:spacing w:val="-1"/>
        </w:rPr>
        <w:t xml:space="preserve">2007003873 on the Southeast; thence South 27 deg. 36 min. 51 sec. West along the last mentioned </w:t>
      </w:r>
      <w:r>
        <w:rPr>
          <w:color w:val="000000"/>
          <w:spacing w:val="-1"/>
        </w:rPr>
        <w:br/>
      </w:r>
      <w:r>
        <w:rPr>
          <w:color w:val="000000"/>
        </w:rPr>
        <w:t xml:space="preserve">division line 152.69 feet to the point or place of beginning and containing 7.01 acres of land, more </w:t>
      </w:r>
      <w:r>
        <w:rPr>
          <w:color w:val="000000"/>
        </w:rPr>
        <w:br/>
      </w:r>
      <w:r>
        <w:rPr>
          <w:color w:val="000000"/>
          <w:spacing w:val="-3"/>
        </w:rPr>
        <w:t xml:space="preserve">or less. </w:t>
      </w:r>
    </w:p>
    <w:p w:rsidR="005C4247">
      <w:pPr>
        <w:autoSpaceDE w:val="0"/>
        <w:autoSpaceDN w:val="0"/>
        <w:adjustRightInd w:val="0"/>
        <w:spacing w:before="245" w:line="276" w:lineRule="exact"/>
        <w:ind w:left="1318"/>
        <w:rPr>
          <w:color w:val="000000"/>
          <w:spacing w:val="-3"/>
          <w:u w:val="single"/>
        </w:rPr>
      </w:pPr>
      <w:r>
        <w:rPr>
          <w:color w:val="000000"/>
          <w:spacing w:val="-3"/>
          <w:u w:val="single"/>
        </w:rPr>
        <w:t xml:space="preserve">TREE TRIMMING AND CLEARING EASEMENT AREA NO. 1 </w:t>
      </w:r>
    </w:p>
    <w:p w:rsidR="005C4247">
      <w:pPr>
        <w:autoSpaceDE w:val="0"/>
        <w:autoSpaceDN w:val="0"/>
        <w:adjustRightInd w:val="0"/>
        <w:spacing w:before="224" w:line="276" w:lineRule="exact"/>
        <w:ind w:left="1318" w:right="1124"/>
        <w:jc w:val="both"/>
        <w:rPr>
          <w:color w:val="000000"/>
          <w:spacing w:val="-2"/>
        </w:rPr>
      </w:pPr>
      <w:r>
        <w:rPr>
          <w:color w:val="000000"/>
          <w:w w:val="103"/>
        </w:rPr>
        <w:t xml:space="preserve">Beginning at the point of intersection of the division line between the lands now or formerly of </w:t>
      </w:r>
      <w:r>
        <w:rPr>
          <w:color w:val="000000"/>
          <w:w w:val="103"/>
        </w:rPr>
        <w:br/>
      </w:r>
      <w:r>
        <w:rPr>
          <w:color w:val="000000"/>
          <w:spacing w:val="-1"/>
        </w:rPr>
        <w:t xml:space="preserve">Luther Forest Technology Campus Economic Development Corporation as described in Instrument </w:t>
      </w:r>
      <w:r>
        <w:rPr>
          <w:color w:val="000000"/>
          <w:spacing w:val="-1"/>
        </w:rPr>
        <w:br/>
      </w:r>
      <w:r>
        <w:rPr>
          <w:color w:val="000000"/>
        </w:rPr>
        <w:t xml:space="preserve">No. 2008001335 on the Northwest and other lands now or formerly </w:t>
      </w:r>
      <w:r>
        <w:rPr>
          <w:color w:val="000000"/>
        </w:rPr>
        <w:t xml:space="preserve">of Luther Forest Technology </w:t>
      </w:r>
      <w:r>
        <w:rPr>
          <w:color w:val="000000"/>
        </w:rPr>
        <w:br/>
        <w:t xml:space="preserve">Campus Economic Development Corporation as described in Instrument No. 2007003873 on the </w:t>
      </w:r>
      <w:r>
        <w:rPr>
          <w:color w:val="000000"/>
        </w:rPr>
        <w:br/>
        <w:t xml:space="preserve">Southeast with the common division line between the said lands now or formerly of Luther Forest </w:t>
      </w:r>
      <w:r>
        <w:rPr>
          <w:color w:val="000000"/>
        </w:rPr>
        <w:br/>
      </w:r>
      <w:r>
        <w:rPr>
          <w:color w:val="000000"/>
          <w:w w:val="103"/>
        </w:rPr>
        <w:t>Technology  Campus  Economic  Developmen</w:t>
      </w:r>
      <w:r>
        <w:rPr>
          <w:color w:val="000000"/>
          <w:w w:val="103"/>
        </w:rPr>
        <w:t xml:space="preserve">t  Corporation  as  described  in  Instrument  No. </w:t>
      </w:r>
      <w:r>
        <w:rPr>
          <w:color w:val="000000"/>
          <w:w w:val="103"/>
        </w:rPr>
        <w:br/>
      </w:r>
      <w:r>
        <w:rPr>
          <w:color w:val="000000"/>
          <w:spacing w:val="-1"/>
        </w:rPr>
        <w:t xml:space="preserve">2008001335 on the North and the lands now or formerly of Peter Carriero and Mary E. Carriero as </w:t>
      </w:r>
      <w:r>
        <w:rPr>
          <w:color w:val="000000"/>
          <w:spacing w:val="-1"/>
        </w:rPr>
        <w:br/>
      </w:r>
      <w:r>
        <w:rPr>
          <w:color w:val="000000"/>
          <w:w w:val="112"/>
        </w:rPr>
        <w:t xml:space="preserve">described in Book 1029 of Deeds at Page 57 and lands now or formerly of D.A. Collins </w:t>
      </w:r>
      <w:r>
        <w:rPr>
          <w:color w:val="000000"/>
          <w:w w:val="112"/>
        </w:rPr>
        <w:br/>
      </w:r>
      <w:r>
        <w:rPr>
          <w:color w:val="000000"/>
          <w:spacing w:val="-1"/>
        </w:rPr>
        <w:t>Construction Co., Inc</w:t>
      </w:r>
      <w:r>
        <w:rPr>
          <w:color w:val="000000"/>
          <w:spacing w:val="-1"/>
        </w:rPr>
        <w:t xml:space="preserve">. as described in Book 835 of Deeds at Page 503 on the South and runs thence </w:t>
      </w:r>
      <w:r>
        <w:rPr>
          <w:color w:val="000000"/>
          <w:spacing w:val="-1"/>
        </w:rPr>
        <w:br/>
      </w:r>
      <w:r>
        <w:rPr>
          <w:color w:val="000000"/>
        </w:rPr>
        <w:t xml:space="preserve">from said point of beginning along the last mentioned common division line the following two (2) </w:t>
      </w:r>
      <w:r>
        <w:rPr>
          <w:color w:val="000000"/>
        </w:rPr>
        <w:br/>
      </w:r>
      <w:r>
        <w:rPr>
          <w:color w:val="000000"/>
          <w:spacing w:val="-2"/>
        </w:rPr>
        <w:t>courses:  1) North 73 deg. 37 min. 21 sec. West 670.47 feet to a point; and 2) N</w:t>
      </w:r>
      <w:r>
        <w:rPr>
          <w:color w:val="000000"/>
          <w:spacing w:val="-2"/>
        </w:rPr>
        <w:t xml:space="preserve">orth 73 deg. 17 min. </w:t>
      </w:r>
    </w:p>
    <w:p w:rsidR="005C4247">
      <w:pPr>
        <w:autoSpaceDE w:val="0"/>
        <w:autoSpaceDN w:val="0"/>
        <w:adjustRightInd w:val="0"/>
        <w:spacing w:before="4" w:line="276" w:lineRule="exact"/>
        <w:ind w:left="1318" w:right="1127"/>
        <w:jc w:val="both"/>
        <w:rPr>
          <w:color w:val="000000"/>
          <w:spacing w:val="-1"/>
        </w:rPr>
      </w:pPr>
      <w:r>
        <w:rPr>
          <w:color w:val="000000"/>
          <w:spacing w:val="-1"/>
        </w:rPr>
        <w:t xml:space="preserve">12 sec. West 290.30 feet to a point; thence through the said lands now or formerly of Luther Forest </w:t>
      </w:r>
      <w:r>
        <w:rPr>
          <w:color w:val="000000"/>
          <w:spacing w:val="-1"/>
        </w:rPr>
        <w:br/>
      </w:r>
      <w:r>
        <w:rPr>
          <w:color w:val="000000"/>
          <w:w w:val="103"/>
        </w:rPr>
        <w:t xml:space="preserve">Technology  Campus  Economic  Development  Corporation  as  described  in  Instrument  No. </w:t>
      </w:r>
      <w:r>
        <w:rPr>
          <w:color w:val="000000"/>
          <w:w w:val="103"/>
        </w:rPr>
        <w:br/>
      </w:r>
      <w:r>
        <w:rPr>
          <w:color w:val="000000"/>
          <w:w w:val="106"/>
        </w:rPr>
        <w:t xml:space="preserve">2008001335 North 42 deg. 56 min. 46 sec. </w:t>
      </w:r>
      <w:r>
        <w:rPr>
          <w:color w:val="000000"/>
          <w:w w:val="106"/>
        </w:rPr>
        <w:t xml:space="preserve">West 1,059.12 feet to a point on the division line </w:t>
      </w:r>
      <w:r>
        <w:rPr>
          <w:color w:val="000000"/>
          <w:w w:val="106"/>
        </w:rPr>
        <w:br/>
      </w:r>
      <w:r>
        <w:rPr>
          <w:color w:val="000000"/>
          <w:w w:val="111"/>
        </w:rPr>
        <w:t xml:space="preserve">between the said lands now or formerly of Luther Forest Technology Campus Economic </w:t>
      </w:r>
      <w:r>
        <w:rPr>
          <w:color w:val="000000"/>
          <w:w w:val="111"/>
        </w:rPr>
        <w:br/>
      </w:r>
      <w:r>
        <w:rPr>
          <w:color w:val="000000"/>
          <w:w w:val="102"/>
        </w:rPr>
        <w:t xml:space="preserve">Development Corporation as described in Instrument No. 2008001335 on the East and the lands </w:t>
      </w:r>
      <w:r>
        <w:rPr>
          <w:color w:val="000000"/>
          <w:w w:val="102"/>
        </w:rPr>
        <w:br/>
      </w:r>
      <w:r>
        <w:rPr>
          <w:color w:val="000000"/>
          <w:spacing w:val="-1"/>
        </w:rPr>
        <w:t xml:space="preserve">now or formerly of D.A. Collins Construction Co., Inc. as described in Book 835 of Deeds at Page </w:t>
      </w:r>
      <w:r>
        <w:rPr>
          <w:color w:val="000000"/>
          <w:spacing w:val="-1"/>
        </w:rPr>
        <w:br/>
        <w:t xml:space="preserve">503 on the West; thence North 19 deg. 18 min. 00 sec. East along the last mentioned division line </w:t>
      </w:r>
    </w:p>
    <w:p w:rsidR="005C4247">
      <w:pPr>
        <w:autoSpaceDE w:val="0"/>
        <w:autoSpaceDN w:val="0"/>
        <w:adjustRightInd w:val="0"/>
        <w:spacing w:before="5" w:line="275" w:lineRule="exact"/>
        <w:ind w:left="1318" w:right="1127"/>
        <w:jc w:val="both"/>
        <w:rPr>
          <w:color w:val="000000"/>
          <w:spacing w:val="-2"/>
        </w:rPr>
      </w:pPr>
      <w:r>
        <w:rPr>
          <w:color w:val="000000"/>
          <w:w w:val="102"/>
        </w:rPr>
        <w:t xml:space="preserve">28.25 feet to a point on the Southwesterly boundary of the </w:t>
      </w:r>
      <w:r>
        <w:rPr>
          <w:color w:val="000000"/>
          <w:w w:val="102"/>
        </w:rPr>
        <w:t xml:space="preserve">hereinabove described 150-foot-wide </w:t>
      </w:r>
      <w:r>
        <w:rPr>
          <w:color w:val="000000"/>
          <w:w w:val="102"/>
        </w:rPr>
        <w:br/>
      </w:r>
      <w:r>
        <w:rPr>
          <w:color w:val="000000"/>
          <w:w w:val="106"/>
        </w:rPr>
        <w:t xml:space="preserve">utility easement; thence through the said lands now or formerly of Luther Forest Technology </w:t>
      </w:r>
      <w:r>
        <w:rPr>
          <w:color w:val="000000"/>
          <w:w w:val="106"/>
        </w:rPr>
        <w:br/>
      </w:r>
      <w:r>
        <w:rPr>
          <w:color w:val="000000"/>
          <w:w w:val="104"/>
        </w:rPr>
        <w:t xml:space="preserve">Campus Economic Development Corporation as described in Instrument No. 2008001335 and </w:t>
      </w:r>
      <w:r>
        <w:rPr>
          <w:color w:val="000000"/>
          <w:w w:val="104"/>
        </w:rPr>
        <w:br/>
      </w:r>
      <w:r>
        <w:rPr>
          <w:color w:val="000000"/>
          <w:w w:val="105"/>
        </w:rPr>
        <w:t>along the Southwesterly and Southerly b</w:t>
      </w:r>
      <w:r>
        <w:rPr>
          <w:color w:val="000000"/>
          <w:w w:val="105"/>
        </w:rPr>
        <w:t xml:space="preserve">oundary of the hereinabove described 150-foot-wide </w:t>
      </w:r>
      <w:r>
        <w:rPr>
          <w:color w:val="000000"/>
          <w:w w:val="105"/>
        </w:rPr>
        <w:br/>
      </w:r>
      <w:r>
        <w:rPr>
          <w:color w:val="000000"/>
          <w:spacing w:val="-2"/>
        </w:rPr>
        <w:t xml:space="preserve">utility easement the following two (2) courses: 1) South 42 deg. 56 min. 46 sec. East 1,053.35 feet </w:t>
      </w:r>
    </w:p>
    <w:p w:rsidR="005C4247">
      <w:pPr>
        <w:autoSpaceDE w:val="0"/>
        <w:autoSpaceDN w:val="0"/>
        <w:adjustRightInd w:val="0"/>
        <w:spacing w:before="10" w:line="270" w:lineRule="exact"/>
        <w:ind w:left="1318" w:right="1125"/>
        <w:jc w:val="both"/>
        <w:rPr>
          <w:color w:val="000000"/>
          <w:spacing w:val="-2"/>
        </w:rPr>
      </w:pPr>
      <w:r>
        <w:rPr>
          <w:color w:val="000000"/>
          <w:spacing w:val="-2"/>
        </w:rPr>
        <w:t xml:space="preserve">to a point; and 2) South 73 deg. 09 min. 19 sec. East 969.29 feet to a point on above first mentioned </w:t>
      </w:r>
      <w:r>
        <w:rPr>
          <w:color w:val="000000"/>
          <w:spacing w:val="-2"/>
        </w:rPr>
        <w:br/>
      </w:r>
      <w:r>
        <w:rPr>
          <w:color w:val="000000"/>
        </w:rPr>
        <w:t xml:space="preserve">division line; thence along said above first mentioned division line South 27 deg. 36 min. 51 sec. </w:t>
      </w:r>
      <w:r>
        <w:rPr>
          <w:color w:val="000000"/>
        </w:rPr>
        <w:br/>
      </w:r>
      <w:r>
        <w:rPr>
          <w:color w:val="000000"/>
          <w:spacing w:val="-2"/>
        </w:rPr>
        <w:t xml:space="preserve">West 25.45 feet to the point or place of beginning and containing 1.24 acres of land, more or less. </w:t>
      </w:r>
    </w:p>
    <w:p w:rsidR="005C4247">
      <w:pPr>
        <w:autoSpaceDE w:val="0"/>
        <w:autoSpaceDN w:val="0"/>
        <w:adjustRightInd w:val="0"/>
        <w:spacing w:before="246" w:line="276" w:lineRule="exact"/>
        <w:ind w:left="1318"/>
        <w:rPr>
          <w:color w:val="000000"/>
          <w:spacing w:val="-3"/>
          <w:u w:val="single"/>
        </w:rPr>
      </w:pPr>
      <w:r>
        <w:rPr>
          <w:color w:val="000000"/>
          <w:spacing w:val="-3"/>
          <w:u w:val="single"/>
        </w:rPr>
        <w:t xml:space="preserve">TREE TRIMMING AND CLEARING EASEMENT AREA NO. 2 </w:t>
      </w:r>
    </w:p>
    <w:p w:rsidR="005C4247">
      <w:pPr>
        <w:autoSpaceDE w:val="0"/>
        <w:autoSpaceDN w:val="0"/>
        <w:adjustRightInd w:val="0"/>
        <w:spacing w:before="245" w:line="275" w:lineRule="exact"/>
        <w:ind w:left="1318" w:right="1128"/>
        <w:jc w:val="both"/>
        <w:rPr>
          <w:color w:val="000000"/>
        </w:rPr>
      </w:pPr>
      <w:r>
        <w:rPr>
          <w:color w:val="000000"/>
        </w:rPr>
        <w:t xml:space="preserve">Commencing at the point of intersection of the division line between the lands now or formerly of </w:t>
      </w:r>
      <w:r>
        <w:rPr>
          <w:color w:val="000000"/>
        </w:rPr>
        <w:br/>
      </w:r>
      <w:r>
        <w:rPr>
          <w:color w:val="000000"/>
          <w:spacing w:val="-1"/>
        </w:rPr>
        <w:t xml:space="preserve">Luther Forest Technology Campus Economic Development Corporation as described in Instrument </w:t>
      </w:r>
      <w:r>
        <w:rPr>
          <w:color w:val="000000"/>
          <w:spacing w:val="-1"/>
        </w:rPr>
        <w:br/>
      </w:r>
      <w:r>
        <w:rPr>
          <w:color w:val="000000"/>
        </w:rPr>
        <w:t xml:space="preserve">No. 2008001335 on the Northwest and other lands now or formerly </w:t>
      </w:r>
      <w:r>
        <w:rPr>
          <w:color w:val="000000"/>
        </w:rPr>
        <w:t xml:space="preserve">of Luther Forest Technology </w:t>
      </w:r>
      <w:r>
        <w:rPr>
          <w:color w:val="000000"/>
        </w:rPr>
        <w:br/>
        <w:t xml:space="preserve">Campus Economic Development Corporation as described in Instrument No. 2007003873 on the </w:t>
      </w:r>
      <w:r>
        <w:rPr>
          <w:color w:val="000000"/>
        </w:rPr>
        <w:br/>
        <w:t xml:space="preserve">Southeast with the common division line between the said lands now or formerly of Luther Forest </w:t>
      </w:r>
    </w:p>
    <w:p w:rsidR="005C4247">
      <w:pPr>
        <w:autoSpaceDE w:val="0"/>
        <w:autoSpaceDN w:val="0"/>
        <w:adjustRightInd w:val="0"/>
        <w:spacing w:line="276" w:lineRule="exact"/>
        <w:ind w:left="5799"/>
        <w:rPr>
          <w:color w:val="000000"/>
        </w:rPr>
      </w:pPr>
    </w:p>
    <w:p w:rsidR="005C4247">
      <w:pPr>
        <w:autoSpaceDE w:val="0"/>
        <w:autoSpaceDN w:val="0"/>
        <w:adjustRightInd w:val="0"/>
        <w:spacing w:line="276" w:lineRule="exact"/>
        <w:ind w:left="5799"/>
        <w:rPr>
          <w:color w:val="000000"/>
        </w:rPr>
      </w:pPr>
    </w:p>
    <w:p w:rsidR="005C4247">
      <w:pPr>
        <w:autoSpaceDE w:val="0"/>
        <w:autoSpaceDN w:val="0"/>
        <w:adjustRightInd w:val="0"/>
        <w:spacing w:before="33" w:line="276" w:lineRule="exact"/>
        <w:ind w:left="5799"/>
        <w:rPr>
          <w:color w:val="000000"/>
          <w:spacing w:val="-3"/>
        </w:rPr>
      </w:pPr>
      <w:r>
        <w:rPr>
          <w:color w:val="000000"/>
          <w:spacing w:val="-3"/>
        </w:rPr>
        <w:t>- 110 -</w:t>
      </w:r>
    </w:p>
    <w:p w:rsidR="005C4247">
      <w:pPr>
        <w:autoSpaceDE w:val="0"/>
        <w:autoSpaceDN w:val="0"/>
        <w:adjustRightInd w:val="0"/>
        <w:rPr>
          <w:color w:val="000000"/>
          <w:spacing w:val="-3"/>
        </w:rPr>
        <w:sectPr>
          <w:headerReference w:type="even" r:id="rId678"/>
          <w:headerReference w:type="default" r:id="rId679"/>
          <w:footerReference w:type="even" r:id="rId680"/>
          <w:footerReference w:type="default" r:id="rId681"/>
          <w:headerReference w:type="first" r:id="rId682"/>
          <w:footerReference w:type="first" r:id="rId683"/>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110" w:name="Pg112"/>
      <w:bookmarkEnd w:id="110"/>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5" w:lineRule="exact"/>
        <w:ind w:left="1318"/>
        <w:jc w:val="both"/>
        <w:rPr>
          <w:color w:val="000000"/>
          <w:spacing w:val="-3"/>
        </w:rPr>
      </w:pPr>
    </w:p>
    <w:p w:rsidR="005C4247">
      <w:pPr>
        <w:autoSpaceDE w:val="0"/>
        <w:autoSpaceDN w:val="0"/>
        <w:adjustRightInd w:val="0"/>
        <w:spacing w:before="170" w:line="275" w:lineRule="exact"/>
        <w:ind w:left="1318" w:right="1127"/>
        <w:jc w:val="both"/>
        <w:rPr>
          <w:color w:val="000000"/>
          <w:w w:val="102"/>
        </w:rPr>
      </w:pPr>
      <w:r>
        <w:rPr>
          <w:color w:val="000000"/>
          <w:w w:val="103"/>
        </w:rPr>
        <w:t xml:space="preserve">Technology  Campus  Economic  Development  Corporation  as  described  in  Instrument  No. </w:t>
      </w:r>
      <w:r>
        <w:rPr>
          <w:color w:val="000000"/>
          <w:w w:val="103"/>
        </w:rPr>
        <w:br/>
      </w:r>
      <w:r>
        <w:rPr>
          <w:color w:val="000000"/>
          <w:spacing w:val="-1"/>
        </w:rPr>
        <w:t xml:space="preserve">2008001335 on the North and the lands now or formerly of Peter Carriero and Mary E. Carriero as </w:t>
      </w:r>
      <w:r>
        <w:rPr>
          <w:color w:val="000000"/>
          <w:spacing w:val="-1"/>
        </w:rPr>
        <w:br/>
      </w:r>
      <w:r>
        <w:rPr>
          <w:color w:val="000000"/>
          <w:w w:val="112"/>
        </w:rPr>
        <w:t xml:space="preserve">described in Book 1029 of Deeds at Page 57 and lands now or formerly of D.A. Collins </w:t>
      </w:r>
      <w:r>
        <w:rPr>
          <w:color w:val="000000"/>
          <w:w w:val="112"/>
        </w:rPr>
        <w:br/>
      </w:r>
      <w:r>
        <w:rPr>
          <w:color w:val="000000"/>
          <w:w w:val="102"/>
        </w:rPr>
        <w:t xml:space="preserve">Construction Co., Inc. as described in Book 835 of Deeds at Page 503 on the South; thence from </w:t>
      </w:r>
      <w:r>
        <w:rPr>
          <w:color w:val="000000"/>
          <w:w w:val="102"/>
        </w:rPr>
        <w:br/>
        <w:t xml:space="preserve">said point of commencement along the above first mentioned division line North 27 deg. 36 min. </w:t>
      </w:r>
    </w:p>
    <w:p w:rsidR="005C4247">
      <w:pPr>
        <w:autoSpaceDE w:val="0"/>
        <w:autoSpaceDN w:val="0"/>
        <w:adjustRightInd w:val="0"/>
        <w:spacing w:before="5" w:line="275" w:lineRule="exact"/>
        <w:ind w:left="1318" w:right="1127"/>
        <w:jc w:val="both"/>
        <w:rPr>
          <w:color w:val="000000"/>
          <w:spacing w:val="-1"/>
        </w:rPr>
      </w:pPr>
      <w:r>
        <w:rPr>
          <w:color w:val="000000"/>
          <w:w w:val="106"/>
        </w:rPr>
        <w:t xml:space="preserve">51 sec. East 178.14 feet to the point or place of beginning and </w:t>
      </w:r>
      <w:r>
        <w:rPr>
          <w:color w:val="000000"/>
          <w:w w:val="106"/>
        </w:rPr>
        <w:t xml:space="preserve">runs thence from said point of </w:t>
      </w:r>
      <w:r>
        <w:rPr>
          <w:color w:val="000000"/>
          <w:w w:val="106"/>
        </w:rPr>
        <w:br/>
      </w:r>
      <w:r>
        <w:rPr>
          <w:color w:val="000000"/>
          <w:spacing w:val="-1"/>
        </w:rPr>
        <w:t xml:space="preserve">beginning through the said lands now or formerly of Luther Forest Technology Campus Economic </w:t>
      </w:r>
      <w:r>
        <w:rPr>
          <w:color w:val="000000"/>
          <w:spacing w:val="-1"/>
        </w:rPr>
        <w:br/>
        <w:t xml:space="preserve">Development Corporation as described in Instrument No. 2008001335 and along the Northerly and </w:t>
      </w:r>
      <w:r>
        <w:rPr>
          <w:color w:val="000000"/>
          <w:spacing w:val="-1"/>
        </w:rPr>
        <w:br/>
        <w:t>Northeasterly boundary of the herei</w:t>
      </w:r>
      <w:r>
        <w:rPr>
          <w:color w:val="000000"/>
          <w:spacing w:val="-1"/>
        </w:rPr>
        <w:t xml:space="preserve">nabove described 150-foot-wide utility easement the following </w:t>
      </w:r>
      <w:r>
        <w:rPr>
          <w:color w:val="000000"/>
          <w:spacing w:val="-1"/>
        </w:rPr>
        <w:br/>
        <w:t xml:space="preserve">two (2) courses:  1) North 73 deg. 09 min. 19 sec. West 957.33 feet to a point; and 2) North 42 deg. </w:t>
      </w:r>
    </w:p>
    <w:p w:rsidR="005C4247">
      <w:pPr>
        <w:autoSpaceDE w:val="0"/>
        <w:autoSpaceDN w:val="0"/>
        <w:adjustRightInd w:val="0"/>
        <w:spacing w:before="5" w:line="276" w:lineRule="exact"/>
        <w:ind w:left="1318" w:right="1126"/>
        <w:jc w:val="both"/>
        <w:rPr>
          <w:color w:val="000000"/>
          <w:spacing w:val="-3"/>
        </w:rPr>
      </w:pPr>
      <w:r>
        <w:rPr>
          <w:color w:val="000000"/>
          <w:w w:val="103"/>
        </w:rPr>
        <w:t>56 min. 46 sec. West 1,091.79 feet to a point on the division line between the said lands n</w:t>
      </w:r>
      <w:r>
        <w:rPr>
          <w:color w:val="000000"/>
          <w:w w:val="103"/>
        </w:rPr>
        <w:t xml:space="preserve">ow or </w:t>
      </w:r>
      <w:r>
        <w:rPr>
          <w:color w:val="000000"/>
        </w:rPr>
        <w:t xml:space="preserve">formerly of Luther Forest Technology Campus Economic Development Corporation as described </w:t>
      </w:r>
      <w:r>
        <w:rPr>
          <w:color w:val="000000"/>
          <w:w w:val="103"/>
        </w:rPr>
        <w:t>in Instrument No. 2008001335 on the Southeast and the lands now or formerly of D.A. Collins Construction Co., Inc. as described in Book 835 of Deeds at Page 503</w:t>
      </w:r>
      <w:r>
        <w:rPr>
          <w:color w:val="000000"/>
          <w:w w:val="103"/>
        </w:rPr>
        <w:t xml:space="preserve"> on the Northwest; thence </w:t>
      </w:r>
      <w:r>
        <w:rPr>
          <w:color w:val="000000"/>
          <w:w w:val="104"/>
        </w:rPr>
        <w:t xml:space="preserve">North 19 deg. 18 min. 00 sec. East along the last mentioned division line 28.25 feet to a point; </w:t>
      </w:r>
      <w:r>
        <w:rPr>
          <w:color w:val="000000"/>
          <w:w w:val="103"/>
        </w:rPr>
        <w:t xml:space="preserve">thence through the said lands now or formerly of Luther Forest Technology Campus Economic </w:t>
      </w:r>
      <w:r>
        <w:rPr>
          <w:color w:val="000000"/>
          <w:w w:val="106"/>
        </w:rPr>
        <w:t>Development Corporation as described in Ins</w:t>
      </w:r>
      <w:r>
        <w:rPr>
          <w:color w:val="000000"/>
          <w:w w:val="106"/>
        </w:rPr>
        <w:t xml:space="preserve">trument No. 2008001335 the following two (2) </w:t>
      </w:r>
      <w:r>
        <w:rPr>
          <w:color w:val="000000"/>
          <w:spacing w:val="-3"/>
        </w:rPr>
        <w:t xml:space="preserve">courses: </w:t>
      </w:r>
      <w:r>
        <w:rPr>
          <w:color w:val="000000"/>
          <w:w w:val="102"/>
        </w:rPr>
        <w:t>1) South 42 deg. 56 min. 46 sec. East 1,098.20 feet to a point; and 2) South 73 deg. 09 min. 19 sec. East 955.34 feet to a point on above first mentioned division line; thence along said above first men</w:t>
      </w:r>
      <w:r>
        <w:rPr>
          <w:color w:val="000000"/>
          <w:w w:val="102"/>
        </w:rPr>
        <w:t xml:space="preserve">tioned division line South 27 deg. 36 min. 51 sec. West 25.45 feet to the point or </w:t>
      </w:r>
      <w:r>
        <w:rPr>
          <w:color w:val="000000"/>
          <w:spacing w:val="-3"/>
        </w:rPr>
        <w:t xml:space="preserve">place of beginning and containing 1.18 acres of land, more or less. </w:t>
      </w:r>
    </w:p>
    <w:p w:rsidR="005C4247">
      <w:pPr>
        <w:autoSpaceDE w:val="0"/>
        <w:autoSpaceDN w:val="0"/>
        <w:adjustRightInd w:val="0"/>
        <w:spacing w:before="221" w:line="280" w:lineRule="exact"/>
        <w:ind w:left="1318" w:right="1127"/>
        <w:jc w:val="both"/>
        <w:rPr>
          <w:color w:val="000000"/>
          <w:spacing w:val="-3"/>
        </w:rPr>
      </w:pPr>
      <w:r>
        <w:rPr>
          <w:color w:val="000000"/>
          <w:w w:val="103"/>
        </w:rPr>
        <w:t xml:space="preserve">EXCEPTING from the immediately preceding Parcel 9-S Electric Transmission Line Easement </w:t>
      </w:r>
      <w:r>
        <w:rPr>
          <w:color w:val="000000"/>
          <w:w w:val="109"/>
        </w:rPr>
        <w:t>Area and Tree Tr</w:t>
      </w:r>
      <w:r>
        <w:rPr>
          <w:color w:val="000000"/>
          <w:w w:val="109"/>
        </w:rPr>
        <w:t xml:space="preserve">imming and Clearing Easement Area No. 1 and No. 2 and reserving unto </w:t>
      </w:r>
      <w:r>
        <w:rPr>
          <w:color w:val="000000"/>
          <w:w w:val="106"/>
        </w:rPr>
        <w:t xml:space="preserve">LFTCEDC and its successors and assigns a permanent easement for pedestrian and vehicular </w:t>
      </w:r>
      <w:r>
        <w:rPr>
          <w:color w:val="000000"/>
          <w:spacing w:val="-1"/>
        </w:rPr>
        <w:t xml:space="preserve">ingress and egress across the same at points and over passageways to be determined by LFTCEDC </w:t>
      </w:r>
      <w:r>
        <w:rPr>
          <w:color w:val="000000"/>
          <w:spacing w:val="-3"/>
        </w:rPr>
        <w:t xml:space="preserve">or its successors or assigns in its sole and absolute discretion.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192" w:line="276" w:lineRule="exact"/>
        <w:ind w:left="1318"/>
        <w:rPr>
          <w:color w:val="000000"/>
          <w:spacing w:val="-2"/>
        </w:rPr>
      </w:pPr>
      <w:r>
        <w:rPr>
          <w:rFonts w:ascii="Times New Roman Bold" w:hAnsi="Times New Roman Bold"/>
          <w:color w:val="000000"/>
          <w:spacing w:val="-2"/>
        </w:rPr>
        <w:t>Parcel 12-S:</w:t>
      </w:r>
      <w:r>
        <w:rPr>
          <w:color w:val="000000"/>
          <w:spacing w:val="-2"/>
        </w:rPr>
        <w:t xml:space="preserve">  Technology Campus- Stillwater (SBL# 241.00-1-3.11) </w:t>
      </w:r>
    </w:p>
    <w:p w:rsidR="005C4247">
      <w:pPr>
        <w:autoSpaceDE w:val="0"/>
        <w:autoSpaceDN w:val="0"/>
        <w:adjustRightInd w:val="0"/>
        <w:spacing w:line="273" w:lineRule="exact"/>
        <w:ind w:left="1318"/>
        <w:jc w:val="both"/>
        <w:rPr>
          <w:color w:val="000000"/>
          <w:spacing w:val="-2"/>
        </w:rPr>
      </w:pPr>
    </w:p>
    <w:p w:rsidR="005C4247">
      <w:pPr>
        <w:autoSpaceDE w:val="0"/>
        <w:autoSpaceDN w:val="0"/>
        <w:adjustRightInd w:val="0"/>
        <w:spacing w:before="14" w:line="273" w:lineRule="exact"/>
        <w:ind w:left="1318" w:right="1128"/>
        <w:jc w:val="both"/>
        <w:rPr>
          <w:color w:val="000000"/>
          <w:spacing w:val="-3"/>
        </w:rPr>
      </w:pPr>
      <w:r>
        <w:rPr>
          <w:color w:val="000000"/>
          <w:w w:val="106"/>
        </w:rPr>
        <w:t xml:space="preserve">All those certain tracts, pieces or parcels of land situate in the Town of Stillwater, County of </w:t>
      </w:r>
      <w:r>
        <w:rPr>
          <w:color w:val="000000"/>
          <w:w w:val="104"/>
        </w:rPr>
        <w:t xml:space="preserve">Saratoga, State of New </w:t>
      </w:r>
      <w:r>
        <w:rPr>
          <w:color w:val="000000"/>
          <w:w w:val="104"/>
        </w:rPr>
        <w:t xml:space="preserve">York, lying Westerly of Cold Spring Road as shown on a map entitled </w:t>
      </w:r>
      <w:r>
        <w:rPr>
          <w:color w:val="000000"/>
          <w:w w:val="109"/>
        </w:rPr>
        <w:t xml:space="preserve">“Road And Utility Corridor Consolidation Map Lands Now Or Formerly Of Luther Forest </w:t>
      </w:r>
      <w:r>
        <w:rPr>
          <w:color w:val="000000"/>
          <w:w w:val="104"/>
        </w:rPr>
        <w:t xml:space="preserve">Technology Campus Prepared For Luther Forest Technology Campus Economic Development </w:t>
      </w:r>
      <w:r>
        <w:rPr>
          <w:color w:val="000000"/>
        </w:rPr>
        <w:t>Corporation,” prepar</w:t>
      </w:r>
      <w:r>
        <w:rPr>
          <w:color w:val="000000"/>
        </w:rPr>
        <w:t xml:space="preserve">ed by C.T. Male Associates, P.C., dated April 20, 2007, last revised July 16, </w:t>
      </w:r>
      <w:r>
        <w:rPr>
          <w:color w:val="000000"/>
          <w:w w:val="103"/>
        </w:rPr>
        <w:t xml:space="preserve">2007 and filed in the Saratoga County Clerk’s Office on April 21, 2008 as Map No. L-730, and </w:t>
      </w:r>
      <w:r>
        <w:rPr>
          <w:color w:val="000000"/>
          <w:spacing w:val="-3"/>
        </w:rPr>
        <w:t xml:space="preserve">being more particularly bounded and described as follows: </w:t>
      </w:r>
    </w:p>
    <w:p w:rsidR="005C4247">
      <w:pPr>
        <w:autoSpaceDE w:val="0"/>
        <w:autoSpaceDN w:val="0"/>
        <w:adjustRightInd w:val="0"/>
        <w:spacing w:before="245" w:line="276" w:lineRule="exact"/>
        <w:ind w:left="1318"/>
        <w:rPr>
          <w:color w:val="000000"/>
          <w:spacing w:val="-3"/>
          <w:u w:val="single"/>
        </w:rPr>
      </w:pPr>
      <w:r>
        <w:rPr>
          <w:color w:val="000000"/>
          <w:spacing w:val="-3"/>
          <w:u w:val="single"/>
        </w:rPr>
        <w:t xml:space="preserve">ELECTRIC TRANSMISSION LINE EASEMENT AREA </w:t>
      </w:r>
    </w:p>
    <w:p w:rsidR="005C4247">
      <w:pPr>
        <w:autoSpaceDE w:val="0"/>
        <w:autoSpaceDN w:val="0"/>
        <w:adjustRightInd w:val="0"/>
        <w:spacing w:line="273" w:lineRule="exact"/>
        <w:ind w:left="1318"/>
        <w:jc w:val="both"/>
        <w:rPr>
          <w:color w:val="000000"/>
          <w:spacing w:val="-3"/>
          <w:u w:val="single"/>
        </w:rPr>
      </w:pPr>
    </w:p>
    <w:p w:rsidR="005C4247">
      <w:pPr>
        <w:autoSpaceDE w:val="0"/>
        <w:autoSpaceDN w:val="0"/>
        <w:adjustRightInd w:val="0"/>
        <w:spacing w:before="254" w:line="273" w:lineRule="exact"/>
        <w:ind w:left="1318" w:right="1128"/>
        <w:jc w:val="both"/>
        <w:rPr>
          <w:color w:val="000000"/>
          <w:spacing w:val="-1"/>
        </w:rPr>
      </w:pPr>
      <w:r>
        <w:rPr>
          <w:color w:val="000000"/>
        </w:rPr>
        <w:t xml:space="preserve">Commencing at the point of intersection of the division line between the lands now or formerly of </w:t>
      </w:r>
      <w:r>
        <w:rPr>
          <w:color w:val="000000"/>
        </w:rPr>
        <w:br/>
      </w:r>
      <w:r>
        <w:rPr>
          <w:color w:val="000000"/>
          <w:spacing w:val="-2"/>
        </w:rPr>
        <w:t xml:space="preserve">Luther Forest Technology Campus Economic Development Corporation as described in Book 1725 </w:t>
      </w:r>
      <w:r>
        <w:rPr>
          <w:color w:val="000000"/>
          <w:spacing w:val="-2"/>
        </w:rPr>
        <w:br/>
      </w:r>
      <w:r>
        <w:rPr>
          <w:color w:val="000000"/>
          <w:w w:val="104"/>
        </w:rPr>
        <w:t>of Deeds at Page 95 on</w:t>
      </w:r>
      <w:r>
        <w:rPr>
          <w:color w:val="000000"/>
          <w:w w:val="104"/>
        </w:rPr>
        <w:t xml:space="preserve"> the East and the lands now or formerly of Globalfoundries U.S. Inc. as </w:t>
      </w:r>
      <w:r>
        <w:rPr>
          <w:color w:val="000000"/>
          <w:w w:val="104"/>
        </w:rPr>
        <w:br/>
      </w:r>
      <w:r>
        <w:rPr>
          <w:color w:val="000000"/>
          <w:spacing w:val="-1"/>
        </w:rPr>
        <w:t xml:space="preserve">described in Instrument No. 2009020320 on the West with the division line between the said lands </w:t>
      </w:r>
    </w:p>
    <w:p w:rsidR="005C4247">
      <w:pPr>
        <w:autoSpaceDE w:val="0"/>
        <w:autoSpaceDN w:val="0"/>
        <w:adjustRightInd w:val="0"/>
        <w:spacing w:line="276" w:lineRule="exact"/>
        <w:ind w:left="5799"/>
        <w:rPr>
          <w:color w:val="000000"/>
          <w:spacing w:val="-1"/>
        </w:rPr>
      </w:pPr>
    </w:p>
    <w:p w:rsidR="005C4247">
      <w:pPr>
        <w:autoSpaceDE w:val="0"/>
        <w:autoSpaceDN w:val="0"/>
        <w:adjustRightInd w:val="0"/>
        <w:spacing w:line="276" w:lineRule="exact"/>
        <w:ind w:left="5799"/>
        <w:rPr>
          <w:color w:val="000000"/>
          <w:spacing w:val="-1"/>
        </w:rPr>
      </w:pPr>
    </w:p>
    <w:p w:rsidR="005C4247">
      <w:pPr>
        <w:autoSpaceDE w:val="0"/>
        <w:autoSpaceDN w:val="0"/>
        <w:adjustRightInd w:val="0"/>
        <w:spacing w:before="73" w:line="276" w:lineRule="exact"/>
        <w:ind w:left="5799"/>
        <w:rPr>
          <w:color w:val="000000"/>
          <w:spacing w:val="-3"/>
        </w:rPr>
      </w:pPr>
      <w:r>
        <w:rPr>
          <w:color w:val="000000"/>
          <w:spacing w:val="-3"/>
        </w:rPr>
        <w:t>- 111 -</w:t>
      </w:r>
    </w:p>
    <w:p w:rsidR="005C4247">
      <w:pPr>
        <w:autoSpaceDE w:val="0"/>
        <w:autoSpaceDN w:val="0"/>
        <w:adjustRightInd w:val="0"/>
        <w:rPr>
          <w:color w:val="000000"/>
          <w:spacing w:val="-3"/>
        </w:rPr>
        <w:sectPr>
          <w:headerReference w:type="even" r:id="rId684"/>
          <w:headerReference w:type="default" r:id="rId685"/>
          <w:footerReference w:type="even" r:id="rId686"/>
          <w:footerReference w:type="default" r:id="rId687"/>
          <w:headerReference w:type="first" r:id="rId688"/>
          <w:footerReference w:type="first" r:id="rId689"/>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111" w:name="Pg113"/>
      <w:bookmarkEnd w:id="111"/>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5" w:lineRule="exact"/>
        <w:ind w:left="1318"/>
        <w:jc w:val="both"/>
        <w:rPr>
          <w:color w:val="000000"/>
          <w:spacing w:val="-3"/>
        </w:rPr>
      </w:pPr>
    </w:p>
    <w:p w:rsidR="005C4247">
      <w:pPr>
        <w:autoSpaceDE w:val="0"/>
        <w:autoSpaceDN w:val="0"/>
        <w:adjustRightInd w:val="0"/>
        <w:spacing w:before="170" w:line="275" w:lineRule="exact"/>
        <w:ind w:left="1318" w:right="1124"/>
        <w:jc w:val="both"/>
        <w:rPr>
          <w:color w:val="000000"/>
          <w:spacing w:val="-2"/>
        </w:rPr>
      </w:pPr>
      <w:r>
        <w:rPr>
          <w:color w:val="000000"/>
          <w:w w:val="103"/>
        </w:rPr>
        <w:t xml:space="preserve">now or formerly of Luther Forest Technology Campus Economic Development Corporation as </w:t>
      </w:r>
      <w:r>
        <w:rPr>
          <w:color w:val="000000"/>
          <w:w w:val="103"/>
        </w:rPr>
        <w:br/>
      </w:r>
      <w:r>
        <w:rPr>
          <w:color w:val="000000"/>
          <w:w w:val="102"/>
        </w:rPr>
        <w:t xml:space="preserve">described in Book 1725 of Deeds at Page 95 on the South and the said lands now or formerly of </w:t>
      </w:r>
      <w:r>
        <w:rPr>
          <w:color w:val="000000"/>
          <w:w w:val="102"/>
        </w:rPr>
        <w:br/>
      </w:r>
      <w:r>
        <w:rPr>
          <w:color w:val="000000"/>
        </w:rPr>
        <w:t xml:space="preserve">Globalfoundries U.S. Inc. on the North; thence from said point of commencement on a tie course </w:t>
      </w:r>
      <w:r>
        <w:rPr>
          <w:color w:val="000000"/>
        </w:rPr>
        <w:br/>
      </w:r>
      <w:r>
        <w:rPr>
          <w:color w:val="000000"/>
          <w:w w:val="102"/>
        </w:rPr>
        <w:t>through the proposed substation presently under construction Nort</w:t>
      </w:r>
      <w:r>
        <w:rPr>
          <w:color w:val="000000"/>
          <w:w w:val="102"/>
        </w:rPr>
        <w:t xml:space="preserve">h 70 deg. 09 min. 47 sec. East </w:t>
      </w:r>
      <w:r>
        <w:rPr>
          <w:color w:val="000000"/>
          <w:w w:val="102"/>
        </w:rPr>
        <w:br/>
      </w:r>
      <w:r>
        <w:rPr>
          <w:color w:val="000000"/>
        </w:rPr>
        <w:t xml:space="preserve">500.85 feet to the point or place of beginning of the hereinafter described Utility Easement No. 2 </w:t>
      </w:r>
      <w:r>
        <w:rPr>
          <w:color w:val="000000"/>
        </w:rPr>
        <w:br/>
      </w:r>
      <w:r>
        <w:rPr>
          <w:color w:val="000000"/>
          <w:w w:val="104"/>
        </w:rPr>
        <w:t xml:space="preserve">and runs thence from said point of beginning through the said lands now or formerly of Luther </w:t>
      </w:r>
      <w:r>
        <w:rPr>
          <w:color w:val="000000"/>
          <w:w w:val="104"/>
        </w:rPr>
        <w:br/>
      </w:r>
      <w:r>
        <w:rPr>
          <w:color w:val="000000"/>
          <w:w w:val="103"/>
        </w:rPr>
        <w:t>Forest Technology Campus Econ</w:t>
      </w:r>
      <w:r>
        <w:rPr>
          <w:color w:val="000000"/>
          <w:w w:val="103"/>
        </w:rPr>
        <w:t xml:space="preserve">omic Development Corporation as described in Book 1725 of </w:t>
      </w:r>
      <w:r>
        <w:rPr>
          <w:color w:val="000000"/>
          <w:w w:val="103"/>
        </w:rPr>
        <w:br/>
      </w:r>
      <w:r>
        <w:rPr>
          <w:color w:val="000000"/>
          <w:spacing w:val="-2"/>
        </w:rPr>
        <w:t xml:space="preserve">Deeds at Page 95 the following three (3) courses:  1) North 89 deg. 59 min. 11 sec. East 170.38 feet </w:t>
      </w:r>
      <w:r>
        <w:rPr>
          <w:color w:val="000000"/>
          <w:spacing w:val="-2"/>
        </w:rPr>
        <w:br/>
      </w:r>
      <w:r>
        <w:rPr>
          <w:color w:val="000000"/>
          <w:w w:val="103"/>
        </w:rPr>
        <w:t xml:space="preserve">to a point; 2) South 28 deg. 48 min. 40 sec. East 559.23 feet to a point; and 3) North 85 deg. </w:t>
      </w:r>
      <w:r>
        <w:rPr>
          <w:color w:val="000000"/>
          <w:w w:val="103"/>
        </w:rPr>
        <w:t xml:space="preserve">44 </w:t>
      </w:r>
      <w:r>
        <w:rPr>
          <w:color w:val="000000"/>
          <w:w w:val="103"/>
        </w:rPr>
        <w:br/>
      </w:r>
      <w:r>
        <w:rPr>
          <w:color w:val="000000"/>
          <w:w w:val="102"/>
        </w:rPr>
        <w:t xml:space="preserve">min. 55 sec. East 235.03 feet to a point on the centerline of Cold Spring Road as field located in </w:t>
      </w:r>
      <w:r>
        <w:rPr>
          <w:color w:val="000000"/>
          <w:w w:val="102"/>
        </w:rPr>
        <w:br/>
      </w:r>
      <w:r>
        <w:rPr>
          <w:color w:val="000000"/>
        </w:rPr>
        <w:t xml:space="preserve">2005; thence along the centerline of Cold Spring Road South 21 deg. 01 min. 50 sec. East 156.67 </w:t>
      </w:r>
      <w:r>
        <w:rPr>
          <w:color w:val="000000"/>
        </w:rPr>
        <w:br/>
      </w:r>
      <w:r>
        <w:rPr>
          <w:color w:val="000000"/>
          <w:spacing w:val="-2"/>
        </w:rPr>
        <w:t>feet to a point; thence through the said lands now or f</w:t>
      </w:r>
      <w:r>
        <w:rPr>
          <w:color w:val="000000"/>
          <w:spacing w:val="-2"/>
        </w:rPr>
        <w:t xml:space="preserve">ormerly of Luther Forest Technology Campus </w:t>
      </w:r>
      <w:r>
        <w:rPr>
          <w:color w:val="000000"/>
          <w:spacing w:val="-2"/>
        </w:rPr>
        <w:br/>
      </w:r>
      <w:r>
        <w:rPr>
          <w:color w:val="000000"/>
          <w:spacing w:val="-1"/>
        </w:rPr>
        <w:t xml:space="preserve">Economic Development Corporation as described in Book 1725 of Deeds at Page 95 the following </w:t>
      </w:r>
      <w:r>
        <w:rPr>
          <w:color w:val="000000"/>
          <w:spacing w:val="-1"/>
        </w:rPr>
        <w:br/>
      </w:r>
      <w:r>
        <w:rPr>
          <w:color w:val="000000"/>
          <w:spacing w:val="-3"/>
        </w:rPr>
        <w:t xml:space="preserve">three (3) courses: </w:t>
      </w:r>
      <w:r>
        <w:rPr>
          <w:color w:val="000000"/>
          <w:spacing w:val="-2"/>
        </w:rPr>
        <w:t xml:space="preserve">1) South 85 deg. 44 min. 55 sec. West 376.63 feet to a point; 2) North 28 deg. 48 </w:t>
      </w:r>
    </w:p>
    <w:p w:rsidR="005C4247">
      <w:pPr>
        <w:autoSpaceDE w:val="0"/>
        <w:autoSpaceDN w:val="0"/>
        <w:adjustRightInd w:val="0"/>
        <w:spacing w:before="5" w:line="275" w:lineRule="exact"/>
        <w:ind w:left="1318" w:right="1126"/>
        <w:jc w:val="both"/>
        <w:rPr>
          <w:color w:val="000000"/>
          <w:spacing w:val="-1"/>
        </w:rPr>
      </w:pPr>
      <w:r>
        <w:rPr>
          <w:color w:val="000000"/>
          <w:spacing w:val="-2"/>
        </w:rPr>
        <w:t xml:space="preserve">min. 40 sec. West 414.63 feet to a point; and 3) South 89 deg. 59 min. 11 sec. West 147.14 feet to a </w:t>
      </w:r>
      <w:r>
        <w:rPr>
          <w:color w:val="000000"/>
          <w:spacing w:val="-2"/>
        </w:rPr>
        <w:br/>
      </w:r>
      <w:r>
        <w:rPr>
          <w:color w:val="000000"/>
        </w:rPr>
        <w:t xml:space="preserve">point on the existing chain-link fence around the proposed substation presently under construction </w:t>
      </w:r>
      <w:r>
        <w:rPr>
          <w:color w:val="000000"/>
        </w:rPr>
        <w:br/>
      </w:r>
      <w:r>
        <w:rPr>
          <w:color w:val="000000"/>
          <w:w w:val="102"/>
        </w:rPr>
        <w:t xml:space="preserve">as field located on April 1, 2010; thence through the </w:t>
      </w:r>
      <w:r>
        <w:rPr>
          <w:color w:val="000000"/>
          <w:w w:val="102"/>
        </w:rPr>
        <w:t xml:space="preserve">said lands now or formerly of Luther Forest </w:t>
      </w:r>
      <w:r>
        <w:rPr>
          <w:color w:val="000000"/>
          <w:w w:val="102"/>
        </w:rPr>
        <w:br/>
      </w:r>
      <w:r>
        <w:rPr>
          <w:color w:val="000000"/>
        </w:rPr>
        <w:t xml:space="preserve">Technology Campus Economic Development Corporation as described in Book 1725 of Deeds at </w:t>
      </w:r>
      <w:r>
        <w:rPr>
          <w:color w:val="000000"/>
        </w:rPr>
        <w:br/>
        <w:t xml:space="preserve">Page 95 and along said existing chain-link fence the following three (3) courses: </w:t>
      </w:r>
      <w:r>
        <w:rPr>
          <w:color w:val="000000"/>
          <w:spacing w:val="-1"/>
        </w:rPr>
        <w:t xml:space="preserve">1) North 00 deg. </w:t>
      </w:r>
    </w:p>
    <w:p w:rsidR="005C4247">
      <w:pPr>
        <w:autoSpaceDE w:val="0"/>
        <w:autoSpaceDN w:val="0"/>
        <w:adjustRightInd w:val="0"/>
        <w:spacing w:before="10" w:line="270" w:lineRule="exact"/>
        <w:ind w:left="1318" w:right="1128"/>
        <w:jc w:val="both"/>
        <w:rPr>
          <w:color w:val="000000"/>
          <w:spacing w:val="-3"/>
        </w:rPr>
      </w:pPr>
      <w:r>
        <w:rPr>
          <w:color w:val="000000"/>
          <w:w w:val="102"/>
        </w:rPr>
        <w:t xml:space="preserve">33 min. 59 sec. East </w:t>
      </w:r>
      <w:r>
        <w:rPr>
          <w:color w:val="000000"/>
          <w:w w:val="102"/>
        </w:rPr>
        <w:t xml:space="preserve">181.05 feet to a point; 2) North 23 deg. 56 min. 37 sec. West 24.16 feet to a </w:t>
      </w:r>
      <w:r>
        <w:rPr>
          <w:color w:val="000000"/>
        </w:rPr>
        <w:t xml:space="preserve">point; and 3) North 00 deg. 03 min. 23 sec. East 80.30 feet to the point or place of beginning and </w:t>
      </w:r>
      <w:r>
        <w:rPr>
          <w:color w:val="000000"/>
          <w:spacing w:val="-3"/>
        </w:rPr>
        <w:t xml:space="preserve">containing 3.75 acres of land, more or less. </w:t>
      </w:r>
    </w:p>
    <w:p w:rsidR="005C4247">
      <w:pPr>
        <w:autoSpaceDE w:val="0"/>
        <w:autoSpaceDN w:val="0"/>
        <w:adjustRightInd w:val="0"/>
        <w:spacing w:before="246" w:line="276" w:lineRule="exact"/>
        <w:ind w:left="1318"/>
        <w:rPr>
          <w:color w:val="000000"/>
          <w:spacing w:val="-3"/>
          <w:u w:val="single"/>
        </w:rPr>
      </w:pPr>
      <w:r>
        <w:rPr>
          <w:color w:val="000000"/>
          <w:spacing w:val="-3"/>
          <w:u w:val="single"/>
        </w:rPr>
        <w:t>TREE TRIMMING AND CLEARING EASEME</w:t>
      </w:r>
      <w:r>
        <w:rPr>
          <w:color w:val="000000"/>
          <w:spacing w:val="-3"/>
          <w:u w:val="single"/>
        </w:rPr>
        <w:t xml:space="preserve">NT AREA NO. 1 </w:t>
      </w:r>
    </w:p>
    <w:p w:rsidR="005C4247">
      <w:pPr>
        <w:autoSpaceDE w:val="0"/>
        <w:autoSpaceDN w:val="0"/>
        <w:adjustRightInd w:val="0"/>
        <w:spacing w:before="245" w:line="275" w:lineRule="exact"/>
        <w:ind w:left="1318" w:right="1127"/>
        <w:jc w:val="both"/>
        <w:rPr>
          <w:color w:val="000000"/>
        </w:rPr>
      </w:pPr>
      <w:r>
        <w:rPr>
          <w:color w:val="000000"/>
          <w:spacing w:val="-1"/>
        </w:rPr>
        <w:t xml:space="preserve">Beginning at the Point of Beginning of the hereinabove described Utility Easement and runs thence </w:t>
      </w:r>
      <w:r>
        <w:rPr>
          <w:color w:val="000000"/>
          <w:spacing w:val="-1"/>
        </w:rPr>
        <w:br/>
      </w:r>
      <w:r>
        <w:rPr>
          <w:color w:val="000000"/>
          <w:w w:val="106"/>
        </w:rPr>
        <w:t xml:space="preserve">from said point of beginning through the lands now or formerly of Luther Forest Technology </w:t>
      </w:r>
      <w:r>
        <w:rPr>
          <w:color w:val="000000"/>
          <w:w w:val="106"/>
        </w:rPr>
        <w:br/>
      </w:r>
      <w:r>
        <w:rPr>
          <w:color w:val="000000"/>
        </w:rPr>
        <w:t>Campus Economic Development Corporation as describ</w:t>
      </w:r>
      <w:r>
        <w:rPr>
          <w:color w:val="000000"/>
        </w:rPr>
        <w:t xml:space="preserve">ed in Book 1725 of Deeds at Page 95 and </w:t>
      </w:r>
      <w:r>
        <w:rPr>
          <w:color w:val="000000"/>
        </w:rPr>
        <w:br/>
        <w:t xml:space="preserve">along the existing chain-link fence around the proposed substation presently under construction as </w:t>
      </w:r>
      <w:r>
        <w:rPr>
          <w:color w:val="000000"/>
        </w:rPr>
        <w:br/>
      </w:r>
      <w:r>
        <w:rPr>
          <w:color w:val="000000"/>
          <w:w w:val="105"/>
        </w:rPr>
        <w:t xml:space="preserve">field located on April 1, 2010 North 00 deg. 03 min. 23 sec. East 25.00 feet to a point; thence </w:t>
      </w:r>
      <w:r>
        <w:rPr>
          <w:color w:val="000000"/>
          <w:w w:val="105"/>
        </w:rPr>
        <w:br/>
      </w:r>
      <w:r>
        <w:rPr>
          <w:color w:val="000000"/>
          <w:w w:val="112"/>
        </w:rPr>
        <w:t xml:space="preserve">through the said lands now or formerly of Luther Forest Technology Campus Economic </w:t>
      </w:r>
      <w:r>
        <w:rPr>
          <w:color w:val="000000"/>
          <w:w w:val="112"/>
        </w:rPr>
        <w:br/>
      </w:r>
      <w:r>
        <w:rPr>
          <w:color w:val="000000"/>
        </w:rPr>
        <w:t xml:space="preserve">Development Corporation as described in Book 1725 of Deeds at Page 95 the following three (3) </w:t>
      </w:r>
      <w:r>
        <w:rPr>
          <w:color w:val="000000"/>
        </w:rPr>
        <w:br/>
      </w:r>
      <w:r>
        <w:rPr>
          <w:color w:val="000000"/>
          <w:spacing w:val="-3"/>
        </w:rPr>
        <w:t xml:space="preserve">courses: </w:t>
      </w:r>
      <w:r>
        <w:rPr>
          <w:color w:val="000000"/>
        </w:rPr>
        <w:t>1) North 89 deg. 59 min. 11 sec. East 185.14 feet to a point; 2) Sou</w:t>
      </w:r>
      <w:r>
        <w:rPr>
          <w:color w:val="000000"/>
        </w:rPr>
        <w:t xml:space="preserve">th 28 deg. 48 min. 40 </w:t>
      </w:r>
      <w:r>
        <w:rPr>
          <w:color w:val="000000"/>
        </w:rPr>
        <w:br/>
      </w:r>
      <w:r>
        <w:rPr>
          <w:color w:val="000000"/>
          <w:spacing w:val="-1"/>
        </w:rPr>
        <w:t xml:space="preserve">sec. East 557.95 feet to a point; and 3) North 85 deg. 44 min. 55 sec. East 211.43 feet to a point on </w:t>
      </w:r>
      <w:r>
        <w:rPr>
          <w:color w:val="000000"/>
          <w:spacing w:val="-1"/>
        </w:rPr>
        <w:br/>
      </w:r>
      <w:r>
        <w:rPr>
          <w:color w:val="000000"/>
          <w:w w:val="103"/>
        </w:rPr>
        <w:t xml:space="preserve">the centerline of Cold Spring Road as field located in 2005; thence along the centerline of Cold </w:t>
      </w:r>
      <w:r>
        <w:rPr>
          <w:color w:val="000000"/>
          <w:w w:val="103"/>
        </w:rPr>
        <w:br/>
      </w:r>
      <w:r>
        <w:rPr>
          <w:color w:val="000000"/>
          <w:spacing w:val="-1"/>
        </w:rPr>
        <w:t>Spring Road South 21 deg. 01 min</w:t>
      </w:r>
      <w:r>
        <w:rPr>
          <w:color w:val="000000"/>
          <w:spacing w:val="-1"/>
        </w:rPr>
        <w:t xml:space="preserve">. 50 sec. East 26.11 feet to a point; thence through the said lands </w:t>
      </w:r>
      <w:r>
        <w:rPr>
          <w:color w:val="000000"/>
          <w:spacing w:val="-1"/>
        </w:rPr>
        <w:br/>
      </w:r>
      <w:r>
        <w:rPr>
          <w:color w:val="000000"/>
          <w:w w:val="103"/>
        </w:rPr>
        <w:t xml:space="preserve">now or formerly of Luther Forest Technology Campus Economic Development Corporation as </w:t>
      </w:r>
      <w:r>
        <w:rPr>
          <w:color w:val="000000"/>
          <w:w w:val="103"/>
        </w:rPr>
        <w:br/>
      </w:r>
      <w:r>
        <w:rPr>
          <w:color w:val="000000"/>
        </w:rPr>
        <w:t xml:space="preserve">described in Book 1725 of Deeds at Page 95 and along the Northerly and Northeasterly boundary </w:t>
      </w:r>
      <w:r>
        <w:rPr>
          <w:color w:val="000000"/>
        </w:rPr>
        <w:br/>
        <w:t>of t</w:t>
      </w:r>
      <w:r>
        <w:rPr>
          <w:color w:val="000000"/>
        </w:rPr>
        <w:t xml:space="preserve">he hereinabove described Utility Easement No. 2 the following three (3) courses: 1) South 85 </w:t>
      </w:r>
    </w:p>
    <w:p w:rsidR="005C4247">
      <w:pPr>
        <w:autoSpaceDE w:val="0"/>
        <w:autoSpaceDN w:val="0"/>
        <w:adjustRightInd w:val="0"/>
        <w:spacing w:line="290" w:lineRule="exact"/>
        <w:ind w:left="1318" w:right="1127"/>
        <w:jc w:val="both"/>
        <w:rPr>
          <w:color w:val="000000"/>
          <w:spacing w:val="-3"/>
        </w:rPr>
      </w:pPr>
      <w:r>
        <w:rPr>
          <w:color w:val="000000"/>
          <w:spacing w:val="-1"/>
        </w:rPr>
        <w:t>deg. 44 min. 55 sec. West 235.03 feet to a point; 2) North 28 deg. 48 min. 40 sec. West 559.23 feet to a point; and 3) South 89 deg. 59 min. 11 sec. West 170.38 f</w:t>
      </w:r>
      <w:r>
        <w:rPr>
          <w:color w:val="000000"/>
          <w:spacing w:val="-1"/>
        </w:rPr>
        <w:t xml:space="preserve">eet to the point or place of beginning </w:t>
      </w:r>
      <w:r>
        <w:rPr>
          <w:color w:val="000000"/>
          <w:spacing w:val="-3"/>
        </w:rPr>
        <w:t xml:space="preserve">and containing 23,990± square feet or 0.55 acre of land, more or less. </w:t>
      </w:r>
    </w:p>
    <w:p w:rsidR="005C4247">
      <w:pPr>
        <w:autoSpaceDE w:val="0"/>
        <w:autoSpaceDN w:val="0"/>
        <w:adjustRightInd w:val="0"/>
        <w:spacing w:before="215" w:line="276" w:lineRule="exact"/>
        <w:ind w:left="1318"/>
        <w:rPr>
          <w:color w:val="000000"/>
          <w:spacing w:val="-3"/>
          <w:u w:val="single"/>
        </w:rPr>
      </w:pPr>
      <w:r>
        <w:rPr>
          <w:color w:val="000000"/>
          <w:spacing w:val="-3"/>
          <w:u w:val="single"/>
        </w:rPr>
        <w:t xml:space="preserve">TREE TRIMMING AND CLEARING EASEMENT AREA NO. 2 </w:t>
      </w:r>
    </w:p>
    <w:p w:rsidR="005C4247">
      <w:pPr>
        <w:autoSpaceDE w:val="0"/>
        <w:autoSpaceDN w:val="0"/>
        <w:adjustRightInd w:val="0"/>
        <w:spacing w:before="241" w:line="280" w:lineRule="exact"/>
        <w:ind w:left="1318" w:right="1127"/>
        <w:jc w:val="both"/>
        <w:rPr>
          <w:color w:val="000000"/>
          <w:spacing w:val="-1"/>
        </w:rPr>
      </w:pPr>
      <w:r>
        <w:rPr>
          <w:color w:val="000000"/>
          <w:spacing w:val="-1"/>
        </w:rPr>
        <w:t xml:space="preserve">Commencing at the Point of Beginning of the hereinabove described Utility Easement; thence from </w:t>
      </w:r>
      <w:r>
        <w:rPr>
          <w:color w:val="000000"/>
          <w:spacing w:val="-1"/>
        </w:rPr>
        <w:br/>
      </w:r>
      <w:r>
        <w:rPr>
          <w:color w:val="000000"/>
          <w:spacing w:val="-1"/>
        </w:rPr>
        <w:t xml:space="preserve">said point of commencement along the Westerly and Southwesterly boundary of the hereinabove </w:t>
      </w:r>
    </w:p>
    <w:p w:rsidR="005C4247">
      <w:pPr>
        <w:autoSpaceDE w:val="0"/>
        <w:autoSpaceDN w:val="0"/>
        <w:adjustRightInd w:val="0"/>
        <w:spacing w:line="276" w:lineRule="exact"/>
        <w:ind w:left="5799"/>
        <w:rPr>
          <w:color w:val="000000"/>
          <w:spacing w:val="-1"/>
        </w:rPr>
      </w:pPr>
    </w:p>
    <w:p w:rsidR="005C4247">
      <w:pPr>
        <w:autoSpaceDE w:val="0"/>
        <w:autoSpaceDN w:val="0"/>
        <w:adjustRightInd w:val="0"/>
        <w:spacing w:line="276" w:lineRule="exact"/>
        <w:ind w:left="5799"/>
        <w:rPr>
          <w:color w:val="000000"/>
          <w:spacing w:val="-1"/>
        </w:rPr>
      </w:pPr>
    </w:p>
    <w:p w:rsidR="005C4247">
      <w:pPr>
        <w:autoSpaceDE w:val="0"/>
        <w:autoSpaceDN w:val="0"/>
        <w:adjustRightInd w:val="0"/>
        <w:spacing w:before="12" w:line="276" w:lineRule="exact"/>
        <w:ind w:left="5799"/>
        <w:rPr>
          <w:color w:val="000000"/>
          <w:spacing w:val="-3"/>
        </w:rPr>
      </w:pPr>
      <w:r>
        <w:rPr>
          <w:color w:val="000000"/>
          <w:spacing w:val="-3"/>
        </w:rPr>
        <w:t>- 112 -</w:t>
      </w:r>
    </w:p>
    <w:p w:rsidR="005C4247">
      <w:pPr>
        <w:autoSpaceDE w:val="0"/>
        <w:autoSpaceDN w:val="0"/>
        <w:adjustRightInd w:val="0"/>
        <w:rPr>
          <w:color w:val="000000"/>
          <w:spacing w:val="-3"/>
        </w:rPr>
        <w:sectPr>
          <w:headerReference w:type="even" r:id="rId690"/>
          <w:headerReference w:type="default" r:id="rId691"/>
          <w:footerReference w:type="even" r:id="rId692"/>
          <w:footerReference w:type="default" r:id="rId693"/>
          <w:headerReference w:type="first" r:id="rId694"/>
          <w:footerReference w:type="first" r:id="rId695"/>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112" w:name="Pg114"/>
      <w:bookmarkEnd w:id="112"/>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6" w:lineRule="exact"/>
        <w:ind w:left="1318"/>
        <w:rPr>
          <w:color w:val="000000"/>
          <w:spacing w:val="-3"/>
        </w:rPr>
      </w:pPr>
    </w:p>
    <w:p w:rsidR="005C4247">
      <w:pPr>
        <w:tabs>
          <w:tab w:val="left" w:pos="7770"/>
        </w:tabs>
        <w:autoSpaceDE w:val="0"/>
        <w:autoSpaceDN w:val="0"/>
        <w:adjustRightInd w:val="0"/>
        <w:spacing w:before="168" w:line="276" w:lineRule="exact"/>
        <w:ind w:left="1318"/>
        <w:rPr>
          <w:color w:val="000000"/>
          <w:spacing w:val="-2"/>
        </w:rPr>
      </w:pPr>
      <w:r>
        <w:rPr>
          <w:color w:val="000000"/>
          <w:spacing w:val="-2"/>
        </w:rPr>
        <w:t xml:space="preserve">described Utility Easement No. 2 the following three (3) courses: </w:t>
      </w:r>
      <w:r>
        <w:rPr>
          <w:color w:val="000000"/>
          <w:spacing w:val="-2"/>
        </w:rPr>
        <w:tab/>
        <w:t xml:space="preserve">1) South 00 deg. 03 min. 23 sec. </w:t>
      </w:r>
    </w:p>
    <w:p w:rsidR="005C4247">
      <w:pPr>
        <w:autoSpaceDE w:val="0"/>
        <w:autoSpaceDN w:val="0"/>
        <w:adjustRightInd w:val="0"/>
        <w:spacing w:before="1" w:line="256" w:lineRule="exact"/>
        <w:ind w:left="1318"/>
        <w:rPr>
          <w:color w:val="000000"/>
          <w:spacing w:val="-1"/>
        </w:rPr>
      </w:pPr>
      <w:r>
        <w:rPr>
          <w:color w:val="000000"/>
          <w:spacing w:val="-1"/>
        </w:rPr>
        <w:t xml:space="preserve">West 80.30 feet to a point; 2) South 23 deg. 56 min. 37 sec. East 24.16 feet to a point; and 3) South </w:t>
      </w:r>
    </w:p>
    <w:p w:rsidR="005C4247">
      <w:pPr>
        <w:autoSpaceDE w:val="0"/>
        <w:autoSpaceDN w:val="0"/>
        <w:adjustRightInd w:val="0"/>
        <w:spacing w:before="9" w:line="275" w:lineRule="exact"/>
        <w:ind w:left="1318" w:right="1127"/>
        <w:jc w:val="both"/>
        <w:rPr>
          <w:color w:val="000000"/>
          <w:spacing w:val="-1"/>
        </w:rPr>
      </w:pPr>
      <w:r>
        <w:rPr>
          <w:color w:val="000000"/>
          <w:w w:val="102"/>
        </w:rPr>
        <w:t xml:space="preserve">00 deg. 33 min. 59 sec. West 181.05 feet to the point or place of beginning and runs thence from </w:t>
      </w:r>
      <w:r>
        <w:rPr>
          <w:color w:val="000000"/>
          <w:w w:val="102"/>
        </w:rPr>
        <w:br/>
        <w:t xml:space="preserve">said point of beginning through the lands now or formerly of Luther Forest Technology Campus </w:t>
      </w:r>
      <w:r>
        <w:rPr>
          <w:color w:val="000000"/>
          <w:w w:val="102"/>
        </w:rPr>
        <w:br/>
      </w:r>
      <w:r>
        <w:rPr>
          <w:color w:val="000000"/>
          <w:spacing w:val="-1"/>
        </w:rPr>
        <w:t>Economic Development Corporation as described in Book 1725 of De</w:t>
      </w:r>
      <w:r>
        <w:rPr>
          <w:color w:val="000000"/>
          <w:spacing w:val="-1"/>
        </w:rPr>
        <w:t xml:space="preserve">eds at Page 95 and along the </w:t>
      </w:r>
      <w:r>
        <w:rPr>
          <w:color w:val="000000"/>
          <w:spacing w:val="-1"/>
        </w:rPr>
        <w:br/>
      </w:r>
      <w:r>
        <w:rPr>
          <w:color w:val="000000"/>
          <w:w w:val="102"/>
        </w:rPr>
        <w:t xml:space="preserve">Southerly and Southwesterly boundary of the hereinabove described Utility Easement No. 2 the </w:t>
      </w:r>
      <w:r>
        <w:rPr>
          <w:color w:val="000000"/>
          <w:w w:val="102"/>
        </w:rPr>
        <w:br/>
      </w:r>
      <w:r>
        <w:rPr>
          <w:color w:val="000000"/>
          <w:spacing w:val="-2"/>
        </w:rPr>
        <w:t xml:space="preserve">following three (3) courses: </w:t>
      </w:r>
      <w:r>
        <w:rPr>
          <w:color w:val="000000"/>
          <w:spacing w:val="-1"/>
        </w:rPr>
        <w:t xml:space="preserve">1) North 89 deg. 59 min. 11 sec. East 147.14 feet to a point; 2) South </w:t>
      </w:r>
    </w:p>
    <w:p w:rsidR="005C4247">
      <w:pPr>
        <w:autoSpaceDE w:val="0"/>
        <w:autoSpaceDN w:val="0"/>
        <w:adjustRightInd w:val="0"/>
        <w:spacing w:before="3" w:line="278" w:lineRule="exact"/>
        <w:ind w:left="1318" w:right="1127"/>
        <w:jc w:val="both"/>
        <w:rPr>
          <w:color w:val="000000"/>
          <w:spacing w:val="-3"/>
        </w:rPr>
      </w:pPr>
      <w:r>
        <w:rPr>
          <w:color w:val="000000"/>
          <w:w w:val="106"/>
        </w:rPr>
        <w:t>28 deg. 48 min. 40 sec. East 41</w:t>
      </w:r>
      <w:r>
        <w:rPr>
          <w:color w:val="000000"/>
          <w:w w:val="106"/>
        </w:rPr>
        <w:t xml:space="preserve">4.63 feet to a point; and 3) North 85 deg. 44 min. 55 sec. East </w:t>
      </w:r>
      <w:r>
        <w:rPr>
          <w:color w:val="000000"/>
        </w:rPr>
        <w:t xml:space="preserve">376.63 feet to a point on the centerline of Cold Spring Road as field located in 2005; thence along </w:t>
      </w:r>
      <w:r>
        <w:rPr>
          <w:color w:val="000000"/>
          <w:spacing w:val="-1"/>
        </w:rPr>
        <w:t xml:space="preserve">the centerline of Cold Spring Road South 21 deg. 01 min. 50 sec. East 26.11 feet to a point; thence </w:t>
      </w:r>
      <w:r>
        <w:rPr>
          <w:color w:val="000000"/>
          <w:w w:val="112"/>
        </w:rPr>
        <w:t xml:space="preserve">through the said lands now or formerly of Luther Forest Technology Campus Economic </w:t>
      </w:r>
      <w:r>
        <w:rPr>
          <w:color w:val="000000"/>
        </w:rPr>
        <w:t>Development Corporation as described in Book 1725 of Deeds at Page 95 the</w:t>
      </w:r>
      <w:r>
        <w:rPr>
          <w:color w:val="000000"/>
        </w:rPr>
        <w:t xml:space="preserve"> following three (3) </w:t>
      </w:r>
      <w:r>
        <w:rPr>
          <w:color w:val="000000"/>
          <w:spacing w:val="-3"/>
        </w:rPr>
        <w:t xml:space="preserve">courses: </w:t>
      </w:r>
      <w:r>
        <w:rPr>
          <w:color w:val="000000"/>
          <w:spacing w:val="-1"/>
        </w:rPr>
        <w:t xml:space="preserve">1) South 85 deg. 44 min. 55 sec. West 400.23 feet to a point; 2) North 28 deg. 48 min. 40 </w:t>
      </w:r>
      <w:r>
        <w:rPr>
          <w:color w:val="000000"/>
        </w:rPr>
        <w:t xml:space="preserve">sec. West 415.91 feet to a point; and 3) South 89 deg. 59 min. 11 sec. West 132.61 feet to a point </w:t>
      </w:r>
      <w:r>
        <w:rPr>
          <w:color w:val="000000"/>
          <w:w w:val="103"/>
        </w:rPr>
        <w:t>on the existing chain-link fence arou</w:t>
      </w:r>
      <w:r>
        <w:rPr>
          <w:color w:val="000000"/>
          <w:w w:val="103"/>
        </w:rPr>
        <w:t xml:space="preserve">nd the proposed substation presently under construction as </w:t>
      </w:r>
      <w:r>
        <w:rPr>
          <w:color w:val="000000"/>
        </w:rPr>
        <w:t xml:space="preserve">field located on April 1, 2010; thence continuing through the said lands now or formerly of Luther </w:t>
      </w:r>
      <w:r>
        <w:rPr>
          <w:color w:val="000000"/>
          <w:spacing w:val="-2"/>
        </w:rPr>
        <w:t xml:space="preserve">Forest Technology Campus Economic Development Corporation and along said existing chain-link </w:t>
      </w:r>
      <w:r>
        <w:rPr>
          <w:color w:val="000000"/>
          <w:w w:val="110"/>
        </w:rPr>
        <w:t>fence</w:t>
      </w:r>
      <w:r>
        <w:rPr>
          <w:color w:val="000000"/>
          <w:w w:val="110"/>
        </w:rPr>
        <w:t xml:space="preserve"> North 00 deg. 33 min. 59 sec. East 25.00 feet to the point or place of beginning and </w:t>
      </w:r>
      <w:r>
        <w:rPr>
          <w:color w:val="000000"/>
          <w:spacing w:val="-3"/>
        </w:rPr>
        <w:t xml:space="preserve">containing 23,589± square feet or 0.54 acre of land, more or less. </w:t>
      </w:r>
    </w:p>
    <w:p w:rsidR="005C4247">
      <w:pPr>
        <w:autoSpaceDE w:val="0"/>
        <w:autoSpaceDN w:val="0"/>
        <w:adjustRightInd w:val="0"/>
        <w:spacing w:before="270" w:line="560" w:lineRule="exact"/>
        <w:ind w:left="1318" w:right="3641"/>
        <w:jc w:val="both"/>
        <w:rPr>
          <w:color w:val="000000"/>
          <w:spacing w:val="-3"/>
          <w:u w:val="single"/>
        </w:rPr>
      </w:pPr>
      <w:r>
        <w:rPr>
          <w:rFonts w:ascii="Times New Roman Bold" w:hAnsi="Times New Roman Bold"/>
          <w:color w:val="000000"/>
          <w:spacing w:val="-1"/>
        </w:rPr>
        <w:t>Parcel 13-S:</w:t>
      </w:r>
      <w:r>
        <w:rPr>
          <w:color w:val="000000"/>
          <w:spacing w:val="-1"/>
        </w:rPr>
        <w:t xml:space="preserve">  Luther Forest Substation- Stillwater (SBL# 241.00-1-3.11) </w:t>
      </w:r>
      <w:r>
        <w:rPr>
          <w:color w:val="000000"/>
          <w:spacing w:val="-3"/>
          <w:u w:val="single"/>
        </w:rPr>
        <w:t>ELECTRIC TRANSMISSION LINE EAS</w:t>
      </w:r>
      <w:r>
        <w:rPr>
          <w:color w:val="000000"/>
          <w:spacing w:val="-3"/>
          <w:u w:val="single"/>
        </w:rPr>
        <w:t xml:space="preserve">EMENT AREA </w:t>
      </w:r>
    </w:p>
    <w:p w:rsidR="005C4247">
      <w:pPr>
        <w:autoSpaceDE w:val="0"/>
        <w:autoSpaceDN w:val="0"/>
        <w:adjustRightInd w:val="0"/>
        <w:spacing w:before="238" w:line="273" w:lineRule="exact"/>
        <w:ind w:left="1318" w:right="1127"/>
        <w:jc w:val="both"/>
        <w:rPr>
          <w:color w:val="000000"/>
          <w:spacing w:val="-2"/>
        </w:rPr>
      </w:pPr>
      <w:r>
        <w:rPr>
          <w:color w:val="000000"/>
        </w:rPr>
        <w:t xml:space="preserve">All that certain tract, piece or parcel of land situate in the Town of Stillwater, County of Saratoga, </w:t>
      </w:r>
      <w:r>
        <w:rPr>
          <w:color w:val="000000"/>
        </w:rPr>
        <w:br/>
      </w:r>
      <w:r>
        <w:rPr>
          <w:color w:val="000000"/>
          <w:w w:val="105"/>
        </w:rPr>
        <w:t xml:space="preserve">State of New York, lying West of Cold Spring Road as dedicated to the Town of Stillwater in </w:t>
      </w:r>
      <w:r>
        <w:rPr>
          <w:color w:val="000000"/>
          <w:w w:val="105"/>
        </w:rPr>
        <w:br/>
      </w:r>
      <w:r>
        <w:rPr>
          <w:color w:val="000000"/>
          <w:w w:val="107"/>
        </w:rPr>
        <w:t xml:space="preserve">Instrument No. 2009010261 as shown on a map entitled “Major Subdivision Lands Now Or </w:t>
      </w:r>
      <w:r>
        <w:rPr>
          <w:color w:val="000000"/>
          <w:w w:val="107"/>
        </w:rPr>
        <w:br/>
      </w:r>
      <w:r>
        <w:rPr>
          <w:color w:val="000000"/>
          <w:w w:val="102"/>
        </w:rPr>
        <w:t xml:space="preserve">Formerly Of Luther Forest Technology Campus Economic Development Corporation,” Town of </w:t>
      </w:r>
      <w:r>
        <w:rPr>
          <w:color w:val="000000"/>
          <w:w w:val="102"/>
        </w:rPr>
        <w:br/>
      </w:r>
      <w:r>
        <w:rPr>
          <w:color w:val="000000"/>
        </w:rPr>
        <w:t>Stillwater, Saratoga County, New York, prepared by C.T. Male Associates, P.C., dat</w:t>
      </w:r>
      <w:r>
        <w:rPr>
          <w:color w:val="000000"/>
        </w:rPr>
        <w:t xml:space="preserve">ed December </w:t>
      </w:r>
      <w:r>
        <w:rPr>
          <w:color w:val="000000"/>
        </w:rPr>
        <w:br/>
        <w:t xml:space="preserve">22, 2008, last revised January 20, 2009 and filed in the Saratoga County Clerk’s Office on June 9, </w:t>
      </w:r>
      <w:r>
        <w:rPr>
          <w:color w:val="000000"/>
        </w:rPr>
        <w:br/>
      </w:r>
      <w:r>
        <w:rPr>
          <w:color w:val="000000"/>
          <w:spacing w:val="-2"/>
        </w:rPr>
        <w:t xml:space="preserve">2009 as Map No. M200987, and being more particularly bounded and described as follows: </w:t>
      </w:r>
    </w:p>
    <w:p w:rsidR="005C4247">
      <w:pPr>
        <w:autoSpaceDE w:val="0"/>
        <w:autoSpaceDN w:val="0"/>
        <w:adjustRightInd w:val="0"/>
        <w:spacing w:before="244" w:line="277" w:lineRule="exact"/>
        <w:ind w:left="1318" w:right="1127"/>
        <w:jc w:val="both"/>
        <w:rPr>
          <w:color w:val="000000"/>
        </w:rPr>
      </w:pPr>
      <w:r>
        <w:rPr>
          <w:color w:val="000000"/>
          <w:w w:val="106"/>
        </w:rPr>
        <w:t>COMMENCING at a point on the Westerly 2008 highway boun</w:t>
      </w:r>
      <w:r>
        <w:rPr>
          <w:color w:val="000000"/>
          <w:w w:val="106"/>
        </w:rPr>
        <w:t xml:space="preserve">dary of Cold Spring Road as </w:t>
      </w:r>
      <w:r>
        <w:rPr>
          <w:color w:val="000000"/>
          <w:w w:val="106"/>
        </w:rPr>
        <w:br/>
      </w:r>
      <w:r>
        <w:rPr>
          <w:color w:val="000000"/>
        </w:rPr>
        <w:t xml:space="preserve">described in Instrument No. 2009010261 at its point of intersection with the division line between </w:t>
      </w:r>
      <w:r>
        <w:rPr>
          <w:color w:val="000000"/>
        </w:rPr>
        <w:br/>
      </w:r>
      <w:r>
        <w:rPr>
          <w:color w:val="000000"/>
          <w:w w:val="107"/>
        </w:rPr>
        <w:t xml:space="preserve">Lot 2 lands now or formerly of Luther Forest Technology Campus Economic Development </w:t>
      </w:r>
      <w:r>
        <w:rPr>
          <w:color w:val="000000"/>
          <w:w w:val="107"/>
        </w:rPr>
        <w:br/>
      </w:r>
      <w:r>
        <w:rPr>
          <w:color w:val="000000"/>
        </w:rPr>
        <w:t>Corporation as described in Book 1725 of D</w:t>
      </w:r>
      <w:r>
        <w:rPr>
          <w:color w:val="000000"/>
        </w:rPr>
        <w:t xml:space="preserve">eeds at Page 95 on the South and Lot 1 lands now or </w:t>
      </w:r>
      <w:r>
        <w:rPr>
          <w:color w:val="000000"/>
        </w:rPr>
        <w:br/>
        <w:t xml:space="preserve">formerly of GlobalFoundries U.S., Inc. as described in Instrument No. 2009020320 on the North; </w:t>
      </w:r>
      <w:r>
        <w:rPr>
          <w:color w:val="000000"/>
        </w:rPr>
        <w:br/>
      </w:r>
      <w:r>
        <w:rPr>
          <w:color w:val="000000"/>
          <w:w w:val="102"/>
        </w:rPr>
        <w:t xml:space="preserve">thence from said point of commencement along said division line North 90 deg. 00 min. 00 sec. </w:t>
      </w:r>
      <w:r>
        <w:rPr>
          <w:color w:val="000000"/>
          <w:w w:val="102"/>
        </w:rPr>
        <w:br/>
      </w:r>
      <w:r>
        <w:rPr>
          <w:color w:val="000000"/>
        </w:rPr>
        <w:t xml:space="preserve">West 908.92 </w:t>
      </w:r>
      <w:r>
        <w:rPr>
          <w:color w:val="000000"/>
        </w:rPr>
        <w:t xml:space="preserve">feet to its point of intersection with the division line between said Lot 2 lands now or </w:t>
      </w:r>
      <w:r>
        <w:rPr>
          <w:color w:val="000000"/>
        </w:rPr>
        <w:br/>
      </w:r>
      <w:r>
        <w:rPr>
          <w:color w:val="000000"/>
          <w:w w:val="102"/>
        </w:rPr>
        <w:t xml:space="preserve">formerly of Luther Forest Technology Campus Economic Development Corporation on the East </w:t>
      </w:r>
      <w:r>
        <w:rPr>
          <w:color w:val="000000"/>
          <w:w w:val="102"/>
        </w:rPr>
        <w:br/>
      </w:r>
      <w:r>
        <w:rPr>
          <w:color w:val="000000"/>
        </w:rPr>
        <w:t>and Lot 1 lands now or formerly of GlobalFoundries U.S., Inc. on the West; t</w:t>
      </w:r>
      <w:r>
        <w:rPr>
          <w:color w:val="000000"/>
        </w:rPr>
        <w:t xml:space="preserve">hence South 00 deg. </w:t>
      </w:r>
    </w:p>
    <w:p w:rsidR="005C4247">
      <w:pPr>
        <w:autoSpaceDE w:val="0"/>
        <w:autoSpaceDN w:val="0"/>
        <w:adjustRightInd w:val="0"/>
        <w:spacing w:line="280" w:lineRule="exact"/>
        <w:ind w:left="1318" w:right="1127"/>
        <w:jc w:val="both"/>
        <w:rPr>
          <w:color w:val="000000"/>
          <w:w w:val="103"/>
        </w:rPr>
      </w:pPr>
      <w:r>
        <w:rPr>
          <w:color w:val="000000"/>
          <w:w w:val="102"/>
        </w:rPr>
        <w:t xml:space="preserve">00 min. 00 sec. East along the last mentioned division line 487.58 feet to its point of intersection </w:t>
      </w:r>
      <w:r>
        <w:rPr>
          <w:color w:val="000000"/>
          <w:w w:val="102"/>
        </w:rPr>
        <w:br/>
      </w:r>
      <w:r>
        <w:rPr>
          <w:color w:val="000000"/>
          <w:w w:val="105"/>
        </w:rPr>
        <w:t xml:space="preserve">with the division line between said Lot 2 lands now or formerly of Luther Forest Technology </w:t>
      </w:r>
      <w:r>
        <w:rPr>
          <w:color w:val="000000"/>
          <w:w w:val="105"/>
        </w:rPr>
        <w:br/>
      </w:r>
      <w:r>
        <w:rPr>
          <w:color w:val="000000"/>
          <w:spacing w:val="-1"/>
        </w:rPr>
        <w:t xml:space="preserve">Campus Economic Development Corporation </w:t>
      </w:r>
      <w:r>
        <w:rPr>
          <w:color w:val="000000"/>
          <w:spacing w:val="-1"/>
        </w:rPr>
        <w:t xml:space="preserve">on the South and said Lot 1 lands now or formerly of </w:t>
      </w:r>
      <w:r>
        <w:rPr>
          <w:color w:val="000000"/>
          <w:spacing w:val="-1"/>
        </w:rPr>
        <w:br/>
      </w:r>
      <w:r>
        <w:rPr>
          <w:color w:val="000000"/>
          <w:w w:val="103"/>
        </w:rPr>
        <w:t xml:space="preserve">GlobalFoundries U.S., Inc. on the North; thence through Lot 2 lands now or formerly of Luther </w:t>
      </w:r>
      <w:r>
        <w:rPr>
          <w:color w:val="000000"/>
          <w:w w:val="103"/>
        </w:rPr>
        <w:br/>
        <w:t xml:space="preserve">Forest Technology Campus Economic Development Corporation South 89 deg. 57 min. 39 sec. </w:t>
      </w:r>
    </w:p>
    <w:p w:rsidR="005C4247">
      <w:pPr>
        <w:autoSpaceDE w:val="0"/>
        <w:autoSpaceDN w:val="0"/>
        <w:adjustRightInd w:val="0"/>
        <w:spacing w:line="276" w:lineRule="exact"/>
        <w:ind w:left="5799"/>
        <w:rPr>
          <w:color w:val="000000"/>
          <w:w w:val="103"/>
        </w:rPr>
      </w:pPr>
    </w:p>
    <w:p w:rsidR="005C4247">
      <w:pPr>
        <w:autoSpaceDE w:val="0"/>
        <w:autoSpaceDN w:val="0"/>
        <w:adjustRightInd w:val="0"/>
        <w:spacing w:before="189" w:line="276" w:lineRule="exact"/>
        <w:ind w:left="5799"/>
        <w:rPr>
          <w:color w:val="000000"/>
          <w:spacing w:val="-3"/>
        </w:rPr>
      </w:pPr>
      <w:r>
        <w:rPr>
          <w:color w:val="000000"/>
          <w:spacing w:val="-3"/>
        </w:rPr>
        <w:t>- 113 -</w:t>
      </w:r>
    </w:p>
    <w:p w:rsidR="005C4247">
      <w:pPr>
        <w:autoSpaceDE w:val="0"/>
        <w:autoSpaceDN w:val="0"/>
        <w:adjustRightInd w:val="0"/>
        <w:rPr>
          <w:color w:val="000000"/>
          <w:spacing w:val="-3"/>
        </w:rPr>
        <w:sectPr>
          <w:headerReference w:type="even" r:id="rId696"/>
          <w:headerReference w:type="default" r:id="rId697"/>
          <w:footerReference w:type="even" r:id="rId698"/>
          <w:footerReference w:type="default" r:id="rId699"/>
          <w:headerReference w:type="first" r:id="rId700"/>
          <w:footerReference w:type="first" r:id="rId701"/>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113" w:name="Pg115"/>
      <w:bookmarkEnd w:id="113"/>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4" w:lineRule="exact"/>
        <w:ind w:left="1318"/>
        <w:jc w:val="both"/>
        <w:rPr>
          <w:color w:val="000000"/>
          <w:spacing w:val="-3"/>
        </w:rPr>
      </w:pPr>
    </w:p>
    <w:p w:rsidR="005C4247">
      <w:pPr>
        <w:autoSpaceDE w:val="0"/>
        <w:autoSpaceDN w:val="0"/>
        <w:adjustRightInd w:val="0"/>
        <w:spacing w:before="172" w:line="274" w:lineRule="exact"/>
        <w:ind w:left="1318" w:right="1127"/>
        <w:jc w:val="both"/>
        <w:rPr>
          <w:color w:val="000000"/>
          <w:spacing w:val="-3"/>
        </w:rPr>
      </w:pPr>
      <w:r>
        <w:rPr>
          <w:color w:val="000000"/>
          <w:w w:val="104"/>
        </w:rPr>
        <w:t xml:space="preserve">East 29.08 feet to the point or place of beginning and runs thence from said point of beginning </w:t>
      </w:r>
      <w:r>
        <w:rPr>
          <w:color w:val="000000"/>
          <w:spacing w:val="-2"/>
        </w:rPr>
        <w:t>through Lot 2 l</w:t>
      </w:r>
      <w:r>
        <w:rPr>
          <w:color w:val="000000"/>
          <w:spacing w:val="-2"/>
        </w:rPr>
        <w:t xml:space="preserve">ands now or formerly of Luther Forest Technology Campus Economic Development </w:t>
      </w:r>
      <w:r>
        <w:rPr>
          <w:color w:val="000000"/>
          <w:spacing w:val="-1"/>
        </w:rPr>
        <w:t xml:space="preserve">Corporation the following seven (7) courses:  1) North 00 deg. 30 min. 09 sec. East 285.00 feet to a point; 2) South 89 deg. 28 min. 46 sec. East 439.68 feet to a point; 3) South </w:t>
      </w:r>
      <w:r>
        <w:rPr>
          <w:color w:val="000000"/>
          <w:spacing w:val="-1"/>
        </w:rPr>
        <w:t xml:space="preserve">00 deg. 03 min. 23 sec. West 191.31 feet to a point; 4) South 23 deg. 56 min. 37 sec. East 24.16 feet to a point; 5) South 00 deg. 33 min. 59 sec. West 371.92 feet to a point; 6) North 89 deg. 28 min. 46 sec. West 450.76 feet </w:t>
      </w:r>
      <w:r>
        <w:rPr>
          <w:color w:val="000000"/>
        </w:rPr>
        <w:t>to a point; and 7) North 00 de</w:t>
      </w:r>
      <w:r>
        <w:rPr>
          <w:color w:val="000000"/>
        </w:rPr>
        <w:t xml:space="preserve">g. 30 min. 09 sec. East 300.22 feet to the point or place of beginning </w:t>
      </w:r>
      <w:r>
        <w:rPr>
          <w:color w:val="000000"/>
          <w:spacing w:val="-3"/>
        </w:rPr>
        <w:t xml:space="preserve">and containing 6.01 acres of land, more or less. </w:t>
      </w: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before="165" w:line="276" w:lineRule="exact"/>
        <w:ind w:left="5799"/>
        <w:rPr>
          <w:color w:val="000000"/>
          <w:spacing w:val="-3"/>
        </w:rPr>
      </w:pPr>
      <w:r>
        <w:rPr>
          <w:color w:val="000000"/>
          <w:spacing w:val="-3"/>
        </w:rPr>
        <w:t>- 114 -</w:t>
      </w:r>
    </w:p>
    <w:p w:rsidR="005C4247">
      <w:pPr>
        <w:autoSpaceDE w:val="0"/>
        <w:autoSpaceDN w:val="0"/>
        <w:adjustRightInd w:val="0"/>
        <w:rPr>
          <w:color w:val="000000"/>
          <w:spacing w:val="-3"/>
        </w:rPr>
        <w:sectPr>
          <w:headerReference w:type="even" r:id="rId702"/>
          <w:headerReference w:type="default" r:id="rId703"/>
          <w:footerReference w:type="even" r:id="rId704"/>
          <w:footerReference w:type="default" r:id="rId705"/>
          <w:headerReference w:type="first" r:id="rId706"/>
          <w:footerReference w:type="first" r:id="rId707"/>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114" w:name="Pg116"/>
      <w:bookmarkEnd w:id="114"/>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60" w:lineRule="exact"/>
        <w:ind w:left="3530"/>
        <w:rPr>
          <w:color w:val="000000"/>
          <w:spacing w:val="-3"/>
        </w:rPr>
      </w:pPr>
    </w:p>
    <w:p w:rsidR="005C4247">
      <w:pPr>
        <w:tabs>
          <w:tab w:val="left" w:pos="4429"/>
        </w:tabs>
        <w:autoSpaceDE w:val="0"/>
        <w:autoSpaceDN w:val="0"/>
        <w:adjustRightInd w:val="0"/>
        <w:spacing w:before="198" w:line="260" w:lineRule="exact"/>
        <w:ind w:left="3530" w:right="3338"/>
        <w:rPr>
          <w:rFonts w:ascii="Times New Roman Bold" w:hAnsi="Times New Roman Bold"/>
          <w:color w:val="000000"/>
          <w:spacing w:val="-3"/>
        </w:rPr>
      </w:pPr>
      <w:r>
        <w:rPr>
          <w:rFonts w:ascii="Times New Roman Bold" w:hAnsi="Times New Roman Bold"/>
          <w:color w:val="000000"/>
          <w:spacing w:val="-3"/>
        </w:rPr>
        <w:t xml:space="preserve">ASSIGNMENT OF EASEMENT AGREEMENTS </w:t>
      </w:r>
      <w:r>
        <w:rPr>
          <w:rFonts w:ascii="Times New Roman Bold" w:hAnsi="Times New Roman Bold"/>
          <w:color w:val="000000"/>
          <w:spacing w:val="-3"/>
        </w:rPr>
        <w:br/>
      </w:r>
      <w:r>
        <w:rPr>
          <w:rFonts w:ascii="Times New Roman Bold" w:hAnsi="Times New Roman Bold"/>
          <w:color w:val="000000"/>
          <w:spacing w:val="-3"/>
        </w:rPr>
        <w:tab/>
        <w:t xml:space="preserve">AND GRANT OF EASEMENTS </w:t>
      </w:r>
    </w:p>
    <w:p w:rsidR="005C4247">
      <w:pPr>
        <w:autoSpaceDE w:val="0"/>
        <w:autoSpaceDN w:val="0"/>
        <w:adjustRightInd w:val="0"/>
        <w:spacing w:line="280" w:lineRule="exact"/>
        <w:ind w:left="1318"/>
        <w:jc w:val="both"/>
        <w:rPr>
          <w:rFonts w:ascii="Times New Roman Bold" w:hAnsi="Times New Roman Bold"/>
          <w:color w:val="000000"/>
          <w:spacing w:val="-3"/>
        </w:rPr>
      </w:pPr>
    </w:p>
    <w:p w:rsidR="005C4247">
      <w:pPr>
        <w:autoSpaceDE w:val="0"/>
        <w:autoSpaceDN w:val="0"/>
        <w:adjustRightInd w:val="0"/>
        <w:spacing w:line="280" w:lineRule="exact"/>
        <w:ind w:left="1318"/>
        <w:jc w:val="both"/>
        <w:rPr>
          <w:rFonts w:ascii="Times New Roman Bold" w:hAnsi="Times New Roman Bold"/>
          <w:color w:val="000000"/>
          <w:spacing w:val="-3"/>
        </w:rPr>
      </w:pPr>
    </w:p>
    <w:p w:rsidR="005C4247">
      <w:pPr>
        <w:autoSpaceDE w:val="0"/>
        <w:autoSpaceDN w:val="0"/>
        <w:adjustRightInd w:val="0"/>
        <w:spacing w:before="4" w:line="280" w:lineRule="exact"/>
        <w:ind w:left="1318" w:right="1127"/>
        <w:jc w:val="both"/>
        <w:rPr>
          <w:color w:val="000000"/>
          <w:spacing w:val="-2"/>
        </w:rPr>
      </w:pPr>
      <w:r>
        <w:rPr>
          <w:color w:val="000000"/>
          <w:spacing w:val="-1"/>
        </w:rPr>
        <w:t xml:space="preserve">This Assignment of Easement Agreements and Grant of Easements made and entered into as of the </w:t>
      </w:r>
      <w:r>
        <w:rPr>
          <w:color w:val="000000"/>
          <w:spacing w:val="-2"/>
        </w:rPr>
        <w:t xml:space="preserve">___ day of November, 2010 by and between: </w:t>
      </w:r>
    </w:p>
    <w:p w:rsidR="005C4247">
      <w:pPr>
        <w:autoSpaceDE w:val="0"/>
        <w:autoSpaceDN w:val="0"/>
        <w:adjustRightInd w:val="0"/>
        <w:spacing w:before="260" w:line="280" w:lineRule="exact"/>
        <w:ind w:left="1318" w:right="1125"/>
        <w:jc w:val="both"/>
        <w:rPr>
          <w:color w:val="000000"/>
          <w:spacing w:val="-3"/>
        </w:rPr>
      </w:pPr>
      <w:r>
        <w:rPr>
          <w:rFonts w:ascii="Times New Roman Bold" w:hAnsi="Times New Roman Bold"/>
          <w:color w:val="000000"/>
          <w:w w:val="105"/>
        </w:rPr>
        <w:t xml:space="preserve">LUTHER   FOREST   TECHNOLOGY   CAMPUS   ECONOMIC   DEVELOPMENT </w:t>
      </w:r>
      <w:r>
        <w:rPr>
          <w:rFonts w:ascii="Times New Roman Bold" w:hAnsi="Times New Roman Bold"/>
          <w:color w:val="000000"/>
          <w:spacing w:val="-1"/>
        </w:rPr>
        <w:t>CORPORATION</w:t>
      </w:r>
      <w:r>
        <w:rPr>
          <w:color w:val="000000"/>
          <w:spacing w:val="-1"/>
        </w:rPr>
        <w:t>, a corporation duly formed and validly existing in accordance with the Not-For-</w:t>
      </w:r>
      <w:r>
        <w:rPr>
          <w:color w:val="000000"/>
          <w:spacing w:val="-1"/>
        </w:rPr>
        <w:br/>
      </w:r>
      <w:r>
        <w:rPr>
          <w:color w:val="000000"/>
          <w:spacing w:val="-2"/>
        </w:rPr>
        <w:t xml:space="preserve">Profit Corporation Law of the State of New York, having its principal executive office located at 28 </w:t>
      </w:r>
      <w:r>
        <w:rPr>
          <w:color w:val="000000"/>
          <w:spacing w:val="-3"/>
        </w:rPr>
        <w:t xml:space="preserve">Clinton Street, Saratoga Springs, New York 12866 (“LFTCEDC”); and </w:t>
      </w:r>
    </w:p>
    <w:p w:rsidR="005C4247">
      <w:pPr>
        <w:autoSpaceDE w:val="0"/>
        <w:autoSpaceDN w:val="0"/>
        <w:adjustRightInd w:val="0"/>
        <w:spacing w:before="260" w:line="280" w:lineRule="exact"/>
        <w:ind w:left="1318" w:right="1128"/>
        <w:jc w:val="both"/>
        <w:rPr>
          <w:color w:val="000000"/>
          <w:spacing w:val="-3"/>
        </w:rPr>
      </w:pPr>
      <w:r>
        <w:rPr>
          <w:rFonts w:ascii="Times New Roman Bold" w:hAnsi="Times New Roman Bold"/>
          <w:color w:val="000000"/>
          <w:w w:val="101"/>
        </w:rPr>
        <w:t>NIAGARA MOHAWK POWER CORPORATION d/b/a NATIONAL GRID</w:t>
      </w:r>
      <w:r>
        <w:rPr>
          <w:color w:val="000000"/>
          <w:w w:val="101"/>
        </w:rPr>
        <w:t xml:space="preserve">, a corporation </w:t>
      </w:r>
      <w:r>
        <w:rPr>
          <w:color w:val="000000"/>
          <w:w w:val="101"/>
        </w:rPr>
        <w:br/>
      </w:r>
      <w:r>
        <w:rPr>
          <w:color w:val="000000"/>
        </w:rPr>
        <w:t xml:space="preserve">duly organized and </w:t>
      </w:r>
      <w:r>
        <w:rPr>
          <w:color w:val="000000"/>
        </w:rPr>
        <w:t xml:space="preserve">validly existing under the laws of the State of New York, having its principal </w:t>
      </w:r>
      <w:r>
        <w:rPr>
          <w:color w:val="000000"/>
        </w:rPr>
        <w:br/>
        <w:t xml:space="preserve">executive office located at 300 Erie Boulevard West, Syracuse, New York 13202-4289 (“National </w:t>
      </w:r>
      <w:r>
        <w:rPr>
          <w:color w:val="000000"/>
        </w:rPr>
        <w:br/>
      </w:r>
      <w:r>
        <w:rPr>
          <w:color w:val="000000"/>
          <w:spacing w:val="-3"/>
        </w:rPr>
        <w:t xml:space="preserve">Grid”). </w:t>
      </w:r>
    </w:p>
    <w:p w:rsidR="005C4247">
      <w:pPr>
        <w:autoSpaceDE w:val="0"/>
        <w:autoSpaceDN w:val="0"/>
        <w:adjustRightInd w:val="0"/>
        <w:spacing w:before="264" w:line="276" w:lineRule="exact"/>
        <w:ind w:left="5672"/>
        <w:rPr>
          <w:rFonts w:ascii="Times New Roman Bold" w:hAnsi="Times New Roman Bold"/>
          <w:color w:val="000000"/>
          <w:spacing w:val="-3"/>
        </w:rPr>
      </w:pPr>
      <w:r>
        <w:rPr>
          <w:rFonts w:ascii="Times New Roman Bold" w:hAnsi="Times New Roman Bold"/>
          <w:color w:val="000000"/>
          <w:spacing w:val="-3"/>
        </w:rPr>
        <w:t xml:space="preserve">Recitals: </w:t>
      </w:r>
    </w:p>
    <w:p w:rsidR="005C4247">
      <w:pPr>
        <w:autoSpaceDE w:val="0"/>
        <w:autoSpaceDN w:val="0"/>
        <w:adjustRightInd w:val="0"/>
        <w:spacing w:line="276" w:lineRule="exact"/>
        <w:ind w:left="1318"/>
        <w:jc w:val="both"/>
        <w:rPr>
          <w:rFonts w:ascii="Times New Roman Bold" w:hAnsi="Times New Roman Bold"/>
          <w:color w:val="000000"/>
          <w:spacing w:val="-3"/>
        </w:rPr>
      </w:pPr>
    </w:p>
    <w:p w:rsidR="005C4247">
      <w:pPr>
        <w:autoSpaceDE w:val="0"/>
        <w:autoSpaceDN w:val="0"/>
        <w:adjustRightInd w:val="0"/>
        <w:spacing w:before="8" w:line="276" w:lineRule="exact"/>
        <w:ind w:left="1318" w:right="1126"/>
        <w:jc w:val="both"/>
        <w:rPr>
          <w:color w:val="000000"/>
          <w:spacing w:val="-3"/>
        </w:rPr>
      </w:pPr>
      <w:r>
        <w:rPr>
          <w:color w:val="000000"/>
          <w:w w:val="102"/>
        </w:rPr>
        <w:t xml:space="preserve">LFTCEDC is the developer of the Luther Forest Technology Campus in the Towns of Malta and </w:t>
      </w:r>
      <w:r>
        <w:rPr>
          <w:color w:val="000000"/>
        </w:rPr>
        <w:t xml:space="preserve">Stillwater, New York (the “Technology Campus”). Further to its development of the Technology </w:t>
      </w:r>
      <w:r>
        <w:rPr>
          <w:color w:val="000000"/>
          <w:w w:val="105"/>
        </w:rPr>
        <w:t xml:space="preserve">Campus, LFTCEDC has acquired a right of way for an electric transmission </w:t>
      </w:r>
      <w:r>
        <w:rPr>
          <w:color w:val="000000"/>
          <w:w w:val="105"/>
        </w:rPr>
        <w:t xml:space="preserve">line (the “ETL”) </w:t>
      </w:r>
      <w:r>
        <w:rPr>
          <w:color w:val="000000"/>
          <w:w w:val="107"/>
        </w:rPr>
        <w:t xml:space="preserve">running westerly from the New York State Gas &amp; Electric Corporation Mulberry Substation </w:t>
      </w:r>
      <w:r>
        <w:rPr>
          <w:color w:val="000000"/>
          <w:spacing w:val="-1"/>
        </w:rPr>
        <w:t xml:space="preserve">located on Brickyard Road in Stillwater to the Luther Forest Substation located within the grounds </w:t>
      </w:r>
      <w:r>
        <w:rPr>
          <w:color w:val="000000"/>
        </w:rPr>
        <w:t>of the Technology Campus, west of Cold Spring Road i</w:t>
      </w:r>
      <w:r>
        <w:rPr>
          <w:color w:val="000000"/>
        </w:rPr>
        <w:t xml:space="preserve">n Stillwater within which LFTCEDC has </w:t>
      </w:r>
      <w:r>
        <w:rPr>
          <w:color w:val="000000"/>
          <w:spacing w:val="-3"/>
        </w:rPr>
        <w:t xml:space="preserve">constructed electric transmission facilities defined below. </w:t>
      </w:r>
    </w:p>
    <w:p w:rsidR="005C4247">
      <w:pPr>
        <w:autoSpaceDE w:val="0"/>
        <w:autoSpaceDN w:val="0"/>
        <w:adjustRightInd w:val="0"/>
        <w:spacing w:before="267" w:line="273" w:lineRule="exact"/>
        <w:ind w:left="1318" w:right="1128"/>
        <w:jc w:val="both"/>
        <w:rPr>
          <w:color w:val="000000"/>
          <w:spacing w:val="-2"/>
        </w:rPr>
      </w:pPr>
      <w:r>
        <w:rPr>
          <w:color w:val="000000"/>
        </w:rPr>
        <w:t xml:space="preserve">The ETL is comprised of five (5) separate parcels some of which were acquired by LFTCEDC in </w:t>
      </w:r>
      <w:r>
        <w:rPr>
          <w:color w:val="000000"/>
          <w:w w:val="102"/>
        </w:rPr>
        <w:t>fee (the “Fee Parcels”) and some of which were acquired by easeme</w:t>
      </w:r>
      <w:r>
        <w:rPr>
          <w:color w:val="000000"/>
          <w:w w:val="102"/>
        </w:rPr>
        <w:t xml:space="preserve">nt (the “Easement Parcels”). </w:t>
      </w:r>
      <w:r>
        <w:rPr>
          <w:color w:val="000000"/>
          <w:spacing w:val="-1"/>
        </w:rPr>
        <w:t xml:space="preserve">Title to the Fee Parcels and the Easement Parcels is vested in the manner as set forth in the Vesting </w:t>
      </w:r>
      <w:r>
        <w:rPr>
          <w:color w:val="000000"/>
          <w:spacing w:val="-2"/>
        </w:rPr>
        <w:t xml:space="preserve">Schedule attached hereto as Exhibit “A”. </w:t>
      </w:r>
    </w:p>
    <w:p w:rsidR="005C4247">
      <w:pPr>
        <w:autoSpaceDE w:val="0"/>
        <w:autoSpaceDN w:val="0"/>
        <w:adjustRightInd w:val="0"/>
        <w:spacing w:line="276" w:lineRule="exact"/>
        <w:ind w:left="1318"/>
        <w:jc w:val="both"/>
        <w:rPr>
          <w:color w:val="000000"/>
          <w:spacing w:val="-2"/>
        </w:rPr>
      </w:pPr>
    </w:p>
    <w:p w:rsidR="005C4247">
      <w:pPr>
        <w:autoSpaceDE w:val="0"/>
        <w:autoSpaceDN w:val="0"/>
        <w:adjustRightInd w:val="0"/>
        <w:spacing w:before="9" w:line="276" w:lineRule="exact"/>
        <w:ind w:left="1318" w:right="1126"/>
        <w:jc w:val="both"/>
        <w:rPr>
          <w:color w:val="000000"/>
          <w:spacing w:val="-3"/>
        </w:rPr>
      </w:pPr>
      <w:r>
        <w:rPr>
          <w:color w:val="000000"/>
        </w:rPr>
        <w:t xml:space="preserve">LFTCEDC desires by this Agreement to place National Grid in ownership and control </w:t>
      </w:r>
      <w:r>
        <w:rPr>
          <w:color w:val="000000"/>
        </w:rPr>
        <w:t xml:space="preserve">of the ETL and all of the electric transmission facilities therein constructed by LFTCEDC: (a) by granting to National Grid all of its right, title and interest in and to the Easement Parcels, to be accomplished by an assignment of the easement agreements </w:t>
      </w:r>
      <w:r>
        <w:rPr>
          <w:color w:val="000000"/>
        </w:rPr>
        <w:t xml:space="preserve">itemized in the Vesting Schedule (collectively, the “Easement Agreements”); and (b) by granting to National Grid easements over the Fee Parcels in </w:t>
      </w:r>
      <w:r>
        <w:rPr>
          <w:color w:val="000000"/>
          <w:spacing w:val="-3"/>
        </w:rPr>
        <w:t xml:space="preserve">the manner hereinafter appearing. </w:t>
      </w:r>
    </w:p>
    <w:p w:rsidR="005C4247">
      <w:pPr>
        <w:autoSpaceDE w:val="0"/>
        <w:autoSpaceDN w:val="0"/>
        <w:adjustRightInd w:val="0"/>
        <w:spacing w:line="270" w:lineRule="exact"/>
        <w:ind w:left="1318"/>
        <w:jc w:val="both"/>
        <w:rPr>
          <w:color w:val="000000"/>
          <w:spacing w:val="-3"/>
        </w:rPr>
      </w:pPr>
    </w:p>
    <w:p w:rsidR="005C4247">
      <w:pPr>
        <w:autoSpaceDE w:val="0"/>
        <w:autoSpaceDN w:val="0"/>
        <w:adjustRightInd w:val="0"/>
        <w:spacing w:before="19" w:line="270" w:lineRule="exact"/>
        <w:ind w:left="1318" w:right="1127"/>
        <w:jc w:val="both"/>
        <w:rPr>
          <w:color w:val="000000"/>
          <w:spacing w:val="-3"/>
        </w:rPr>
      </w:pPr>
      <w:r>
        <w:rPr>
          <w:color w:val="000000"/>
          <w:w w:val="106"/>
        </w:rPr>
        <w:t xml:space="preserve">NOW, THEREFORE, in consideration of Ten Dollars ($10.00) and other good and valuable </w:t>
      </w:r>
      <w:r>
        <w:rPr>
          <w:color w:val="000000"/>
        </w:rPr>
        <w:t xml:space="preserve">consideration, the receipt and sufficiency of which are hereby mutually acknowledged, the parties </w:t>
      </w:r>
      <w:r>
        <w:rPr>
          <w:color w:val="000000"/>
          <w:spacing w:val="-3"/>
        </w:rPr>
        <w:t xml:space="preserve">covenant and agree as follows: </w:t>
      </w: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before="170" w:line="276" w:lineRule="exact"/>
        <w:ind w:left="5799"/>
        <w:rPr>
          <w:color w:val="000000"/>
          <w:spacing w:val="-3"/>
        </w:rPr>
      </w:pPr>
      <w:r>
        <w:rPr>
          <w:color w:val="000000"/>
          <w:spacing w:val="-3"/>
        </w:rPr>
        <w:t>- 115 -</w:t>
      </w:r>
    </w:p>
    <w:p w:rsidR="005C4247">
      <w:pPr>
        <w:autoSpaceDE w:val="0"/>
        <w:autoSpaceDN w:val="0"/>
        <w:adjustRightInd w:val="0"/>
        <w:rPr>
          <w:color w:val="000000"/>
          <w:spacing w:val="-3"/>
        </w:rPr>
        <w:sectPr>
          <w:headerReference w:type="even" r:id="rId708"/>
          <w:headerReference w:type="default" r:id="rId709"/>
          <w:footerReference w:type="even" r:id="rId710"/>
          <w:footerReference w:type="default" r:id="rId711"/>
          <w:headerReference w:type="first" r:id="rId712"/>
          <w:footerReference w:type="first" r:id="rId713"/>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115" w:name="Pg117"/>
      <w:bookmarkEnd w:id="115"/>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6" w:lineRule="exact"/>
        <w:ind w:left="1318"/>
        <w:rPr>
          <w:color w:val="000000"/>
          <w:spacing w:val="-3"/>
        </w:rPr>
      </w:pPr>
    </w:p>
    <w:p w:rsidR="005C4247">
      <w:pPr>
        <w:tabs>
          <w:tab w:val="left" w:pos="2038"/>
        </w:tabs>
        <w:autoSpaceDE w:val="0"/>
        <w:autoSpaceDN w:val="0"/>
        <w:adjustRightInd w:val="0"/>
        <w:spacing w:before="168" w:line="276" w:lineRule="exact"/>
        <w:ind w:left="1318"/>
        <w:rPr>
          <w:color w:val="000000"/>
          <w:spacing w:val="-1"/>
        </w:rPr>
      </w:pPr>
      <w:r>
        <w:rPr>
          <w:color w:val="000000"/>
          <w:spacing w:val="-1"/>
        </w:rPr>
        <w:t>1.</w:t>
      </w:r>
      <w:r>
        <w:rPr>
          <w:color w:val="000000"/>
          <w:spacing w:val="-1"/>
        </w:rPr>
        <w:tab/>
        <w:t>Assignment and Assumption of Easement Agreements:</w:t>
      </w:r>
    </w:p>
    <w:p w:rsidR="005C4247">
      <w:pPr>
        <w:tabs>
          <w:tab w:val="left" w:pos="2759"/>
        </w:tabs>
        <w:autoSpaceDE w:val="0"/>
        <w:autoSpaceDN w:val="0"/>
        <w:adjustRightInd w:val="0"/>
        <w:spacing w:before="276" w:line="276" w:lineRule="exact"/>
        <w:ind w:left="1318" w:firstLine="720"/>
        <w:rPr>
          <w:color w:val="000000"/>
        </w:rPr>
      </w:pPr>
      <w:r>
        <w:rPr>
          <w:color w:val="000000"/>
          <w:spacing w:val="-1"/>
        </w:rPr>
        <w:t>A.</w:t>
      </w:r>
      <w:r>
        <w:rPr>
          <w:color w:val="000000"/>
          <w:spacing w:val="-1"/>
        </w:rPr>
        <w:tab/>
      </w:r>
      <w:r>
        <w:rPr>
          <w:color w:val="000000"/>
        </w:rPr>
        <w:t>LFTCEDC hereby assigns, releases and quitclaims to National Grid all o</w:t>
      </w:r>
      <w:r>
        <w:rPr>
          <w:color w:val="000000"/>
        </w:rPr>
        <w:t>f its right,</w:t>
      </w:r>
    </w:p>
    <w:p w:rsidR="005C4247">
      <w:pPr>
        <w:autoSpaceDE w:val="0"/>
        <w:autoSpaceDN w:val="0"/>
        <w:adjustRightInd w:val="0"/>
        <w:spacing w:line="280" w:lineRule="exact"/>
        <w:ind w:left="2758" w:right="1127"/>
        <w:jc w:val="both"/>
        <w:rPr>
          <w:color w:val="000000"/>
          <w:spacing w:val="-3"/>
        </w:rPr>
      </w:pPr>
      <w:r>
        <w:rPr>
          <w:color w:val="000000"/>
          <w:w w:val="107"/>
        </w:rPr>
        <w:t xml:space="preserve">title and interest in and to the Easement Agreements to National Grid, without </w:t>
      </w:r>
      <w:r>
        <w:rPr>
          <w:color w:val="000000"/>
          <w:spacing w:val="-3"/>
        </w:rPr>
        <w:t xml:space="preserve">recourse. </w:t>
      </w:r>
    </w:p>
    <w:p w:rsidR="005C4247">
      <w:pPr>
        <w:tabs>
          <w:tab w:val="left" w:pos="2759"/>
        </w:tabs>
        <w:autoSpaceDE w:val="0"/>
        <w:autoSpaceDN w:val="0"/>
        <w:adjustRightInd w:val="0"/>
        <w:spacing w:before="253" w:line="276" w:lineRule="exact"/>
        <w:ind w:left="2038"/>
        <w:rPr>
          <w:color w:val="000000"/>
          <w:w w:val="104"/>
        </w:rPr>
      </w:pPr>
      <w:r>
        <w:rPr>
          <w:color w:val="000000"/>
          <w:spacing w:val="-3"/>
        </w:rPr>
        <w:t xml:space="preserve">B. </w:t>
      </w:r>
      <w:r>
        <w:rPr>
          <w:color w:val="000000"/>
          <w:spacing w:val="-3"/>
        </w:rPr>
        <w:tab/>
      </w:r>
      <w:r>
        <w:rPr>
          <w:color w:val="000000"/>
          <w:w w:val="104"/>
        </w:rPr>
        <w:t xml:space="preserve">National Grid hereby accepts the assignment of the Easement Agreements made </w:t>
      </w:r>
    </w:p>
    <w:p w:rsidR="005C4247">
      <w:pPr>
        <w:autoSpaceDE w:val="0"/>
        <w:autoSpaceDN w:val="0"/>
        <w:adjustRightInd w:val="0"/>
        <w:spacing w:before="1" w:line="280" w:lineRule="exact"/>
        <w:ind w:left="2758" w:right="1127"/>
        <w:jc w:val="both"/>
        <w:rPr>
          <w:color w:val="000000"/>
          <w:spacing w:val="-3"/>
        </w:rPr>
      </w:pPr>
      <w:r>
        <w:rPr>
          <w:color w:val="000000"/>
        </w:rPr>
        <w:t xml:space="preserve">hereby and agrees to perform and fulfill all of the terms, covenants, conditions and obligations required to be performed or fulfilled by LFTCEDC under the Easement </w:t>
      </w:r>
      <w:r>
        <w:rPr>
          <w:color w:val="000000"/>
          <w:spacing w:val="-3"/>
        </w:rPr>
        <w:t xml:space="preserve">Agreements. </w:t>
      </w:r>
    </w:p>
    <w:p w:rsidR="005C4247">
      <w:pPr>
        <w:tabs>
          <w:tab w:val="left" w:pos="2759"/>
        </w:tabs>
        <w:autoSpaceDE w:val="0"/>
        <w:autoSpaceDN w:val="0"/>
        <w:adjustRightInd w:val="0"/>
        <w:spacing w:before="264" w:line="276" w:lineRule="exact"/>
        <w:ind w:left="2038"/>
        <w:rPr>
          <w:color w:val="000000"/>
          <w:w w:val="106"/>
        </w:rPr>
      </w:pPr>
      <w:r>
        <w:rPr>
          <w:color w:val="000000"/>
          <w:spacing w:val="-3"/>
        </w:rPr>
        <w:t xml:space="preserve">C. </w:t>
      </w:r>
      <w:r>
        <w:rPr>
          <w:color w:val="000000"/>
          <w:spacing w:val="-3"/>
        </w:rPr>
        <w:tab/>
      </w:r>
      <w:r>
        <w:rPr>
          <w:color w:val="000000"/>
          <w:w w:val="106"/>
        </w:rPr>
        <w:t>National Grid hereby agrees to indemnify, protect, defend and hold LFTCEDC</w:t>
      </w:r>
      <w:r>
        <w:rPr>
          <w:color w:val="000000"/>
          <w:w w:val="106"/>
        </w:rPr>
        <w:t xml:space="preserve"> </w:t>
      </w:r>
    </w:p>
    <w:p w:rsidR="005C4247">
      <w:pPr>
        <w:autoSpaceDE w:val="0"/>
        <w:autoSpaceDN w:val="0"/>
        <w:adjustRightInd w:val="0"/>
        <w:spacing w:before="1" w:line="280" w:lineRule="exact"/>
        <w:ind w:left="2758" w:right="1127"/>
        <w:jc w:val="both"/>
        <w:rPr>
          <w:color w:val="000000"/>
          <w:spacing w:val="-3"/>
        </w:rPr>
      </w:pPr>
      <w:r>
        <w:rPr>
          <w:color w:val="000000"/>
          <w:w w:val="111"/>
        </w:rPr>
        <w:t xml:space="preserve">harmless from and against any and all liabilities, losses, costs, damages and </w:t>
      </w:r>
      <w:r>
        <w:rPr>
          <w:color w:val="000000"/>
          <w:spacing w:val="-2"/>
        </w:rPr>
        <w:t xml:space="preserve">expenses (including reasonable attorneys' fees) directly or indirectly arising out of or related to any breach or default in National Grid's obligations hereunder or under the </w:t>
      </w:r>
      <w:r>
        <w:rPr>
          <w:color w:val="000000"/>
          <w:spacing w:val="-3"/>
        </w:rPr>
        <w:t xml:space="preserve">Easement Agreements. </w:t>
      </w:r>
    </w:p>
    <w:p w:rsidR="005C4247">
      <w:pPr>
        <w:tabs>
          <w:tab w:val="left" w:pos="2759"/>
        </w:tabs>
        <w:autoSpaceDE w:val="0"/>
        <w:autoSpaceDN w:val="0"/>
        <w:adjustRightInd w:val="0"/>
        <w:spacing w:before="240" w:line="276" w:lineRule="exact"/>
        <w:ind w:left="1318" w:firstLine="720"/>
        <w:rPr>
          <w:color w:val="000000"/>
          <w:w w:val="103"/>
        </w:rPr>
      </w:pPr>
      <w:r>
        <w:rPr>
          <w:color w:val="000000"/>
          <w:w w:val="102"/>
        </w:rPr>
        <w:t>D.</w:t>
      </w:r>
      <w:r>
        <w:rPr>
          <w:color w:val="000000"/>
          <w:w w:val="102"/>
        </w:rPr>
        <w:tab/>
      </w:r>
      <w:r>
        <w:rPr>
          <w:color w:val="000000"/>
          <w:w w:val="103"/>
        </w:rPr>
        <w:t>The assignment made hereby is not intended to confer upon National Grid any</w:t>
      </w:r>
    </w:p>
    <w:p w:rsidR="005C4247">
      <w:pPr>
        <w:autoSpaceDE w:val="0"/>
        <w:autoSpaceDN w:val="0"/>
        <w:adjustRightInd w:val="0"/>
        <w:spacing w:line="276" w:lineRule="exact"/>
        <w:ind w:left="1318" w:firstLine="1440"/>
        <w:rPr>
          <w:color w:val="000000"/>
          <w:w w:val="103"/>
        </w:rPr>
      </w:pPr>
      <w:r>
        <w:rPr>
          <w:color w:val="000000"/>
          <w:w w:val="103"/>
        </w:rPr>
        <w:t>greater rights or privileges than LFTCEDC received from the grantors under the</w:t>
      </w:r>
    </w:p>
    <w:p w:rsidR="005C4247">
      <w:pPr>
        <w:autoSpaceDE w:val="0"/>
        <w:autoSpaceDN w:val="0"/>
        <w:adjustRightInd w:val="0"/>
        <w:spacing w:line="276" w:lineRule="exact"/>
        <w:ind w:left="1318" w:firstLine="1440"/>
        <w:rPr>
          <w:color w:val="000000"/>
          <w:w w:val="102"/>
        </w:rPr>
      </w:pPr>
      <w:r>
        <w:rPr>
          <w:color w:val="000000"/>
          <w:w w:val="102"/>
        </w:rPr>
        <w:t>Easement Agreements.</w:t>
      </w:r>
    </w:p>
    <w:p w:rsidR="005C4247">
      <w:pPr>
        <w:tabs>
          <w:tab w:val="left" w:pos="2038"/>
        </w:tabs>
        <w:autoSpaceDE w:val="0"/>
        <w:autoSpaceDN w:val="0"/>
        <w:adjustRightInd w:val="0"/>
        <w:spacing w:before="276" w:line="276" w:lineRule="exact"/>
        <w:ind w:left="1318"/>
        <w:rPr>
          <w:color w:val="000000"/>
          <w:w w:val="102"/>
        </w:rPr>
      </w:pPr>
      <w:r>
        <w:rPr>
          <w:color w:val="000000"/>
          <w:w w:val="102"/>
        </w:rPr>
        <w:t>2.</w:t>
      </w:r>
      <w:r>
        <w:rPr>
          <w:color w:val="000000"/>
          <w:w w:val="102"/>
        </w:rPr>
        <w:tab/>
        <w:t>Grant of Easements over Fee Parcels:</w:t>
      </w:r>
    </w:p>
    <w:p w:rsidR="005C4247">
      <w:pPr>
        <w:tabs>
          <w:tab w:val="left" w:pos="2759"/>
        </w:tabs>
        <w:autoSpaceDE w:val="0"/>
        <w:autoSpaceDN w:val="0"/>
        <w:adjustRightInd w:val="0"/>
        <w:spacing w:before="276" w:line="276" w:lineRule="exact"/>
        <w:ind w:left="1318" w:firstLine="720"/>
        <w:rPr>
          <w:color w:val="000000"/>
          <w:w w:val="103"/>
        </w:rPr>
      </w:pPr>
      <w:r>
        <w:rPr>
          <w:color w:val="000000"/>
          <w:w w:val="102"/>
        </w:rPr>
        <w:t>A.</w:t>
      </w:r>
      <w:r>
        <w:rPr>
          <w:color w:val="000000"/>
          <w:w w:val="102"/>
        </w:rPr>
        <w:tab/>
      </w:r>
      <w:r>
        <w:rPr>
          <w:color w:val="000000"/>
          <w:w w:val="103"/>
        </w:rPr>
        <w:t xml:space="preserve">LFTCEDC </w:t>
      </w:r>
      <w:r>
        <w:rPr>
          <w:color w:val="000000"/>
          <w:w w:val="103"/>
        </w:rPr>
        <w:t>hereby grants and releases to National Grid, its successors and assigns</w:t>
      </w:r>
    </w:p>
    <w:p w:rsidR="005C4247">
      <w:pPr>
        <w:autoSpaceDE w:val="0"/>
        <w:autoSpaceDN w:val="0"/>
        <w:adjustRightInd w:val="0"/>
        <w:spacing w:before="1" w:line="266" w:lineRule="exact"/>
        <w:ind w:left="2758"/>
        <w:rPr>
          <w:color w:val="000000"/>
          <w:spacing w:val="-3"/>
        </w:rPr>
      </w:pPr>
      <w:r>
        <w:rPr>
          <w:color w:val="000000"/>
          <w:spacing w:val="-3"/>
        </w:rPr>
        <w:t xml:space="preserve">forever, the following easements (collectively, the “Easements”): </w:t>
      </w:r>
    </w:p>
    <w:p w:rsidR="005C4247">
      <w:pPr>
        <w:autoSpaceDE w:val="0"/>
        <w:autoSpaceDN w:val="0"/>
        <w:adjustRightInd w:val="0"/>
        <w:spacing w:line="276" w:lineRule="exact"/>
        <w:ind w:left="2758"/>
        <w:rPr>
          <w:color w:val="000000"/>
          <w:spacing w:val="-3"/>
        </w:rPr>
      </w:pPr>
    </w:p>
    <w:p w:rsidR="005C4247">
      <w:pPr>
        <w:tabs>
          <w:tab w:val="left" w:pos="3478"/>
        </w:tabs>
        <w:autoSpaceDE w:val="0"/>
        <w:autoSpaceDN w:val="0"/>
        <w:adjustRightInd w:val="0"/>
        <w:spacing w:before="10" w:line="276" w:lineRule="exact"/>
        <w:ind w:left="2758"/>
        <w:rPr>
          <w:color w:val="000000"/>
          <w:spacing w:val="-1"/>
        </w:rPr>
      </w:pPr>
      <w:r>
        <w:rPr>
          <w:color w:val="000000"/>
          <w:spacing w:val="-3"/>
        </w:rPr>
        <w:t xml:space="preserve">1. </w:t>
      </w:r>
      <w:r>
        <w:rPr>
          <w:color w:val="000000"/>
          <w:spacing w:val="-3"/>
        </w:rPr>
        <w:tab/>
      </w:r>
      <w:r>
        <w:rPr>
          <w:color w:val="000000"/>
          <w:spacing w:val="-1"/>
        </w:rPr>
        <w:t xml:space="preserve">Electric Transmission Line Easement: A permanent easement (a) to develop, </w:t>
      </w:r>
    </w:p>
    <w:p w:rsidR="005C4247">
      <w:pPr>
        <w:autoSpaceDE w:val="0"/>
        <w:autoSpaceDN w:val="0"/>
        <w:adjustRightInd w:val="0"/>
        <w:spacing w:before="1" w:line="256" w:lineRule="exact"/>
        <w:ind w:left="3478"/>
        <w:rPr>
          <w:color w:val="000000"/>
        </w:rPr>
      </w:pPr>
      <w:r>
        <w:rPr>
          <w:color w:val="000000"/>
        </w:rPr>
        <w:t xml:space="preserve">construct, operate, maintain and replace electric power utility facilities; and </w:t>
      </w:r>
    </w:p>
    <w:p w:rsidR="005C4247">
      <w:pPr>
        <w:autoSpaceDE w:val="0"/>
        <w:autoSpaceDN w:val="0"/>
        <w:adjustRightInd w:val="0"/>
        <w:spacing w:before="9" w:line="275" w:lineRule="exact"/>
        <w:ind w:left="3478" w:right="1126"/>
        <w:jc w:val="both"/>
        <w:rPr>
          <w:color w:val="000000"/>
          <w:spacing w:val="-3"/>
        </w:rPr>
      </w:pPr>
      <w:r>
        <w:rPr>
          <w:color w:val="000000"/>
          <w:w w:val="108"/>
        </w:rPr>
        <w:t xml:space="preserve">(b) to construct, reconstruct, operate, add to, repair, relocate, maintain, </w:t>
      </w:r>
      <w:r>
        <w:rPr>
          <w:color w:val="000000"/>
          <w:w w:val="108"/>
        </w:rPr>
        <w:br/>
      </w:r>
      <w:r>
        <w:rPr>
          <w:color w:val="000000"/>
          <w:w w:val="104"/>
        </w:rPr>
        <w:t xml:space="preserve">inspect, patrol and remove a line or lines of buried or above ground wires </w:t>
      </w:r>
      <w:r>
        <w:rPr>
          <w:color w:val="000000"/>
          <w:w w:val="104"/>
        </w:rPr>
        <w:br/>
      </w:r>
      <w:r>
        <w:rPr>
          <w:color w:val="000000"/>
          <w:w w:val="107"/>
        </w:rPr>
        <w:t xml:space="preserve">and cables and a line or lines of poles or towers or both, with wires and </w:t>
      </w:r>
      <w:r>
        <w:rPr>
          <w:color w:val="000000"/>
          <w:w w:val="107"/>
        </w:rPr>
        <w:br/>
      </w:r>
      <w:r>
        <w:rPr>
          <w:color w:val="000000"/>
          <w:w w:val="111"/>
        </w:rPr>
        <w:t xml:space="preserve">cables strung upon and from the same, and all associated structures, </w:t>
      </w:r>
      <w:r>
        <w:rPr>
          <w:color w:val="000000"/>
          <w:w w:val="111"/>
        </w:rPr>
        <w:br/>
      </w:r>
      <w:r>
        <w:rPr>
          <w:color w:val="000000"/>
        </w:rPr>
        <w:t xml:space="preserve">crossarms, transformers, counterpoise wires or cables, guys, stubs, anchors, </w:t>
      </w:r>
      <w:r>
        <w:rPr>
          <w:color w:val="000000"/>
        </w:rPr>
        <w:br/>
      </w:r>
      <w:r>
        <w:rPr>
          <w:color w:val="000000"/>
          <w:w w:val="108"/>
        </w:rPr>
        <w:t>brace poles, ducts, conduits, fou</w:t>
      </w:r>
      <w:r>
        <w:rPr>
          <w:color w:val="000000"/>
          <w:w w:val="108"/>
        </w:rPr>
        <w:t xml:space="preserve">ndations, riser poles, antennae, braces, </w:t>
      </w:r>
      <w:r>
        <w:rPr>
          <w:color w:val="000000"/>
          <w:w w:val="108"/>
        </w:rPr>
        <w:br/>
      </w:r>
      <w:r>
        <w:rPr>
          <w:color w:val="000000"/>
          <w:w w:val="103"/>
        </w:rPr>
        <w:t xml:space="preserve">fittings, equipment and appurtenances, as National Grid may now or shall </w:t>
      </w:r>
      <w:r>
        <w:rPr>
          <w:color w:val="000000"/>
          <w:w w:val="103"/>
        </w:rPr>
        <w:br/>
        <w:t xml:space="preserve">from time to time deem necessary, for the transmission and distribution of </w:t>
      </w:r>
      <w:r>
        <w:rPr>
          <w:color w:val="000000"/>
          <w:w w:val="103"/>
        </w:rPr>
        <w:br/>
      </w:r>
      <w:r>
        <w:rPr>
          <w:color w:val="000000"/>
        </w:rPr>
        <w:t>high and low voltage electric energy and for the transmission of</w:t>
      </w:r>
      <w:r>
        <w:rPr>
          <w:color w:val="000000"/>
        </w:rPr>
        <w:t xml:space="preserve"> intelligence </w:t>
      </w:r>
      <w:r>
        <w:rPr>
          <w:color w:val="000000"/>
        </w:rPr>
        <w:br/>
        <w:t xml:space="preserve">and communications, any of which may be erected and/or constructed at the </w:t>
      </w:r>
      <w:r>
        <w:rPr>
          <w:color w:val="000000"/>
        </w:rPr>
        <w:br/>
      </w:r>
      <w:r>
        <w:rPr>
          <w:color w:val="000000"/>
          <w:w w:val="108"/>
        </w:rPr>
        <w:t xml:space="preserve">same or different times, (all of which are collectively referred to as the </w:t>
      </w:r>
      <w:r>
        <w:rPr>
          <w:color w:val="000000"/>
          <w:w w:val="108"/>
        </w:rPr>
        <w:br/>
      </w:r>
      <w:r>
        <w:rPr>
          <w:color w:val="000000"/>
          <w:spacing w:val="-2"/>
        </w:rPr>
        <w:t xml:space="preserve">“Facilities”) upon, over, across, and through Parcels 1-M, Lot D and 5-M&amp;S, </w:t>
      </w:r>
      <w:r>
        <w:rPr>
          <w:color w:val="000000"/>
          <w:spacing w:val="-2"/>
        </w:rPr>
        <w:br/>
      </w:r>
      <w:r>
        <w:rPr>
          <w:color w:val="000000"/>
          <w:spacing w:val="-1"/>
        </w:rPr>
        <w:t>inclusive, th</w:t>
      </w:r>
      <w:r>
        <w:rPr>
          <w:color w:val="000000"/>
          <w:spacing w:val="-1"/>
        </w:rPr>
        <w:t xml:space="preserve">e land area described on the property description attached hereto </w:t>
      </w:r>
      <w:r>
        <w:rPr>
          <w:color w:val="000000"/>
          <w:spacing w:val="-1"/>
        </w:rPr>
        <w:br/>
      </w:r>
      <w:r>
        <w:rPr>
          <w:color w:val="000000"/>
          <w:w w:val="104"/>
        </w:rPr>
        <w:t xml:space="preserve">as Exhibit “B” entitled “Electric Transmission Line Easement Area” (the </w:t>
      </w:r>
      <w:r>
        <w:rPr>
          <w:color w:val="000000"/>
          <w:w w:val="104"/>
        </w:rPr>
        <w:br/>
      </w:r>
      <w:r>
        <w:rPr>
          <w:color w:val="000000"/>
          <w:spacing w:val="-3"/>
        </w:rPr>
        <w:t xml:space="preserve">“ETL Easement Areas”); </w:t>
      </w:r>
    </w:p>
    <w:p w:rsidR="005C4247">
      <w:pPr>
        <w:autoSpaceDE w:val="0"/>
        <w:autoSpaceDN w:val="0"/>
        <w:adjustRightInd w:val="0"/>
        <w:spacing w:line="276" w:lineRule="exact"/>
        <w:ind w:left="2758"/>
        <w:rPr>
          <w:color w:val="000000"/>
          <w:spacing w:val="-3"/>
        </w:rPr>
      </w:pPr>
    </w:p>
    <w:p w:rsidR="005C4247">
      <w:pPr>
        <w:tabs>
          <w:tab w:val="left" w:pos="3478"/>
        </w:tabs>
        <w:autoSpaceDE w:val="0"/>
        <w:autoSpaceDN w:val="0"/>
        <w:adjustRightInd w:val="0"/>
        <w:spacing w:before="9" w:line="276" w:lineRule="exact"/>
        <w:ind w:left="2758"/>
        <w:rPr>
          <w:color w:val="000000"/>
          <w:w w:val="101"/>
        </w:rPr>
      </w:pPr>
      <w:r>
        <w:rPr>
          <w:color w:val="000000"/>
          <w:spacing w:val="-3"/>
        </w:rPr>
        <w:t xml:space="preserve">2. </w:t>
      </w:r>
      <w:r>
        <w:rPr>
          <w:color w:val="000000"/>
          <w:spacing w:val="-3"/>
        </w:rPr>
        <w:tab/>
      </w:r>
      <w:r>
        <w:rPr>
          <w:color w:val="000000"/>
          <w:w w:val="101"/>
        </w:rPr>
        <w:t xml:space="preserve">Tree Trimming and Clearing Easement: A perpetual right and easement to </w:t>
      </w:r>
    </w:p>
    <w:p w:rsidR="005C4247">
      <w:pPr>
        <w:autoSpaceDE w:val="0"/>
        <w:autoSpaceDN w:val="0"/>
        <w:adjustRightInd w:val="0"/>
        <w:spacing w:before="18" w:line="260" w:lineRule="exact"/>
        <w:ind w:left="3478" w:right="1126"/>
        <w:jc w:val="both"/>
        <w:rPr>
          <w:color w:val="000000"/>
          <w:spacing w:val="-1"/>
        </w:rPr>
      </w:pPr>
      <w:r>
        <w:rPr>
          <w:color w:val="000000"/>
          <w:w w:val="110"/>
        </w:rPr>
        <w:t xml:space="preserve">trim all trees, limbs, brush, above or below ground structures or other </w:t>
      </w:r>
      <w:r>
        <w:rPr>
          <w:color w:val="000000"/>
          <w:w w:val="110"/>
        </w:rPr>
        <w:br/>
      </w:r>
      <w:r>
        <w:rPr>
          <w:color w:val="000000"/>
          <w:spacing w:val="-1"/>
        </w:rPr>
        <w:t xml:space="preserve">obstructions, either mechanically or by the use of approved herbicides, upon, </w:t>
      </w:r>
    </w:p>
    <w:p w:rsidR="005C4247">
      <w:pPr>
        <w:autoSpaceDE w:val="0"/>
        <w:autoSpaceDN w:val="0"/>
        <w:adjustRightInd w:val="0"/>
        <w:spacing w:line="276" w:lineRule="exact"/>
        <w:ind w:left="5799"/>
        <w:rPr>
          <w:color w:val="000000"/>
          <w:spacing w:val="-1"/>
        </w:rPr>
      </w:pPr>
    </w:p>
    <w:p w:rsidR="005C4247">
      <w:pPr>
        <w:autoSpaceDE w:val="0"/>
        <w:autoSpaceDN w:val="0"/>
        <w:adjustRightInd w:val="0"/>
        <w:spacing w:before="211" w:line="276" w:lineRule="exact"/>
        <w:ind w:left="5799"/>
        <w:rPr>
          <w:color w:val="000000"/>
          <w:spacing w:val="-3"/>
        </w:rPr>
      </w:pPr>
      <w:r>
        <w:rPr>
          <w:color w:val="000000"/>
          <w:spacing w:val="-3"/>
        </w:rPr>
        <w:t>- 116 -</w:t>
      </w:r>
    </w:p>
    <w:p w:rsidR="005C4247">
      <w:pPr>
        <w:autoSpaceDE w:val="0"/>
        <w:autoSpaceDN w:val="0"/>
        <w:adjustRightInd w:val="0"/>
        <w:rPr>
          <w:color w:val="000000"/>
          <w:spacing w:val="-3"/>
        </w:rPr>
        <w:sectPr>
          <w:headerReference w:type="even" r:id="rId714"/>
          <w:headerReference w:type="default" r:id="rId715"/>
          <w:footerReference w:type="even" r:id="rId716"/>
          <w:footerReference w:type="default" r:id="rId717"/>
          <w:headerReference w:type="first" r:id="rId718"/>
          <w:footerReference w:type="first" r:id="rId719"/>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116" w:name="Pg118"/>
      <w:bookmarkEnd w:id="116"/>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60" w:lineRule="exact"/>
        <w:ind w:left="3478"/>
        <w:jc w:val="both"/>
        <w:rPr>
          <w:color w:val="000000"/>
          <w:spacing w:val="-3"/>
        </w:rPr>
      </w:pPr>
    </w:p>
    <w:p w:rsidR="005C4247">
      <w:pPr>
        <w:autoSpaceDE w:val="0"/>
        <w:autoSpaceDN w:val="0"/>
        <w:adjustRightInd w:val="0"/>
        <w:spacing w:before="198" w:line="260" w:lineRule="exact"/>
        <w:ind w:left="3478" w:right="1127"/>
        <w:jc w:val="both"/>
        <w:rPr>
          <w:color w:val="000000"/>
          <w:spacing w:val="-3"/>
        </w:rPr>
      </w:pPr>
      <w:r>
        <w:rPr>
          <w:color w:val="000000"/>
          <w:w w:val="102"/>
        </w:rPr>
        <w:t xml:space="preserve">over, across, and through Parcel 5-M&amp;S, within the land area described on </w:t>
      </w:r>
      <w:r>
        <w:rPr>
          <w:color w:val="000000"/>
          <w:w w:val="102"/>
        </w:rPr>
        <w:br/>
      </w:r>
      <w:r>
        <w:rPr>
          <w:color w:val="000000"/>
          <w:w w:val="108"/>
        </w:rPr>
        <w:t xml:space="preserve">the property description attached hereto as Exhibit </w:t>
      </w:r>
      <w:r>
        <w:rPr>
          <w:color w:val="000000"/>
          <w:w w:val="105"/>
        </w:rPr>
        <w:t xml:space="preserve">“B” entitled </w:t>
      </w:r>
      <w:r>
        <w:rPr>
          <w:color w:val="000000"/>
          <w:spacing w:val="-3"/>
        </w:rPr>
        <w:t xml:space="preserve">“Tree </w:t>
      </w:r>
    </w:p>
    <w:p w:rsidR="005C4247">
      <w:pPr>
        <w:autoSpaceDE w:val="0"/>
        <w:autoSpaceDN w:val="0"/>
        <w:adjustRightInd w:val="0"/>
        <w:spacing w:before="8" w:line="275" w:lineRule="exact"/>
        <w:ind w:left="3478" w:right="1126"/>
        <w:jc w:val="both"/>
        <w:rPr>
          <w:color w:val="000000"/>
          <w:spacing w:val="-3"/>
        </w:rPr>
      </w:pPr>
      <w:r>
        <w:rPr>
          <w:color w:val="000000"/>
          <w:w w:val="102"/>
        </w:rPr>
        <w:t xml:space="preserve">Trimming and Clearing Easement Area” (the “Clearing Easement Areas”) </w:t>
      </w:r>
      <w:r>
        <w:rPr>
          <w:color w:val="000000"/>
          <w:w w:val="103"/>
        </w:rPr>
        <w:t xml:space="preserve">which, in the sole opinion of National Grid, may be likely to fall upon the </w:t>
      </w:r>
      <w:r>
        <w:rPr>
          <w:color w:val="000000"/>
          <w:w w:val="106"/>
        </w:rPr>
        <w:t xml:space="preserve">Facilities or to interfere with the satisfactory operation thereof (the ETL </w:t>
      </w:r>
      <w:r>
        <w:rPr>
          <w:color w:val="000000"/>
          <w:spacing w:val="-2"/>
        </w:rPr>
        <w:t>Easement Areas and the Clearing Eas</w:t>
      </w:r>
      <w:r>
        <w:rPr>
          <w:color w:val="000000"/>
          <w:spacing w:val="-2"/>
        </w:rPr>
        <w:t xml:space="preserve">ement Areas are referred to collectively </w:t>
      </w:r>
      <w:r>
        <w:rPr>
          <w:color w:val="000000"/>
          <w:spacing w:val="-3"/>
        </w:rPr>
        <w:t xml:space="preserve">as the “Easement Areas”). </w:t>
      </w:r>
    </w:p>
    <w:p w:rsidR="005C4247">
      <w:pPr>
        <w:autoSpaceDE w:val="0"/>
        <w:autoSpaceDN w:val="0"/>
        <w:adjustRightInd w:val="0"/>
        <w:spacing w:line="276" w:lineRule="exact"/>
        <w:ind w:left="2038"/>
        <w:rPr>
          <w:color w:val="000000"/>
          <w:spacing w:val="-3"/>
        </w:rPr>
      </w:pPr>
    </w:p>
    <w:p w:rsidR="005C4247">
      <w:pPr>
        <w:tabs>
          <w:tab w:val="left" w:pos="2759"/>
        </w:tabs>
        <w:autoSpaceDE w:val="0"/>
        <w:autoSpaceDN w:val="0"/>
        <w:adjustRightInd w:val="0"/>
        <w:spacing w:before="17" w:line="276" w:lineRule="exact"/>
        <w:ind w:left="2038"/>
        <w:rPr>
          <w:color w:val="000000"/>
          <w:spacing w:val="-1"/>
        </w:rPr>
      </w:pPr>
      <w:r>
        <w:rPr>
          <w:color w:val="000000"/>
          <w:spacing w:val="-2"/>
        </w:rPr>
        <w:t>B.</w:t>
      </w:r>
      <w:r>
        <w:rPr>
          <w:color w:val="000000"/>
          <w:spacing w:val="-2"/>
        </w:rPr>
        <w:tab/>
      </w:r>
      <w:r>
        <w:rPr>
          <w:color w:val="000000"/>
          <w:spacing w:val="-1"/>
        </w:rPr>
        <w:t>Each of the Easements granted in Section 2.A. above shall be and is hereby granted</w:t>
      </w:r>
    </w:p>
    <w:p w:rsidR="005C4247">
      <w:pPr>
        <w:autoSpaceDE w:val="0"/>
        <w:autoSpaceDN w:val="0"/>
        <w:adjustRightInd w:val="0"/>
        <w:spacing w:line="276" w:lineRule="exact"/>
        <w:ind w:left="2038" w:firstLine="720"/>
        <w:rPr>
          <w:color w:val="000000"/>
          <w:spacing w:val="-2"/>
        </w:rPr>
      </w:pPr>
      <w:r>
        <w:rPr>
          <w:color w:val="000000"/>
          <w:spacing w:val="-2"/>
        </w:rPr>
        <w:t>pursuant to the following provisions:</w:t>
      </w:r>
    </w:p>
    <w:p w:rsidR="005C4247">
      <w:pPr>
        <w:tabs>
          <w:tab w:val="left" w:pos="3479"/>
        </w:tabs>
        <w:autoSpaceDE w:val="0"/>
        <w:autoSpaceDN w:val="0"/>
        <w:adjustRightInd w:val="0"/>
        <w:spacing w:before="260" w:line="276" w:lineRule="exact"/>
        <w:ind w:left="2758"/>
        <w:rPr>
          <w:color w:val="000000"/>
          <w:spacing w:val="-1"/>
        </w:rPr>
      </w:pPr>
      <w:r>
        <w:rPr>
          <w:color w:val="000000"/>
          <w:spacing w:val="-3"/>
        </w:rPr>
        <w:t xml:space="preserve">1. </w:t>
      </w:r>
      <w:r>
        <w:rPr>
          <w:color w:val="000000"/>
          <w:spacing w:val="-3"/>
        </w:rPr>
        <w:tab/>
      </w:r>
      <w:r>
        <w:rPr>
          <w:color w:val="000000"/>
          <w:spacing w:val="-1"/>
        </w:rPr>
        <w:t xml:space="preserve">National Grid shall have the perpetual right: (a) to renew, replace, add to and </w:t>
      </w:r>
    </w:p>
    <w:p w:rsidR="005C4247">
      <w:pPr>
        <w:autoSpaceDE w:val="0"/>
        <w:autoSpaceDN w:val="0"/>
        <w:adjustRightInd w:val="0"/>
        <w:spacing w:before="5" w:line="275" w:lineRule="exact"/>
        <w:ind w:left="3478" w:right="1127"/>
        <w:jc w:val="both"/>
        <w:rPr>
          <w:color w:val="000000"/>
          <w:spacing w:val="-3"/>
        </w:rPr>
      </w:pPr>
      <w:r>
        <w:rPr>
          <w:color w:val="000000"/>
          <w:w w:val="108"/>
        </w:rPr>
        <w:t xml:space="preserve">otherwise change the Facilities and each and every part thereof and all </w:t>
      </w:r>
      <w:r>
        <w:rPr>
          <w:color w:val="000000"/>
        </w:rPr>
        <w:t xml:space="preserve">appurtenances thereto and the location thereof within ETL Easement Areas; </w:t>
      </w:r>
      <w:r>
        <w:rPr>
          <w:color w:val="000000"/>
          <w:spacing w:val="-1"/>
        </w:rPr>
        <w:t xml:space="preserve">and (b) to excavate and/or change the grade of the ETL Easement Areas as is </w:t>
      </w:r>
      <w:r>
        <w:rPr>
          <w:color w:val="000000"/>
          <w:w w:val="107"/>
        </w:rPr>
        <w:t xml:space="preserve">reasonable, necessary and proper in connection with the exercise of the </w:t>
      </w:r>
      <w:r>
        <w:rPr>
          <w:color w:val="000000"/>
          <w:spacing w:val="-3"/>
        </w:rPr>
        <w:t xml:space="preserve">foregoing rights granted. </w:t>
      </w:r>
    </w:p>
    <w:p w:rsidR="005C4247">
      <w:pPr>
        <w:autoSpaceDE w:val="0"/>
        <w:autoSpaceDN w:val="0"/>
        <w:adjustRightInd w:val="0"/>
        <w:spacing w:line="276" w:lineRule="exact"/>
        <w:ind w:left="2758"/>
        <w:rPr>
          <w:color w:val="000000"/>
          <w:spacing w:val="-3"/>
        </w:rPr>
      </w:pPr>
    </w:p>
    <w:p w:rsidR="005C4247">
      <w:pPr>
        <w:tabs>
          <w:tab w:val="left" w:pos="3478"/>
        </w:tabs>
        <w:autoSpaceDE w:val="0"/>
        <w:autoSpaceDN w:val="0"/>
        <w:adjustRightInd w:val="0"/>
        <w:spacing w:before="9" w:line="276" w:lineRule="exact"/>
        <w:ind w:left="2758"/>
        <w:rPr>
          <w:color w:val="000000"/>
          <w:w w:val="105"/>
        </w:rPr>
      </w:pPr>
      <w:r>
        <w:rPr>
          <w:color w:val="000000"/>
          <w:spacing w:val="-3"/>
        </w:rPr>
        <w:t xml:space="preserve">2. </w:t>
      </w:r>
      <w:r>
        <w:rPr>
          <w:color w:val="000000"/>
          <w:spacing w:val="-3"/>
        </w:rPr>
        <w:tab/>
      </w:r>
      <w:r>
        <w:rPr>
          <w:color w:val="000000"/>
          <w:w w:val="105"/>
        </w:rPr>
        <w:t xml:space="preserve">LFTCEDC covenants and agrees with National Grid that no act shall be </w:t>
      </w:r>
    </w:p>
    <w:p w:rsidR="005C4247">
      <w:pPr>
        <w:autoSpaceDE w:val="0"/>
        <w:autoSpaceDN w:val="0"/>
        <w:adjustRightInd w:val="0"/>
        <w:spacing w:before="4" w:line="276" w:lineRule="exact"/>
        <w:ind w:left="3478" w:right="1127"/>
        <w:jc w:val="both"/>
        <w:rPr>
          <w:color w:val="000000"/>
          <w:spacing w:val="-3"/>
        </w:rPr>
      </w:pPr>
      <w:r>
        <w:rPr>
          <w:color w:val="000000"/>
        </w:rPr>
        <w:t>permit</w:t>
      </w:r>
      <w:r>
        <w:rPr>
          <w:color w:val="000000"/>
        </w:rPr>
        <w:t xml:space="preserve">ted within the Easement Areas that is inconsistent with the Easements </w:t>
      </w:r>
      <w:r>
        <w:rPr>
          <w:color w:val="000000"/>
        </w:rPr>
        <w:br/>
      </w:r>
      <w:r>
        <w:rPr>
          <w:color w:val="000000"/>
          <w:w w:val="109"/>
        </w:rPr>
        <w:t xml:space="preserve">hereby granted, no buildings or structures, or replacements thereof or </w:t>
      </w:r>
      <w:r>
        <w:rPr>
          <w:color w:val="000000"/>
          <w:w w:val="109"/>
        </w:rPr>
        <w:br/>
      </w:r>
      <w:r>
        <w:rPr>
          <w:color w:val="000000"/>
          <w:w w:val="108"/>
        </w:rPr>
        <w:t xml:space="preserve">additions thereto, swimming pools, or obstructions shall be erected or </w:t>
      </w:r>
      <w:r>
        <w:rPr>
          <w:color w:val="000000"/>
          <w:w w:val="108"/>
        </w:rPr>
        <w:br/>
      </w:r>
      <w:r>
        <w:rPr>
          <w:color w:val="000000"/>
        </w:rPr>
        <w:t>constructed above or below grade within t</w:t>
      </w:r>
      <w:r>
        <w:rPr>
          <w:color w:val="000000"/>
        </w:rPr>
        <w:t xml:space="preserve">he Easement Areas, no trees shall </w:t>
      </w:r>
      <w:r>
        <w:rPr>
          <w:color w:val="000000"/>
        </w:rPr>
        <w:br/>
      </w:r>
      <w:r>
        <w:rPr>
          <w:color w:val="000000"/>
          <w:spacing w:val="-1"/>
        </w:rPr>
        <w:t xml:space="preserve">be planted, and no excavating, mining, or blasting shall be undertaken within </w:t>
      </w:r>
      <w:r>
        <w:rPr>
          <w:color w:val="000000"/>
          <w:spacing w:val="-1"/>
        </w:rPr>
        <w:br/>
      </w:r>
      <w:r>
        <w:rPr>
          <w:color w:val="000000"/>
          <w:w w:val="102"/>
        </w:rPr>
        <w:t xml:space="preserve">the Easement Areas without the prior written consent of National Grid, the </w:t>
      </w:r>
      <w:r>
        <w:rPr>
          <w:color w:val="000000"/>
          <w:w w:val="102"/>
        </w:rPr>
        <w:br/>
      </w:r>
      <w:r>
        <w:rPr>
          <w:color w:val="000000"/>
          <w:w w:val="108"/>
        </w:rPr>
        <w:t>Easements shall not be modified nor the Easement Areas relocated b</w:t>
      </w:r>
      <w:r>
        <w:rPr>
          <w:color w:val="000000"/>
          <w:w w:val="108"/>
        </w:rPr>
        <w:t xml:space="preserve">y </w:t>
      </w:r>
      <w:r>
        <w:rPr>
          <w:color w:val="000000"/>
          <w:w w:val="108"/>
        </w:rPr>
        <w:br/>
      </w:r>
      <w:r>
        <w:rPr>
          <w:color w:val="000000"/>
          <w:w w:val="104"/>
        </w:rPr>
        <w:t xml:space="preserve">LFTCEDC without National Grid’s prior written consent, which consent </w:t>
      </w:r>
      <w:r>
        <w:rPr>
          <w:color w:val="000000"/>
          <w:w w:val="104"/>
        </w:rPr>
        <w:br/>
      </w:r>
      <w:r>
        <w:rPr>
          <w:color w:val="000000"/>
          <w:w w:val="108"/>
        </w:rPr>
        <w:t xml:space="preserve">National Grid may withhold in its sole and absolute discretion and the </w:t>
      </w:r>
      <w:r>
        <w:rPr>
          <w:color w:val="000000"/>
          <w:w w:val="108"/>
        </w:rPr>
        <w:br/>
      </w:r>
      <w:r>
        <w:rPr>
          <w:color w:val="000000"/>
          <w:spacing w:val="-1"/>
        </w:rPr>
        <w:t xml:space="preserve">present grade or ground level of the Easement Areas shall not be changed by </w:t>
      </w:r>
      <w:r>
        <w:rPr>
          <w:color w:val="000000"/>
          <w:spacing w:val="-1"/>
        </w:rPr>
        <w:br/>
      </w:r>
      <w:r>
        <w:rPr>
          <w:color w:val="000000"/>
          <w:spacing w:val="-3"/>
        </w:rPr>
        <w:t xml:space="preserve">LFTCEDC by excavation or filling. </w:t>
      </w:r>
    </w:p>
    <w:p w:rsidR="005C4247">
      <w:pPr>
        <w:tabs>
          <w:tab w:val="left" w:pos="3478"/>
        </w:tabs>
        <w:autoSpaceDE w:val="0"/>
        <w:autoSpaceDN w:val="0"/>
        <w:adjustRightInd w:val="0"/>
        <w:spacing w:before="264" w:line="276" w:lineRule="exact"/>
        <w:ind w:left="2758"/>
        <w:rPr>
          <w:color w:val="000000"/>
          <w:spacing w:val="-1"/>
        </w:rPr>
      </w:pPr>
      <w:r>
        <w:rPr>
          <w:color w:val="000000"/>
          <w:spacing w:val="-3"/>
        </w:rPr>
        <w:t xml:space="preserve">3. </w:t>
      </w:r>
      <w:r>
        <w:rPr>
          <w:color w:val="000000"/>
          <w:spacing w:val="-3"/>
        </w:rPr>
        <w:tab/>
      </w:r>
      <w:r>
        <w:rPr>
          <w:color w:val="000000"/>
          <w:spacing w:val="-1"/>
        </w:rPr>
        <w:t xml:space="preserve">LFTCEDC covenants and agrees as follows: that it is seized of the Easement </w:t>
      </w:r>
    </w:p>
    <w:p w:rsidR="005C4247">
      <w:pPr>
        <w:autoSpaceDE w:val="0"/>
        <w:autoSpaceDN w:val="0"/>
        <w:adjustRightInd w:val="0"/>
        <w:spacing w:before="4" w:line="276" w:lineRule="exact"/>
        <w:ind w:left="3478" w:right="1125"/>
        <w:jc w:val="both"/>
        <w:rPr>
          <w:color w:val="000000"/>
          <w:spacing w:val="-3"/>
        </w:rPr>
      </w:pPr>
      <w:r>
        <w:rPr>
          <w:color w:val="000000"/>
          <w:w w:val="108"/>
        </w:rPr>
        <w:t>Areas in fee simple and has good right to grant and convey the above</w:t>
      </w:r>
      <w:r>
        <w:rPr>
          <w:color w:val="000000"/>
        </w:rPr>
        <w:t xml:space="preserve">described rights, privileges and Easements; that the Easement Areas are free </w:t>
      </w:r>
      <w:r>
        <w:rPr>
          <w:color w:val="000000"/>
          <w:w w:val="104"/>
        </w:rPr>
        <w:t>from encumbrances; that Nation</w:t>
      </w:r>
      <w:r>
        <w:rPr>
          <w:color w:val="000000"/>
          <w:w w:val="104"/>
        </w:rPr>
        <w:t xml:space="preserve">al Grid shall quietly enjoy the Easement </w:t>
      </w:r>
      <w:r>
        <w:rPr>
          <w:color w:val="000000"/>
          <w:w w:val="110"/>
        </w:rPr>
        <w:t xml:space="preserve">Areas; that LFTCEDC will execute or procure any further necessary </w:t>
      </w:r>
      <w:r>
        <w:rPr>
          <w:color w:val="000000"/>
          <w:w w:val="108"/>
        </w:rPr>
        <w:t xml:space="preserve">assurance of title to the Easement Areas and that Assignor will forever </w:t>
      </w:r>
      <w:r>
        <w:rPr>
          <w:color w:val="000000"/>
          <w:spacing w:val="-3"/>
        </w:rPr>
        <w:t xml:space="preserve">warrant title to the Easement Areas. </w:t>
      </w:r>
    </w:p>
    <w:p w:rsidR="005C4247">
      <w:pPr>
        <w:autoSpaceDE w:val="0"/>
        <w:autoSpaceDN w:val="0"/>
        <w:adjustRightInd w:val="0"/>
        <w:spacing w:line="276" w:lineRule="exact"/>
        <w:ind w:left="2758"/>
        <w:rPr>
          <w:color w:val="000000"/>
          <w:spacing w:val="-3"/>
        </w:rPr>
      </w:pPr>
    </w:p>
    <w:p w:rsidR="005C4247">
      <w:pPr>
        <w:tabs>
          <w:tab w:val="left" w:pos="3479"/>
        </w:tabs>
        <w:autoSpaceDE w:val="0"/>
        <w:autoSpaceDN w:val="0"/>
        <w:adjustRightInd w:val="0"/>
        <w:spacing w:before="8" w:line="276" w:lineRule="exact"/>
        <w:ind w:left="2758"/>
        <w:rPr>
          <w:color w:val="000000"/>
        </w:rPr>
      </w:pPr>
      <w:r>
        <w:rPr>
          <w:color w:val="000000"/>
          <w:spacing w:val="-3"/>
        </w:rPr>
        <w:t xml:space="preserve">4. </w:t>
      </w:r>
      <w:r>
        <w:rPr>
          <w:color w:val="000000"/>
          <w:spacing w:val="-3"/>
        </w:rPr>
        <w:tab/>
      </w:r>
      <w:r>
        <w:rPr>
          <w:color w:val="000000"/>
        </w:rPr>
        <w:t xml:space="preserve">National Grid accepts the Grant of Easements subject to the state of facts an </w:t>
      </w:r>
    </w:p>
    <w:p w:rsidR="005C4247">
      <w:pPr>
        <w:autoSpaceDE w:val="0"/>
        <w:autoSpaceDN w:val="0"/>
        <w:adjustRightInd w:val="0"/>
        <w:spacing w:line="280" w:lineRule="exact"/>
        <w:ind w:left="3478" w:right="1128"/>
        <w:jc w:val="both"/>
        <w:rPr>
          <w:color w:val="000000"/>
          <w:spacing w:val="-3"/>
        </w:rPr>
      </w:pPr>
      <w:r>
        <w:rPr>
          <w:color w:val="000000"/>
        </w:rPr>
        <w:t xml:space="preserve">accurate, current survey and/ or inspection of the premises would reveal and </w:t>
      </w:r>
      <w:r>
        <w:rPr>
          <w:color w:val="000000"/>
          <w:w w:val="102"/>
        </w:rPr>
        <w:t xml:space="preserve">subject to all easements, covenants, conditions and restrictions of record to </w:t>
      </w:r>
      <w:r>
        <w:rPr>
          <w:color w:val="000000"/>
          <w:spacing w:val="-3"/>
        </w:rPr>
        <w:t>the extent the same ar</w:t>
      </w:r>
      <w:r>
        <w:rPr>
          <w:color w:val="000000"/>
          <w:spacing w:val="-3"/>
        </w:rPr>
        <w:t xml:space="preserve">e currently in force and effect. </w:t>
      </w:r>
    </w:p>
    <w:p w:rsidR="005C4247">
      <w:pPr>
        <w:tabs>
          <w:tab w:val="left" w:pos="3478"/>
        </w:tabs>
        <w:autoSpaceDE w:val="0"/>
        <w:autoSpaceDN w:val="0"/>
        <w:adjustRightInd w:val="0"/>
        <w:spacing w:before="265" w:line="276" w:lineRule="exact"/>
        <w:ind w:left="2758"/>
        <w:rPr>
          <w:color w:val="000000"/>
        </w:rPr>
      </w:pPr>
      <w:r>
        <w:rPr>
          <w:color w:val="000000"/>
          <w:spacing w:val="-3"/>
        </w:rPr>
        <w:t xml:space="preserve">5. </w:t>
      </w:r>
      <w:r>
        <w:rPr>
          <w:color w:val="000000"/>
          <w:spacing w:val="-3"/>
        </w:rPr>
        <w:tab/>
      </w:r>
      <w:r>
        <w:rPr>
          <w:color w:val="000000"/>
        </w:rPr>
        <w:t xml:space="preserve">The Facilities located now or in the future within the Easement Areas at all </w:t>
      </w:r>
    </w:p>
    <w:p w:rsidR="005C4247">
      <w:pPr>
        <w:autoSpaceDE w:val="0"/>
        <w:autoSpaceDN w:val="0"/>
        <w:adjustRightInd w:val="0"/>
        <w:spacing w:before="1" w:line="256" w:lineRule="exact"/>
        <w:ind w:left="3478"/>
        <w:rPr>
          <w:color w:val="000000"/>
        </w:rPr>
      </w:pPr>
      <w:r>
        <w:rPr>
          <w:color w:val="000000"/>
        </w:rPr>
        <w:t xml:space="preserve">times subsequent to the date of this Agreement shall be and shall remain the </w:t>
      </w:r>
    </w:p>
    <w:p w:rsidR="005C4247">
      <w:pPr>
        <w:autoSpaceDE w:val="0"/>
        <w:autoSpaceDN w:val="0"/>
        <w:adjustRightInd w:val="0"/>
        <w:spacing w:line="276" w:lineRule="exact"/>
        <w:ind w:left="5799"/>
        <w:rPr>
          <w:color w:val="000000"/>
        </w:rPr>
      </w:pPr>
    </w:p>
    <w:p w:rsidR="005C4247">
      <w:pPr>
        <w:autoSpaceDE w:val="0"/>
        <w:autoSpaceDN w:val="0"/>
        <w:adjustRightInd w:val="0"/>
        <w:spacing w:line="276" w:lineRule="exact"/>
        <w:ind w:left="5799"/>
        <w:rPr>
          <w:color w:val="000000"/>
        </w:rPr>
      </w:pPr>
    </w:p>
    <w:p w:rsidR="005C4247">
      <w:pPr>
        <w:autoSpaceDE w:val="0"/>
        <w:autoSpaceDN w:val="0"/>
        <w:adjustRightInd w:val="0"/>
        <w:spacing w:before="176" w:line="276" w:lineRule="exact"/>
        <w:ind w:left="5799"/>
        <w:rPr>
          <w:color w:val="000000"/>
          <w:spacing w:val="-3"/>
        </w:rPr>
      </w:pPr>
      <w:r>
        <w:rPr>
          <w:color w:val="000000"/>
          <w:spacing w:val="-3"/>
        </w:rPr>
        <w:t>- 117 -</w:t>
      </w:r>
    </w:p>
    <w:p w:rsidR="005C4247">
      <w:pPr>
        <w:autoSpaceDE w:val="0"/>
        <w:autoSpaceDN w:val="0"/>
        <w:adjustRightInd w:val="0"/>
        <w:rPr>
          <w:color w:val="000000"/>
          <w:spacing w:val="-3"/>
        </w:rPr>
        <w:sectPr>
          <w:headerReference w:type="even" r:id="rId720"/>
          <w:headerReference w:type="default" r:id="rId721"/>
          <w:footerReference w:type="even" r:id="rId722"/>
          <w:footerReference w:type="default" r:id="rId723"/>
          <w:headerReference w:type="first" r:id="rId724"/>
          <w:footerReference w:type="first" r:id="rId725"/>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117" w:name="Pg119"/>
      <w:bookmarkEnd w:id="117"/>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60" w:lineRule="exact"/>
        <w:ind w:left="3478"/>
        <w:jc w:val="both"/>
        <w:rPr>
          <w:color w:val="000000"/>
          <w:spacing w:val="-3"/>
        </w:rPr>
      </w:pPr>
    </w:p>
    <w:p w:rsidR="005C4247">
      <w:pPr>
        <w:autoSpaceDE w:val="0"/>
        <w:autoSpaceDN w:val="0"/>
        <w:adjustRightInd w:val="0"/>
        <w:spacing w:before="198" w:line="260" w:lineRule="exact"/>
        <w:ind w:left="3478" w:right="1129"/>
        <w:jc w:val="both"/>
        <w:rPr>
          <w:color w:val="000000"/>
          <w:spacing w:val="-3"/>
        </w:rPr>
      </w:pPr>
      <w:r>
        <w:rPr>
          <w:color w:val="000000"/>
          <w:w w:val="104"/>
        </w:rPr>
        <w:t xml:space="preserve">property  of  the  National  Grid  and  shall  be  maintained  and  serviced </w:t>
      </w:r>
      <w:r>
        <w:rPr>
          <w:color w:val="000000"/>
          <w:spacing w:val="-3"/>
        </w:rPr>
        <w:t xml:space="preserve">exclusively by National Grid. </w:t>
      </w:r>
    </w:p>
    <w:p w:rsidR="005C4247">
      <w:pPr>
        <w:autoSpaceDE w:val="0"/>
        <w:autoSpaceDN w:val="0"/>
        <w:adjustRightInd w:val="0"/>
        <w:spacing w:line="276" w:lineRule="exact"/>
        <w:ind w:left="2758"/>
        <w:rPr>
          <w:color w:val="000000"/>
          <w:spacing w:val="-3"/>
        </w:rPr>
      </w:pPr>
    </w:p>
    <w:p w:rsidR="005C4247">
      <w:pPr>
        <w:tabs>
          <w:tab w:val="left" w:pos="3478"/>
        </w:tabs>
        <w:autoSpaceDE w:val="0"/>
        <w:autoSpaceDN w:val="0"/>
        <w:adjustRightInd w:val="0"/>
        <w:spacing w:before="11" w:line="276" w:lineRule="exact"/>
        <w:ind w:left="2758"/>
        <w:rPr>
          <w:color w:val="000000"/>
          <w:w w:val="103"/>
        </w:rPr>
      </w:pPr>
      <w:r>
        <w:rPr>
          <w:color w:val="000000"/>
          <w:spacing w:val="-3"/>
        </w:rPr>
        <w:t xml:space="preserve">6. </w:t>
      </w:r>
      <w:r>
        <w:rPr>
          <w:color w:val="000000"/>
          <w:spacing w:val="-3"/>
        </w:rPr>
        <w:tab/>
      </w:r>
      <w:r>
        <w:rPr>
          <w:color w:val="000000"/>
          <w:w w:val="103"/>
        </w:rPr>
        <w:t xml:space="preserve">National Grid covenants and agrees that, in the event the surface of any of </w:t>
      </w:r>
    </w:p>
    <w:p w:rsidR="005C4247">
      <w:pPr>
        <w:autoSpaceDE w:val="0"/>
        <w:autoSpaceDN w:val="0"/>
        <w:adjustRightInd w:val="0"/>
        <w:spacing w:before="7" w:line="273" w:lineRule="exact"/>
        <w:ind w:left="3478" w:right="1125"/>
        <w:jc w:val="both"/>
        <w:rPr>
          <w:color w:val="000000"/>
          <w:spacing w:val="-3"/>
        </w:rPr>
      </w:pPr>
      <w:r>
        <w:rPr>
          <w:color w:val="000000"/>
          <w:w w:val="109"/>
        </w:rPr>
        <w:t xml:space="preserve">the Easement Areas is disturbed at any time and from time to time by </w:t>
      </w:r>
      <w:r>
        <w:rPr>
          <w:color w:val="000000"/>
        </w:rPr>
        <w:t>National Grid or any party acting on behalf of National Grid, then National Grid, at its sole cost and expense</w:t>
      </w:r>
      <w:r>
        <w:rPr>
          <w:color w:val="000000"/>
        </w:rPr>
        <w:t xml:space="preserve">, within a reasonable time, shall repair and </w:t>
      </w:r>
      <w:r>
        <w:rPr>
          <w:color w:val="000000"/>
          <w:spacing w:val="-3"/>
        </w:rPr>
        <w:t xml:space="preserve">restore the surface as reasonably required by LFTCEDC. </w:t>
      </w:r>
    </w:p>
    <w:p w:rsidR="005C4247">
      <w:pPr>
        <w:autoSpaceDE w:val="0"/>
        <w:autoSpaceDN w:val="0"/>
        <w:adjustRightInd w:val="0"/>
        <w:spacing w:line="276" w:lineRule="exact"/>
        <w:ind w:left="1318"/>
        <w:rPr>
          <w:color w:val="000000"/>
          <w:spacing w:val="-3"/>
        </w:rPr>
      </w:pPr>
    </w:p>
    <w:p w:rsidR="005C4247">
      <w:pPr>
        <w:tabs>
          <w:tab w:val="left" w:pos="3478"/>
        </w:tabs>
        <w:autoSpaceDE w:val="0"/>
        <w:autoSpaceDN w:val="0"/>
        <w:adjustRightInd w:val="0"/>
        <w:spacing w:before="13" w:line="276" w:lineRule="exact"/>
        <w:ind w:left="1318" w:firstLine="1440"/>
        <w:rPr>
          <w:color w:val="000000"/>
          <w:w w:val="102"/>
        </w:rPr>
      </w:pPr>
      <w:r>
        <w:rPr>
          <w:color w:val="000000"/>
          <w:w w:val="101"/>
        </w:rPr>
        <w:t>7.</w:t>
      </w:r>
      <w:r>
        <w:rPr>
          <w:color w:val="000000"/>
          <w:w w:val="101"/>
        </w:rPr>
        <w:tab/>
      </w:r>
      <w:r>
        <w:rPr>
          <w:color w:val="000000"/>
          <w:w w:val="102"/>
        </w:rPr>
        <w:t>As to their respective obligations hereunder, the parties agree to comply with</w:t>
      </w:r>
    </w:p>
    <w:p w:rsidR="005C4247">
      <w:pPr>
        <w:autoSpaceDE w:val="0"/>
        <w:autoSpaceDN w:val="0"/>
        <w:adjustRightInd w:val="0"/>
        <w:spacing w:line="276" w:lineRule="exact"/>
        <w:ind w:left="1318" w:firstLine="2159"/>
        <w:rPr>
          <w:color w:val="000000"/>
          <w:w w:val="101"/>
        </w:rPr>
      </w:pPr>
      <w:r>
        <w:rPr>
          <w:color w:val="000000"/>
          <w:w w:val="101"/>
        </w:rPr>
        <w:t>all applicable codes, rules, regulations and laws.</w:t>
      </w:r>
    </w:p>
    <w:p w:rsidR="005C4247">
      <w:pPr>
        <w:tabs>
          <w:tab w:val="left" w:pos="2039"/>
        </w:tabs>
        <w:autoSpaceDE w:val="0"/>
        <w:autoSpaceDN w:val="0"/>
        <w:adjustRightInd w:val="0"/>
        <w:spacing w:before="276" w:line="276" w:lineRule="exact"/>
        <w:ind w:left="1318"/>
        <w:rPr>
          <w:color w:val="000000"/>
          <w:w w:val="101"/>
        </w:rPr>
      </w:pPr>
      <w:r>
        <w:rPr>
          <w:color w:val="000000"/>
          <w:w w:val="101"/>
        </w:rPr>
        <w:t>3.</w:t>
      </w:r>
      <w:r>
        <w:rPr>
          <w:color w:val="000000"/>
          <w:w w:val="101"/>
        </w:rPr>
        <w:tab/>
        <w:t>Miscellaneous:</w:t>
      </w:r>
    </w:p>
    <w:p w:rsidR="005C4247">
      <w:pPr>
        <w:tabs>
          <w:tab w:val="left" w:pos="2758"/>
        </w:tabs>
        <w:autoSpaceDE w:val="0"/>
        <w:autoSpaceDN w:val="0"/>
        <w:adjustRightInd w:val="0"/>
        <w:spacing w:before="276" w:line="276" w:lineRule="exact"/>
        <w:ind w:left="1318" w:firstLine="720"/>
        <w:rPr>
          <w:color w:val="000000"/>
          <w:w w:val="102"/>
        </w:rPr>
      </w:pPr>
      <w:r>
        <w:rPr>
          <w:color w:val="000000"/>
          <w:w w:val="101"/>
        </w:rPr>
        <w:t>E.</w:t>
      </w:r>
      <w:r>
        <w:rPr>
          <w:color w:val="000000"/>
          <w:w w:val="101"/>
        </w:rPr>
        <w:tab/>
      </w:r>
      <w:r>
        <w:rPr>
          <w:color w:val="000000"/>
          <w:w w:val="102"/>
        </w:rPr>
        <w:t>National Grid are hereby expressly given and granted the right to assign the</w:t>
      </w:r>
    </w:p>
    <w:p w:rsidR="005C4247">
      <w:pPr>
        <w:autoSpaceDE w:val="0"/>
        <w:autoSpaceDN w:val="0"/>
        <w:adjustRightInd w:val="0"/>
        <w:spacing w:before="3" w:line="273" w:lineRule="exact"/>
        <w:ind w:left="2758" w:right="1127"/>
        <w:jc w:val="both"/>
        <w:rPr>
          <w:color w:val="000000"/>
          <w:spacing w:val="-3"/>
        </w:rPr>
      </w:pPr>
      <w:r>
        <w:rPr>
          <w:color w:val="000000"/>
          <w:w w:val="103"/>
        </w:rPr>
        <w:t xml:space="preserve">Easements, or any part thereof, or interest therein, and the same shall be divisible </w:t>
      </w:r>
      <w:r>
        <w:rPr>
          <w:color w:val="000000"/>
        </w:rPr>
        <w:t xml:space="preserve">between or among two or more owners, as to any right or rights created hereunder, </w:t>
      </w:r>
      <w:r>
        <w:rPr>
          <w:color w:val="000000"/>
          <w:w w:val="106"/>
        </w:rPr>
        <w:t>so that each</w:t>
      </w:r>
      <w:r>
        <w:rPr>
          <w:color w:val="000000"/>
          <w:w w:val="106"/>
        </w:rPr>
        <w:t xml:space="preserve"> assignee or owner shall have the full right, privilege, and authority </w:t>
      </w:r>
      <w:r>
        <w:rPr>
          <w:color w:val="000000"/>
          <w:spacing w:val="-3"/>
        </w:rPr>
        <w:t xml:space="preserve">herein granted, to be owned and enjoyed either in common or severally. </w:t>
      </w:r>
    </w:p>
    <w:p w:rsidR="005C4247">
      <w:pPr>
        <w:autoSpaceDE w:val="0"/>
        <w:autoSpaceDN w:val="0"/>
        <w:adjustRightInd w:val="0"/>
        <w:spacing w:line="276" w:lineRule="exact"/>
        <w:ind w:left="2038"/>
        <w:rPr>
          <w:color w:val="000000"/>
          <w:spacing w:val="-3"/>
        </w:rPr>
      </w:pPr>
    </w:p>
    <w:p w:rsidR="005C4247">
      <w:pPr>
        <w:tabs>
          <w:tab w:val="left" w:pos="2758"/>
        </w:tabs>
        <w:autoSpaceDE w:val="0"/>
        <w:autoSpaceDN w:val="0"/>
        <w:adjustRightInd w:val="0"/>
        <w:spacing w:before="9" w:line="276" w:lineRule="exact"/>
        <w:ind w:left="2038"/>
        <w:rPr>
          <w:color w:val="000000"/>
        </w:rPr>
      </w:pPr>
      <w:r>
        <w:rPr>
          <w:color w:val="000000"/>
          <w:spacing w:val="-3"/>
        </w:rPr>
        <w:t xml:space="preserve">F. </w:t>
      </w:r>
      <w:r>
        <w:rPr>
          <w:color w:val="000000"/>
          <w:spacing w:val="-3"/>
        </w:rPr>
        <w:tab/>
      </w:r>
      <w:r>
        <w:rPr>
          <w:color w:val="000000"/>
        </w:rPr>
        <w:t xml:space="preserve">The Grant of Easements made in Section 2 hereof shall at all times be deemed to be </w:t>
      </w:r>
    </w:p>
    <w:p w:rsidR="005C4247">
      <w:pPr>
        <w:autoSpaceDE w:val="0"/>
        <w:autoSpaceDN w:val="0"/>
        <w:adjustRightInd w:val="0"/>
        <w:spacing w:line="280" w:lineRule="exact"/>
        <w:ind w:left="2758" w:right="1125"/>
        <w:jc w:val="both"/>
        <w:rPr>
          <w:color w:val="000000"/>
          <w:spacing w:val="-3"/>
        </w:rPr>
      </w:pPr>
      <w:r>
        <w:rPr>
          <w:color w:val="000000"/>
          <w:w w:val="102"/>
        </w:rPr>
        <w:t>and shall be a continuin</w:t>
      </w:r>
      <w:r>
        <w:rPr>
          <w:color w:val="000000"/>
          <w:w w:val="102"/>
        </w:rPr>
        <w:t xml:space="preserve">g covenant running with the Fee Parcels and shall inure to </w:t>
      </w:r>
      <w:r>
        <w:rPr>
          <w:color w:val="000000"/>
        </w:rPr>
        <w:t xml:space="preserve">and be binding upon the successors, heirs, legal representatives, and assigns of the </w:t>
      </w:r>
      <w:r>
        <w:rPr>
          <w:color w:val="000000"/>
          <w:spacing w:val="-3"/>
        </w:rPr>
        <w:t xml:space="preserve">parties named in this document. </w:t>
      </w:r>
    </w:p>
    <w:p w:rsidR="005C4247">
      <w:pPr>
        <w:tabs>
          <w:tab w:val="left" w:pos="2758"/>
        </w:tabs>
        <w:autoSpaceDE w:val="0"/>
        <w:autoSpaceDN w:val="0"/>
        <w:adjustRightInd w:val="0"/>
        <w:spacing w:before="265" w:line="276" w:lineRule="exact"/>
        <w:ind w:left="2038"/>
        <w:rPr>
          <w:color w:val="000000"/>
          <w:w w:val="111"/>
        </w:rPr>
      </w:pPr>
      <w:r>
        <w:rPr>
          <w:color w:val="000000"/>
          <w:spacing w:val="-3"/>
        </w:rPr>
        <w:t xml:space="preserve">G. </w:t>
      </w:r>
      <w:r>
        <w:rPr>
          <w:color w:val="000000"/>
          <w:spacing w:val="-3"/>
        </w:rPr>
        <w:tab/>
      </w:r>
      <w:r>
        <w:rPr>
          <w:color w:val="000000"/>
          <w:w w:val="111"/>
        </w:rPr>
        <w:t xml:space="preserve">LFTCEDC makes no warranty or representation of any kind whatsoever in </w:t>
      </w:r>
    </w:p>
    <w:p w:rsidR="005C4247">
      <w:pPr>
        <w:autoSpaceDE w:val="0"/>
        <w:autoSpaceDN w:val="0"/>
        <w:adjustRightInd w:val="0"/>
        <w:spacing w:line="280" w:lineRule="exact"/>
        <w:ind w:left="2758" w:right="1127"/>
        <w:jc w:val="both"/>
        <w:rPr>
          <w:color w:val="000000"/>
          <w:spacing w:val="-3"/>
        </w:rPr>
      </w:pPr>
      <w:r>
        <w:rPr>
          <w:color w:val="000000"/>
        </w:rPr>
        <w:t xml:space="preserve">connection with the Easements Agreements assigned by Section 1 or in connection with the Facilities that have been constructed by LFTCEDC within the ETL, except </w:t>
      </w:r>
      <w:r>
        <w:rPr>
          <w:color w:val="000000"/>
          <w:spacing w:val="-3"/>
        </w:rPr>
        <w:t xml:space="preserve">as are expressly set forth herein. </w:t>
      </w:r>
    </w:p>
    <w:p w:rsidR="005C4247">
      <w:pPr>
        <w:tabs>
          <w:tab w:val="left" w:pos="2758"/>
        </w:tabs>
        <w:autoSpaceDE w:val="0"/>
        <w:autoSpaceDN w:val="0"/>
        <w:adjustRightInd w:val="0"/>
        <w:spacing w:before="245" w:line="276" w:lineRule="exact"/>
        <w:ind w:left="2038"/>
        <w:rPr>
          <w:color w:val="000000"/>
        </w:rPr>
      </w:pPr>
      <w:r>
        <w:rPr>
          <w:color w:val="000000"/>
          <w:spacing w:val="-3"/>
        </w:rPr>
        <w:t xml:space="preserve">H. </w:t>
      </w:r>
      <w:r>
        <w:rPr>
          <w:color w:val="000000"/>
          <w:spacing w:val="-3"/>
        </w:rPr>
        <w:tab/>
      </w:r>
      <w:r>
        <w:rPr>
          <w:color w:val="000000"/>
        </w:rPr>
        <w:t>The assignment and grant made herein does not constitut</w:t>
      </w:r>
      <w:r>
        <w:rPr>
          <w:color w:val="000000"/>
        </w:rPr>
        <w:t xml:space="preserve">e all or substantially all of </w:t>
      </w:r>
    </w:p>
    <w:p w:rsidR="005C4247">
      <w:pPr>
        <w:autoSpaceDE w:val="0"/>
        <w:autoSpaceDN w:val="0"/>
        <w:adjustRightInd w:val="0"/>
        <w:spacing w:before="1" w:line="280" w:lineRule="exact"/>
        <w:ind w:left="2758" w:right="1128"/>
        <w:jc w:val="both"/>
        <w:rPr>
          <w:color w:val="000000"/>
          <w:spacing w:val="-3"/>
        </w:rPr>
      </w:pPr>
      <w:r>
        <w:rPr>
          <w:color w:val="000000"/>
          <w:w w:val="111"/>
        </w:rPr>
        <w:t xml:space="preserve">the assets of the LFTCEDC and has been duly authorized by LFTCEDC in </w:t>
      </w:r>
      <w:r>
        <w:rPr>
          <w:color w:val="000000"/>
          <w:spacing w:val="-3"/>
        </w:rPr>
        <w:t xml:space="preserve">accordance with is organizational documents. </w:t>
      </w: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before="164" w:line="276" w:lineRule="exact"/>
        <w:ind w:left="5799"/>
        <w:rPr>
          <w:color w:val="000000"/>
          <w:spacing w:val="-3"/>
        </w:rPr>
      </w:pPr>
      <w:r>
        <w:rPr>
          <w:color w:val="000000"/>
          <w:spacing w:val="-3"/>
        </w:rPr>
        <w:t>- 118 -</w:t>
      </w:r>
    </w:p>
    <w:p w:rsidR="005C4247">
      <w:pPr>
        <w:autoSpaceDE w:val="0"/>
        <w:autoSpaceDN w:val="0"/>
        <w:adjustRightInd w:val="0"/>
        <w:rPr>
          <w:color w:val="000000"/>
          <w:spacing w:val="-3"/>
        </w:rPr>
        <w:sectPr>
          <w:headerReference w:type="even" r:id="rId726"/>
          <w:headerReference w:type="default" r:id="rId727"/>
          <w:footerReference w:type="even" r:id="rId728"/>
          <w:footerReference w:type="default" r:id="rId729"/>
          <w:headerReference w:type="first" r:id="rId730"/>
          <w:footerReference w:type="first" r:id="rId731"/>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118" w:name="Pg120"/>
      <w:bookmarkEnd w:id="118"/>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80" w:lineRule="exact"/>
        <w:ind w:left="1318"/>
        <w:jc w:val="both"/>
        <w:rPr>
          <w:color w:val="000000"/>
          <w:spacing w:val="-3"/>
        </w:rPr>
      </w:pPr>
    </w:p>
    <w:p w:rsidR="005C4247">
      <w:pPr>
        <w:autoSpaceDE w:val="0"/>
        <w:autoSpaceDN w:val="0"/>
        <w:adjustRightInd w:val="0"/>
        <w:spacing w:line="280" w:lineRule="exact"/>
        <w:ind w:left="1318"/>
        <w:jc w:val="both"/>
        <w:rPr>
          <w:color w:val="000000"/>
          <w:spacing w:val="-3"/>
        </w:rPr>
      </w:pPr>
    </w:p>
    <w:p w:rsidR="005C4247">
      <w:pPr>
        <w:autoSpaceDE w:val="0"/>
        <w:autoSpaceDN w:val="0"/>
        <w:adjustRightInd w:val="0"/>
        <w:spacing w:before="141" w:line="280" w:lineRule="exact"/>
        <w:ind w:left="1318" w:right="1129"/>
        <w:jc w:val="both"/>
        <w:rPr>
          <w:color w:val="000000"/>
          <w:spacing w:val="-3"/>
        </w:rPr>
      </w:pPr>
      <w:r>
        <w:rPr>
          <w:color w:val="000000"/>
          <w:w w:val="102"/>
        </w:rPr>
        <w:t xml:space="preserve">IN WITNESS WHEREOF, the parties have executed this Assignment of Easement Agreements </w:t>
      </w:r>
      <w:r>
        <w:rPr>
          <w:color w:val="000000"/>
          <w:spacing w:val="-3"/>
        </w:rPr>
        <w:t>and Grant of Easement as of the date and year first above written.</w:t>
      </w:r>
    </w:p>
    <w:p w:rsidR="005C4247">
      <w:pPr>
        <w:autoSpaceDE w:val="0"/>
        <w:autoSpaceDN w:val="0"/>
        <w:adjustRightInd w:val="0"/>
        <w:rPr>
          <w:color w:val="000000"/>
          <w:spacing w:val="-3"/>
        </w:rPr>
        <w:sectPr>
          <w:headerReference w:type="even" r:id="rId732"/>
          <w:headerReference w:type="default" r:id="rId733"/>
          <w:footerReference w:type="even" r:id="rId734"/>
          <w:footerReference w:type="default" r:id="rId735"/>
          <w:headerReference w:type="first" r:id="rId736"/>
          <w:footerReference w:type="first" r:id="rId737"/>
          <w:pgSz w:w="12240" w:h="15840"/>
          <w:pgMar w:top="0" w:right="0" w:bottom="0" w:left="0" w:header="720" w:footer="720" w:gutter="0"/>
          <w:cols w:space="720"/>
        </w:sectPr>
      </w:pPr>
    </w:p>
    <w:p w:rsidR="005C4247">
      <w:pPr>
        <w:autoSpaceDE w:val="0"/>
        <w:autoSpaceDN w:val="0"/>
        <w:adjustRightInd w:val="0"/>
        <w:spacing w:line="275" w:lineRule="exact"/>
        <w:ind w:left="1318"/>
        <w:jc w:val="both"/>
        <w:rPr>
          <w:color w:val="000000"/>
          <w:spacing w:val="-3"/>
        </w:rPr>
      </w:pPr>
    </w:p>
    <w:p w:rsidR="005C4247">
      <w:pPr>
        <w:autoSpaceDE w:val="0"/>
        <w:autoSpaceDN w:val="0"/>
        <w:adjustRightInd w:val="0"/>
        <w:spacing w:line="275" w:lineRule="exact"/>
        <w:ind w:left="1318"/>
        <w:jc w:val="both"/>
        <w:rPr>
          <w:color w:val="000000"/>
          <w:spacing w:val="-3"/>
        </w:rPr>
      </w:pPr>
    </w:p>
    <w:p w:rsidR="005C4247">
      <w:pPr>
        <w:autoSpaceDE w:val="0"/>
        <w:autoSpaceDN w:val="0"/>
        <w:adjustRightInd w:val="0"/>
        <w:spacing w:before="15" w:line="275" w:lineRule="exact"/>
        <w:ind w:left="1318" w:right="1225"/>
        <w:jc w:val="both"/>
        <w:rPr>
          <w:color w:val="000000"/>
          <w:spacing w:val="-3"/>
        </w:rPr>
      </w:pPr>
      <w:r>
        <w:rPr>
          <w:color w:val="000000"/>
          <w:spacing w:val="-3"/>
        </w:rPr>
        <w:t>Niagara Mohawk Power Corporation d/b/a National Grid</w:t>
      </w:r>
    </w:p>
    <w:p w:rsidR="005C4247">
      <w:pPr>
        <w:autoSpaceDE w:val="0"/>
        <w:autoSpaceDN w:val="0"/>
        <w:adjustRightInd w:val="0"/>
        <w:spacing w:line="275" w:lineRule="exact"/>
        <w:ind w:left="1318"/>
        <w:jc w:val="both"/>
        <w:rPr>
          <w:color w:val="000000"/>
          <w:spacing w:val="-3"/>
        </w:rPr>
      </w:pPr>
    </w:p>
    <w:p w:rsidR="005C4247">
      <w:pPr>
        <w:autoSpaceDE w:val="0"/>
        <w:autoSpaceDN w:val="0"/>
        <w:adjustRightInd w:val="0"/>
        <w:spacing w:line="275" w:lineRule="exact"/>
        <w:ind w:left="1318"/>
        <w:jc w:val="both"/>
        <w:rPr>
          <w:color w:val="000000"/>
          <w:spacing w:val="-3"/>
        </w:rPr>
      </w:pPr>
    </w:p>
    <w:p w:rsidR="005C4247">
      <w:pPr>
        <w:tabs>
          <w:tab w:val="left" w:pos="2038"/>
        </w:tabs>
        <w:autoSpaceDE w:val="0"/>
        <w:autoSpaceDN w:val="0"/>
        <w:adjustRightInd w:val="0"/>
        <w:spacing w:before="3" w:line="275" w:lineRule="exact"/>
        <w:ind w:left="1318" w:right="423"/>
        <w:jc w:val="both"/>
        <w:rPr>
          <w:color w:val="000000"/>
          <w:spacing w:val="-3"/>
        </w:rPr>
      </w:pPr>
      <w:r>
        <w:rPr>
          <w:color w:val="000000"/>
          <w:spacing w:val="-3"/>
        </w:rPr>
        <w:t xml:space="preserve">By: _________________________________ </w:t>
      </w:r>
      <w:r>
        <w:rPr>
          <w:color w:val="000000"/>
          <w:spacing w:val="-3"/>
        </w:rPr>
        <w:br/>
      </w:r>
      <w:r>
        <w:rPr>
          <w:color w:val="000000"/>
          <w:spacing w:val="-3"/>
        </w:rPr>
        <w:tab/>
        <w:t>Mary Ellen Paravalos, Vice President</w:t>
      </w:r>
    </w:p>
    <w:p w:rsidR="005C4247">
      <w:pPr>
        <w:autoSpaceDE w:val="0"/>
        <w:autoSpaceDN w:val="0"/>
        <w:adjustRightInd w:val="0"/>
        <w:spacing w:line="275" w:lineRule="exact"/>
        <w:ind w:left="1318"/>
        <w:rPr>
          <w:color w:val="000000"/>
          <w:spacing w:val="-3"/>
        </w:rPr>
      </w:pPr>
    </w:p>
    <w:p w:rsidR="005C4247">
      <w:pPr>
        <w:autoSpaceDE w:val="0"/>
        <w:autoSpaceDN w:val="0"/>
        <w:adjustRightInd w:val="0"/>
        <w:spacing w:line="275" w:lineRule="exact"/>
        <w:ind w:left="1318"/>
        <w:rPr>
          <w:color w:val="000000"/>
          <w:spacing w:val="-3"/>
        </w:rPr>
      </w:pPr>
    </w:p>
    <w:p w:rsidR="005C4247">
      <w:pPr>
        <w:tabs>
          <w:tab w:val="left" w:pos="4258"/>
        </w:tabs>
        <w:autoSpaceDE w:val="0"/>
        <w:autoSpaceDN w:val="0"/>
        <w:adjustRightInd w:val="0"/>
        <w:spacing w:before="3" w:line="275" w:lineRule="exact"/>
        <w:ind w:left="1318" w:right="1537"/>
        <w:rPr>
          <w:color w:val="000000"/>
          <w:spacing w:val="-3"/>
        </w:rPr>
      </w:pPr>
      <w:r>
        <w:rPr>
          <w:color w:val="000000"/>
          <w:spacing w:val="-3"/>
        </w:rPr>
        <w:t xml:space="preserve">STATE OF </w:t>
      </w:r>
      <w:r>
        <w:rPr>
          <w:color w:val="000000"/>
          <w:spacing w:val="-3"/>
        </w:rPr>
        <w:br/>
      </w:r>
      <w:r>
        <w:rPr>
          <w:color w:val="000000"/>
          <w:spacing w:val="-3"/>
        </w:rPr>
        <w:tab/>
        <w:t>ss.:</w:t>
      </w:r>
    </w:p>
    <w:p w:rsidR="005C4247">
      <w:pPr>
        <w:autoSpaceDE w:val="0"/>
        <w:autoSpaceDN w:val="0"/>
        <w:adjustRightInd w:val="0"/>
        <w:spacing w:before="1" w:line="275" w:lineRule="exact"/>
        <w:ind w:left="1318"/>
        <w:rPr>
          <w:color w:val="000000"/>
          <w:spacing w:val="-3"/>
        </w:rPr>
      </w:pPr>
      <w:r>
        <w:rPr>
          <w:color w:val="000000"/>
          <w:spacing w:val="-3"/>
        </w:rPr>
        <w:t>COUNTY OF</w:t>
      </w:r>
    </w:p>
    <w:p w:rsidR="005C4247">
      <w:pPr>
        <w:autoSpaceDE w:val="0"/>
        <w:autoSpaceDN w:val="0"/>
        <w:adjustRightInd w:val="0"/>
        <w:spacing w:line="275" w:lineRule="exact"/>
        <w:ind w:left="6358"/>
        <w:jc w:val="both"/>
        <w:rPr>
          <w:color w:val="000000"/>
          <w:spacing w:val="-3"/>
        </w:rPr>
      </w:pPr>
      <w:r>
        <w:rPr>
          <w:color w:val="000000"/>
          <w:spacing w:val="-3"/>
        </w:rPr>
        <w:br w:type="column"/>
      </w:r>
    </w:p>
    <w:p w:rsidR="005C4247">
      <w:pPr>
        <w:autoSpaceDE w:val="0"/>
        <w:autoSpaceDN w:val="0"/>
        <w:adjustRightInd w:val="0"/>
        <w:spacing w:line="275" w:lineRule="exact"/>
        <w:ind w:left="6358"/>
        <w:jc w:val="both"/>
        <w:rPr>
          <w:color w:val="000000"/>
          <w:spacing w:val="-3"/>
        </w:rPr>
      </w:pPr>
    </w:p>
    <w:p w:rsidR="005C4247">
      <w:pPr>
        <w:autoSpaceDE w:val="0"/>
        <w:autoSpaceDN w:val="0"/>
        <w:adjustRightInd w:val="0"/>
        <w:spacing w:before="15" w:line="275" w:lineRule="exact"/>
        <w:ind w:left="20" w:right="2098"/>
        <w:jc w:val="both"/>
        <w:rPr>
          <w:color w:val="000000"/>
          <w:spacing w:val="-3"/>
        </w:rPr>
      </w:pPr>
      <w:r>
        <w:rPr>
          <w:color w:val="000000"/>
          <w:spacing w:val="-3"/>
        </w:rPr>
        <w:t xml:space="preserve">Luther Forest Technology Campus </w:t>
      </w:r>
      <w:r>
        <w:rPr>
          <w:color w:val="000000"/>
          <w:spacing w:val="-3"/>
        </w:rPr>
        <w:br/>
        <w:t>Economic Development Corporation</w:t>
      </w:r>
    </w:p>
    <w:p w:rsidR="005C4247">
      <w:pPr>
        <w:autoSpaceDE w:val="0"/>
        <w:autoSpaceDN w:val="0"/>
        <w:adjustRightInd w:val="0"/>
        <w:spacing w:line="275" w:lineRule="exact"/>
        <w:ind w:left="6359"/>
        <w:jc w:val="both"/>
        <w:rPr>
          <w:color w:val="000000"/>
          <w:spacing w:val="-3"/>
        </w:rPr>
      </w:pPr>
    </w:p>
    <w:p w:rsidR="005C4247">
      <w:pPr>
        <w:autoSpaceDE w:val="0"/>
        <w:autoSpaceDN w:val="0"/>
        <w:adjustRightInd w:val="0"/>
        <w:spacing w:line="275" w:lineRule="exact"/>
        <w:ind w:left="6359"/>
        <w:jc w:val="both"/>
        <w:rPr>
          <w:color w:val="000000"/>
          <w:spacing w:val="-3"/>
        </w:rPr>
      </w:pPr>
    </w:p>
    <w:p w:rsidR="005C4247">
      <w:pPr>
        <w:tabs>
          <w:tab w:val="left" w:pos="750"/>
        </w:tabs>
        <w:autoSpaceDE w:val="0"/>
        <w:autoSpaceDN w:val="0"/>
        <w:adjustRightInd w:val="0"/>
        <w:spacing w:before="3" w:line="275" w:lineRule="exact"/>
        <w:ind w:left="21" w:right="2114"/>
        <w:jc w:val="both"/>
        <w:rPr>
          <w:color w:val="000000"/>
          <w:spacing w:val="-3"/>
        </w:rPr>
      </w:pPr>
      <w:r>
        <w:rPr>
          <w:color w:val="000000"/>
          <w:spacing w:val="-3"/>
        </w:rPr>
        <w:t xml:space="preserve">By: __________________________ </w:t>
      </w:r>
      <w:r>
        <w:rPr>
          <w:color w:val="000000"/>
          <w:spacing w:val="-3"/>
        </w:rPr>
        <w:br/>
      </w:r>
      <w:r>
        <w:rPr>
          <w:color w:val="000000"/>
          <w:spacing w:val="-3"/>
        </w:rPr>
        <w:tab/>
        <w:t xml:space="preserve">Michael Relyea, President </w:t>
      </w:r>
    </w:p>
    <w:p w:rsidR="005C4247">
      <w:pPr>
        <w:autoSpaceDE w:val="0"/>
        <w:autoSpaceDN w:val="0"/>
        <w:adjustRightInd w:val="0"/>
        <w:rPr>
          <w:color w:val="000000"/>
          <w:spacing w:val="-3"/>
        </w:rPr>
        <w:sectPr>
          <w:headerReference w:type="even" r:id="rId738"/>
          <w:headerReference w:type="default" r:id="rId739"/>
          <w:footerReference w:type="even" r:id="rId740"/>
          <w:footerReference w:type="default" r:id="rId741"/>
          <w:headerReference w:type="first" r:id="rId742"/>
          <w:footerReference w:type="first" r:id="rId743"/>
          <w:type w:val="continuous"/>
          <w:pgSz w:w="12240" w:h="15840"/>
          <w:pgMar w:top="0" w:right="0" w:bottom="0" w:left="0" w:header="720" w:footer="720" w:gutter="0"/>
          <w:cols w:num="2" w:space="720" w:equalWidth="0">
            <w:col w:w="6198" w:space="160"/>
            <w:col w:w="5742" w:space="160"/>
          </w:cols>
        </w:sectPr>
      </w:pPr>
    </w:p>
    <w:p w:rsidR="005C4247">
      <w:pPr>
        <w:autoSpaceDE w:val="0"/>
        <w:autoSpaceDN w:val="0"/>
        <w:adjustRightInd w:val="0"/>
        <w:spacing w:before="265" w:line="276" w:lineRule="exact"/>
        <w:ind w:left="1318" w:right="1126"/>
        <w:jc w:val="both"/>
        <w:rPr>
          <w:color w:val="000000"/>
          <w:spacing w:val="-3"/>
        </w:rPr>
      </w:pPr>
      <w:r>
        <w:rPr>
          <w:color w:val="000000"/>
          <w:w w:val="102"/>
        </w:rPr>
        <w:t xml:space="preserve">On the ____ day of November, 2010, before me, the undersigned, a notary public in and for said </w:t>
      </w:r>
      <w:r>
        <w:rPr>
          <w:color w:val="000000"/>
          <w:w w:val="102"/>
        </w:rPr>
        <w:br/>
      </w:r>
      <w:r>
        <w:rPr>
          <w:color w:val="000000"/>
        </w:rPr>
        <w:t xml:space="preserve">state, personally appeared Mary Ellen Paravalos, personally known to me or proved to me on the </w:t>
      </w:r>
      <w:r>
        <w:rPr>
          <w:color w:val="000000"/>
        </w:rPr>
        <w:br/>
      </w:r>
      <w:r>
        <w:rPr>
          <w:color w:val="000000"/>
          <w:w w:val="110"/>
        </w:rPr>
        <w:t>basis of satisfactory evidence to be t</w:t>
      </w:r>
      <w:r>
        <w:rPr>
          <w:color w:val="000000"/>
          <w:w w:val="110"/>
        </w:rPr>
        <w:t xml:space="preserve">he individual whose name is subscribed to the within </w:t>
      </w:r>
      <w:r>
        <w:rPr>
          <w:color w:val="000000"/>
          <w:w w:val="110"/>
        </w:rPr>
        <w:br/>
      </w:r>
      <w:r>
        <w:rPr>
          <w:color w:val="000000"/>
          <w:w w:val="105"/>
        </w:rPr>
        <w:t xml:space="preserve">instrument and acknowledged to me that he executed the same in his capacity, and that by his </w:t>
      </w:r>
      <w:r>
        <w:rPr>
          <w:color w:val="000000"/>
          <w:w w:val="105"/>
        </w:rPr>
        <w:br/>
      </w:r>
      <w:r>
        <w:rPr>
          <w:color w:val="000000"/>
          <w:spacing w:val="-2"/>
        </w:rPr>
        <w:t xml:space="preserve">signature on the instrument, the individual, or the person upon behalf of which the individual acted, </w:t>
      </w:r>
      <w:r>
        <w:rPr>
          <w:color w:val="000000"/>
          <w:spacing w:val="-2"/>
        </w:rPr>
        <w:br/>
      </w:r>
      <w:r>
        <w:rPr>
          <w:color w:val="000000"/>
          <w:spacing w:val="-3"/>
        </w:rPr>
        <w:t xml:space="preserve">executed the instrument. </w:t>
      </w:r>
    </w:p>
    <w:p w:rsidR="005C4247">
      <w:pPr>
        <w:autoSpaceDE w:val="0"/>
        <w:autoSpaceDN w:val="0"/>
        <w:adjustRightInd w:val="0"/>
        <w:spacing w:line="280" w:lineRule="exact"/>
        <w:ind w:left="1318"/>
        <w:jc w:val="both"/>
        <w:rPr>
          <w:color w:val="000000"/>
          <w:spacing w:val="-3"/>
        </w:rPr>
      </w:pPr>
    </w:p>
    <w:p w:rsidR="005C4247">
      <w:pPr>
        <w:autoSpaceDE w:val="0"/>
        <w:autoSpaceDN w:val="0"/>
        <w:adjustRightInd w:val="0"/>
        <w:spacing w:before="1" w:line="280" w:lineRule="exact"/>
        <w:ind w:left="1318" w:right="7370"/>
        <w:jc w:val="both"/>
        <w:rPr>
          <w:color w:val="000000"/>
          <w:spacing w:val="-3"/>
        </w:rPr>
      </w:pPr>
      <w:r>
        <w:rPr>
          <w:color w:val="000000"/>
          <w:spacing w:val="-3"/>
        </w:rPr>
        <w:t xml:space="preserve">____________________________ Notary Public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275" w:line="276" w:lineRule="exact"/>
        <w:ind w:left="1318"/>
        <w:rPr>
          <w:color w:val="000000"/>
          <w:spacing w:val="-3"/>
        </w:rPr>
      </w:pPr>
      <w:r>
        <w:rPr>
          <w:color w:val="000000"/>
          <w:spacing w:val="-3"/>
        </w:rPr>
        <w:t>STATE OF NEW YORK</w:t>
      </w:r>
    </w:p>
    <w:p w:rsidR="005C4247">
      <w:pPr>
        <w:autoSpaceDE w:val="0"/>
        <w:autoSpaceDN w:val="0"/>
        <w:adjustRightInd w:val="0"/>
        <w:spacing w:line="276" w:lineRule="exact"/>
        <w:ind w:left="1318" w:firstLine="2940"/>
        <w:rPr>
          <w:color w:val="000000"/>
          <w:spacing w:val="-3"/>
        </w:rPr>
      </w:pPr>
      <w:r>
        <w:rPr>
          <w:color w:val="000000"/>
          <w:spacing w:val="-3"/>
        </w:rPr>
        <w:t>ss.:</w:t>
      </w:r>
    </w:p>
    <w:p w:rsidR="005C4247">
      <w:pPr>
        <w:autoSpaceDE w:val="0"/>
        <w:autoSpaceDN w:val="0"/>
        <w:adjustRightInd w:val="0"/>
        <w:spacing w:line="253" w:lineRule="exact"/>
        <w:ind w:left="1318"/>
        <w:rPr>
          <w:color w:val="000000"/>
          <w:spacing w:val="-3"/>
        </w:rPr>
      </w:pPr>
      <w:r>
        <w:rPr>
          <w:color w:val="000000"/>
          <w:spacing w:val="-3"/>
        </w:rPr>
        <w:t xml:space="preserve">COUNTY OF SARATOGA </w:t>
      </w:r>
    </w:p>
    <w:p w:rsidR="005C4247">
      <w:pPr>
        <w:autoSpaceDE w:val="0"/>
        <w:autoSpaceDN w:val="0"/>
        <w:adjustRightInd w:val="0"/>
        <w:spacing w:line="276" w:lineRule="exact"/>
        <w:ind w:left="1318"/>
        <w:jc w:val="both"/>
        <w:rPr>
          <w:color w:val="000000"/>
          <w:spacing w:val="-3"/>
        </w:rPr>
      </w:pPr>
    </w:p>
    <w:p w:rsidR="005C4247">
      <w:pPr>
        <w:autoSpaceDE w:val="0"/>
        <w:autoSpaceDN w:val="0"/>
        <w:adjustRightInd w:val="0"/>
        <w:spacing w:before="12" w:line="276" w:lineRule="exact"/>
        <w:ind w:left="1318" w:right="1127"/>
        <w:jc w:val="both"/>
        <w:rPr>
          <w:color w:val="000000"/>
          <w:spacing w:val="-3"/>
        </w:rPr>
      </w:pPr>
      <w:r>
        <w:rPr>
          <w:color w:val="000000"/>
          <w:w w:val="102"/>
        </w:rPr>
        <w:t xml:space="preserve">On the ____ day of November, 2010, before me, the undersigned, a notary public in and for said </w:t>
      </w:r>
      <w:r>
        <w:rPr>
          <w:color w:val="000000"/>
          <w:w w:val="102"/>
        </w:rPr>
        <w:br/>
      </w:r>
      <w:r>
        <w:rPr>
          <w:color w:val="000000"/>
          <w:spacing w:val="-2"/>
        </w:rPr>
        <w:t xml:space="preserve">state, personally appeared </w:t>
      </w:r>
      <w:r>
        <w:rPr>
          <w:rFonts w:ascii="Times New Roman Bold" w:hAnsi="Times New Roman Bold"/>
          <w:color w:val="000000"/>
          <w:spacing w:val="-2"/>
        </w:rPr>
        <w:t>Michael Relyea</w:t>
      </w:r>
      <w:r>
        <w:rPr>
          <w:color w:val="000000"/>
          <w:spacing w:val="-2"/>
        </w:rPr>
        <w:t xml:space="preserve">, personally known to me or proved to me on the basis of </w:t>
      </w:r>
      <w:r>
        <w:rPr>
          <w:color w:val="000000"/>
          <w:spacing w:val="-2"/>
        </w:rPr>
        <w:br/>
      </w:r>
      <w:r>
        <w:rPr>
          <w:color w:val="000000"/>
          <w:w w:val="102"/>
        </w:rPr>
        <w:t xml:space="preserve">satisfactory evidence to be the individual whose name is subscribed to the within instrument and </w:t>
      </w:r>
      <w:r>
        <w:rPr>
          <w:color w:val="000000"/>
          <w:w w:val="102"/>
        </w:rPr>
        <w:br/>
      </w:r>
      <w:r>
        <w:rPr>
          <w:color w:val="000000"/>
          <w:w w:val="104"/>
        </w:rPr>
        <w:t xml:space="preserve">acknowledged to me that he executed the same in his capacity, and that by his signature on the </w:t>
      </w:r>
      <w:r>
        <w:rPr>
          <w:color w:val="000000"/>
          <w:w w:val="104"/>
        </w:rPr>
        <w:br/>
      </w:r>
      <w:r>
        <w:rPr>
          <w:color w:val="000000"/>
          <w:w w:val="102"/>
        </w:rPr>
        <w:t>inst</w:t>
      </w:r>
      <w:r>
        <w:rPr>
          <w:color w:val="000000"/>
          <w:w w:val="102"/>
        </w:rPr>
        <w:t xml:space="preserve">rument, the individual, or the person upon behalf of which the individual acted, executed the </w:t>
      </w:r>
      <w:r>
        <w:rPr>
          <w:color w:val="000000"/>
          <w:w w:val="102"/>
        </w:rPr>
        <w:br/>
      </w:r>
      <w:r>
        <w:rPr>
          <w:color w:val="000000"/>
          <w:spacing w:val="-3"/>
        </w:rPr>
        <w:t xml:space="preserve">instrument. </w:t>
      </w:r>
    </w:p>
    <w:p w:rsidR="005C4247">
      <w:pPr>
        <w:autoSpaceDE w:val="0"/>
        <w:autoSpaceDN w:val="0"/>
        <w:adjustRightInd w:val="0"/>
        <w:spacing w:line="280" w:lineRule="exact"/>
        <w:ind w:left="1318"/>
        <w:jc w:val="both"/>
        <w:rPr>
          <w:color w:val="000000"/>
          <w:spacing w:val="-3"/>
        </w:rPr>
      </w:pPr>
    </w:p>
    <w:p w:rsidR="005C4247">
      <w:pPr>
        <w:autoSpaceDE w:val="0"/>
        <w:autoSpaceDN w:val="0"/>
        <w:adjustRightInd w:val="0"/>
        <w:spacing w:before="261" w:line="280" w:lineRule="exact"/>
        <w:ind w:left="1318" w:right="7370"/>
        <w:jc w:val="both"/>
        <w:rPr>
          <w:color w:val="000000"/>
          <w:spacing w:val="-3"/>
        </w:rPr>
      </w:pPr>
      <w:r>
        <w:rPr>
          <w:color w:val="000000"/>
          <w:spacing w:val="-3"/>
        </w:rPr>
        <w:t xml:space="preserve">____________________________ Notary Public </w:t>
      </w: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before="168" w:line="276" w:lineRule="exact"/>
        <w:ind w:left="5799"/>
        <w:rPr>
          <w:color w:val="000000"/>
          <w:spacing w:val="-3"/>
        </w:rPr>
      </w:pPr>
      <w:r>
        <w:rPr>
          <w:color w:val="000000"/>
          <w:spacing w:val="-3"/>
        </w:rPr>
        <w:t>- 119 -</w:t>
      </w:r>
    </w:p>
    <w:p w:rsidR="005C4247">
      <w:pPr>
        <w:autoSpaceDE w:val="0"/>
        <w:autoSpaceDN w:val="0"/>
        <w:adjustRightInd w:val="0"/>
        <w:rPr>
          <w:color w:val="000000"/>
          <w:spacing w:val="-3"/>
        </w:rPr>
        <w:sectPr>
          <w:headerReference w:type="even" r:id="rId744"/>
          <w:headerReference w:type="default" r:id="rId745"/>
          <w:footerReference w:type="even" r:id="rId746"/>
          <w:footerReference w:type="default" r:id="rId747"/>
          <w:headerReference w:type="first" r:id="rId748"/>
          <w:footerReference w:type="first" r:id="rId749"/>
          <w:type w:val="continuous"/>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119" w:name="Pg121"/>
      <w:bookmarkEnd w:id="119"/>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6" w:lineRule="exact"/>
        <w:ind w:left="5370"/>
        <w:rPr>
          <w:color w:val="000000"/>
          <w:spacing w:val="-3"/>
        </w:rPr>
      </w:pPr>
    </w:p>
    <w:p w:rsidR="005C4247">
      <w:pPr>
        <w:autoSpaceDE w:val="0"/>
        <w:autoSpaceDN w:val="0"/>
        <w:adjustRightInd w:val="0"/>
        <w:spacing w:before="168" w:line="276" w:lineRule="exact"/>
        <w:ind w:left="5370"/>
        <w:rPr>
          <w:rFonts w:ascii="Times New Roman Bold" w:hAnsi="Times New Roman Bold"/>
          <w:color w:val="000000"/>
          <w:spacing w:val="-3"/>
        </w:rPr>
      </w:pPr>
      <w:r>
        <w:rPr>
          <w:rFonts w:ascii="Times New Roman Bold" w:hAnsi="Times New Roman Bold"/>
          <w:color w:val="000000"/>
          <w:spacing w:val="-3"/>
        </w:rPr>
        <w:t xml:space="preserve">EXHIBIT “A” </w:t>
      </w:r>
    </w:p>
    <w:p w:rsidR="005C4247">
      <w:pPr>
        <w:autoSpaceDE w:val="0"/>
        <w:autoSpaceDN w:val="0"/>
        <w:adjustRightInd w:val="0"/>
        <w:spacing w:before="1" w:line="256" w:lineRule="exact"/>
        <w:ind w:left="4890"/>
        <w:rPr>
          <w:rFonts w:ascii="Times New Roman Bold" w:hAnsi="Times New Roman Bold"/>
          <w:color w:val="000000"/>
          <w:spacing w:val="-3"/>
        </w:rPr>
      </w:pPr>
      <w:r>
        <w:rPr>
          <w:rFonts w:ascii="Times New Roman Bold" w:hAnsi="Times New Roman Bold"/>
          <w:color w:val="000000"/>
          <w:spacing w:val="-3"/>
        </w:rPr>
        <w:t xml:space="preserve">VESTING SCHEDULE </w:t>
      </w:r>
    </w:p>
    <w:p w:rsidR="005C4247">
      <w:pPr>
        <w:autoSpaceDE w:val="0"/>
        <w:autoSpaceDN w:val="0"/>
        <w:adjustRightInd w:val="0"/>
        <w:spacing w:line="276" w:lineRule="exact"/>
        <w:ind w:left="1318"/>
        <w:rPr>
          <w:rFonts w:ascii="Times New Roman Bold" w:hAnsi="Times New Roman Bold"/>
          <w:color w:val="000000"/>
          <w:spacing w:val="-3"/>
        </w:rPr>
      </w:pPr>
    </w:p>
    <w:p w:rsidR="005C4247">
      <w:pPr>
        <w:autoSpaceDE w:val="0"/>
        <w:autoSpaceDN w:val="0"/>
        <w:adjustRightInd w:val="0"/>
        <w:spacing w:line="276" w:lineRule="exact"/>
        <w:ind w:left="1318"/>
        <w:rPr>
          <w:rFonts w:ascii="Times New Roman Bold" w:hAnsi="Times New Roman Bold"/>
          <w:color w:val="000000"/>
          <w:spacing w:val="-3"/>
        </w:rPr>
      </w:pPr>
    </w:p>
    <w:p w:rsidR="005C4247">
      <w:pPr>
        <w:autoSpaceDE w:val="0"/>
        <w:autoSpaceDN w:val="0"/>
        <w:adjustRightInd w:val="0"/>
        <w:spacing w:before="16" w:line="276" w:lineRule="exact"/>
        <w:ind w:left="1318"/>
        <w:rPr>
          <w:rFonts w:ascii="Times New Roman Bold" w:hAnsi="Times New Roman Bold"/>
          <w:color w:val="000000"/>
          <w:spacing w:val="-3"/>
        </w:rPr>
      </w:pPr>
      <w:r>
        <w:rPr>
          <w:rFonts w:ascii="Times New Roman Bold" w:hAnsi="Times New Roman Bold"/>
          <w:color w:val="000000"/>
          <w:spacing w:val="-3"/>
        </w:rPr>
        <w:t xml:space="preserve">EASEMENT PARCELS: </w:t>
      </w:r>
    </w:p>
    <w:p w:rsidR="005C4247">
      <w:pPr>
        <w:autoSpaceDE w:val="0"/>
        <w:autoSpaceDN w:val="0"/>
        <w:adjustRightInd w:val="0"/>
        <w:spacing w:before="264" w:line="276" w:lineRule="exact"/>
        <w:ind w:left="1318"/>
        <w:rPr>
          <w:rFonts w:ascii="Times New Roman Bold" w:hAnsi="Times New Roman Bold"/>
          <w:color w:val="000000"/>
          <w:spacing w:val="-3"/>
        </w:rPr>
      </w:pPr>
      <w:r>
        <w:rPr>
          <w:rFonts w:ascii="Times New Roman Bold" w:hAnsi="Times New Roman Bold"/>
          <w:color w:val="000000"/>
          <w:spacing w:val="-3"/>
        </w:rPr>
        <w:t xml:space="preserve">PARCEL 1-M:  (The Enclave) </w:t>
      </w:r>
    </w:p>
    <w:p w:rsidR="005C4247">
      <w:pPr>
        <w:autoSpaceDE w:val="0"/>
        <w:autoSpaceDN w:val="0"/>
        <w:adjustRightInd w:val="0"/>
        <w:spacing w:line="280" w:lineRule="exact"/>
        <w:ind w:left="1318"/>
        <w:jc w:val="both"/>
        <w:rPr>
          <w:rFonts w:ascii="Times New Roman Bold" w:hAnsi="Times New Roman Bold"/>
          <w:color w:val="000000"/>
          <w:spacing w:val="-3"/>
        </w:rPr>
      </w:pPr>
    </w:p>
    <w:p w:rsidR="005C4247">
      <w:pPr>
        <w:autoSpaceDE w:val="0"/>
        <w:autoSpaceDN w:val="0"/>
        <w:adjustRightInd w:val="0"/>
        <w:spacing w:before="1" w:line="280" w:lineRule="exact"/>
        <w:ind w:left="1318" w:right="1127"/>
        <w:jc w:val="both"/>
        <w:rPr>
          <w:color w:val="000000"/>
          <w:spacing w:val="-3"/>
        </w:rPr>
      </w:pPr>
      <w:r>
        <w:rPr>
          <w:color w:val="000000"/>
          <w:w w:val="104"/>
          <w:u w:val="single"/>
        </w:rPr>
        <w:t>Property A</w:t>
      </w:r>
      <w:r>
        <w:rPr>
          <w:color w:val="000000"/>
          <w:w w:val="104"/>
        </w:rPr>
        <w:t xml:space="preserve">:   East of Northway/West of Vettura Court [Portion of SBL No. 229.00-3-42.1 and </w:t>
      </w:r>
      <w:r>
        <w:rPr>
          <w:color w:val="000000"/>
          <w:spacing w:val="-3"/>
        </w:rPr>
        <w:t xml:space="preserve">229.81-1-36] </w:t>
      </w:r>
    </w:p>
    <w:p w:rsidR="005C4247">
      <w:pPr>
        <w:tabs>
          <w:tab w:val="left" w:pos="2759"/>
        </w:tabs>
        <w:autoSpaceDE w:val="0"/>
        <w:autoSpaceDN w:val="0"/>
        <w:adjustRightInd w:val="0"/>
        <w:spacing w:before="260" w:line="280" w:lineRule="exact"/>
        <w:ind w:left="1318" w:right="1128"/>
        <w:jc w:val="both"/>
        <w:rPr>
          <w:color w:val="000000"/>
          <w:spacing w:val="-3"/>
        </w:rPr>
      </w:pPr>
      <w:r>
        <w:rPr>
          <w:color w:val="000000"/>
          <w:spacing w:val="-3"/>
        </w:rPr>
        <w:t xml:space="preserve">Fee Title: </w:t>
      </w:r>
      <w:r>
        <w:rPr>
          <w:color w:val="000000"/>
          <w:spacing w:val="-3"/>
        </w:rPr>
        <w:tab/>
      </w:r>
      <w:r>
        <w:rPr>
          <w:color w:val="000000"/>
        </w:rPr>
        <w:t>Park Place at Malta, LLC, by deed from The Enclave at Malta, LLC, dated October 15, 2008 and recorded October 17, 2008 in the Saratoga County Clerk’s</w:t>
      </w:r>
      <w:r>
        <w:rPr>
          <w:color w:val="000000"/>
        </w:rPr>
        <w:t xml:space="preserve"> Office as Instrument No. </w:t>
      </w:r>
      <w:r>
        <w:rPr>
          <w:color w:val="000000"/>
          <w:spacing w:val="-3"/>
        </w:rPr>
        <w:t xml:space="preserve">2008035250. </w:t>
      </w:r>
    </w:p>
    <w:p w:rsidR="005C4247">
      <w:pPr>
        <w:autoSpaceDE w:val="0"/>
        <w:autoSpaceDN w:val="0"/>
        <w:adjustRightInd w:val="0"/>
        <w:spacing w:line="273" w:lineRule="exact"/>
        <w:ind w:left="1318"/>
        <w:jc w:val="both"/>
        <w:rPr>
          <w:color w:val="000000"/>
          <w:spacing w:val="-3"/>
        </w:rPr>
      </w:pPr>
    </w:p>
    <w:p w:rsidR="005C4247">
      <w:pPr>
        <w:tabs>
          <w:tab w:val="left" w:pos="2758"/>
        </w:tabs>
        <w:autoSpaceDE w:val="0"/>
        <w:autoSpaceDN w:val="0"/>
        <w:adjustRightInd w:val="0"/>
        <w:spacing w:before="13" w:line="273" w:lineRule="exact"/>
        <w:ind w:left="1318" w:right="1126"/>
        <w:jc w:val="both"/>
        <w:rPr>
          <w:color w:val="000000"/>
          <w:spacing w:val="-3"/>
        </w:rPr>
      </w:pPr>
      <w:r>
        <w:rPr>
          <w:color w:val="000000"/>
          <w:spacing w:val="-3"/>
        </w:rPr>
        <w:t xml:space="preserve">Easement: </w:t>
      </w:r>
      <w:r>
        <w:rPr>
          <w:color w:val="000000"/>
          <w:spacing w:val="-3"/>
        </w:rPr>
        <w:tab/>
      </w:r>
      <w:r>
        <w:rPr>
          <w:color w:val="000000"/>
          <w:w w:val="103"/>
        </w:rPr>
        <w:t xml:space="preserve">Luther  Forest  Technology  Campus  Economic  Development  Corporation,  by </w:t>
      </w:r>
      <w:r>
        <w:rPr>
          <w:color w:val="000000"/>
          <w:w w:val="103"/>
        </w:rPr>
        <w:br/>
      </w:r>
      <w:r>
        <w:rPr>
          <w:color w:val="000000"/>
        </w:rPr>
        <w:t xml:space="preserve">Transmission Line Easement Agreement made with The Enclave at Malta, LLC, dated November </w:t>
      </w:r>
      <w:r>
        <w:rPr>
          <w:color w:val="000000"/>
        </w:rPr>
        <w:br/>
      </w:r>
      <w:r>
        <w:rPr>
          <w:color w:val="000000"/>
        </w:rPr>
        <w:t xml:space="preserve">2, 2007 and recorded November 8, 2007 in the Saratoga County Clerk’s Office as Instrument No. </w:t>
      </w:r>
      <w:r>
        <w:rPr>
          <w:color w:val="000000"/>
        </w:rPr>
        <w:br/>
      </w:r>
      <w:r>
        <w:rPr>
          <w:color w:val="000000"/>
          <w:spacing w:val="-3"/>
        </w:rPr>
        <w:t xml:space="preserve">2007043118.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9" w:line="276" w:lineRule="exact"/>
        <w:ind w:left="1318"/>
        <w:rPr>
          <w:color w:val="000000"/>
          <w:spacing w:val="-1"/>
        </w:rPr>
      </w:pPr>
      <w:r>
        <w:rPr>
          <w:color w:val="000000"/>
          <w:spacing w:val="-1"/>
          <w:u w:val="single"/>
        </w:rPr>
        <w:t>Property B</w:t>
      </w:r>
      <w:r>
        <w:rPr>
          <w:color w:val="000000"/>
          <w:spacing w:val="-1"/>
        </w:rPr>
        <w:t xml:space="preserve">:    Bed of Vettura Court [229.81-1-99] </w:t>
      </w:r>
    </w:p>
    <w:p w:rsidR="005C4247">
      <w:pPr>
        <w:tabs>
          <w:tab w:val="left" w:pos="2759"/>
        </w:tabs>
        <w:autoSpaceDE w:val="0"/>
        <w:autoSpaceDN w:val="0"/>
        <w:adjustRightInd w:val="0"/>
        <w:spacing w:before="261" w:line="280" w:lineRule="exact"/>
        <w:ind w:left="1318" w:right="1128"/>
        <w:jc w:val="both"/>
        <w:rPr>
          <w:color w:val="000000"/>
          <w:spacing w:val="-3"/>
        </w:rPr>
      </w:pPr>
      <w:r>
        <w:rPr>
          <w:color w:val="000000"/>
          <w:spacing w:val="-3"/>
        </w:rPr>
        <w:t xml:space="preserve">Fee Title: </w:t>
      </w:r>
      <w:r>
        <w:rPr>
          <w:color w:val="000000"/>
          <w:spacing w:val="-3"/>
        </w:rPr>
        <w:tab/>
      </w:r>
      <w:r>
        <w:rPr>
          <w:color w:val="000000"/>
        </w:rPr>
        <w:t xml:space="preserve">Park Place at Malta, LLC, by deed from The Enclave at Malta, LLC, dated October 15, </w:t>
      </w:r>
      <w:r>
        <w:rPr>
          <w:color w:val="000000"/>
        </w:rPr>
        <w:t xml:space="preserve">2008 and recorded October 17, 2008 in the Saratoga County Clerk’s Office as Instrument No. </w:t>
      </w:r>
      <w:r>
        <w:rPr>
          <w:color w:val="000000"/>
          <w:spacing w:val="-3"/>
        </w:rPr>
        <w:t xml:space="preserve">2008035250. </w:t>
      </w:r>
    </w:p>
    <w:p w:rsidR="005C4247">
      <w:pPr>
        <w:tabs>
          <w:tab w:val="left" w:pos="2758"/>
        </w:tabs>
        <w:autoSpaceDE w:val="0"/>
        <w:autoSpaceDN w:val="0"/>
        <w:adjustRightInd w:val="0"/>
        <w:spacing w:before="260" w:line="280" w:lineRule="exact"/>
        <w:ind w:left="1318" w:right="1126"/>
        <w:jc w:val="both"/>
        <w:rPr>
          <w:color w:val="000000"/>
          <w:spacing w:val="-3"/>
        </w:rPr>
      </w:pPr>
      <w:r>
        <w:rPr>
          <w:color w:val="000000"/>
          <w:spacing w:val="-3"/>
        </w:rPr>
        <w:t xml:space="preserve">Easement: </w:t>
      </w:r>
      <w:r>
        <w:rPr>
          <w:color w:val="000000"/>
          <w:spacing w:val="-3"/>
        </w:rPr>
        <w:tab/>
      </w:r>
      <w:r>
        <w:rPr>
          <w:color w:val="000000"/>
          <w:w w:val="103"/>
        </w:rPr>
        <w:t xml:space="preserve">Luther  Forest  Technology  Campus  Economic  Development  Corporation,  by </w:t>
      </w:r>
      <w:r>
        <w:rPr>
          <w:color w:val="000000"/>
          <w:w w:val="103"/>
        </w:rPr>
        <w:br/>
      </w:r>
      <w:r>
        <w:rPr>
          <w:color w:val="000000"/>
        </w:rPr>
        <w:t>Transmission Line Easement Agreement made with The Enclave at Ma</w:t>
      </w:r>
      <w:r>
        <w:rPr>
          <w:color w:val="000000"/>
        </w:rPr>
        <w:t xml:space="preserve">lta, LLC, dated November </w:t>
      </w:r>
      <w:r>
        <w:rPr>
          <w:color w:val="000000"/>
        </w:rPr>
        <w:br/>
        <w:t xml:space="preserve">2, 2007 and recorded November 8, 2007 in the Saratoga County Clerk’s Office as Instrument No. </w:t>
      </w:r>
      <w:r>
        <w:rPr>
          <w:color w:val="000000"/>
        </w:rPr>
        <w:br/>
      </w:r>
      <w:r>
        <w:rPr>
          <w:color w:val="000000"/>
          <w:spacing w:val="-3"/>
        </w:rPr>
        <w:t xml:space="preserve">2007043118. </w:t>
      </w:r>
    </w:p>
    <w:p w:rsidR="005C4247">
      <w:pPr>
        <w:autoSpaceDE w:val="0"/>
        <w:autoSpaceDN w:val="0"/>
        <w:adjustRightInd w:val="0"/>
        <w:spacing w:before="264" w:line="276" w:lineRule="exact"/>
        <w:ind w:left="1318"/>
        <w:rPr>
          <w:color w:val="000000"/>
          <w:spacing w:val="-1"/>
        </w:rPr>
      </w:pPr>
      <w:r>
        <w:rPr>
          <w:color w:val="000000"/>
          <w:spacing w:val="-1"/>
          <w:u w:val="single"/>
        </w:rPr>
        <w:t>Property C</w:t>
      </w:r>
      <w:r>
        <w:rPr>
          <w:color w:val="000000"/>
          <w:spacing w:val="-1"/>
        </w:rPr>
        <w:t xml:space="preserve">:    Portion of Lot 32 [SBL No. 229.81-1-26] and South Alley [SBL No. 229.81-1-98] </w:t>
      </w:r>
    </w:p>
    <w:p w:rsidR="005C4247">
      <w:pPr>
        <w:autoSpaceDE w:val="0"/>
        <w:autoSpaceDN w:val="0"/>
        <w:adjustRightInd w:val="0"/>
        <w:spacing w:line="270" w:lineRule="exact"/>
        <w:ind w:left="1318"/>
        <w:jc w:val="both"/>
        <w:rPr>
          <w:color w:val="000000"/>
          <w:spacing w:val="-1"/>
        </w:rPr>
      </w:pPr>
    </w:p>
    <w:p w:rsidR="005C4247">
      <w:pPr>
        <w:tabs>
          <w:tab w:val="left" w:pos="2759"/>
        </w:tabs>
        <w:autoSpaceDE w:val="0"/>
        <w:autoSpaceDN w:val="0"/>
        <w:adjustRightInd w:val="0"/>
        <w:spacing w:before="19" w:line="270" w:lineRule="exact"/>
        <w:ind w:left="1318" w:right="1128"/>
        <w:jc w:val="both"/>
        <w:rPr>
          <w:color w:val="000000"/>
          <w:spacing w:val="-3"/>
        </w:rPr>
      </w:pPr>
      <w:r>
        <w:rPr>
          <w:color w:val="000000"/>
          <w:spacing w:val="-3"/>
        </w:rPr>
        <w:t xml:space="preserve">Fee Title: </w:t>
      </w:r>
      <w:r>
        <w:rPr>
          <w:color w:val="000000"/>
          <w:spacing w:val="-3"/>
        </w:rPr>
        <w:tab/>
      </w:r>
      <w:r>
        <w:rPr>
          <w:color w:val="000000"/>
        </w:rPr>
        <w:t>Park Place at M</w:t>
      </w:r>
      <w:r>
        <w:rPr>
          <w:color w:val="000000"/>
        </w:rPr>
        <w:t xml:space="preserve">alta, LLC, by deed from The Enclave at Malta, LLC, dated October 15, 2008 and recorded October 17, 2008 in the Saratoga County Clerk’s Office as Instrument No. </w:t>
      </w:r>
      <w:r>
        <w:rPr>
          <w:color w:val="000000"/>
          <w:spacing w:val="-3"/>
        </w:rPr>
        <w:t xml:space="preserve">2008035250. </w:t>
      </w:r>
    </w:p>
    <w:p w:rsidR="005C4247">
      <w:pPr>
        <w:autoSpaceDE w:val="0"/>
        <w:autoSpaceDN w:val="0"/>
        <w:adjustRightInd w:val="0"/>
        <w:spacing w:line="276" w:lineRule="exact"/>
        <w:ind w:left="1318"/>
        <w:rPr>
          <w:color w:val="000000"/>
          <w:spacing w:val="-3"/>
        </w:rPr>
      </w:pPr>
    </w:p>
    <w:p w:rsidR="005C4247">
      <w:pPr>
        <w:tabs>
          <w:tab w:val="left" w:pos="2758"/>
        </w:tabs>
        <w:autoSpaceDE w:val="0"/>
        <w:autoSpaceDN w:val="0"/>
        <w:adjustRightInd w:val="0"/>
        <w:spacing w:before="21" w:line="276" w:lineRule="exact"/>
        <w:ind w:left="1318"/>
        <w:rPr>
          <w:color w:val="000000"/>
        </w:rPr>
      </w:pPr>
      <w:r>
        <w:rPr>
          <w:color w:val="000000"/>
          <w:spacing w:val="-1"/>
        </w:rPr>
        <w:t>Easement:</w:t>
      </w:r>
      <w:r>
        <w:rPr>
          <w:color w:val="000000"/>
          <w:spacing w:val="-1"/>
        </w:rPr>
        <w:tab/>
      </w:r>
      <w:r>
        <w:rPr>
          <w:color w:val="000000"/>
        </w:rPr>
        <w:t xml:space="preserve">Luther  Forest  Technology  Campus  Economic  Development  Corporation, </w:t>
      </w:r>
      <w:r>
        <w:rPr>
          <w:color w:val="000000"/>
        </w:rPr>
        <w:t xml:space="preserve"> by</w:t>
      </w:r>
    </w:p>
    <w:p w:rsidR="005C4247">
      <w:pPr>
        <w:autoSpaceDE w:val="0"/>
        <w:autoSpaceDN w:val="0"/>
        <w:adjustRightInd w:val="0"/>
        <w:spacing w:line="276" w:lineRule="exact"/>
        <w:ind w:left="1318"/>
        <w:rPr>
          <w:color w:val="000000"/>
        </w:rPr>
      </w:pPr>
      <w:r>
        <w:rPr>
          <w:color w:val="000000"/>
        </w:rPr>
        <w:t>Transmission Line Easement Agreement made with The Enclave at Malta, LLC, dated November</w:t>
      </w:r>
    </w:p>
    <w:p w:rsidR="005C4247">
      <w:pPr>
        <w:autoSpaceDE w:val="0"/>
        <w:autoSpaceDN w:val="0"/>
        <w:adjustRightInd w:val="0"/>
        <w:spacing w:line="276" w:lineRule="exact"/>
        <w:ind w:left="1318"/>
        <w:rPr>
          <w:color w:val="000000"/>
        </w:rPr>
      </w:pPr>
      <w:r>
        <w:rPr>
          <w:color w:val="000000"/>
        </w:rPr>
        <w:t>2, 2007 and recorded November 8, 2007 in the Saratoga County Clerk’s Office as Instrument No.</w:t>
      </w:r>
    </w:p>
    <w:p w:rsidR="005C4247">
      <w:pPr>
        <w:autoSpaceDE w:val="0"/>
        <w:autoSpaceDN w:val="0"/>
        <w:adjustRightInd w:val="0"/>
        <w:spacing w:line="276" w:lineRule="exact"/>
        <w:ind w:left="1318"/>
        <w:rPr>
          <w:color w:val="000000"/>
          <w:spacing w:val="-1"/>
        </w:rPr>
      </w:pPr>
      <w:r>
        <w:rPr>
          <w:color w:val="000000"/>
          <w:spacing w:val="-1"/>
        </w:rPr>
        <w:t>2007043118.</w:t>
      </w:r>
    </w:p>
    <w:p w:rsidR="005C4247">
      <w:pPr>
        <w:tabs>
          <w:tab w:val="left" w:pos="3478"/>
        </w:tabs>
        <w:autoSpaceDE w:val="0"/>
        <w:autoSpaceDN w:val="0"/>
        <w:adjustRightInd w:val="0"/>
        <w:spacing w:before="276" w:line="276" w:lineRule="exact"/>
        <w:ind w:left="1318"/>
        <w:rPr>
          <w:color w:val="000000"/>
          <w:spacing w:val="-1"/>
        </w:rPr>
      </w:pPr>
      <w:r>
        <w:rPr>
          <w:rFonts w:ascii="Times New Roman Bold" w:hAnsi="Times New Roman Bold"/>
          <w:color w:val="000000"/>
          <w:spacing w:val="-1"/>
        </w:rPr>
        <w:t>PARCEL 2-M:</w:t>
      </w:r>
      <w:r>
        <w:rPr>
          <w:rFonts w:ascii="Times New Roman Bold" w:hAnsi="Times New Roman Bold"/>
          <w:color w:val="000000"/>
          <w:spacing w:val="-1"/>
        </w:rPr>
        <w:tab/>
      </w:r>
      <w:r>
        <w:rPr>
          <w:color w:val="000000"/>
          <w:spacing w:val="-1"/>
        </w:rPr>
        <w:t>(Donald C. Greene)</w:t>
      </w:r>
    </w:p>
    <w:p w:rsidR="005C4247">
      <w:pPr>
        <w:tabs>
          <w:tab w:val="left" w:pos="2758"/>
        </w:tabs>
        <w:autoSpaceDE w:val="0"/>
        <w:autoSpaceDN w:val="0"/>
        <w:adjustRightInd w:val="0"/>
        <w:spacing w:before="276" w:line="276" w:lineRule="exact"/>
        <w:ind w:left="1318"/>
        <w:rPr>
          <w:color w:val="000000"/>
          <w:spacing w:val="-1"/>
        </w:rPr>
      </w:pPr>
      <w:r>
        <w:rPr>
          <w:color w:val="000000"/>
          <w:spacing w:val="-1"/>
        </w:rPr>
        <w:t>Parcel A:</w:t>
      </w:r>
      <w:r>
        <w:rPr>
          <w:color w:val="000000"/>
          <w:spacing w:val="-1"/>
        </w:rPr>
        <w:tab/>
        <w:t xml:space="preserve">Portion of 2400 </w:t>
      </w:r>
      <w:r>
        <w:rPr>
          <w:color w:val="000000"/>
          <w:spacing w:val="-1"/>
        </w:rPr>
        <w:t>Route 9 [SBL No. 240-2-61.1]</w:t>
      </w:r>
    </w:p>
    <w:p w:rsidR="005C4247">
      <w:pPr>
        <w:autoSpaceDE w:val="0"/>
        <w:autoSpaceDN w:val="0"/>
        <w:adjustRightInd w:val="0"/>
        <w:spacing w:line="276" w:lineRule="exact"/>
        <w:ind w:left="5799"/>
        <w:rPr>
          <w:color w:val="000000"/>
          <w:spacing w:val="-1"/>
        </w:rPr>
      </w:pPr>
    </w:p>
    <w:p w:rsidR="005C4247">
      <w:pPr>
        <w:autoSpaceDE w:val="0"/>
        <w:autoSpaceDN w:val="0"/>
        <w:adjustRightInd w:val="0"/>
        <w:spacing w:line="276" w:lineRule="exact"/>
        <w:ind w:left="5799"/>
        <w:rPr>
          <w:color w:val="000000"/>
          <w:spacing w:val="-1"/>
        </w:rPr>
      </w:pPr>
    </w:p>
    <w:p w:rsidR="005C4247">
      <w:pPr>
        <w:autoSpaceDE w:val="0"/>
        <w:autoSpaceDN w:val="0"/>
        <w:adjustRightInd w:val="0"/>
        <w:spacing w:line="276" w:lineRule="exact"/>
        <w:ind w:left="5799"/>
        <w:rPr>
          <w:color w:val="000000"/>
          <w:spacing w:val="-1"/>
        </w:rPr>
      </w:pPr>
    </w:p>
    <w:p w:rsidR="005C4247">
      <w:pPr>
        <w:autoSpaceDE w:val="0"/>
        <w:autoSpaceDN w:val="0"/>
        <w:adjustRightInd w:val="0"/>
        <w:spacing w:before="153" w:line="276" w:lineRule="exact"/>
        <w:ind w:left="5799"/>
        <w:rPr>
          <w:color w:val="000000"/>
          <w:spacing w:val="-3"/>
        </w:rPr>
      </w:pPr>
      <w:r>
        <w:rPr>
          <w:color w:val="000000"/>
          <w:spacing w:val="-3"/>
        </w:rPr>
        <w:t>- 120 -</w:t>
      </w:r>
    </w:p>
    <w:p w:rsidR="005C4247">
      <w:pPr>
        <w:autoSpaceDE w:val="0"/>
        <w:autoSpaceDN w:val="0"/>
        <w:adjustRightInd w:val="0"/>
        <w:rPr>
          <w:color w:val="000000"/>
          <w:spacing w:val="-3"/>
        </w:rPr>
        <w:sectPr>
          <w:headerReference w:type="even" r:id="rId750"/>
          <w:headerReference w:type="default" r:id="rId751"/>
          <w:footerReference w:type="even" r:id="rId752"/>
          <w:footerReference w:type="default" r:id="rId753"/>
          <w:headerReference w:type="first" r:id="rId754"/>
          <w:footerReference w:type="first" r:id="rId755"/>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120" w:name="Pg122"/>
      <w:bookmarkEnd w:id="120"/>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0" w:lineRule="exact"/>
        <w:ind w:left="1318"/>
        <w:jc w:val="both"/>
        <w:rPr>
          <w:color w:val="000000"/>
          <w:spacing w:val="-3"/>
        </w:rPr>
      </w:pPr>
    </w:p>
    <w:p w:rsidR="005C4247">
      <w:pPr>
        <w:tabs>
          <w:tab w:val="left" w:pos="2760"/>
        </w:tabs>
        <w:autoSpaceDE w:val="0"/>
        <w:autoSpaceDN w:val="0"/>
        <w:adjustRightInd w:val="0"/>
        <w:spacing w:before="179" w:line="270" w:lineRule="exact"/>
        <w:ind w:left="1318" w:right="1128"/>
        <w:jc w:val="both"/>
        <w:rPr>
          <w:color w:val="000000"/>
          <w:spacing w:val="-3"/>
        </w:rPr>
      </w:pPr>
      <w:r>
        <w:rPr>
          <w:color w:val="000000"/>
          <w:spacing w:val="-3"/>
        </w:rPr>
        <w:t xml:space="preserve">Fee Title: </w:t>
      </w:r>
      <w:r>
        <w:rPr>
          <w:color w:val="000000"/>
          <w:spacing w:val="-3"/>
        </w:rPr>
        <w:tab/>
      </w:r>
      <w:r>
        <w:rPr>
          <w:color w:val="000000"/>
        </w:rPr>
        <w:t xml:space="preserve">Donald C. Greene by deed from Sound One Corporation, successor by merger with Taddeo Construction and Leasing Corporation, dated May 16, 1985 and recorded in the Saratoga </w:t>
      </w:r>
      <w:r>
        <w:rPr>
          <w:color w:val="000000"/>
          <w:spacing w:val="-3"/>
        </w:rPr>
        <w:t xml:space="preserve">County Clerk’s Office December 19, 1985 in Book 1106 at page 423. </w:t>
      </w:r>
    </w:p>
    <w:p w:rsidR="005C4247">
      <w:pPr>
        <w:autoSpaceDE w:val="0"/>
        <w:autoSpaceDN w:val="0"/>
        <w:adjustRightInd w:val="0"/>
        <w:spacing w:line="276" w:lineRule="exact"/>
        <w:ind w:left="1318"/>
        <w:rPr>
          <w:color w:val="000000"/>
          <w:spacing w:val="-3"/>
        </w:rPr>
      </w:pPr>
    </w:p>
    <w:p w:rsidR="005C4247">
      <w:pPr>
        <w:tabs>
          <w:tab w:val="left" w:pos="2757"/>
        </w:tabs>
        <w:autoSpaceDE w:val="0"/>
        <w:autoSpaceDN w:val="0"/>
        <w:adjustRightInd w:val="0"/>
        <w:spacing w:before="14" w:line="276" w:lineRule="exact"/>
        <w:ind w:left="1318"/>
        <w:rPr>
          <w:color w:val="000000"/>
        </w:rPr>
      </w:pPr>
      <w:r>
        <w:rPr>
          <w:color w:val="000000"/>
          <w:spacing w:val="-1"/>
        </w:rPr>
        <w:t>Easement:</w:t>
      </w:r>
      <w:r>
        <w:rPr>
          <w:color w:val="000000"/>
          <w:spacing w:val="-1"/>
        </w:rPr>
        <w:tab/>
      </w:r>
      <w:r>
        <w:rPr>
          <w:color w:val="000000"/>
        </w:rPr>
        <w:t xml:space="preserve">Luther </w:t>
      </w:r>
      <w:r>
        <w:rPr>
          <w:color w:val="000000"/>
        </w:rPr>
        <w:t>Forest Technology Campus Economic Development Corporation, by Grant</w:t>
      </w:r>
    </w:p>
    <w:p w:rsidR="005C4247">
      <w:pPr>
        <w:autoSpaceDE w:val="0"/>
        <w:autoSpaceDN w:val="0"/>
        <w:adjustRightInd w:val="0"/>
        <w:spacing w:line="276" w:lineRule="exact"/>
        <w:ind w:left="1318"/>
        <w:rPr>
          <w:color w:val="000000"/>
        </w:rPr>
      </w:pPr>
      <w:r>
        <w:rPr>
          <w:color w:val="000000"/>
        </w:rPr>
        <w:t>of Easement from Donald C. Greene dated July 1, 2008 and recorded July 24, 2008 in the Saratoga</w:t>
      </w:r>
    </w:p>
    <w:p w:rsidR="005C4247">
      <w:pPr>
        <w:autoSpaceDE w:val="0"/>
        <w:autoSpaceDN w:val="0"/>
        <w:adjustRightInd w:val="0"/>
        <w:spacing w:line="276" w:lineRule="exact"/>
        <w:ind w:left="1318"/>
        <w:rPr>
          <w:color w:val="000000"/>
          <w:spacing w:val="-1"/>
        </w:rPr>
      </w:pPr>
      <w:r>
        <w:rPr>
          <w:color w:val="000000"/>
          <w:spacing w:val="-1"/>
        </w:rPr>
        <w:t>County Clerk’s Office as Instrument No. 2008025896.</w:t>
      </w:r>
    </w:p>
    <w:p w:rsidR="005C4247">
      <w:pPr>
        <w:tabs>
          <w:tab w:val="left" w:pos="2758"/>
        </w:tabs>
        <w:autoSpaceDE w:val="0"/>
        <w:autoSpaceDN w:val="0"/>
        <w:adjustRightInd w:val="0"/>
        <w:spacing w:before="276" w:line="276" w:lineRule="exact"/>
        <w:ind w:left="1318"/>
        <w:rPr>
          <w:color w:val="000000"/>
          <w:spacing w:val="-1"/>
        </w:rPr>
      </w:pPr>
      <w:r>
        <w:rPr>
          <w:color w:val="000000"/>
          <w:spacing w:val="-1"/>
        </w:rPr>
        <w:t>Parcel B:</w:t>
      </w:r>
      <w:r>
        <w:rPr>
          <w:color w:val="000000"/>
          <w:spacing w:val="-1"/>
        </w:rPr>
        <w:tab/>
        <w:t>Phaeton Lane [SBL No. 229.82-1</w:t>
      </w:r>
      <w:r>
        <w:rPr>
          <w:color w:val="000000"/>
          <w:spacing w:val="-1"/>
        </w:rPr>
        <w:t>-97]</w:t>
      </w:r>
    </w:p>
    <w:p w:rsidR="005C4247">
      <w:pPr>
        <w:tabs>
          <w:tab w:val="left" w:pos="2758"/>
        </w:tabs>
        <w:autoSpaceDE w:val="0"/>
        <w:autoSpaceDN w:val="0"/>
        <w:adjustRightInd w:val="0"/>
        <w:spacing w:before="276" w:line="276" w:lineRule="exact"/>
        <w:ind w:left="1318"/>
        <w:rPr>
          <w:color w:val="000000"/>
        </w:rPr>
      </w:pPr>
      <w:r>
        <w:rPr>
          <w:color w:val="000000"/>
          <w:spacing w:val="-1"/>
        </w:rPr>
        <w:t>Fee Title:</w:t>
      </w:r>
      <w:r>
        <w:rPr>
          <w:color w:val="000000"/>
          <w:spacing w:val="-1"/>
        </w:rPr>
        <w:tab/>
      </w:r>
      <w:r>
        <w:rPr>
          <w:color w:val="000000"/>
        </w:rPr>
        <w:t>The Enclave at Malta, LLC by Warranty Deed from Luther Forest Technology</w:t>
      </w:r>
    </w:p>
    <w:p w:rsidR="005C4247">
      <w:pPr>
        <w:autoSpaceDE w:val="0"/>
        <w:autoSpaceDN w:val="0"/>
        <w:adjustRightInd w:val="0"/>
        <w:spacing w:line="276" w:lineRule="exact"/>
        <w:ind w:left="1318"/>
        <w:rPr>
          <w:color w:val="000000"/>
        </w:rPr>
      </w:pPr>
      <w:r>
        <w:rPr>
          <w:color w:val="000000"/>
        </w:rPr>
        <w:t>Campus Economic Development Corporation dated August 5, 2008 and recorded August 8, 2008 in</w:t>
      </w:r>
    </w:p>
    <w:p w:rsidR="005C4247">
      <w:pPr>
        <w:autoSpaceDE w:val="0"/>
        <w:autoSpaceDN w:val="0"/>
        <w:adjustRightInd w:val="0"/>
        <w:spacing w:line="276" w:lineRule="exact"/>
        <w:ind w:left="1318"/>
        <w:rPr>
          <w:color w:val="000000"/>
          <w:spacing w:val="-1"/>
        </w:rPr>
      </w:pPr>
      <w:r>
        <w:rPr>
          <w:color w:val="000000"/>
          <w:spacing w:val="-1"/>
        </w:rPr>
        <w:t>the Saratoga County Clerk’s office as Instrument No. 2008027748.</w:t>
      </w:r>
    </w:p>
    <w:p w:rsidR="005C4247">
      <w:pPr>
        <w:tabs>
          <w:tab w:val="left" w:pos="2758"/>
        </w:tabs>
        <w:autoSpaceDE w:val="0"/>
        <w:autoSpaceDN w:val="0"/>
        <w:adjustRightInd w:val="0"/>
        <w:spacing w:before="276" w:line="276" w:lineRule="exact"/>
        <w:ind w:left="1318"/>
        <w:rPr>
          <w:color w:val="000000"/>
        </w:rPr>
      </w:pPr>
      <w:r>
        <w:rPr>
          <w:color w:val="000000"/>
          <w:spacing w:val="-1"/>
        </w:rPr>
        <w:t>Easement:</w:t>
      </w:r>
      <w:r>
        <w:rPr>
          <w:color w:val="000000"/>
          <w:spacing w:val="-1"/>
        </w:rPr>
        <w:tab/>
      </w:r>
      <w:r>
        <w:rPr>
          <w:color w:val="000000"/>
        </w:rPr>
        <w:t>Luther Forest Technology Campus Economic Development Corporation, reserved in</w:t>
      </w:r>
    </w:p>
    <w:p w:rsidR="005C4247">
      <w:pPr>
        <w:autoSpaceDE w:val="0"/>
        <w:autoSpaceDN w:val="0"/>
        <w:adjustRightInd w:val="0"/>
        <w:spacing w:line="276" w:lineRule="exact"/>
        <w:ind w:left="1318"/>
        <w:rPr>
          <w:color w:val="000000"/>
        </w:rPr>
      </w:pPr>
      <w:r>
        <w:rPr>
          <w:color w:val="000000"/>
        </w:rPr>
        <w:t>Warranty Deed to The Enclave at Malta, LLC, dated August 5, 2008 and recorded August 8, 2008</w:t>
      </w:r>
    </w:p>
    <w:p w:rsidR="005C4247">
      <w:pPr>
        <w:autoSpaceDE w:val="0"/>
        <w:autoSpaceDN w:val="0"/>
        <w:adjustRightInd w:val="0"/>
        <w:spacing w:line="276" w:lineRule="exact"/>
        <w:ind w:left="1318"/>
        <w:rPr>
          <w:color w:val="000000"/>
          <w:spacing w:val="-1"/>
        </w:rPr>
      </w:pPr>
      <w:r>
        <w:rPr>
          <w:color w:val="000000"/>
          <w:spacing w:val="-1"/>
        </w:rPr>
        <w:t>in the Saratoga County Clerk’s office as Instrument No. 2008027748.</w:t>
      </w:r>
    </w:p>
    <w:p w:rsidR="005C4247">
      <w:pPr>
        <w:tabs>
          <w:tab w:val="left" w:pos="3478"/>
        </w:tabs>
        <w:autoSpaceDE w:val="0"/>
        <w:autoSpaceDN w:val="0"/>
        <w:adjustRightInd w:val="0"/>
        <w:spacing w:before="276" w:line="276" w:lineRule="exact"/>
        <w:ind w:left="1318"/>
        <w:rPr>
          <w:color w:val="000000"/>
          <w:spacing w:val="-1"/>
        </w:rPr>
      </w:pPr>
      <w:r>
        <w:rPr>
          <w:rFonts w:ascii="Times New Roman Bold" w:hAnsi="Times New Roman Bold"/>
          <w:color w:val="000000"/>
          <w:spacing w:val="-1"/>
        </w:rPr>
        <w:t>PARCEL 4-M:</w:t>
      </w:r>
      <w:r>
        <w:rPr>
          <w:rFonts w:ascii="Times New Roman Bold" w:hAnsi="Times New Roman Bold"/>
          <w:color w:val="000000"/>
          <w:spacing w:val="-1"/>
        </w:rPr>
        <w:tab/>
      </w:r>
      <w:r>
        <w:rPr>
          <w:color w:val="000000"/>
          <w:spacing w:val="-1"/>
        </w:rPr>
        <w:t>Stonebreak Road</w:t>
      </w:r>
    </w:p>
    <w:p w:rsidR="005C4247">
      <w:pPr>
        <w:tabs>
          <w:tab w:val="left" w:pos="2758"/>
        </w:tabs>
        <w:autoSpaceDE w:val="0"/>
        <w:autoSpaceDN w:val="0"/>
        <w:adjustRightInd w:val="0"/>
        <w:spacing w:before="276" w:line="276" w:lineRule="exact"/>
        <w:ind w:left="1318"/>
        <w:rPr>
          <w:color w:val="000000"/>
          <w:spacing w:val="-1"/>
        </w:rPr>
      </w:pPr>
      <w:r>
        <w:rPr>
          <w:color w:val="000000"/>
          <w:spacing w:val="-1"/>
        </w:rPr>
        <w:t>Parcel A:</w:t>
      </w:r>
      <w:r>
        <w:rPr>
          <w:color w:val="000000"/>
          <w:spacing w:val="-1"/>
        </w:rPr>
        <w:tab/>
        <w:t>Portion of Old Stonebreak Road [SBL No. 229.00-3-xx (unassigned)]</w:t>
      </w:r>
    </w:p>
    <w:p w:rsidR="005C4247">
      <w:pPr>
        <w:tabs>
          <w:tab w:val="left" w:pos="2760"/>
        </w:tabs>
        <w:autoSpaceDE w:val="0"/>
        <w:autoSpaceDN w:val="0"/>
        <w:adjustRightInd w:val="0"/>
        <w:spacing w:before="276" w:line="276" w:lineRule="exact"/>
        <w:ind w:left="1318"/>
        <w:rPr>
          <w:color w:val="000000"/>
        </w:rPr>
      </w:pPr>
      <w:r>
        <w:rPr>
          <w:color w:val="000000"/>
          <w:spacing w:val="-1"/>
        </w:rPr>
        <w:t>Fee Title:</w:t>
      </w:r>
      <w:r>
        <w:rPr>
          <w:color w:val="000000"/>
          <w:spacing w:val="-1"/>
        </w:rPr>
        <w:tab/>
      </w:r>
      <w:r>
        <w:rPr>
          <w:color w:val="000000"/>
        </w:rPr>
        <w:t>Town of Malta, by deed from William R. Mackay and Carol Luther Mackay dated</w:t>
      </w:r>
    </w:p>
    <w:p w:rsidR="005C4247">
      <w:pPr>
        <w:autoSpaceDE w:val="0"/>
        <w:autoSpaceDN w:val="0"/>
        <w:adjustRightInd w:val="0"/>
        <w:spacing w:line="276" w:lineRule="exact"/>
        <w:ind w:left="1318"/>
        <w:rPr>
          <w:color w:val="000000"/>
        </w:rPr>
      </w:pPr>
      <w:r>
        <w:rPr>
          <w:color w:val="000000"/>
        </w:rPr>
        <w:t>January 4, 1980 and recorded August 6, 1980 in the Saratoga County Clerk’s Of</w:t>
      </w:r>
      <w:r>
        <w:rPr>
          <w:color w:val="000000"/>
        </w:rPr>
        <w:t>fice in Book 1009</w:t>
      </w:r>
    </w:p>
    <w:p w:rsidR="005C4247">
      <w:pPr>
        <w:autoSpaceDE w:val="0"/>
        <w:autoSpaceDN w:val="0"/>
        <w:adjustRightInd w:val="0"/>
        <w:spacing w:line="276" w:lineRule="exact"/>
        <w:ind w:left="1318"/>
        <w:rPr>
          <w:color w:val="000000"/>
          <w:spacing w:val="-1"/>
        </w:rPr>
      </w:pPr>
      <w:r>
        <w:rPr>
          <w:color w:val="000000"/>
          <w:spacing w:val="-1"/>
        </w:rPr>
        <w:t>at page 621.</w:t>
      </w:r>
    </w:p>
    <w:p w:rsidR="005C4247">
      <w:pPr>
        <w:tabs>
          <w:tab w:val="left" w:pos="2758"/>
        </w:tabs>
        <w:autoSpaceDE w:val="0"/>
        <w:autoSpaceDN w:val="0"/>
        <w:adjustRightInd w:val="0"/>
        <w:spacing w:before="275" w:line="276" w:lineRule="exact"/>
        <w:ind w:left="1318"/>
        <w:rPr>
          <w:color w:val="000000"/>
        </w:rPr>
      </w:pPr>
      <w:r>
        <w:rPr>
          <w:color w:val="000000"/>
          <w:spacing w:val="-1"/>
        </w:rPr>
        <w:t>Easement:</w:t>
      </w:r>
      <w:r>
        <w:rPr>
          <w:color w:val="000000"/>
          <w:spacing w:val="-1"/>
        </w:rPr>
        <w:tab/>
      </w:r>
      <w:r>
        <w:rPr>
          <w:color w:val="000000"/>
        </w:rPr>
        <w:t>Luther Forest Technology Campus Economic Development Corporation by Deed of</w:t>
      </w:r>
    </w:p>
    <w:p w:rsidR="005C4247">
      <w:pPr>
        <w:autoSpaceDE w:val="0"/>
        <w:autoSpaceDN w:val="0"/>
        <w:adjustRightInd w:val="0"/>
        <w:spacing w:line="276" w:lineRule="exact"/>
        <w:ind w:left="1318"/>
        <w:rPr>
          <w:color w:val="000000"/>
        </w:rPr>
      </w:pPr>
      <w:r>
        <w:rPr>
          <w:color w:val="000000"/>
        </w:rPr>
        <w:t>Easement from Town of Malta, dated November 17, 2008 and recorded January 12, 2009 in the</w:t>
      </w:r>
    </w:p>
    <w:p w:rsidR="005C4247">
      <w:pPr>
        <w:autoSpaceDE w:val="0"/>
        <w:autoSpaceDN w:val="0"/>
        <w:adjustRightInd w:val="0"/>
        <w:spacing w:line="276" w:lineRule="exact"/>
        <w:ind w:left="1318"/>
        <w:rPr>
          <w:color w:val="000000"/>
          <w:spacing w:val="-1"/>
        </w:rPr>
      </w:pPr>
      <w:r>
        <w:rPr>
          <w:color w:val="000000"/>
          <w:spacing w:val="-1"/>
        </w:rPr>
        <w:t xml:space="preserve">Saratoga County Clerk’s Office as Instrument No. </w:t>
      </w:r>
      <w:r>
        <w:rPr>
          <w:color w:val="000000"/>
          <w:spacing w:val="-1"/>
        </w:rPr>
        <w:t>2009000977.</w:t>
      </w:r>
    </w:p>
    <w:p w:rsidR="005C4247">
      <w:pPr>
        <w:tabs>
          <w:tab w:val="left" w:pos="2758"/>
        </w:tabs>
        <w:autoSpaceDE w:val="0"/>
        <w:autoSpaceDN w:val="0"/>
        <w:adjustRightInd w:val="0"/>
        <w:spacing w:before="276" w:line="276" w:lineRule="exact"/>
        <w:ind w:left="1318"/>
        <w:rPr>
          <w:color w:val="000000"/>
          <w:spacing w:val="-1"/>
        </w:rPr>
      </w:pPr>
      <w:r>
        <w:rPr>
          <w:color w:val="000000"/>
          <w:spacing w:val="-1"/>
        </w:rPr>
        <w:t>Parcel B:</w:t>
      </w:r>
      <w:r>
        <w:rPr>
          <w:color w:val="000000"/>
          <w:spacing w:val="-1"/>
        </w:rPr>
        <w:tab/>
        <w:t>Stonebreak Road and Utility Corridor Nos. 1 &amp; 2 [SBL No. 241.00-1-98]</w:t>
      </w:r>
    </w:p>
    <w:p w:rsidR="005C4247">
      <w:pPr>
        <w:tabs>
          <w:tab w:val="left" w:pos="2759"/>
        </w:tabs>
        <w:autoSpaceDE w:val="0"/>
        <w:autoSpaceDN w:val="0"/>
        <w:adjustRightInd w:val="0"/>
        <w:spacing w:before="276" w:line="276" w:lineRule="exact"/>
        <w:ind w:left="1318"/>
        <w:rPr>
          <w:color w:val="000000"/>
          <w:spacing w:val="-1"/>
        </w:rPr>
      </w:pPr>
      <w:r>
        <w:rPr>
          <w:color w:val="000000"/>
          <w:spacing w:val="-1"/>
        </w:rPr>
        <w:t>Fee Title:</w:t>
      </w:r>
      <w:r>
        <w:rPr>
          <w:color w:val="000000"/>
          <w:spacing w:val="-1"/>
        </w:rPr>
        <w:tab/>
        <w:t>Town of Malta, by Warranty Deed from Luther Forest Technology Campus</w:t>
      </w:r>
    </w:p>
    <w:p w:rsidR="005C4247">
      <w:pPr>
        <w:autoSpaceDE w:val="0"/>
        <w:autoSpaceDN w:val="0"/>
        <w:adjustRightInd w:val="0"/>
        <w:spacing w:line="280" w:lineRule="exact"/>
        <w:ind w:left="1318" w:right="1127"/>
        <w:jc w:val="both"/>
        <w:rPr>
          <w:color w:val="000000"/>
          <w:spacing w:val="-3"/>
        </w:rPr>
      </w:pPr>
      <w:r>
        <w:rPr>
          <w:color w:val="000000"/>
          <w:w w:val="106"/>
        </w:rPr>
        <w:t xml:space="preserve">Economic Development Corporation, dated April 9, 2008 and recorded April 22, 2008 in the </w:t>
      </w:r>
      <w:r>
        <w:rPr>
          <w:color w:val="000000"/>
          <w:spacing w:val="-3"/>
        </w:rPr>
        <w:t xml:space="preserve">Saratoga County Clerk’s Office as Instrument No. 20080104342. </w:t>
      </w:r>
    </w:p>
    <w:p w:rsidR="005C4247">
      <w:pPr>
        <w:tabs>
          <w:tab w:val="left" w:pos="2758"/>
        </w:tabs>
        <w:autoSpaceDE w:val="0"/>
        <w:autoSpaceDN w:val="0"/>
        <w:adjustRightInd w:val="0"/>
        <w:spacing w:before="250" w:line="280" w:lineRule="exact"/>
        <w:ind w:left="1318" w:right="1126"/>
        <w:jc w:val="both"/>
        <w:rPr>
          <w:color w:val="000000"/>
          <w:spacing w:val="-3"/>
        </w:rPr>
      </w:pPr>
      <w:r>
        <w:rPr>
          <w:color w:val="000000"/>
          <w:spacing w:val="-3"/>
        </w:rPr>
        <w:t xml:space="preserve">Easement: </w:t>
      </w:r>
      <w:r>
        <w:rPr>
          <w:color w:val="000000"/>
          <w:spacing w:val="-3"/>
        </w:rPr>
        <w:tab/>
      </w:r>
      <w:r>
        <w:rPr>
          <w:color w:val="000000"/>
          <w:spacing w:val="-2"/>
        </w:rPr>
        <w:t>Luther Forest Technology Campus Economic Development Corporation, reserved in a Warranty Deed</w:t>
      </w:r>
      <w:r>
        <w:rPr>
          <w:color w:val="000000"/>
          <w:spacing w:val="-2"/>
        </w:rPr>
        <w:t xml:space="preserve"> to Town of Malta dated April 9, 2008 and recorded April 22, 2008 in the Saratoga </w:t>
      </w:r>
      <w:r>
        <w:rPr>
          <w:color w:val="000000"/>
          <w:spacing w:val="-3"/>
        </w:rPr>
        <w:t xml:space="preserve">County Clerk’s Office as Instrument No. 20080104342.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8" w:line="276" w:lineRule="exact"/>
        <w:ind w:left="1318"/>
        <w:rPr>
          <w:rFonts w:ascii="Times New Roman Bold" w:hAnsi="Times New Roman Bold"/>
          <w:color w:val="000000"/>
          <w:spacing w:val="-3"/>
        </w:rPr>
      </w:pPr>
      <w:r>
        <w:rPr>
          <w:rFonts w:ascii="Times New Roman Bold" w:hAnsi="Times New Roman Bold"/>
          <w:color w:val="000000"/>
          <w:spacing w:val="-3"/>
        </w:rPr>
        <w:t xml:space="preserve">FEE PARCELS: </w:t>
      </w:r>
    </w:p>
    <w:p w:rsidR="005C4247">
      <w:pPr>
        <w:autoSpaceDE w:val="0"/>
        <w:autoSpaceDN w:val="0"/>
        <w:adjustRightInd w:val="0"/>
        <w:spacing w:before="264" w:line="276" w:lineRule="exact"/>
        <w:ind w:left="1318"/>
        <w:rPr>
          <w:rFonts w:ascii="Times New Roman Bold" w:hAnsi="Times New Roman Bold"/>
          <w:color w:val="000000"/>
          <w:spacing w:val="-3"/>
        </w:rPr>
      </w:pPr>
      <w:r>
        <w:rPr>
          <w:rFonts w:ascii="Times New Roman Bold" w:hAnsi="Times New Roman Bold"/>
          <w:color w:val="000000"/>
          <w:spacing w:val="-3"/>
        </w:rPr>
        <w:t xml:space="preserve">PARCEL 1-M </w:t>
      </w:r>
    </w:p>
    <w:p w:rsidR="005C4247">
      <w:pPr>
        <w:autoSpaceDE w:val="0"/>
        <w:autoSpaceDN w:val="0"/>
        <w:adjustRightInd w:val="0"/>
        <w:spacing w:line="276" w:lineRule="exact"/>
        <w:ind w:left="1318"/>
        <w:rPr>
          <w:rFonts w:ascii="Times New Roman Bold" w:hAnsi="Times New Roman Bold"/>
          <w:color w:val="000000"/>
          <w:spacing w:val="-3"/>
        </w:rPr>
      </w:pPr>
    </w:p>
    <w:p w:rsidR="005C4247">
      <w:pPr>
        <w:tabs>
          <w:tab w:val="left" w:pos="2758"/>
        </w:tabs>
        <w:autoSpaceDE w:val="0"/>
        <w:autoSpaceDN w:val="0"/>
        <w:adjustRightInd w:val="0"/>
        <w:spacing w:before="11" w:line="276" w:lineRule="exact"/>
        <w:ind w:left="1318"/>
        <w:rPr>
          <w:color w:val="000000"/>
          <w:spacing w:val="-3"/>
        </w:rPr>
      </w:pPr>
      <w:r>
        <w:rPr>
          <w:color w:val="000000"/>
          <w:spacing w:val="-3"/>
        </w:rPr>
        <w:t>Parcel D:</w:t>
      </w:r>
      <w:r>
        <w:rPr>
          <w:color w:val="000000"/>
          <w:spacing w:val="-3"/>
        </w:rPr>
        <w:tab/>
        <w:t>Lot 31 [SBL No. 229.81-1-27]</w:t>
      </w: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before="153" w:line="276" w:lineRule="exact"/>
        <w:ind w:left="5799"/>
        <w:rPr>
          <w:color w:val="000000"/>
          <w:spacing w:val="-3"/>
        </w:rPr>
      </w:pPr>
      <w:r>
        <w:rPr>
          <w:color w:val="000000"/>
          <w:spacing w:val="-3"/>
        </w:rPr>
        <w:t>- 121 -</w:t>
      </w:r>
    </w:p>
    <w:p w:rsidR="005C4247">
      <w:pPr>
        <w:autoSpaceDE w:val="0"/>
        <w:autoSpaceDN w:val="0"/>
        <w:adjustRightInd w:val="0"/>
        <w:rPr>
          <w:color w:val="000000"/>
          <w:spacing w:val="-3"/>
        </w:rPr>
        <w:sectPr>
          <w:headerReference w:type="even" r:id="rId756"/>
          <w:headerReference w:type="default" r:id="rId757"/>
          <w:footerReference w:type="even" r:id="rId758"/>
          <w:footerReference w:type="default" r:id="rId759"/>
          <w:headerReference w:type="first" r:id="rId760"/>
          <w:footerReference w:type="first" r:id="rId761"/>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121" w:name="Pg123"/>
      <w:bookmarkEnd w:id="121"/>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0" w:lineRule="exact"/>
        <w:ind w:left="1318"/>
        <w:jc w:val="both"/>
        <w:rPr>
          <w:color w:val="000000"/>
          <w:spacing w:val="-3"/>
        </w:rPr>
      </w:pPr>
    </w:p>
    <w:p w:rsidR="005C4247">
      <w:pPr>
        <w:tabs>
          <w:tab w:val="left" w:pos="2757"/>
        </w:tabs>
        <w:autoSpaceDE w:val="0"/>
        <w:autoSpaceDN w:val="0"/>
        <w:adjustRightInd w:val="0"/>
        <w:spacing w:before="179" w:line="270" w:lineRule="exact"/>
        <w:ind w:left="1318" w:right="1128"/>
        <w:jc w:val="both"/>
        <w:rPr>
          <w:color w:val="000000"/>
          <w:spacing w:val="-2"/>
        </w:rPr>
      </w:pPr>
      <w:r>
        <w:rPr>
          <w:color w:val="000000"/>
          <w:spacing w:val="-3"/>
        </w:rPr>
        <w:t xml:space="preserve">Fee Title: </w:t>
      </w:r>
      <w:r>
        <w:rPr>
          <w:color w:val="000000"/>
          <w:spacing w:val="-3"/>
        </w:rPr>
        <w:tab/>
      </w:r>
      <w:r>
        <w:rPr>
          <w:color w:val="000000"/>
          <w:w w:val="103"/>
        </w:rPr>
        <w:t xml:space="preserve">Luther  Forest  Technology  Campus  Economic  Development  Corporation,  by </w:t>
      </w:r>
      <w:r>
        <w:rPr>
          <w:color w:val="000000"/>
          <w:spacing w:val="-2"/>
        </w:rPr>
        <w:t>Warranty Deed from The Enclave at Malta, LLC, dated</w:t>
      </w:r>
      <w:r>
        <w:rPr>
          <w:color w:val="000000"/>
          <w:spacing w:val="-2"/>
        </w:rPr>
        <w:t xml:space="preserve"> November 2, 2007 and recorded November 8, 2007 in the Saratoga County Clerk’s Office as Instrument No. 2007043119. </w:t>
      </w:r>
    </w:p>
    <w:p w:rsidR="005C4247">
      <w:pPr>
        <w:autoSpaceDE w:val="0"/>
        <w:autoSpaceDN w:val="0"/>
        <w:adjustRightInd w:val="0"/>
        <w:spacing w:line="276" w:lineRule="exact"/>
        <w:ind w:left="1318"/>
        <w:rPr>
          <w:color w:val="000000"/>
          <w:spacing w:val="-2"/>
        </w:rPr>
      </w:pPr>
    </w:p>
    <w:p w:rsidR="005C4247">
      <w:pPr>
        <w:autoSpaceDE w:val="0"/>
        <w:autoSpaceDN w:val="0"/>
        <w:adjustRightInd w:val="0"/>
        <w:spacing w:line="276" w:lineRule="exact"/>
        <w:ind w:left="1318"/>
        <w:rPr>
          <w:color w:val="000000"/>
          <w:spacing w:val="-2"/>
        </w:rPr>
      </w:pPr>
    </w:p>
    <w:p w:rsidR="005C4247">
      <w:pPr>
        <w:autoSpaceDE w:val="0"/>
        <w:autoSpaceDN w:val="0"/>
        <w:adjustRightInd w:val="0"/>
        <w:spacing w:before="14" w:line="276" w:lineRule="exact"/>
        <w:ind w:left="1318"/>
        <w:rPr>
          <w:color w:val="000000"/>
          <w:spacing w:val="-1"/>
        </w:rPr>
      </w:pPr>
      <w:r>
        <w:rPr>
          <w:rFonts w:ascii="Times New Roman Bold" w:hAnsi="Times New Roman Bold"/>
          <w:color w:val="000000"/>
          <w:spacing w:val="-1"/>
        </w:rPr>
        <w:t>PARCEL 5-M&amp;S:</w:t>
      </w:r>
      <w:r>
        <w:rPr>
          <w:color w:val="000000"/>
          <w:spacing w:val="-1"/>
        </w:rPr>
        <w:t xml:space="preserve">   Former Wright Malta Site [Portion of SBL No. 241.00-1-3.11 (Stillwater)] </w:t>
      </w:r>
    </w:p>
    <w:p w:rsidR="005C4247">
      <w:pPr>
        <w:tabs>
          <w:tab w:val="left" w:pos="2759"/>
        </w:tabs>
        <w:autoSpaceDE w:val="0"/>
        <w:autoSpaceDN w:val="0"/>
        <w:adjustRightInd w:val="0"/>
        <w:spacing w:before="264" w:line="276" w:lineRule="exact"/>
        <w:ind w:left="1318" w:right="1128"/>
        <w:jc w:val="both"/>
        <w:rPr>
          <w:color w:val="000000"/>
          <w:spacing w:val="-2"/>
        </w:rPr>
      </w:pPr>
      <w:r>
        <w:rPr>
          <w:color w:val="000000"/>
          <w:spacing w:val="-3"/>
        </w:rPr>
        <w:t xml:space="preserve">Fee Title: </w:t>
      </w:r>
      <w:r>
        <w:rPr>
          <w:color w:val="000000"/>
          <w:spacing w:val="-3"/>
        </w:rPr>
        <w:tab/>
      </w:r>
      <w:r>
        <w:rPr>
          <w:color w:val="000000"/>
          <w:w w:val="103"/>
        </w:rPr>
        <w:t xml:space="preserve">Luther  Forest  Technology  Campus  Economic  Development  Corporation,  by </w:t>
      </w:r>
      <w:r>
        <w:rPr>
          <w:color w:val="000000"/>
          <w:w w:val="103"/>
        </w:rPr>
        <w:br/>
      </w:r>
      <w:r>
        <w:rPr>
          <w:color w:val="000000"/>
          <w:spacing w:val="-1"/>
        </w:rPr>
        <w:t xml:space="preserve">Quitclaim Deed from Wright-Malta Corporation, dated June 28, 2004 and recorded July 8, 2004 in </w:t>
      </w:r>
      <w:r>
        <w:rPr>
          <w:color w:val="000000"/>
          <w:spacing w:val="-1"/>
        </w:rPr>
        <w:br/>
      </w:r>
      <w:r>
        <w:rPr>
          <w:color w:val="000000"/>
        </w:rPr>
        <w:t>the Saratoga County Clerk’s Office as Instrument No. 200408683 in Book 1687 of Deed</w:t>
      </w:r>
      <w:r>
        <w:rPr>
          <w:color w:val="000000"/>
        </w:rPr>
        <w:t xml:space="preserve">s at page </w:t>
      </w:r>
      <w:r>
        <w:rPr>
          <w:color w:val="000000"/>
        </w:rPr>
        <w:br/>
      </w:r>
      <w:r>
        <w:rPr>
          <w:color w:val="000000"/>
          <w:spacing w:val="-1"/>
        </w:rPr>
        <w:t xml:space="preserve">704; and by Warranty Deed from The Luther Forest Corporation, dated July 12, 2005 and recorded </w:t>
      </w:r>
      <w:r>
        <w:rPr>
          <w:color w:val="000000"/>
          <w:spacing w:val="-1"/>
        </w:rPr>
        <w:br/>
        <w:t xml:space="preserve">July 14, 2005 in the Saratoga County Clerk’s Office as Instrument No. 200508437 in Book 1725 of </w:t>
      </w:r>
      <w:r>
        <w:rPr>
          <w:color w:val="000000"/>
          <w:spacing w:val="-1"/>
        </w:rPr>
        <w:br/>
      </w:r>
      <w:r>
        <w:rPr>
          <w:color w:val="000000"/>
          <w:spacing w:val="-2"/>
        </w:rPr>
        <w:t xml:space="preserve">Deeds at Page 95. </w:t>
      </w:r>
    </w:p>
    <w:p w:rsidR="005C4247">
      <w:pPr>
        <w:autoSpaceDE w:val="0"/>
        <w:autoSpaceDN w:val="0"/>
        <w:adjustRightInd w:val="0"/>
        <w:spacing w:line="276" w:lineRule="exact"/>
        <w:ind w:left="5799"/>
        <w:rPr>
          <w:color w:val="000000"/>
          <w:spacing w:val="-2"/>
        </w:rPr>
      </w:pPr>
    </w:p>
    <w:p w:rsidR="005C4247">
      <w:pPr>
        <w:autoSpaceDE w:val="0"/>
        <w:autoSpaceDN w:val="0"/>
        <w:adjustRightInd w:val="0"/>
        <w:spacing w:line="276" w:lineRule="exact"/>
        <w:ind w:left="5799"/>
        <w:rPr>
          <w:color w:val="000000"/>
          <w:spacing w:val="-2"/>
        </w:rPr>
      </w:pPr>
    </w:p>
    <w:p w:rsidR="005C4247">
      <w:pPr>
        <w:autoSpaceDE w:val="0"/>
        <w:autoSpaceDN w:val="0"/>
        <w:adjustRightInd w:val="0"/>
        <w:spacing w:line="276" w:lineRule="exact"/>
        <w:ind w:left="5799"/>
        <w:rPr>
          <w:color w:val="000000"/>
          <w:spacing w:val="-2"/>
        </w:rPr>
      </w:pPr>
    </w:p>
    <w:p w:rsidR="005C4247">
      <w:pPr>
        <w:autoSpaceDE w:val="0"/>
        <w:autoSpaceDN w:val="0"/>
        <w:adjustRightInd w:val="0"/>
        <w:spacing w:line="276" w:lineRule="exact"/>
        <w:ind w:left="5799"/>
        <w:rPr>
          <w:color w:val="000000"/>
          <w:spacing w:val="-2"/>
        </w:rPr>
      </w:pPr>
    </w:p>
    <w:p w:rsidR="005C4247">
      <w:pPr>
        <w:autoSpaceDE w:val="0"/>
        <w:autoSpaceDN w:val="0"/>
        <w:adjustRightInd w:val="0"/>
        <w:spacing w:line="276" w:lineRule="exact"/>
        <w:ind w:left="5799"/>
        <w:rPr>
          <w:color w:val="000000"/>
          <w:spacing w:val="-2"/>
        </w:rPr>
      </w:pPr>
    </w:p>
    <w:p w:rsidR="005C4247">
      <w:pPr>
        <w:autoSpaceDE w:val="0"/>
        <w:autoSpaceDN w:val="0"/>
        <w:adjustRightInd w:val="0"/>
        <w:spacing w:line="276" w:lineRule="exact"/>
        <w:ind w:left="5799"/>
        <w:rPr>
          <w:color w:val="000000"/>
          <w:spacing w:val="-2"/>
        </w:rPr>
      </w:pPr>
    </w:p>
    <w:p w:rsidR="005C4247">
      <w:pPr>
        <w:autoSpaceDE w:val="0"/>
        <w:autoSpaceDN w:val="0"/>
        <w:adjustRightInd w:val="0"/>
        <w:spacing w:line="276" w:lineRule="exact"/>
        <w:ind w:left="5799"/>
        <w:rPr>
          <w:color w:val="000000"/>
          <w:spacing w:val="-2"/>
        </w:rPr>
      </w:pPr>
    </w:p>
    <w:p w:rsidR="005C4247">
      <w:pPr>
        <w:autoSpaceDE w:val="0"/>
        <w:autoSpaceDN w:val="0"/>
        <w:adjustRightInd w:val="0"/>
        <w:spacing w:line="276" w:lineRule="exact"/>
        <w:ind w:left="5799"/>
        <w:rPr>
          <w:color w:val="000000"/>
          <w:spacing w:val="-2"/>
        </w:rPr>
      </w:pPr>
    </w:p>
    <w:p w:rsidR="005C4247">
      <w:pPr>
        <w:autoSpaceDE w:val="0"/>
        <w:autoSpaceDN w:val="0"/>
        <w:adjustRightInd w:val="0"/>
        <w:spacing w:line="276" w:lineRule="exact"/>
        <w:ind w:left="5799"/>
        <w:rPr>
          <w:color w:val="000000"/>
          <w:spacing w:val="-2"/>
        </w:rPr>
      </w:pPr>
    </w:p>
    <w:p w:rsidR="005C4247">
      <w:pPr>
        <w:autoSpaceDE w:val="0"/>
        <w:autoSpaceDN w:val="0"/>
        <w:adjustRightInd w:val="0"/>
        <w:spacing w:line="276" w:lineRule="exact"/>
        <w:ind w:left="5799"/>
        <w:rPr>
          <w:color w:val="000000"/>
          <w:spacing w:val="-2"/>
        </w:rPr>
      </w:pPr>
    </w:p>
    <w:p w:rsidR="005C4247">
      <w:pPr>
        <w:autoSpaceDE w:val="0"/>
        <w:autoSpaceDN w:val="0"/>
        <w:adjustRightInd w:val="0"/>
        <w:spacing w:line="276" w:lineRule="exact"/>
        <w:ind w:left="5799"/>
        <w:rPr>
          <w:color w:val="000000"/>
          <w:spacing w:val="-2"/>
        </w:rPr>
      </w:pPr>
    </w:p>
    <w:p w:rsidR="005C4247">
      <w:pPr>
        <w:autoSpaceDE w:val="0"/>
        <w:autoSpaceDN w:val="0"/>
        <w:adjustRightInd w:val="0"/>
        <w:spacing w:line="276" w:lineRule="exact"/>
        <w:ind w:left="5799"/>
        <w:rPr>
          <w:color w:val="000000"/>
          <w:spacing w:val="-2"/>
        </w:rPr>
      </w:pPr>
    </w:p>
    <w:p w:rsidR="005C4247">
      <w:pPr>
        <w:autoSpaceDE w:val="0"/>
        <w:autoSpaceDN w:val="0"/>
        <w:adjustRightInd w:val="0"/>
        <w:spacing w:line="276" w:lineRule="exact"/>
        <w:ind w:left="5799"/>
        <w:rPr>
          <w:color w:val="000000"/>
          <w:spacing w:val="-2"/>
        </w:rPr>
      </w:pPr>
    </w:p>
    <w:p w:rsidR="005C4247">
      <w:pPr>
        <w:autoSpaceDE w:val="0"/>
        <w:autoSpaceDN w:val="0"/>
        <w:adjustRightInd w:val="0"/>
        <w:spacing w:line="276" w:lineRule="exact"/>
        <w:ind w:left="5799"/>
        <w:rPr>
          <w:color w:val="000000"/>
          <w:spacing w:val="-2"/>
        </w:rPr>
      </w:pPr>
    </w:p>
    <w:p w:rsidR="005C4247">
      <w:pPr>
        <w:autoSpaceDE w:val="0"/>
        <w:autoSpaceDN w:val="0"/>
        <w:adjustRightInd w:val="0"/>
        <w:spacing w:line="276" w:lineRule="exact"/>
        <w:ind w:left="5799"/>
        <w:rPr>
          <w:color w:val="000000"/>
          <w:spacing w:val="-2"/>
        </w:rPr>
      </w:pPr>
    </w:p>
    <w:p w:rsidR="005C4247">
      <w:pPr>
        <w:autoSpaceDE w:val="0"/>
        <w:autoSpaceDN w:val="0"/>
        <w:adjustRightInd w:val="0"/>
        <w:spacing w:line="276" w:lineRule="exact"/>
        <w:ind w:left="5799"/>
        <w:rPr>
          <w:color w:val="000000"/>
          <w:spacing w:val="-2"/>
        </w:rPr>
      </w:pPr>
    </w:p>
    <w:p w:rsidR="005C4247">
      <w:pPr>
        <w:autoSpaceDE w:val="0"/>
        <w:autoSpaceDN w:val="0"/>
        <w:adjustRightInd w:val="0"/>
        <w:spacing w:line="276" w:lineRule="exact"/>
        <w:ind w:left="5799"/>
        <w:rPr>
          <w:color w:val="000000"/>
          <w:spacing w:val="-2"/>
        </w:rPr>
      </w:pPr>
    </w:p>
    <w:p w:rsidR="005C4247">
      <w:pPr>
        <w:autoSpaceDE w:val="0"/>
        <w:autoSpaceDN w:val="0"/>
        <w:adjustRightInd w:val="0"/>
        <w:spacing w:line="276" w:lineRule="exact"/>
        <w:ind w:left="5799"/>
        <w:rPr>
          <w:color w:val="000000"/>
          <w:spacing w:val="-2"/>
        </w:rPr>
      </w:pPr>
    </w:p>
    <w:p w:rsidR="005C4247">
      <w:pPr>
        <w:autoSpaceDE w:val="0"/>
        <w:autoSpaceDN w:val="0"/>
        <w:adjustRightInd w:val="0"/>
        <w:spacing w:line="276" w:lineRule="exact"/>
        <w:ind w:left="5799"/>
        <w:rPr>
          <w:color w:val="000000"/>
          <w:spacing w:val="-2"/>
        </w:rPr>
      </w:pPr>
    </w:p>
    <w:p w:rsidR="005C4247">
      <w:pPr>
        <w:autoSpaceDE w:val="0"/>
        <w:autoSpaceDN w:val="0"/>
        <w:adjustRightInd w:val="0"/>
        <w:spacing w:line="276" w:lineRule="exact"/>
        <w:ind w:left="5799"/>
        <w:rPr>
          <w:color w:val="000000"/>
          <w:spacing w:val="-2"/>
        </w:rPr>
      </w:pPr>
    </w:p>
    <w:p w:rsidR="005C4247">
      <w:pPr>
        <w:autoSpaceDE w:val="0"/>
        <w:autoSpaceDN w:val="0"/>
        <w:adjustRightInd w:val="0"/>
        <w:spacing w:line="276" w:lineRule="exact"/>
        <w:ind w:left="5799"/>
        <w:rPr>
          <w:color w:val="000000"/>
          <w:spacing w:val="-2"/>
        </w:rPr>
      </w:pPr>
    </w:p>
    <w:p w:rsidR="005C4247">
      <w:pPr>
        <w:autoSpaceDE w:val="0"/>
        <w:autoSpaceDN w:val="0"/>
        <w:adjustRightInd w:val="0"/>
        <w:spacing w:line="276" w:lineRule="exact"/>
        <w:ind w:left="5799"/>
        <w:rPr>
          <w:color w:val="000000"/>
          <w:spacing w:val="-2"/>
        </w:rPr>
      </w:pPr>
    </w:p>
    <w:p w:rsidR="005C4247">
      <w:pPr>
        <w:autoSpaceDE w:val="0"/>
        <w:autoSpaceDN w:val="0"/>
        <w:adjustRightInd w:val="0"/>
        <w:spacing w:line="276" w:lineRule="exact"/>
        <w:ind w:left="5799"/>
        <w:rPr>
          <w:color w:val="000000"/>
          <w:spacing w:val="-2"/>
        </w:rPr>
      </w:pPr>
    </w:p>
    <w:p w:rsidR="005C4247">
      <w:pPr>
        <w:autoSpaceDE w:val="0"/>
        <w:autoSpaceDN w:val="0"/>
        <w:adjustRightInd w:val="0"/>
        <w:spacing w:line="276" w:lineRule="exact"/>
        <w:ind w:left="5799"/>
        <w:rPr>
          <w:color w:val="000000"/>
          <w:spacing w:val="-2"/>
        </w:rPr>
      </w:pPr>
    </w:p>
    <w:p w:rsidR="005C4247">
      <w:pPr>
        <w:autoSpaceDE w:val="0"/>
        <w:autoSpaceDN w:val="0"/>
        <w:adjustRightInd w:val="0"/>
        <w:spacing w:line="276" w:lineRule="exact"/>
        <w:ind w:left="5799"/>
        <w:rPr>
          <w:color w:val="000000"/>
          <w:spacing w:val="-2"/>
        </w:rPr>
      </w:pPr>
    </w:p>
    <w:p w:rsidR="005C4247">
      <w:pPr>
        <w:autoSpaceDE w:val="0"/>
        <w:autoSpaceDN w:val="0"/>
        <w:adjustRightInd w:val="0"/>
        <w:spacing w:line="276" w:lineRule="exact"/>
        <w:ind w:left="5799"/>
        <w:rPr>
          <w:color w:val="000000"/>
          <w:spacing w:val="-2"/>
        </w:rPr>
      </w:pPr>
    </w:p>
    <w:p w:rsidR="005C4247">
      <w:pPr>
        <w:autoSpaceDE w:val="0"/>
        <w:autoSpaceDN w:val="0"/>
        <w:adjustRightInd w:val="0"/>
        <w:spacing w:line="276" w:lineRule="exact"/>
        <w:ind w:left="5799"/>
        <w:rPr>
          <w:color w:val="000000"/>
          <w:spacing w:val="-2"/>
        </w:rPr>
      </w:pPr>
    </w:p>
    <w:p w:rsidR="005C4247">
      <w:pPr>
        <w:autoSpaceDE w:val="0"/>
        <w:autoSpaceDN w:val="0"/>
        <w:adjustRightInd w:val="0"/>
        <w:spacing w:line="276" w:lineRule="exact"/>
        <w:ind w:left="5799"/>
        <w:rPr>
          <w:color w:val="000000"/>
          <w:spacing w:val="-2"/>
        </w:rPr>
      </w:pPr>
    </w:p>
    <w:p w:rsidR="005C4247">
      <w:pPr>
        <w:autoSpaceDE w:val="0"/>
        <w:autoSpaceDN w:val="0"/>
        <w:adjustRightInd w:val="0"/>
        <w:spacing w:line="276" w:lineRule="exact"/>
        <w:ind w:left="5799"/>
        <w:rPr>
          <w:color w:val="000000"/>
          <w:spacing w:val="-2"/>
        </w:rPr>
      </w:pPr>
    </w:p>
    <w:p w:rsidR="005C4247">
      <w:pPr>
        <w:autoSpaceDE w:val="0"/>
        <w:autoSpaceDN w:val="0"/>
        <w:adjustRightInd w:val="0"/>
        <w:spacing w:line="276" w:lineRule="exact"/>
        <w:ind w:left="5799"/>
        <w:rPr>
          <w:color w:val="000000"/>
          <w:spacing w:val="-2"/>
        </w:rPr>
      </w:pPr>
    </w:p>
    <w:p w:rsidR="005C4247">
      <w:pPr>
        <w:autoSpaceDE w:val="0"/>
        <w:autoSpaceDN w:val="0"/>
        <w:adjustRightInd w:val="0"/>
        <w:spacing w:line="276" w:lineRule="exact"/>
        <w:ind w:left="5799"/>
        <w:rPr>
          <w:color w:val="000000"/>
          <w:spacing w:val="-2"/>
        </w:rPr>
      </w:pPr>
    </w:p>
    <w:p w:rsidR="005C4247">
      <w:pPr>
        <w:autoSpaceDE w:val="0"/>
        <w:autoSpaceDN w:val="0"/>
        <w:adjustRightInd w:val="0"/>
        <w:spacing w:line="276" w:lineRule="exact"/>
        <w:ind w:left="5799"/>
        <w:rPr>
          <w:color w:val="000000"/>
          <w:spacing w:val="-2"/>
        </w:rPr>
      </w:pPr>
    </w:p>
    <w:p w:rsidR="005C4247">
      <w:pPr>
        <w:autoSpaceDE w:val="0"/>
        <w:autoSpaceDN w:val="0"/>
        <w:adjustRightInd w:val="0"/>
        <w:spacing w:line="276" w:lineRule="exact"/>
        <w:ind w:left="5799"/>
        <w:rPr>
          <w:color w:val="000000"/>
          <w:spacing w:val="-2"/>
        </w:rPr>
      </w:pPr>
    </w:p>
    <w:p w:rsidR="005C4247">
      <w:pPr>
        <w:autoSpaceDE w:val="0"/>
        <w:autoSpaceDN w:val="0"/>
        <w:adjustRightInd w:val="0"/>
        <w:spacing w:line="276" w:lineRule="exact"/>
        <w:ind w:left="5799"/>
        <w:rPr>
          <w:color w:val="000000"/>
          <w:spacing w:val="-2"/>
        </w:rPr>
      </w:pPr>
    </w:p>
    <w:p w:rsidR="005C4247">
      <w:pPr>
        <w:autoSpaceDE w:val="0"/>
        <w:autoSpaceDN w:val="0"/>
        <w:adjustRightInd w:val="0"/>
        <w:spacing w:line="276" w:lineRule="exact"/>
        <w:ind w:left="5799"/>
        <w:rPr>
          <w:color w:val="000000"/>
          <w:spacing w:val="-2"/>
        </w:rPr>
      </w:pPr>
    </w:p>
    <w:p w:rsidR="005C4247">
      <w:pPr>
        <w:autoSpaceDE w:val="0"/>
        <w:autoSpaceDN w:val="0"/>
        <w:adjustRightInd w:val="0"/>
        <w:spacing w:before="164" w:line="276" w:lineRule="exact"/>
        <w:ind w:left="5799"/>
        <w:rPr>
          <w:color w:val="000000"/>
          <w:spacing w:val="-3"/>
        </w:rPr>
      </w:pPr>
      <w:r>
        <w:rPr>
          <w:color w:val="000000"/>
          <w:spacing w:val="-3"/>
        </w:rPr>
        <w:t>- 122 -</w:t>
      </w:r>
    </w:p>
    <w:p w:rsidR="005C4247">
      <w:pPr>
        <w:autoSpaceDE w:val="0"/>
        <w:autoSpaceDN w:val="0"/>
        <w:adjustRightInd w:val="0"/>
        <w:rPr>
          <w:color w:val="000000"/>
          <w:spacing w:val="-3"/>
        </w:rPr>
        <w:sectPr>
          <w:headerReference w:type="even" r:id="rId762"/>
          <w:headerReference w:type="default" r:id="rId763"/>
          <w:footerReference w:type="even" r:id="rId764"/>
          <w:footerReference w:type="default" r:id="rId765"/>
          <w:headerReference w:type="first" r:id="rId766"/>
          <w:footerReference w:type="first" r:id="rId767"/>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122" w:name="Pg124"/>
      <w:bookmarkEnd w:id="122"/>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53" w:lineRule="exact"/>
        <w:ind w:left="5547"/>
        <w:rPr>
          <w:color w:val="000000"/>
          <w:spacing w:val="-3"/>
        </w:rPr>
      </w:pPr>
    </w:p>
    <w:p w:rsidR="005C4247">
      <w:pPr>
        <w:autoSpaceDE w:val="0"/>
        <w:autoSpaceDN w:val="0"/>
        <w:adjustRightInd w:val="0"/>
        <w:spacing w:before="190" w:line="253" w:lineRule="exact"/>
        <w:ind w:left="5547"/>
        <w:rPr>
          <w:rFonts w:ascii="Times New Roman Bold" w:hAnsi="Times New Roman Bold"/>
          <w:color w:val="000000"/>
          <w:spacing w:val="-3"/>
          <w:sz w:val="22"/>
        </w:rPr>
      </w:pPr>
      <w:r>
        <w:rPr>
          <w:rFonts w:ascii="Times New Roman Bold" w:hAnsi="Times New Roman Bold"/>
          <w:color w:val="000000"/>
          <w:spacing w:val="-3"/>
          <w:sz w:val="22"/>
        </w:rPr>
        <w:t xml:space="preserve">EXHIBIT B </w:t>
      </w:r>
    </w:p>
    <w:p w:rsidR="005C4247">
      <w:pPr>
        <w:autoSpaceDE w:val="0"/>
        <w:autoSpaceDN w:val="0"/>
        <w:adjustRightInd w:val="0"/>
        <w:spacing w:before="247" w:line="253" w:lineRule="exact"/>
        <w:ind w:left="5127"/>
        <w:rPr>
          <w:rFonts w:ascii="Times New Roman Bold" w:hAnsi="Times New Roman Bold"/>
          <w:color w:val="000000"/>
          <w:spacing w:val="-3"/>
          <w:sz w:val="22"/>
        </w:rPr>
      </w:pPr>
      <w:r>
        <w:rPr>
          <w:rFonts w:ascii="Times New Roman Bold" w:hAnsi="Times New Roman Bold"/>
          <w:color w:val="000000"/>
          <w:spacing w:val="-3"/>
          <w:sz w:val="22"/>
        </w:rPr>
        <w:t xml:space="preserve">Property Description </w:t>
      </w:r>
    </w:p>
    <w:p w:rsidR="005C4247">
      <w:pPr>
        <w:autoSpaceDE w:val="0"/>
        <w:autoSpaceDN w:val="0"/>
        <w:adjustRightInd w:val="0"/>
        <w:spacing w:before="7" w:line="253" w:lineRule="exact"/>
        <w:ind w:left="4791"/>
        <w:rPr>
          <w:rFonts w:ascii="Times New Roman Bold" w:hAnsi="Times New Roman Bold"/>
          <w:color w:val="000000"/>
          <w:spacing w:val="-3"/>
          <w:sz w:val="22"/>
        </w:rPr>
      </w:pPr>
      <w:r>
        <w:rPr>
          <w:rFonts w:ascii="Times New Roman Bold" w:hAnsi="Times New Roman Bold"/>
          <w:color w:val="000000"/>
          <w:spacing w:val="-3"/>
          <w:sz w:val="22"/>
        </w:rPr>
        <w:t xml:space="preserve">Easements Over Fee Parcels </w:t>
      </w:r>
    </w:p>
    <w:p w:rsidR="005C4247">
      <w:pPr>
        <w:autoSpaceDE w:val="0"/>
        <w:autoSpaceDN w:val="0"/>
        <w:adjustRightInd w:val="0"/>
        <w:spacing w:before="268" w:line="276" w:lineRule="exact"/>
        <w:ind w:left="1318"/>
        <w:rPr>
          <w:color w:val="000000"/>
          <w:spacing w:val="-3"/>
        </w:rPr>
      </w:pPr>
      <w:r>
        <w:rPr>
          <w:color w:val="000000"/>
          <w:spacing w:val="-3"/>
        </w:rPr>
        <w:t xml:space="preserve">Parcel 1-M, Lot D </w:t>
      </w:r>
    </w:p>
    <w:p w:rsidR="005C4247">
      <w:pPr>
        <w:autoSpaceDE w:val="0"/>
        <w:autoSpaceDN w:val="0"/>
        <w:adjustRightInd w:val="0"/>
        <w:spacing w:line="276" w:lineRule="exact"/>
        <w:ind w:left="1318"/>
        <w:jc w:val="both"/>
        <w:rPr>
          <w:color w:val="000000"/>
          <w:spacing w:val="-3"/>
        </w:rPr>
      </w:pPr>
    </w:p>
    <w:p w:rsidR="005C4247">
      <w:pPr>
        <w:autoSpaceDE w:val="0"/>
        <w:autoSpaceDN w:val="0"/>
        <w:adjustRightInd w:val="0"/>
        <w:spacing w:before="8" w:line="276" w:lineRule="exact"/>
        <w:ind w:left="1318" w:right="1126"/>
        <w:jc w:val="both"/>
        <w:rPr>
          <w:color w:val="000000"/>
          <w:spacing w:val="-2"/>
        </w:rPr>
      </w:pPr>
      <w:r>
        <w:rPr>
          <w:color w:val="000000"/>
          <w:spacing w:val="-2"/>
        </w:rPr>
        <w:t xml:space="preserve">All that certain tract, piece or parcel of land situate in the Town of Malta, County of Saratoga, State </w:t>
      </w:r>
      <w:r>
        <w:rPr>
          <w:color w:val="000000"/>
        </w:rPr>
        <w:t xml:space="preserve">of New York, lying Easterly of Vettura Court known as Lot 31 Vettura Court as shown on a map </w:t>
      </w:r>
      <w:r>
        <w:rPr>
          <w:color w:val="000000"/>
          <w:w w:val="105"/>
        </w:rPr>
        <w:t>entitled “Park Place At Malta, N.Y.S. Route 9, Town Of Malt</w:t>
      </w:r>
      <w:r>
        <w:rPr>
          <w:color w:val="000000"/>
          <w:w w:val="105"/>
        </w:rPr>
        <w:t xml:space="preserve">a, Saratoga County, New York, </w:t>
      </w:r>
      <w:r>
        <w:rPr>
          <w:color w:val="000000"/>
          <w:w w:val="102"/>
        </w:rPr>
        <w:t xml:space="preserve">Subdivision Plan-1 And Subdivision Plan-2,” dated April 26, 2005, last revised August 11, 2005 and filed in the Saratoga County Clerk’s Office on October 6, 2005 as Map Nos. P337F, P337G </w:t>
      </w:r>
      <w:r>
        <w:rPr>
          <w:color w:val="000000"/>
          <w:spacing w:val="-2"/>
        </w:rPr>
        <w:t xml:space="preserve">and P337, and being more particularly bounded and described as follows: </w:t>
      </w:r>
    </w:p>
    <w:p w:rsidR="005C4247">
      <w:pPr>
        <w:autoSpaceDE w:val="0"/>
        <w:autoSpaceDN w:val="0"/>
        <w:adjustRightInd w:val="0"/>
        <w:spacing w:before="265" w:line="275" w:lineRule="exact"/>
        <w:ind w:left="1318" w:right="1127"/>
        <w:jc w:val="both"/>
        <w:rPr>
          <w:color w:val="000000"/>
        </w:rPr>
      </w:pPr>
      <w:r>
        <w:rPr>
          <w:color w:val="000000"/>
        </w:rPr>
        <w:t xml:space="preserve">BEGINNING at a point on the Easterly road boundary of Vettura Court at its point of intersection </w:t>
      </w:r>
      <w:r>
        <w:rPr>
          <w:color w:val="000000"/>
        </w:rPr>
        <w:br/>
        <w:t>with the division line between Lot 31 Vettura Court on the South and Lot 32 Vettura C</w:t>
      </w:r>
      <w:r>
        <w:rPr>
          <w:color w:val="000000"/>
        </w:rPr>
        <w:t xml:space="preserve">ourt on the </w:t>
      </w:r>
      <w:r>
        <w:rPr>
          <w:color w:val="000000"/>
        </w:rPr>
        <w:br/>
        <w:t xml:space="preserve">North and runs thence from said point of beginning North 88 deg. 50 min. 39 sec. East 160.31 feet </w:t>
      </w:r>
      <w:r>
        <w:rPr>
          <w:color w:val="000000"/>
        </w:rPr>
        <w:br/>
      </w:r>
      <w:r>
        <w:rPr>
          <w:color w:val="000000"/>
          <w:spacing w:val="-1"/>
        </w:rPr>
        <w:t xml:space="preserve">to its point of intersection with the common division line between said Lot 31 Vettura Court on the </w:t>
      </w:r>
      <w:r>
        <w:rPr>
          <w:color w:val="000000"/>
          <w:spacing w:val="-1"/>
        </w:rPr>
        <w:br/>
      </w:r>
      <w:r>
        <w:rPr>
          <w:color w:val="000000"/>
          <w:w w:val="102"/>
        </w:rPr>
        <w:t xml:space="preserve">West and the lands now or formerly of Park </w:t>
      </w:r>
      <w:r>
        <w:rPr>
          <w:color w:val="000000"/>
          <w:w w:val="102"/>
        </w:rPr>
        <w:t xml:space="preserve">Place at Malta, LLC as described in Instrument No. </w:t>
      </w:r>
      <w:r>
        <w:rPr>
          <w:color w:val="000000"/>
          <w:w w:val="102"/>
        </w:rPr>
        <w:br/>
      </w:r>
      <w:r>
        <w:rPr>
          <w:color w:val="000000"/>
        </w:rPr>
        <w:t xml:space="preserve">2008035250, lands designated as “South Alley” as shown on the above described map, and lands </w:t>
      </w:r>
      <w:r>
        <w:rPr>
          <w:color w:val="000000"/>
        </w:rPr>
        <w:br/>
      </w:r>
      <w:r>
        <w:rPr>
          <w:color w:val="000000"/>
          <w:w w:val="105"/>
        </w:rPr>
        <w:t xml:space="preserve">now or formerly of Regency Realty Associates, LLC, Bucks Realty Associates, LLC, Capital </w:t>
      </w:r>
      <w:r>
        <w:rPr>
          <w:color w:val="000000"/>
          <w:w w:val="105"/>
        </w:rPr>
        <w:br/>
      </w:r>
      <w:r>
        <w:rPr>
          <w:color w:val="000000"/>
          <w:w w:val="103"/>
        </w:rPr>
        <w:t>Realty Associates, L</w:t>
      </w:r>
      <w:r>
        <w:rPr>
          <w:color w:val="000000"/>
          <w:w w:val="103"/>
        </w:rPr>
        <w:t>LC and 311 East 11</w:t>
      </w:r>
      <w:r>
        <w:rPr>
          <w:color w:val="000000"/>
          <w:w w:val="103"/>
          <w:sz w:val="23"/>
          <w:vertAlign w:val="superscript"/>
        </w:rPr>
        <w:t>th</w:t>
      </w:r>
      <w:r>
        <w:rPr>
          <w:color w:val="000000"/>
          <w:w w:val="103"/>
        </w:rPr>
        <w:t xml:space="preserve"> Street Associates, LLC as described in Book 1720 of </w:t>
      </w:r>
      <w:r>
        <w:rPr>
          <w:color w:val="000000"/>
          <w:w w:val="103"/>
        </w:rPr>
        <w:br/>
      </w:r>
      <w:r>
        <w:rPr>
          <w:color w:val="000000"/>
          <w:spacing w:val="-2"/>
        </w:rPr>
        <w:t xml:space="preserve">Deeds at Page 127 on the East; thence along the last mentioned common division line the following </w:t>
      </w:r>
      <w:r>
        <w:rPr>
          <w:color w:val="000000"/>
          <w:spacing w:val="-2"/>
        </w:rPr>
        <w:br/>
      </w:r>
      <w:r>
        <w:rPr>
          <w:color w:val="000000"/>
          <w:spacing w:val="-1"/>
        </w:rPr>
        <w:t xml:space="preserve">two (2) courses: </w:t>
      </w:r>
      <w:r>
        <w:rPr>
          <w:color w:val="000000"/>
        </w:rPr>
        <w:t>1) South 05 deg. 58 min. 04 sec. East 79.59 feet to a point; and 2</w:t>
      </w:r>
      <w:r>
        <w:rPr>
          <w:color w:val="000000"/>
        </w:rPr>
        <w:t xml:space="preserve">) South 07 deg. </w:t>
      </w:r>
    </w:p>
    <w:p w:rsidR="005C4247">
      <w:pPr>
        <w:autoSpaceDE w:val="0"/>
        <w:autoSpaceDN w:val="0"/>
        <w:adjustRightInd w:val="0"/>
        <w:spacing w:before="4" w:line="277" w:lineRule="exact"/>
        <w:ind w:left="1318" w:right="1126"/>
        <w:jc w:val="both"/>
        <w:rPr>
          <w:color w:val="000000"/>
          <w:spacing w:val="-2"/>
        </w:rPr>
      </w:pPr>
      <w:r>
        <w:rPr>
          <w:color w:val="000000"/>
          <w:spacing w:val="-2"/>
        </w:rPr>
        <w:t xml:space="preserve">27 min. 44 sec. East 30.38 feet to its point of intersection with the division line between said Lot 31 </w:t>
      </w:r>
      <w:r>
        <w:rPr>
          <w:color w:val="000000"/>
          <w:spacing w:val="-2"/>
        </w:rPr>
        <w:br/>
        <w:t xml:space="preserve">Vettura Court on the North and Lot 30 Vettura Court on the South; thence South 82 deg. 32 min. 16 </w:t>
      </w:r>
      <w:r>
        <w:rPr>
          <w:color w:val="000000"/>
          <w:spacing w:val="-2"/>
        </w:rPr>
        <w:br/>
      </w:r>
      <w:r>
        <w:rPr>
          <w:color w:val="000000"/>
          <w:w w:val="102"/>
        </w:rPr>
        <w:t xml:space="preserve">sec. West along the last mentioned division line 147.91 feet to a point on the Northeasterly road </w:t>
      </w:r>
      <w:r>
        <w:rPr>
          <w:color w:val="000000"/>
          <w:w w:val="102"/>
        </w:rPr>
        <w:br/>
      </w:r>
      <w:r>
        <w:rPr>
          <w:color w:val="000000"/>
        </w:rPr>
        <w:t xml:space="preserve">boundary of Vettura Court; thence along the Northeasterly and Easterly road boundary of Vettura </w:t>
      </w:r>
      <w:r>
        <w:rPr>
          <w:color w:val="000000"/>
        </w:rPr>
        <w:br/>
      </w:r>
      <w:r>
        <w:rPr>
          <w:color w:val="000000"/>
          <w:spacing w:val="-1"/>
        </w:rPr>
        <w:t>Court the following two (2) courses:  1) North 24 deg. 16 mi</w:t>
      </w:r>
      <w:r>
        <w:rPr>
          <w:color w:val="000000"/>
          <w:spacing w:val="-1"/>
        </w:rPr>
        <w:t xml:space="preserve">n. 49 sec. West 21.01 feet to a point of </w:t>
      </w:r>
      <w:r>
        <w:rPr>
          <w:color w:val="000000"/>
          <w:spacing w:val="-1"/>
        </w:rPr>
        <w:br/>
      </w:r>
      <w:r>
        <w:rPr>
          <w:color w:val="000000"/>
        </w:rPr>
        <w:t xml:space="preserve">curvature; and 2) in a Northerly direction along a curve to the right having a radius of 125.00 feet, </w:t>
      </w:r>
      <w:r>
        <w:rPr>
          <w:color w:val="000000"/>
        </w:rPr>
        <w:br/>
      </w:r>
      <w:r>
        <w:rPr>
          <w:color w:val="000000"/>
          <w:spacing w:val="-1"/>
        </w:rPr>
        <w:t xml:space="preserve">an arc length of 48.00 feet and a chord bearing of North 13 deg. 16 min. 49 sec. West 47.70 feet to </w:t>
      </w:r>
      <w:r>
        <w:rPr>
          <w:color w:val="000000"/>
          <w:spacing w:val="-1"/>
        </w:rPr>
        <w:br/>
      </w:r>
      <w:r>
        <w:rPr>
          <w:color w:val="000000"/>
          <w:spacing w:val="-2"/>
        </w:rPr>
        <w:t xml:space="preserve">the point </w:t>
      </w:r>
      <w:r>
        <w:rPr>
          <w:color w:val="000000"/>
          <w:spacing w:val="-2"/>
        </w:rPr>
        <w:t xml:space="preserve">or place of beginning and containing 9,143± square feet or 0.21 acre of land, more or less. </w:t>
      </w:r>
    </w:p>
    <w:p w:rsidR="005C4247">
      <w:pPr>
        <w:autoSpaceDE w:val="0"/>
        <w:autoSpaceDN w:val="0"/>
        <w:adjustRightInd w:val="0"/>
        <w:spacing w:before="18" w:line="260" w:lineRule="exact"/>
        <w:ind w:left="1318" w:right="1126" w:firstLine="720"/>
        <w:jc w:val="both"/>
        <w:rPr>
          <w:color w:val="000000"/>
          <w:spacing w:val="-3"/>
        </w:rPr>
      </w:pPr>
      <w:r>
        <w:rPr>
          <w:color w:val="000000"/>
          <w:w w:val="105"/>
        </w:rPr>
        <w:t xml:space="preserve">Bearings are based on the New York State Plane Coordinate System, East Zone, NAD </w:t>
      </w:r>
      <w:r>
        <w:rPr>
          <w:color w:val="000000"/>
          <w:spacing w:val="-3"/>
        </w:rPr>
        <w:t xml:space="preserve">1983/96. </w:t>
      </w:r>
    </w:p>
    <w:p w:rsidR="005C4247">
      <w:pPr>
        <w:autoSpaceDE w:val="0"/>
        <w:autoSpaceDN w:val="0"/>
        <w:adjustRightInd w:val="0"/>
        <w:spacing w:line="276" w:lineRule="exact"/>
        <w:ind w:left="1318"/>
        <w:rPr>
          <w:color w:val="000000"/>
          <w:spacing w:val="-3"/>
        </w:rPr>
      </w:pPr>
    </w:p>
    <w:p w:rsidR="005C4247">
      <w:pPr>
        <w:tabs>
          <w:tab w:val="left" w:pos="3478"/>
        </w:tabs>
        <w:autoSpaceDE w:val="0"/>
        <w:autoSpaceDN w:val="0"/>
        <w:adjustRightInd w:val="0"/>
        <w:spacing w:before="31" w:line="276" w:lineRule="exact"/>
        <w:ind w:left="1318"/>
        <w:rPr>
          <w:color w:val="000000"/>
          <w:w w:val="109"/>
        </w:rPr>
      </w:pPr>
      <w:r>
        <w:rPr>
          <w:color w:val="000000"/>
          <w:spacing w:val="-3"/>
        </w:rPr>
        <w:t xml:space="preserve">Parcel 5-M&amp;S </w:t>
      </w:r>
      <w:r>
        <w:rPr>
          <w:color w:val="000000"/>
          <w:spacing w:val="-3"/>
        </w:rPr>
        <w:tab/>
      </w:r>
      <w:r>
        <w:rPr>
          <w:color w:val="000000"/>
          <w:w w:val="109"/>
          <w:u w:val="single"/>
        </w:rPr>
        <w:t>12.65± ACRE PARCEL</w:t>
      </w:r>
      <w:r>
        <w:rPr>
          <w:color w:val="000000"/>
          <w:w w:val="109"/>
        </w:rPr>
        <w:t xml:space="preserve"> (former Wright-Malta Site- portion of SBL# </w:t>
      </w:r>
    </w:p>
    <w:p w:rsidR="005C4247">
      <w:pPr>
        <w:autoSpaceDE w:val="0"/>
        <w:autoSpaceDN w:val="0"/>
        <w:adjustRightInd w:val="0"/>
        <w:spacing w:before="4" w:line="276" w:lineRule="exact"/>
        <w:ind w:left="1318"/>
        <w:rPr>
          <w:color w:val="000000"/>
          <w:spacing w:val="-3"/>
        </w:rPr>
      </w:pPr>
      <w:r>
        <w:rPr>
          <w:color w:val="000000"/>
          <w:spacing w:val="-3"/>
        </w:rPr>
        <w:t xml:space="preserve">230.00-1-76.1 (Malta) and SBL #241.00-1-3.11 (Stillwater)) </w:t>
      </w:r>
    </w:p>
    <w:p w:rsidR="005C4247">
      <w:pPr>
        <w:autoSpaceDE w:val="0"/>
        <w:autoSpaceDN w:val="0"/>
        <w:adjustRightInd w:val="0"/>
        <w:spacing w:before="224" w:line="276" w:lineRule="exact"/>
        <w:ind w:left="1318" w:right="1127"/>
        <w:jc w:val="both"/>
        <w:rPr>
          <w:color w:val="000000"/>
          <w:spacing w:val="-2"/>
        </w:rPr>
      </w:pPr>
      <w:r>
        <w:rPr>
          <w:color w:val="000000"/>
        </w:rPr>
        <w:t xml:space="preserve">All that certain tract, piece or parcel of land situate in the Town of Malta and Town of Stillwater, </w:t>
      </w:r>
      <w:r>
        <w:rPr>
          <w:color w:val="000000"/>
          <w:spacing w:val="-2"/>
        </w:rPr>
        <w:t>County of Saratoga, State of New York, lying Easte</w:t>
      </w:r>
      <w:r>
        <w:rPr>
          <w:color w:val="000000"/>
          <w:spacing w:val="-2"/>
        </w:rPr>
        <w:t xml:space="preserve">rly of Stonebreak Road Extension and Westerly </w:t>
      </w:r>
      <w:r>
        <w:rPr>
          <w:color w:val="000000"/>
        </w:rPr>
        <w:t xml:space="preserve">of Cold Spring Road as shown on a map entitled “Road And Utility Corridor Consolidation Map </w:t>
      </w:r>
      <w:r>
        <w:rPr>
          <w:color w:val="000000"/>
          <w:w w:val="107"/>
        </w:rPr>
        <w:t xml:space="preserve">Lands Now Or Formerly Of Luther Forest Technology Campus Prepared For Luther Forest </w:t>
      </w:r>
      <w:r>
        <w:rPr>
          <w:color w:val="000000"/>
          <w:w w:val="103"/>
        </w:rPr>
        <w:t>Technology Campus Economic Develop</w:t>
      </w:r>
      <w:r>
        <w:rPr>
          <w:color w:val="000000"/>
          <w:w w:val="103"/>
        </w:rPr>
        <w:t xml:space="preserve">ment Corporation,” prepared by C.T. Male Associates, </w:t>
      </w:r>
      <w:r>
        <w:rPr>
          <w:color w:val="000000"/>
          <w:w w:val="104"/>
        </w:rPr>
        <w:t xml:space="preserve">P.C., dated April 20, 2007, last revised July 16, 2007 and filed in the Saratoga County Clerk’s </w:t>
      </w:r>
      <w:r>
        <w:rPr>
          <w:color w:val="000000"/>
          <w:spacing w:val="-2"/>
        </w:rPr>
        <w:t xml:space="preserve">Office on April 21, 2008 as Map No. L-730, bounded and described as follows: </w:t>
      </w:r>
    </w:p>
    <w:p w:rsidR="005C4247">
      <w:pPr>
        <w:autoSpaceDE w:val="0"/>
        <w:autoSpaceDN w:val="0"/>
        <w:adjustRightInd w:val="0"/>
        <w:spacing w:before="244" w:line="276" w:lineRule="exact"/>
        <w:ind w:left="1318"/>
        <w:rPr>
          <w:color w:val="000000"/>
          <w:spacing w:val="-2"/>
        </w:rPr>
      </w:pPr>
      <w:r>
        <w:rPr>
          <w:color w:val="000000"/>
          <w:spacing w:val="-2"/>
        </w:rPr>
        <w:t>Commencing at the point of in</w:t>
      </w:r>
      <w:r>
        <w:rPr>
          <w:color w:val="000000"/>
          <w:spacing w:val="-2"/>
        </w:rPr>
        <w:t xml:space="preserve">tersection of the Northwesterly road boundary of Proposed Road and </w:t>
      </w:r>
    </w:p>
    <w:p w:rsidR="005C4247">
      <w:pPr>
        <w:autoSpaceDE w:val="0"/>
        <w:autoSpaceDN w:val="0"/>
        <w:adjustRightInd w:val="0"/>
        <w:spacing w:line="276" w:lineRule="exact"/>
        <w:ind w:left="5799"/>
        <w:rPr>
          <w:color w:val="000000"/>
          <w:spacing w:val="-2"/>
        </w:rPr>
      </w:pPr>
    </w:p>
    <w:p w:rsidR="005C4247">
      <w:pPr>
        <w:autoSpaceDE w:val="0"/>
        <w:autoSpaceDN w:val="0"/>
        <w:adjustRightInd w:val="0"/>
        <w:spacing w:line="276" w:lineRule="exact"/>
        <w:ind w:left="5799"/>
        <w:rPr>
          <w:color w:val="000000"/>
          <w:spacing w:val="-2"/>
        </w:rPr>
      </w:pPr>
    </w:p>
    <w:p w:rsidR="005C4247">
      <w:pPr>
        <w:autoSpaceDE w:val="0"/>
        <w:autoSpaceDN w:val="0"/>
        <w:adjustRightInd w:val="0"/>
        <w:spacing w:before="32" w:line="276" w:lineRule="exact"/>
        <w:ind w:left="5799"/>
        <w:rPr>
          <w:color w:val="000000"/>
          <w:spacing w:val="-3"/>
        </w:rPr>
      </w:pPr>
      <w:r>
        <w:rPr>
          <w:color w:val="000000"/>
          <w:spacing w:val="-3"/>
        </w:rPr>
        <w:t>- 123 -</w:t>
      </w:r>
    </w:p>
    <w:p w:rsidR="005C4247">
      <w:pPr>
        <w:autoSpaceDE w:val="0"/>
        <w:autoSpaceDN w:val="0"/>
        <w:adjustRightInd w:val="0"/>
        <w:rPr>
          <w:color w:val="000000"/>
          <w:spacing w:val="-3"/>
        </w:rPr>
        <w:sectPr>
          <w:headerReference w:type="even" r:id="rId768"/>
          <w:headerReference w:type="default" r:id="rId769"/>
          <w:footerReference w:type="even" r:id="rId770"/>
          <w:footerReference w:type="default" r:id="rId771"/>
          <w:headerReference w:type="first" r:id="rId772"/>
          <w:footerReference w:type="first" r:id="rId773"/>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123" w:name="Pg125"/>
      <w:bookmarkEnd w:id="123"/>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6" w:lineRule="exact"/>
        <w:ind w:left="1318"/>
        <w:jc w:val="both"/>
        <w:rPr>
          <w:color w:val="000000"/>
          <w:spacing w:val="-3"/>
        </w:rPr>
      </w:pPr>
    </w:p>
    <w:p w:rsidR="005C4247">
      <w:pPr>
        <w:autoSpaceDE w:val="0"/>
        <w:autoSpaceDN w:val="0"/>
        <w:adjustRightInd w:val="0"/>
        <w:spacing w:before="168" w:line="276" w:lineRule="exact"/>
        <w:ind w:left="1318" w:right="1127"/>
        <w:jc w:val="both"/>
        <w:rPr>
          <w:color w:val="000000"/>
        </w:rPr>
      </w:pPr>
      <w:r>
        <w:rPr>
          <w:color w:val="000000"/>
          <w:spacing w:val="-1"/>
        </w:rPr>
        <w:t>Utility Corridor No. 4 with</w:t>
      </w:r>
      <w:r>
        <w:rPr>
          <w:color w:val="000000"/>
          <w:spacing w:val="-1"/>
        </w:rPr>
        <w:t xml:space="preserve"> the Northeasterly road boundary of Proposed Road and Utility Corridor </w:t>
      </w:r>
      <w:r>
        <w:rPr>
          <w:color w:val="000000"/>
          <w:spacing w:val="-1"/>
        </w:rPr>
        <w:br/>
        <w:t xml:space="preserve">No. 2 (Stonebreak Road) as shown on the above described map and as described in Instrument No. </w:t>
      </w:r>
      <w:r>
        <w:rPr>
          <w:color w:val="000000"/>
          <w:spacing w:val="-1"/>
        </w:rPr>
        <w:br/>
      </w:r>
      <w:r>
        <w:rPr>
          <w:color w:val="000000"/>
        </w:rPr>
        <w:t>2008014342; thence from said point of commencement along said Northeasterly road boundar</w:t>
      </w:r>
      <w:r>
        <w:rPr>
          <w:color w:val="000000"/>
        </w:rPr>
        <w:t xml:space="preserve">y of </w:t>
      </w:r>
      <w:r>
        <w:rPr>
          <w:color w:val="000000"/>
        </w:rPr>
        <w:br/>
      </w:r>
      <w:r>
        <w:rPr>
          <w:color w:val="000000"/>
          <w:w w:val="102"/>
        </w:rPr>
        <w:t xml:space="preserve">Proposed Road and Utility Corridor No. 2 and marking the Southwesterly boundary of Proposed </w:t>
      </w:r>
      <w:r>
        <w:rPr>
          <w:color w:val="000000"/>
          <w:w w:val="102"/>
        </w:rPr>
        <w:br/>
      </w:r>
      <w:r>
        <w:rPr>
          <w:color w:val="000000"/>
          <w:w w:val="103"/>
        </w:rPr>
        <w:t xml:space="preserve">Road and Utility Corridor No. 4 in a Southeasterly direction along a curve to the right having a </w:t>
      </w:r>
      <w:r>
        <w:rPr>
          <w:color w:val="000000"/>
          <w:w w:val="103"/>
        </w:rPr>
        <w:br/>
      </w:r>
      <w:r>
        <w:rPr>
          <w:color w:val="000000"/>
        </w:rPr>
        <w:t>radius of 100.00 feet, an arc length of 116.64 feet and a c</w:t>
      </w:r>
      <w:r>
        <w:rPr>
          <w:color w:val="000000"/>
        </w:rPr>
        <w:t xml:space="preserve">hord bearing of South 53 deg. 13 min. 55 </w:t>
      </w:r>
      <w:r>
        <w:rPr>
          <w:color w:val="000000"/>
        </w:rPr>
        <w:br/>
        <w:t xml:space="preserve">sec. East 110.14 feet to its point of intersection with the Southeasterly road boundary of Proposed </w:t>
      </w:r>
      <w:r>
        <w:rPr>
          <w:color w:val="000000"/>
        </w:rPr>
        <w:br/>
        <w:t xml:space="preserve">Road and Utility Corridor No. 4 (Stonebreak Road Extension) at its point of intersection with the </w:t>
      </w:r>
      <w:r>
        <w:rPr>
          <w:color w:val="000000"/>
        </w:rPr>
        <w:br/>
      </w:r>
      <w:r>
        <w:rPr>
          <w:color w:val="000000"/>
          <w:w w:val="102"/>
        </w:rPr>
        <w:t xml:space="preserve">Easterly road </w:t>
      </w:r>
      <w:r>
        <w:rPr>
          <w:color w:val="000000"/>
          <w:w w:val="102"/>
        </w:rPr>
        <w:t xml:space="preserve">boundary of Proposed Road and Utility Corridor No. 2; thence along said Easterly </w:t>
      </w:r>
      <w:r>
        <w:rPr>
          <w:color w:val="000000"/>
          <w:w w:val="102"/>
        </w:rPr>
        <w:br/>
      </w:r>
      <w:r>
        <w:rPr>
          <w:color w:val="000000"/>
        </w:rPr>
        <w:t xml:space="preserve">road boundary of Proposed Road and Utility Corridor No. 2 in a Southerly direction along a curve </w:t>
      </w:r>
      <w:r>
        <w:rPr>
          <w:color w:val="000000"/>
        </w:rPr>
        <w:br/>
        <w:t>to the right having a radius of 100.00 feet, an arc length of 42.13 feet and</w:t>
      </w:r>
      <w:r>
        <w:rPr>
          <w:color w:val="000000"/>
        </w:rPr>
        <w:t xml:space="preserve"> a chord bearing of South </w:t>
      </w:r>
    </w:p>
    <w:p w:rsidR="005C4247">
      <w:pPr>
        <w:autoSpaceDE w:val="0"/>
        <w:autoSpaceDN w:val="0"/>
        <w:adjustRightInd w:val="0"/>
        <w:spacing w:line="277" w:lineRule="exact"/>
        <w:ind w:left="1318" w:right="1128"/>
        <w:jc w:val="both"/>
        <w:rPr>
          <w:color w:val="000000"/>
        </w:rPr>
      </w:pPr>
      <w:r>
        <w:rPr>
          <w:color w:val="000000"/>
          <w:spacing w:val="-1"/>
        </w:rPr>
        <w:t xml:space="preserve">07 deg. 45 min. 00 sec. East 41.81 feet to the point or place of beginning and runs thence from said </w:t>
      </w:r>
      <w:r>
        <w:rPr>
          <w:color w:val="000000"/>
          <w:spacing w:val="-1"/>
        </w:rPr>
        <w:br/>
      </w:r>
      <w:r>
        <w:rPr>
          <w:color w:val="000000"/>
          <w:w w:val="107"/>
        </w:rPr>
        <w:t xml:space="preserve">point of beginning through the lands now or formerly of Luther Forest Technology Campus </w:t>
      </w:r>
      <w:r>
        <w:rPr>
          <w:color w:val="000000"/>
          <w:w w:val="107"/>
        </w:rPr>
        <w:br/>
      </w:r>
      <w:r>
        <w:rPr>
          <w:color w:val="000000"/>
          <w:spacing w:val="-2"/>
        </w:rPr>
        <w:t xml:space="preserve">Economic Development Corporation as described in Book 1687 of Deeds at Page 704 the following </w:t>
      </w:r>
      <w:r>
        <w:rPr>
          <w:color w:val="000000"/>
          <w:spacing w:val="-2"/>
        </w:rPr>
        <w:br/>
      </w:r>
      <w:r>
        <w:rPr>
          <w:color w:val="000000"/>
          <w:spacing w:val="-1"/>
        </w:rPr>
        <w:t xml:space="preserve">six (6) courses: </w:t>
      </w:r>
      <w:r>
        <w:rPr>
          <w:color w:val="000000"/>
        </w:rPr>
        <w:t xml:space="preserve">1) North 39 deg. 03 min. 40 sec. East 364.69 feet to a point; 2) North 41 deg. 04 </w:t>
      </w:r>
      <w:r>
        <w:rPr>
          <w:color w:val="000000"/>
        </w:rPr>
        <w:br/>
      </w:r>
      <w:r>
        <w:rPr>
          <w:color w:val="000000"/>
          <w:w w:val="105"/>
        </w:rPr>
        <w:t>min. 40 sec. East 592.67 feet to a point; 3) South 72 deg. 11</w:t>
      </w:r>
      <w:r>
        <w:rPr>
          <w:color w:val="000000"/>
          <w:w w:val="105"/>
        </w:rPr>
        <w:t xml:space="preserve"> min. 00 sec. East 855.67 feet to a </w:t>
      </w:r>
      <w:r>
        <w:rPr>
          <w:color w:val="000000"/>
          <w:w w:val="105"/>
        </w:rPr>
        <w:br/>
      </w:r>
      <w:r>
        <w:rPr>
          <w:color w:val="000000"/>
          <w:spacing w:val="-1"/>
        </w:rPr>
        <w:t xml:space="preserve">point; 4) North 80 deg. 30 min. 43 sec. East 473.88 feet to a point; 5) South 82 deg. 46 min. 11 sec. </w:t>
      </w:r>
      <w:r>
        <w:rPr>
          <w:color w:val="000000"/>
          <w:spacing w:val="-1"/>
        </w:rPr>
        <w:br/>
      </w:r>
      <w:r>
        <w:rPr>
          <w:color w:val="000000"/>
          <w:w w:val="105"/>
        </w:rPr>
        <w:t xml:space="preserve">East and crossing the municipal division line between the Town of Malta on the West and the </w:t>
      </w:r>
      <w:r>
        <w:rPr>
          <w:color w:val="000000"/>
          <w:w w:val="105"/>
        </w:rPr>
        <w:br/>
      </w:r>
      <w:r>
        <w:rPr>
          <w:color w:val="000000"/>
        </w:rPr>
        <w:t>Town of Stillwater on t</w:t>
      </w:r>
      <w:r>
        <w:rPr>
          <w:color w:val="000000"/>
        </w:rPr>
        <w:t xml:space="preserve">he East 1,416.77 feet to a point; and 6) South 85 deg. 36 min. 16 sec. East </w:t>
      </w:r>
    </w:p>
    <w:p w:rsidR="005C4247">
      <w:pPr>
        <w:autoSpaceDE w:val="0"/>
        <w:autoSpaceDN w:val="0"/>
        <w:adjustRightInd w:val="0"/>
        <w:spacing w:line="274" w:lineRule="exact"/>
        <w:ind w:left="1318" w:right="1120"/>
        <w:jc w:val="both"/>
        <w:rPr>
          <w:color w:val="000000"/>
          <w:spacing w:val="-1"/>
        </w:rPr>
      </w:pPr>
      <w:r>
        <w:rPr>
          <w:color w:val="000000"/>
        </w:rPr>
        <w:t xml:space="preserve">90.53 feet to a point on the division line between the said lands now or formerly of Luther Forest </w:t>
      </w:r>
      <w:r>
        <w:rPr>
          <w:color w:val="000000"/>
        </w:rPr>
        <w:br/>
      </w:r>
      <w:r>
        <w:rPr>
          <w:color w:val="000000"/>
        </w:rPr>
        <w:t xml:space="preserve">Technology Campus Economic Development Corporation as described in Book 1687 of Deeds at </w:t>
      </w:r>
      <w:r>
        <w:rPr>
          <w:color w:val="000000"/>
        </w:rPr>
        <w:br/>
      </w:r>
      <w:r>
        <w:rPr>
          <w:color w:val="000000"/>
          <w:spacing w:val="-2"/>
        </w:rPr>
        <w:t xml:space="preserve">Page 704 on the Southwest and the lands now or formerly of Globalfoundries U.S. Inc. as described </w:t>
      </w:r>
      <w:r>
        <w:rPr>
          <w:color w:val="000000"/>
          <w:spacing w:val="-2"/>
        </w:rPr>
        <w:br/>
      </w:r>
      <w:r>
        <w:rPr>
          <w:color w:val="000000"/>
          <w:w w:val="102"/>
        </w:rPr>
        <w:t>in Instrument No. 2009020320 on the Northeast at its point of inter</w:t>
      </w:r>
      <w:r>
        <w:rPr>
          <w:color w:val="000000"/>
          <w:w w:val="102"/>
        </w:rPr>
        <w:t xml:space="preserve">section with the division line </w:t>
      </w:r>
      <w:r>
        <w:rPr>
          <w:color w:val="000000"/>
          <w:w w:val="102"/>
        </w:rPr>
        <w:br/>
      </w:r>
      <w:r>
        <w:rPr>
          <w:color w:val="000000"/>
          <w:w w:val="106"/>
        </w:rPr>
        <w:t xml:space="preserve">between  other  lands  now  or  formerly  of  Luther  Forest  Technology  Campus  Economic </w:t>
      </w:r>
      <w:r>
        <w:rPr>
          <w:color w:val="000000"/>
          <w:w w:val="106"/>
        </w:rPr>
        <w:br/>
      </w:r>
      <w:r>
        <w:rPr>
          <w:color w:val="000000"/>
          <w:spacing w:val="-2"/>
        </w:rPr>
        <w:t xml:space="preserve">Development Corporation as described in Book 1725 of Deeds at Page 95 on the North and the said </w:t>
      </w:r>
      <w:r>
        <w:rPr>
          <w:color w:val="000000"/>
          <w:spacing w:val="-2"/>
        </w:rPr>
        <w:br/>
      </w:r>
      <w:r>
        <w:rPr>
          <w:color w:val="000000"/>
        </w:rPr>
        <w:t>lands now or formerly of Globalfoun</w:t>
      </w:r>
      <w:r>
        <w:rPr>
          <w:color w:val="000000"/>
        </w:rPr>
        <w:t xml:space="preserve">dries U.S. Inc. on the South; thence along the last mentioned </w:t>
      </w:r>
      <w:r>
        <w:rPr>
          <w:color w:val="000000"/>
        </w:rPr>
        <w:br/>
      </w:r>
      <w:r>
        <w:rPr>
          <w:color w:val="000000"/>
          <w:spacing w:val="-1"/>
        </w:rPr>
        <w:t xml:space="preserve">division line the following two (2) courses: 1) South 85 deg. 36 min. 16 sec. East 333.56 feet to a </w:t>
      </w:r>
    </w:p>
    <w:p w:rsidR="005C4247">
      <w:pPr>
        <w:autoSpaceDE w:val="0"/>
        <w:autoSpaceDN w:val="0"/>
        <w:adjustRightInd w:val="0"/>
        <w:spacing w:line="275" w:lineRule="exact"/>
        <w:ind w:left="1318" w:right="1125"/>
        <w:jc w:val="both"/>
        <w:rPr>
          <w:color w:val="000000"/>
          <w:spacing w:val="-1"/>
        </w:rPr>
      </w:pPr>
      <w:r>
        <w:rPr>
          <w:color w:val="000000"/>
          <w:w w:val="103"/>
        </w:rPr>
        <w:t>point; and 2) South 89 deg. 57 min. 39 sec. East 138.84 feet to its point of intersection wi</w:t>
      </w:r>
      <w:r>
        <w:rPr>
          <w:color w:val="000000"/>
          <w:w w:val="103"/>
        </w:rPr>
        <w:t xml:space="preserve">th the </w:t>
      </w:r>
      <w:r>
        <w:rPr>
          <w:color w:val="000000"/>
          <w:w w:val="103"/>
        </w:rPr>
        <w:br/>
      </w:r>
      <w:r>
        <w:rPr>
          <w:color w:val="000000"/>
          <w:w w:val="108"/>
        </w:rPr>
        <w:t xml:space="preserve">division line between the said lands now or formerly of Luther Forest Technology Campus </w:t>
      </w:r>
      <w:r>
        <w:rPr>
          <w:color w:val="000000"/>
          <w:w w:val="108"/>
        </w:rPr>
        <w:br/>
      </w:r>
      <w:r>
        <w:rPr>
          <w:color w:val="000000"/>
          <w:w w:val="102"/>
        </w:rPr>
        <w:t xml:space="preserve">Economic Development Corporation as described in Book 1725 of Deeds at Page 95 on the East </w:t>
      </w:r>
      <w:r>
        <w:rPr>
          <w:color w:val="000000"/>
          <w:w w:val="102"/>
        </w:rPr>
        <w:br/>
      </w:r>
      <w:r>
        <w:rPr>
          <w:color w:val="000000"/>
        </w:rPr>
        <w:t xml:space="preserve">and the said lands now or formerly of Globalfoundries U.S. Inc. on the West, said point being the </w:t>
      </w:r>
      <w:r>
        <w:rPr>
          <w:color w:val="000000"/>
        </w:rPr>
        <w:br/>
      </w:r>
      <w:r>
        <w:rPr>
          <w:color w:val="000000"/>
          <w:w w:val="103"/>
        </w:rPr>
        <w:t xml:space="preserve">point of commencement of the hereinafter described Utility Easement No. 2; thence continuing </w:t>
      </w:r>
      <w:r>
        <w:rPr>
          <w:color w:val="000000"/>
          <w:w w:val="103"/>
        </w:rPr>
        <w:br/>
      </w:r>
      <w:r>
        <w:rPr>
          <w:color w:val="000000"/>
          <w:w w:val="112"/>
        </w:rPr>
        <w:t>through the said lands now or formerly of Luther Forest Technol</w:t>
      </w:r>
      <w:r>
        <w:rPr>
          <w:color w:val="000000"/>
          <w:w w:val="112"/>
        </w:rPr>
        <w:t xml:space="preserve">ogy Campus Economic </w:t>
      </w:r>
      <w:r>
        <w:rPr>
          <w:color w:val="000000"/>
          <w:w w:val="112"/>
        </w:rPr>
        <w:br/>
      </w:r>
      <w:r>
        <w:rPr>
          <w:color w:val="000000"/>
          <w:spacing w:val="-2"/>
        </w:rPr>
        <w:t xml:space="preserve">Development Corporation as described in Book 1725 of Deeds at Page 95 South 89 deg. 57 min. 39 </w:t>
      </w:r>
      <w:r>
        <w:rPr>
          <w:color w:val="000000"/>
          <w:spacing w:val="-2"/>
        </w:rPr>
        <w:br/>
      </w:r>
      <w:r>
        <w:rPr>
          <w:color w:val="000000"/>
        </w:rPr>
        <w:t xml:space="preserve">sec. East 29.08 feet to a point on the existing chain-link fence around the proposed Luther Forest </w:t>
      </w:r>
      <w:r>
        <w:rPr>
          <w:color w:val="000000"/>
        </w:rPr>
        <w:br/>
        <w:t>Substation presently under construction</w:t>
      </w:r>
      <w:r>
        <w:rPr>
          <w:color w:val="000000"/>
        </w:rPr>
        <w:t xml:space="preserve"> as field located on April 1, 2010; thence through the said </w:t>
      </w:r>
      <w:r>
        <w:rPr>
          <w:color w:val="000000"/>
        </w:rPr>
        <w:br/>
        <w:t xml:space="preserve">lands now or formerly of Luther Forest Technology Campus Economic Development Corporation </w:t>
      </w:r>
      <w:r>
        <w:rPr>
          <w:color w:val="000000"/>
        </w:rPr>
        <w:br/>
        <w:t xml:space="preserve">as described in Book 1725 of Deeds at Page 95 and along said existing chain-link fence South 00 </w:t>
      </w:r>
      <w:r>
        <w:rPr>
          <w:color w:val="000000"/>
        </w:rPr>
        <w:br/>
        <w:t>deg. 30</w:t>
      </w:r>
      <w:r>
        <w:rPr>
          <w:color w:val="000000"/>
        </w:rPr>
        <w:t xml:space="preserve"> min. 09 sec. West 175.01 feet to a point; thence through the said lands now or formerly of </w:t>
      </w:r>
      <w:r>
        <w:rPr>
          <w:color w:val="000000"/>
        </w:rPr>
        <w:br/>
      </w:r>
      <w:r>
        <w:rPr>
          <w:color w:val="000000"/>
          <w:spacing w:val="-2"/>
        </w:rPr>
        <w:t xml:space="preserve">Luther Forest Technology Campus Economic Development Corporation as described in Book 1725 </w:t>
      </w:r>
      <w:r>
        <w:rPr>
          <w:color w:val="000000"/>
          <w:spacing w:val="-2"/>
        </w:rPr>
        <w:br/>
      </w:r>
      <w:r>
        <w:rPr>
          <w:color w:val="000000"/>
          <w:spacing w:val="-1"/>
        </w:rPr>
        <w:t xml:space="preserve">of Deeds at Page 95 the following two (2) courses: 1) North 89 deg. 57 </w:t>
      </w:r>
      <w:r>
        <w:rPr>
          <w:color w:val="000000"/>
          <w:spacing w:val="-1"/>
        </w:rPr>
        <w:t xml:space="preserve">min. 39 sec. West 174.65 </w:t>
      </w:r>
    </w:p>
    <w:p w:rsidR="005C4247">
      <w:pPr>
        <w:autoSpaceDE w:val="0"/>
        <w:autoSpaceDN w:val="0"/>
        <w:adjustRightInd w:val="0"/>
        <w:spacing w:before="1" w:line="275" w:lineRule="exact"/>
        <w:ind w:left="1318" w:right="1126"/>
        <w:jc w:val="both"/>
        <w:rPr>
          <w:color w:val="000000"/>
        </w:rPr>
      </w:pPr>
      <w:r>
        <w:rPr>
          <w:color w:val="000000"/>
          <w:spacing w:val="-1"/>
        </w:rPr>
        <w:t xml:space="preserve">feet to a point; and 2) North 79 deg. 03 min. 34 sec. West 316.54 feet to a point on the division line </w:t>
      </w:r>
      <w:r>
        <w:rPr>
          <w:color w:val="000000"/>
          <w:spacing w:val="-1"/>
        </w:rPr>
        <w:br/>
      </w:r>
      <w:r>
        <w:rPr>
          <w:color w:val="000000"/>
          <w:w w:val="111"/>
        </w:rPr>
        <w:t xml:space="preserve">between the said lands now or formerly of Luther Forest Technology Campus Economic </w:t>
      </w:r>
      <w:r>
        <w:rPr>
          <w:color w:val="000000"/>
          <w:w w:val="111"/>
        </w:rPr>
        <w:br/>
      </w:r>
      <w:r>
        <w:rPr>
          <w:color w:val="000000"/>
          <w:w w:val="103"/>
        </w:rPr>
        <w:t>Development Corporation as described in Bo</w:t>
      </w:r>
      <w:r>
        <w:rPr>
          <w:color w:val="000000"/>
          <w:w w:val="103"/>
        </w:rPr>
        <w:t xml:space="preserve">ok 1725 of Deeds at Page 95 on the Southeast and </w:t>
      </w:r>
      <w:r>
        <w:rPr>
          <w:color w:val="000000"/>
          <w:w w:val="103"/>
        </w:rPr>
        <w:br/>
      </w:r>
      <w:r>
        <w:rPr>
          <w:color w:val="000000"/>
          <w:w w:val="102"/>
        </w:rPr>
        <w:t xml:space="preserve">other said lands now or formerly of Luther Forest Technology Campus Economic Development </w:t>
      </w:r>
      <w:r>
        <w:rPr>
          <w:color w:val="000000"/>
          <w:w w:val="102"/>
        </w:rPr>
        <w:br/>
      </w:r>
      <w:r>
        <w:rPr>
          <w:color w:val="000000"/>
        </w:rPr>
        <w:t xml:space="preserve">Corporation as described in Book 1687 of Deeds at Page 704 on the Northwest; thence continuing </w:t>
      </w:r>
    </w:p>
    <w:p w:rsidR="005C4247">
      <w:pPr>
        <w:autoSpaceDE w:val="0"/>
        <w:autoSpaceDN w:val="0"/>
        <w:adjustRightInd w:val="0"/>
        <w:spacing w:line="276" w:lineRule="exact"/>
        <w:ind w:left="5799"/>
        <w:rPr>
          <w:color w:val="000000"/>
        </w:rPr>
      </w:pPr>
    </w:p>
    <w:p w:rsidR="005C4247">
      <w:pPr>
        <w:autoSpaceDE w:val="0"/>
        <w:autoSpaceDN w:val="0"/>
        <w:adjustRightInd w:val="0"/>
        <w:spacing w:line="276" w:lineRule="exact"/>
        <w:ind w:left="5799"/>
        <w:rPr>
          <w:color w:val="000000"/>
        </w:rPr>
      </w:pPr>
    </w:p>
    <w:p w:rsidR="005C4247">
      <w:pPr>
        <w:autoSpaceDE w:val="0"/>
        <w:autoSpaceDN w:val="0"/>
        <w:adjustRightInd w:val="0"/>
        <w:spacing w:before="173" w:line="276" w:lineRule="exact"/>
        <w:ind w:left="5799"/>
        <w:rPr>
          <w:color w:val="000000"/>
          <w:spacing w:val="-3"/>
        </w:rPr>
      </w:pPr>
      <w:r>
        <w:rPr>
          <w:color w:val="000000"/>
          <w:spacing w:val="-3"/>
        </w:rPr>
        <w:t>- 124 -</w:t>
      </w:r>
    </w:p>
    <w:p w:rsidR="005C4247">
      <w:pPr>
        <w:autoSpaceDE w:val="0"/>
        <w:autoSpaceDN w:val="0"/>
        <w:adjustRightInd w:val="0"/>
        <w:rPr>
          <w:color w:val="000000"/>
          <w:spacing w:val="-3"/>
        </w:rPr>
        <w:sectPr>
          <w:headerReference w:type="even" r:id="rId774"/>
          <w:headerReference w:type="default" r:id="rId775"/>
          <w:footerReference w:type="even" r:id="rId776"/>
          <w:footerReference w:type="default" r:id="rId777"/>
          <w:headerReference w:type="first" r:id="rId778"/>
          <w:footerReference w:type="first" r:id="rId779"/>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124" w:name="Pg126"/>
      <w:bookmarkEnd w:id="124"/>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5" w:lineRule="exact"/>
        <w:ind w:left="1318"/>
        <w:jc w:val="both"/>
        <w:rPr>
          <w:color w:val="000000"/>
          <w:spacing w:val="-3"/>
        </w:rPr>
      </w:pPr>
    </w:p>
    <w:p w:rsidR="005C4247">
      <w:pPr>
        <w:autoSpaceDE w:val="0"/>
        <w:autoSpaceDN w:val="0"/>
        <w:adjustRightInd w:val="0"/>
        <w:spacing w:before="170" w:line="275" w:lineRule="exact"/>
        <w:ind w:left="1318" w:right="1127"/>
        <w:jc w:val="both"/>
        <w:rPr>
          <w:color w:val="000000"/>
          <w:spacing w:val="-3"/>
        </w:rPr>
      </w:pPr>
      <w:r>
        <w:rPr>
          <w:color w:val="000000"/>
          <w:w w:val="112"/>
        </w:rPr>
        <w:t xml:space="preserve">through the said lands now or formerly of Luther Forest Technology Campus Economic </w:t>
      </w:r>
      <w:r>
        <w:rPr>
          <w:color w:val="000000"/>
          <w:w w:val="112"/>
        </w:rPr>
        <w:br/>
      </w:r>
      <w:r>
        <w:rPr>
          <w:color w:val="000000"/>
          <w:w w:val="102"/>
        </w:rPr>
        <w:t xml:space="preserve">Development Corporation as described in Book 1687 of Deeds at Page 704 the following six (6) </w:t>
      </w:r>
      <w:r>
        <w:rPr>
          <w:color w:val="000000"/>
          <w:w w:val="102"/>
        </w:rPr>
        <w:br/>
      </w:r>
      <w:r>
        <w:rPr>
          <w:color w:val="000000"/>
          <w:spacing w:val="-3"/>
        </w:rPr>
        <w:t xml:space="preserve">courses: </w:t>
      </w:r>
      <w:r>
        <w:rPr>
          <w:color w:val="000000"/>
          <w:spacing w:val="-1"/>
        </w:rPr>
        <w:t xml:space="preserve">1) North 79 deg. 03 min. 34 sec. West 126.46 feet to a point; 2) North 82 deg. 46 min. 11 </w:t>
      </w:r>
      <w:r>
        <w:rPr>
          <w:color w:val="000000"/>
          <w:spacing w:val="-1"/>
        </w:rPr>
        <w:br/>
        <w:t>sec. West and crossing the municipal division line between the</w:t>
      </w:r>
      <w:r>
        <w:rPr>
          <w:color w:val="000000"/>
          <w:spacing w:val="-1"/>
        </w:rPr>
        <w:t xml:space="preserve"> Town of Malta on the West and the </w:t>
      </w:r>
      <w:r>
        <w:rPr>
          <w:color w:val="000000"/>
          <w:spacing w:val="-1"/>
        </w:rPr>
        <w:br/>
      </w:r>
      <w:r>
        <w:rPr>
          <w:color w:val="000000"/>
          <w:w w:val="105"/>
        </w:rPr>
        <w:t xml:space="preserve">Town of Stillwater on the East 1,393.73 feet to a point; 3) South 80 deg. 30 min. 43 sec. West </w:t>
      </w:r>
      <w:r>
        <w:rPr>
          <w:color w:val="000000"/>
          <w:w w:val="105"/>
        </w:rPr>
        <w:br/>
      </w:r>
      <w:r>
        <w:rPr>
          <w:color w:val="000000"/>
          <w:w w:val="103"/>
        </w:rPr>
        <w:t xml:space="preserve">485.87 feet to a point; 4) North 72 deg. 11 min. 00 sec. West 803.71 feet to a point; 5) South 41 </w:t>
      </w:r>
      <w:r>
        <w:rPr>
          <w:color w:val="000000"/>
          <w:w w:val="103"/>
        </w:rPr>
        <w:br/>
      </w:r>
      <w:r>
        <w:rPr>
          <w:color w:val="000000"/>
          <w:spacing w:val="-1"/>
        </w:rPr>
        <w:t>deg. 04 min. 40 sec. West</w:t>
      </w:r>
      <w:r>
        <w:rPr>
          <w:color w:val="000000"/>
          <w:spacing w:val="-1"/>
        </w:rPr>
        <w:t xml:space="preserve"> 508.14 feet to a point; and 6) South 39 deg. 03 min. 40 sec. West 401.70 </w:t>
      </w:r>
      <w:r>
        <w:rPr>
          <w:color w:val="000000"/>
          <w:spacing w:val="-1"/>
        </w:rPr>
        <w:br/>
      </w:r>
      <w:r>
        <w:rPr>
          <w:color w:val="000000"/>
        </w:rPr>
        <w:t xml:space="preserve">feet to a point on the above mentioned Northeasterly road boundary of Proposed Road and Utility </w:t>
      </w:r>
      <w:r>
        <w:rPr>
          <w:color w:val="000000"/>
        </w:rPr>
        <w:br/>
      </w:r>
      <w:r>
        <w:rPr>
          <w:color w:val="000000"/>
          <w:w w:val="106"/>
        </w:rPr>
        <w:t xml:space="preserve">Corridor No. 2 (East Connector Road); thence North 35 deg. 11 min. 08 sec. West along said </w:t>
      </w:r>
      <w:r>
        <w:rPr>
          <w:color w:val="000000"/>
          <w:w w:val="106"/>
        </w:rPr>
        <w:br/>
      </w:r>
      <w:r>
        <w:rPr>
          <w:color w:val="000000"/>
          <w:spacing w:val="-2"/>
        </w:rPr>
        <w:t xml:space="preserve">Northeasterly road boundary 126.60 feet to a point on the Easterly road boundary of Proposed Road </w:t>
      </w:r>
      <w:r>
        <w:rPr>
          <w:color w:val="000000"/>
          <w:spacing w:val="-2"/>
        </w:rPr>
        <w:br/>
      </w:r>
      <w:r>
        <w:rPr>
          <w:color w:val="000000"/>
          <w:spacing w:val="-1"/>
        </w:rPr>
        <w:t>and Utility Corridor No. 2; thence along said Easterly road bound</w:t>
      </w:r>
      <w:r>
        <w:rPr>
          <w:color w:val="000000"/>
          <w:spacing w:val="-1"/>
        </w:rPr>
        <w:t xml:space="preserve">ary in a Northerly direction along </w:t>
      </w:r>
      <w:r>
        <w:rPr>
          <w:color w:val="000000"/>
          <w:spacing w:val="-1"/>
        </w:rPr>
        <w:br/>
      </w:r>
      <w:r>
        <w:rPr>
          <w:color w:val="000000"/>
        </w:rPr>
        <w:t xml:space="preserve">a curve to the left having a radius of 100.00 feet, an arc length of 5.77 feet and a chord bearing of </w:t>
      </w:r>
      <w:r>
        <w:rPr>
          <w:color w:val="000000"/>
        </w:rPr>
        <w:br/>
      </w:r>
      <w:r>
        <w:rPr>
          <w:color w:val="000000"/>
          <w:spacing w:val="-2"/>
        </w:rPr>
        <w:t xml:space="preserve">North 05 deg. 58 min. 10 sec. East 5.76 feet to the point or place of beginning and containing 12.65 </w:t>
      </w:r>
      <w:r>
        <w:rPr>
          <w:color w:val="000000"/>
          <w:spacing w:val="-2"/>
        </w:rPr>
        <w:br/>
      </w:r>
      <w:r>
        <w:rPr>
          <w:color w:val="000000"/>
          <w:spacing w:val="-3"/>
        </w:rPr>
        <w:t xml:space="preserve">acres of land, </w:t>
      </w:r>
      <w:r>
        <w:rPr>
          <w:color w:val="000000"/>
          <w:spacing w:val="-3"/>
        </w:rPr>
        <w:t xml:space="preserve">more or less. </w:t>
      </w: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before="161" w:line="276" w:lineRule="exact"/>
        <w:ind w:left="5799"/>
        <w:rPr>
          <w:color w:val="000000"/>
          <w:spacing w:val="-3"/>
        </w:rPr>
      </w:pPr>
      <w:r>
        <w:rPr>
          <w:color w:val="000000"/>
          <w:spacing w:val="-3"/>
        </w:rPr>
        <w:t>- 125 -</w:t>
      </w:r>
    </w:p>
    <w:p w:rsidR="005C4247">
      <w:pPr>
        <w:autoSpaceDE w:val="0"/>
        <w:autoSpaceDN w:val="0"/>
        <w:adjustRightInd w:val="0"/>
        <w:rPr>
          <w:color w:val="000000"/>
          <w:spacing w:val="-3"/>
        </w:rPr>
        <w:sectPr>
          <w:headerReference w:type="even" r:id="rId780"/>
          <w:headerReference w:type="default" r:id="rId781"/>
          <w:footerReference w:type="even" r:id="rId782"/>
          <w:footerReference w:type="default" r:id="rId783"/>
          <w:headerReference w:type="first" r:id="rId784"/>
          <w:footerReference w:type="first" r:id="rId785"/>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125" w:name="Pg127"/>
      <w:bookmarkEnd w:id="125"/>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6" w:lineRule="exact"/>
        <w:ind w:left="5495"/>
        <w:rPr>
          <w:color w:val="000000"/>
          <w:spacing w:val="-3"/>
        </w:rPr>
      </w:pPr>
    </w:p>
    <w:p w:rsidR="005C4247">
      <w:pPr>
        <w:autoSpaceDE w:val="0"/>
        <w:autoSpaceDN w:val="0"/>
        <w:adjustRightInd w:val="0"/>
        <w:spacing w:before="168" w:line="276" w:lineRule="exact"/>
        <w:ind w:left="5495"/>
        <w:rPr>
          <w:rFonts w:ascii="Times New Roman Bold" w:hAnsi="Times New Roman Bold"/>
          <w:color w:val="000000"/>
          <w:spacing w:val="-3"/>
        </w:rPr>
      </w:pPr>
      <w:r>
        <w:rPr>
          <w:rFonts w:ascii="Times New Roman Bold" w:hAnsi="Times New Roman Bold"/>
          <w:color w:val="000000"/>
          <w:spacing w:val="-3"/>
        </w:rPr>
        <w:t xml:space="preserve">EXHIBIT E </w:t>
      </w:r>
    </w:p>
    <w:p w:rsidR="005C4247">
      <w:pPr>
        <w:autoSpaceDE w:val="0"/>
        <w:autoSpaceDN w:val="0"/>
        <w:adjustRightInd w:val="0"/>
        <w:spacing w:before="264" w:line="276" w:lineRule="exact"/>
        <w:ind w:left="5293"/>
        <w:rPr>
          <w:rFonts w:ascii="Times New Roman Bold" w:hAnsi="Times New Roman Bold"/>
          <w:color w:val="000000"/>
          <w:spacing w:val="-3"/>
          <w:u w:val="single"/>
        </w:rPr>
      </w:pPr>
      <w:r>
        <w:rPr>
          <w:rFonts w:ascii="Times New Roman Bold" w:hAnsi="Times New Roman Bold"/>
          <w:color w:val="000000"/>
          <w:spacing w:val="-3"/>
          <w:u w:val="single"/>
        </w:rPr>
        <w:t xml:space="preserve">BILL OF SALE </w:t>
      </w:r>
    </w:p>
    <w:p w:rsidR="005C4247">
      <w:pPr>
        <w:autoSpaceDE w:val="0"/>
        <w:autoSpaceDN w:val="0"/>
        <w:adjustRightInd w:val="0"/>
        <w:spacing w:line="275" w:lineRule="exact"/>
        <w:ind w:left="1318"/>
        <w:jc w:val="both"/>
        <w:rPr>
          <w:rFonts w:ascii="Times New Roman Bold" w:hAnsi="Times New Roman Bold"/>
          <w:color w:val="000000"/>
          <w:spacing w:val="-3"/>
          <w:u w:val="single"/>
        </w:rPr>
      </w:pPr>
    </w:p>
    <w:p w:rsidR="005C4247">
      <w:pPr>
        <w:autoSpaceDE w:val="0"/>
        <w:autoSpaceDN w:val="0"/>
        <w:adjustRightInd w:val="0"/>
        <w:spacing w:before="10" w:line="275" w:lineRule="exact"/>
        <w:ind w:left="1318" w:right="1126" w:firstLine="360"/>
        <w:jc w:val="both"/>
        <w:rPr>
          <w:color w:val="000000"/>
          <w:spacing w:val="-3"/>
        </w:rPr>
      </w:pPr>
      <w:r>
        <w:rPr>
          <w:color w:val="000000"/>
          <w:w w:val="105"/>
        </w:rPr>
        <w:t xml:space="preserve">Reference is made to that certain Purchase and Sale Agreement dated September 10, 2010 </w:t>
      </w:r>
      <w:r>
        <w:rPr>
          <w:color w:val="000000"/>
          <w:w w:val="105"/>
        </w:rPr>
        <w:br/>
      </w:r>
      <w:r>
        <w:rPr>
          <w:color w:val="000000"/>
        </w:rPr>
        <w:t xml:space="preserve">between Niagara Mohawk Power Corporation d/b/a/ National Grid and Luther Forest Technology </w:t>
      </w:r>
      <w:r>
        <w:rPr>
          <w:color w:val="000000"/>
        </w:rPr>
        <w:br/>
      </w:r>
      <w:r>
        <w:rPr>
          <w:color w:val="000000"/>
          <w:w w:val="103"/>
        </w:rPr>
        <w:t>Campus Economic Development Corporation (the “Transaction Agreement”).    Pu</w:t>
      </w:r>
      <w:r>
        <w:rPr>
          <w:color w:val="000000"/>
          <w:w w:val="103"/>
        </w:rPr>
        <w:t xml:space="preserve">rsuant to the </w:t>
      </w:r>
      <w:r>
        <w:rPr>
          <w:color w:val="000000"/>
          <w:w w:val="103"/>
        </w:rPr>
        <w:br/>
      </w:r>
      <w:r>
        <w:rPr>
          <w:color w:val="000000"/>
        </w:rPr>
        <w:t xml:space="preserve">Transaction   Agreement,   the   undersigned   Luther   Forest   Technology   Campus   Economic </w:t>
      </w:r>
      <w:r>
        <w:rPr>
          <w:color w:val="000000"/>
        </w:rPr>
        <w:br/>
      </w:r>
      <w:r>
        <w:rPr>
          <w:color w:val="000000"/>
          <w:w w:val="106"/>
        </w:rPr>
        <w:t xml:space="preserve">Development Corporation, with its principal place of business at 28 Clinton Street, Saratoga </w:t>
      </w:r>
      <w:r>
        <w:rPr>
          <w:color w:val="000000"/>
          <w:w w:val="106"/>
        </w:rPr>
        <w:br/>
      </w:r>
      <w:r>
        <w:rPr>
          <w:color w:val="000000"/>
          <w:w w:val="105"/>
        </w:rPr>
        <w:t>Springs, New York 12866 (the “Seller”), for good a</w:t>
      </w:r>
      <w:r>
        <w:rPr>
          <w:color w:val="000000"/>
          <w:w w:val="105"/>
        </w:rPr>
        <w:t xml:space="preserve">nd valuable consideration, the receipt and </w:t>
      </w:r>
      <w:r>
        <w:rPr>
          <w:color w:val="000000"/>
          <w:w w:val="105"/>
        </w:rPr>
        <w:br/>
      </w:r>
      <w:r>
        <w:rPr>
          <w:color w:val="000000"/>
        </w:rPr>
        <w:t xml:space="preserve">sufficiency of which are hereby acknowledged under seal, hereby conveys, grants, bargains, sells, </w:t>
      </w:r>
      <w:r>
        <w:rPr>
          <w:color w:val="000000"/>
        </w:rPr>
        <w:br/>
      </w:r>
      <w:r>
        <w:rPr>
          <w:color w:val="000000"/>
          <w:w w:val="104"/>
        </w:rPr>
        <w:t xml:space="preserve">transfers, releases, delivers and confirms with warranty covenants,  to Niagara Mohawk Power </w:t>
      </w:r>
      <w:r>
        <w:rPr>
          <w:color w:val="000000"/>
          <w:w w:val="104"/>
        </w:rPr>
        <w:br/>
      </w:r>
      <w:r>
        <w:rPr>
          <w:color w:val="000000"/>
        </w:rPr>
        <w:t>Corporation d/b/a N</w:t>
      </w:r>
      <w:r>
        <w:rPr>
          <w:color w:val="000000"/>
        </w:rPr>
        <w:t xml:space="preserve">ational Grid, a New York corporation (“Buyer”), good, clear and marketable </w:t>
      </w:r>
      <w:r>
        <w:rPr>
          <w:color w:val="000000"/>
        </w:rPr>
        <w:br/>
      </w:r>
      <w:r>
        <w:rPr>
          <w:color w:val="000000"/>
          <w:w w:val="102"/>
        </w:rPr>
        <w:t xml:space="preserve">title, free from any defects, liens, encumbrances and claims of any kind, to the personal property </w:t>
      </w:r>
      <w:r>
        <w:rPr>
          <w:color w:val="000000"/>
          <w:w w:val="102"/>
        </w:rPr>
        <w:br/>
      </w:r>
      <w:r>
        <w:rPr>
          <w:color w:val="000000"/>
          <w:spacing w:val="-1"/>
        </w:rPr>
        <w:t>described on Annex A attached hereto and incorporated herein by reference and ma</w:t>
      </w:r>
      <w:r>
        <w:rPr>
          <w:color w:val="000000"/>
          <w:spacing w:val="-1"/>
        </w:rPr>
        <w:t xml:space="preserve">de a part hereof </w:t>
      </w:r>
      <w:r>
        <w:rPr>
          <w:color w:val="000000"/>
          <w:spacing w:val="-1"/>
        </w:rPr>
        <w:br/>
        <w:t xml:space="preserve">(collectively, “Assets”), and hereby assigns, transfers, and sets over unto Buyer all of Seller’s right, </w:t>
      </w:r>
      <w:r>
        <w:rPr>
          <w:color w:val="000000"/>
          <w:spacing w:val="-1"/>
        </w:rPr>
        <w:br/>
        <w:t xml:space="preserve">title, and interest in and to any and all of the unexpired warranties, guaranties, agreements, contract </w:t>
      </w:r>
      <w:r>
        <w:rPr>
          <w:color w:val="000000"/>
          <w:spacing w:val="-1"/>
        </w:rPr>
        <w:br/>
      </w:r>
      <w:r>
        <w:rPr>
          <w:color w:val="000000"/>
          <w:spacing w:val="-2"/>
        </w:rPr>
        <w:t xml:space="preserve">rights, or other benefits which Seller may have received from manufacturers or suppliers relating or </w:t>
      </w:r>
      <w:r>
        <w:rPr>
          <w:color w:val="000000"/>
          <w:spacing w:val="-2"/>
        </w:rPr>
        <w:br/>
      </w:r>
      <w:r>
        <w:rPr>
          <w:color w:val="000000"/>
          <w:spacing w:val="-3"/>
        </w:rPr>
        <w:t xml:space="preserve">pertaining thereto (collectively, “Warranties”). </w:t>
      </w:r>
    </w:p>
    <w:p w:rsidR="005C4247">
      <w:pPr>
        <w:autoSpaceDE w:val="0"/>
        <w:autoSpaceDN w:val="0"/>
        <w:adjustRightInd w:val="0"/>
        <w:spacing w:line="274" w:lineRule="exact"/>
        <w:ind w:left="1318"/>
        <w:jc w:val="both"/>
        <w:rPr>
          <w:color w:val="000000"/>
          <w:spacing w:val="-3"/>
        </w:rPr>
      </w:pPr>
    </w:p>
    <w:p w:rsidR="005C4247">
      <w:pPr>
        <w:autoSpaceDE w:val="0"/>
        <w:autoSpaceDN w:val="0"/>
        <w:adjustRightInd w:val="0"/>
        <w:spacing w:before="12" w:line="274" w:lineRule="exact"/>
        <w:ind w:left="1318" w:right="1126" w:firstLine="360"/>
        <w:jc w:val="both"/>
        <w:rPr>
          <w:color w:val="000000"/>
          <w:spacing w:val="-3"/>
        </w:rPr>
      </w:pPr>
      <w:r>
        <w:rPr>
          <w:color w:val="000000"/>
          <w:spacing w:val="-1"/>
        </w:rPr>
        <w:t xml:space="preserve">It is the intent of the Seller and Buyer that this instrument transfer all of Seller’s right, title, and </w:t>
      </w:r>
      <w:r>
        <w:rPr>
          <w:color w:val="000000"/>
        </w:rPr>
        <w:t xml:space="preserve">interest in and to the Assets and to assign any and all Warranties.  In the event that this instrument </w:t>
      </w:r>
      <w:r>
        <w:rPr>
          <w:color w:val="000000"/>
          <w:spacing w:val="-2"/>
        </w:rPr>
        <w:t>does not accomplish the transfer of all of Selle</w:t>
      </w:r>
      <w:r>
        <w:rPr>
          <w:color w:val="000000"/>
          <w:spacing w:val="-2"/>
        </w:rPr>
        <w:t xml:space="preserve">r’s right, title, and interest in and to the Assets and/or </w:t>
      </w:r>
      <w:r>
        <w:rPr>
          <w:color w:val="000000"/>
          <w:spacing w:val="-1"/>
        </w:rPr>
        <w:t xml:space="preserve">the assignment of all of Seller’s right, title and interest in and to any and all of the Warranties, each </w:t>
      </w:r>
      <w:r>
        <w:rPr>
          <w:color w:val="000000"/>
          <w:w w:val="104"/>
        </w:rPr>
        <w:t>of the parties hereto covenants and agrees to take all steps necessary to effectuate such t</w:t>
      </w:r>
      <w:r>
        <w:rPr>
          <w:color w:val="000000"/>
          <w:w w:val="104"/>
        </w:rPr>
        <w:t xml:space="preserve">ransfer </w:t>
      </w:r>
      <w:r>
        <w:rPr>
          <w:color w:val="000000"/>
        </w:rPr>
        <w:t xml:space="preserve">and/or assignment and to execute, acknowledge, and deliver any and all documents or instruments </w:t>
      </w:r>
      <w:r>
        <w:rPr>
          <w:color w:val="000000"/>
          <w:spacing w:val="-1"/>
        </w:rPr>
        <w:t xml:space="preserve">as may be reasonably necessary to transfer the Assets and/or assign the Warranties to Buyer and as </w:t>
      </w:r>
      <w:r>
        <w:rPr>
          <w:color w:val="000000"/>
          <w:w w:val="108"/>
        </w:rPr>
        <w:t xml:space="preserve">may be appropriate to confirm or otherwise carry out </w:t>
      </w:r>
      <w:r>
        <w:rPr>
          <w:color w:val="000000"/>
          <w:w w:val="108"/>
        </w:rPr>
        <w:t xml:space="preserve">the transactions contemplated by this </w:t>
      </w:r>
      <w:r>
        <w:rPr>
          <w:color w:val="000000"/>
          <w:w w:val="102"/>
        </w:rPr>
        <w:t xml:space="preserve">instrument. The provisions of this paragraph shall apply notwithstanding any other provisions of </w:t>
      </w:r>
      <w:r>
        <w:rPr>
          <w:color w:val="000000"/>
          <w:w w:val="105"/>
        </w:rPr>
        <w:t xml:space="preserve">this Bill of Sale or the Transaction Agreement, and shall survive, termination, cancellation, or </w:t>
      </w:r>
      <w:r>
        <w:rPr>
          <w:color w:val="000000"/>
          <w:spacing w:val="-3"/>
        </w:rPr>
        <w:t xml:space="preserve">completion of this Bill </w:t>
      </w:r>
      <w:r>
        <w:rPr>
          <w:color w:val="000000"/>
          <w:spacing w:val="-3"/>
        </w:rPr>
        <w:t xml:space="preserve">of Sale and the Transaction Agreement. </w:t>
      </w:r>
    </w:p>
    <w:p w:rsidR="005C4247">
      <w:pPr>
        <w:autoSpaceDE w:val="0"/>
        <w:autoSpaceDN w:val="0"/>
        <w:adjustRightInd w:val="0"/>
        <w:spacing w:line="276" w:lineRule="exact"/>
        <w:ind w:left="1318"/>
        <w:jc w:val="both"/>
        <w:rPr>
          <w:color w:val="000000"/>
          <w:spacing w:val="-3"/>
        </w:rPr>
      </w:pPr>
    </w:p>
    <w:p w:rsidR="005C4247">
      <w:pPr>
        <w:autoSpaceDE w:val="0"/>
        <w:autoSpaceDN w:val="0"/>
        <w:adjustRightInd w:val="0"/>
        <w:spacing w:before="9" w:line="276" w:lineRule="exact"/>
        <w:ind w:left="1318" w:right="1126" w:firstLine="360"/>
        <w:jc w:val="both"/>
        <w:rPr>
          <w:color w:val="000000"/>
          <w:spacing w:val="-3"/>
        </w:rPr>
      </w:pPr>
      <w:r>
        <w:rPr>
          <w:color w:val="000000"/>
          <w:w w:val="106"/>
        </w:rPr>
        <w:t xml:space="preserve">Seller hereby covenants and agrees for the benefit of Buyer that Seller will, for Seller and </w:t>
      </w:r>
      <w:r>
        <w:rPr>
          <w:color w:val="000000"/>
          <w:w w:val="106"/>
        </w:rPr>
        <w:br/>
      </w:r>
      <w:r>
        <w:rPr>
          <w:color w:val="000000"/>
        </w:rPr>
        <w:t xml:space="preserve">Seller’s successors and assigns, warrant and forever defend, at Seller’s sole cost and expense, the </w:t>
      </w:r>
      <w:r>
        <w:rPr>
          <w:color w:val="000000"/>
        </w:rPr>
        <w:br/>
        <w:t>right, title, and in</w:t>
      </w:r>
      <w:r>
        <w:rPr>
          <w:color w:val="000000"/>
        </w:rPr>
        <w:t xml:space="preserve">terest of Buyer in and to the Assets and Warranties against the lawful claims and </w:t>
      </w:r>
      <w:r>
        <w:rPr>
          <w:color w:val="000000"/>
        </w:rPr>
        <w:br/>
      </w:r>
      <w:r>
        <w:rPr>
          <w:color w:val="000000"/>
          <w:w w:val="102"/>
        </w:rPr>
        <w:t xml:space="preserve">demands of all persons; and take all steps necessary to ensure that Buyer has the benefit of all of </w:t>
      </w:r>
      <w:r>
        <w:rPr>
          <w:color w:val="000000"/>
          <w:w w:val="102"/>
        </w:rPr>
        <w:br/>
      </w:r>
      <w:r>
        <w:rPr>
          <w:color w:val="000000"/>
        </w:rPr>
        <w:t xml:space="preserve">Seller’s rights in and to the Warranties upon transfer of the Assets to Buyer. The provisions of this </w:t>
      </w:r>
      <w:r>
        <w:rPr>
          <w:color w:val="000000"/>
        </w:rPr>
        <w:br/>
      </w:r>
      <w:r>
        <w:rPr>
          <w:color w:val="000000"/>
          <w:w w:val="108"/>
        </w:rPr>
        <w:t xml:space="preserve">paragraph shall survive termination, cancellation, or completion of this Bill of Sale and the </w:t>
      </w:r>
      <w:r>
        <w:rPr>
          <w:color w:val="000000"/>
          <w:w w:val="108"/>
        </w:rPr>
        <w:br/>
      </w:r>
      <w:r>
        <w:rPr>
          <w:color w:val="000000"/>
          <w:spacing w:val="-3"/>
        </w:rPr>
        <w:t xml:space="preserve">Transaction Agreement. </w:t>
      </w:r>
    </w:p>
    <w:p w:rsidR="005C4247">
      <w:pPr>
        <w:autoSpaceDE w:val="0"/>
        <w:autoSpaceDN w:val="0"/>
        <w:adjustRightInd w:val="0"/>
        <w:spacing w:before="264" w:line="276" w:lineRule="exact"/>
        <w:ind w:left="1318" w:right="1126" w:firstLine="360"/>
        <w:jc w:val="both"/>
        <w:rPr>
          <w:color w:val="000000"/>
          <w:spacing w:val="-1"/>
        </w:rPr>
      </w:pPr>
      <w:r>
        <w:rPr>
          <w:color w:val="000000"/>
        </w:rPr>
        <w:t>Seller hereby constitutes and appo</w:t>
      </w:r>
      <w:r>
        <w:rPr>
          <w:color w:val="000000"/>
        </w:rPr>
        <w:t xml:space="preserve">ints Buyer as the Seller’s true and lawful attorney, with full </w:t>
      </w:r>
      <w:r>
        <w:rPr>
          <w:color w:val="000000"/>
        </w:rPr>
        <w:br/>
      </w:r>
      <w:r>
        <w:rPr>
          <w:color w:val="000000"/>
          <w:spacing w:val="-1"/>
        </w:rPr>
        <w:t xml:space="preserve">power of substitution, in the Seller’s name and stead, by, on behalf of, and for the benefit of Buyer </w:t>
      </w:r>
      <w:r>
        <w:rPr>
          <w:color w:val="000000"/>
          <w:spacing w:val="-1"/>
        </w:rPr>
        <w:br/>
      </w:r>
      <w:r>
        <w:rPr>
          <w:color w:val="000000"/>
          <w:w w:val="104"/>
        </w:rPr>
        <w:t>to demand and receive any and all of the Assets transferred hereunder and to give receipt</w:t>
      </w:r>
      <w:r>
        <w:rPr>
          <w:color w:val="000000"/>
          <w:w w:val="104"/>
        </w:rPr>
        <w:t xml:space="preserve">s and </w:t>
      </w:r>
      <w:r>
        <w:rPr>
          <w:color w:val="000000"/>
          <w:w w:val="104"/>
        </w:rPr>
        <w:br/>
      </w:r>
      <w:r>
        <w:rPr>
          <w:color w:val="000000"/>
        </w:rPr>
        <w:t xml:space="preserve">releases for and in respect of the same, and any part thereof, and from time to time to institute and </w:t>
      </w:r>
      <w:r>
        <w:rPr>
          <w:color w:val="000000"/>
        </w:rPr>
        <w:br/>
      </w:r>
      <w:r>
        <w:rPr>
          <w:color w:val="000000"/>
          <w:w w:val="102"/>
        </w:rPr>
        <w:t xml:space="preserve">prosecute, for the benefit of Buyer any and all proceedings at law, in equity or otherwise, which </w:t>
      </w:r>
      <w:r>
        <w:rPr>
          <w:color w:val="000000"/>
          <w:w w:val="102"/>
        </w:rPr>
        <w:br/>
      </w:r>
      <w:r>
        <w:rPr>
          <w:color w:val="000000"/>
          <w:spacing w:val="-1"/>
        </w:rPr>
        <w:t xml:space="preserve">Buyer, and its successors or assigns, may deem </w:t>
      </w:r>
      <w:r>
        <w:rPr>
          <w:color w:val="000000"/>
          <w:spacing w:val="-1"/>
        </w:rPr>
        <w:t xml:space="preserve">proper for the collection or reduction to possession </w:t>
      </w:r>
    </w:p>
    <w:p w:rsidR="005C4247">
      <w:pPr>
        <w:autoSpaceDE w:val="0"/>
        <w:autoSpaceDN w:val="0"/>
        <w:adjustRightInd w:val="0"/>
        <w:spacing w:line="276" w:lineRule="exact"/>
        <w:ind w:left="5799"/>
        <w:rPr>
          <w:color w:val="000000"/>
          <w:spacing w:val="-1"/>
        </w:rPr>
      </w:pPr>
    </w:p>
    <w:p w:rsidR="005C4247">
      <w:pPr>
        <w:autoSpaceDE w:val="0"/>
        <w:autoSpaceDN w:val="0"/>
        <w:adjustRightInd w:val="0"/>
        <w:spacing w:line="276" w:lineRule="exact"/>
        <w:ind w:left="5799"/>
        <w:rPr>
          <w:color w:val="000000"/>
          <w:spacing w:val="-1"/>
        </w:rPr>
      </w:pPr>
    </w:p>
    <w:p w:rsidR="005C4247">
      <w:pPr>
        <w:autoSpaceDE w:val="0"/>
        <w:autoSpaceDN w:val="0"/>
        <w:adjustRightInd w:val="0"/>
        <w:spacing w:before="172" w:line="276" w:lineRule="exact"/>
        <w:ind w:left="5799"/>
        <w:rPr>
          <w:color w:val="000000"/>
          <w:spacing w:val="-3"/>
        </w:rPr>
      </w:pPr>
      <w:r>
        <w:rPr>
          <w:color w:val="000000"/>
          <w:spacing w:val="-3"/>
        </w:rPr>
        <w:t>- 126 -</w:t>
      </w:r>
    </w:p>
    <w:p w:rsidR="005C4247">
      <w:pPr>
        <w:autoSpaceDE w:val="0"/>
        <w:autoSpaceDN w:val="0"/>
        <w:adjustRightInd w:val="0"/>
        <w:rPr>
          <w:color w:val="000000"/>
          <w:spacing w:val="-3"/>
        </w:rPr>
        <w:sectPr>
          <w:headerReference w:type="even" r:id="rId786"/>
          <w:headerReference w:type="default" r:id="rId787"/>
          <w:footerReference w:type="even" r:id="rId788"/>
          <w:footerReference w:type="default" r:id="rId789"/>
          <w:headerReference w:type="first" r:id="rId790"/>
          <w:footerReference w:type="first" r:id="rId791"/>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126" w:name="Pg128"/>
      <w:bookmarkEnd w:id="126"/>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5" w:lineRule="exact"/>
        <w:ind w:left="1318"/>
        <w:jc w:val="both"/>
        <w:rPr>
          <w:color w:val="000000"/>
          <w:spacing w:val="-3"/>
        </w:rPr>
      </w:pPr>
    </w:p>
    <w:p w:rsidR="005C4247">
      <w:pPr>
        <w:autoSpaceDE w:val="0"/>
        <w:autoSpaceDN w:val="0"/>
        <w:adjustRightInd w:val="0"/>
        <w:spacing w:before="170" w:line="275" w:lineRule="exact"/>
        <w:ind w:left="1318" w:right="1124"/>
        <w:jc w:val="both"/>
        <w:rPr>
          <w:color w:val="000000"/>
          <w:spacing w:val="-3"/>
        </w:rPr>
      </w:pPr>
      <w:r>
        <w:rPr>
          <w:color w:val="000000"/>
          <w:w w:val="103"/>
        </w:rPr>
        <w:t xml:space="preserve">of any of the Assets transferred hereunder or for the collection and enforcement of any claim or </w:t>
      </w:r>
      <w:r>
        <w:rPr>
          <w:color w:val="000000"/>
          <w:spacing w:val="-1"/>
        </w:rPr>
        <w:t xml:space="preserve">right of any kind hereby sold, assigned, conveyed, transferred, and delivered, and to do all acts and </w:t>
      </w:r>
      <w:r>
        <w:rPr>
          <w:color w:val="000000"/>
          <w:w w:val="107"/>
        </w:rPr>
        <w:t>things in relation to the Assets transferred hereunder wh</w:t>
      </w:r>
      <w:r>
        <w:rPr>
          <w:color w:val="000000"/>
          <w:w w:val="107"/>
        </w:rPr>
        <w:t xml:space="preserve">ich Buyer shall deem desirable. The </w:t>
      </w:r>
      <w:r>
        <w:rPr>
          <w:color w:val="000000"/>
          <w:w w:val="102"/>
        </w:rPr>
        <w:t xml:space="preserve">provisions of this paragraph shall survive termination, cancellation, or completion of this Bill of </w:t>
      </w:r>
      <w:r>
        <w:rPr>
          <w:color w:val="000000"/>
          <w:spacing w:val="-3"/>
        </w:rPr>
        <w:t xml:space="preserve">Sale and the Transaction Agreement. </w:t>
      </w:r>
    </w:p>
    <w:p w:rsidR="005C4247">
      <w:pPr>
        <w:autoSpaceDE w:val="0"/>
        <w:autoSpaceDN w:val="0"/>
        <w:adjustRightInd w:val="0"/>
        <w:spacing w:before="265" w:line="276" w:lineRule="exact"/>
        <w:ind w:left="1318" w:right="1125" w:firstLine="360"/>
        <w:jc w:val="both"/>
        <w:rPr>
          <w:color w:val="000000"/>
          <w:spacing w:val="-3"/>
        </w:rPr>
      </w:pPr>
      <w:r>
        <w:rPr>
          <w:color w:val="000000"/>
          <w:w w:val="109"/>
        </w:rPr>
        <w:t>To the extent that any provision of this instrument shall be held to be invalid, il</w:t>
      </w:r>
      <w:r>
        <w:rPr>
          <w:color w:val="000000"/>
          <w:w w:val="109"/>
        </w:rPr>
        <w:t xml:space="preserve">legal or </w:t>
      </w:r>
      <w:r>
        <w:rPr>
          <w:color w:val="000000"/>
          <w:w w:val="109"/>
        </w:rPr>
        <w:br/>
      </w:r>
      <w:r>
        <w:rPr>
          <w:color w:val="000000"/>
          <w:w w:val="107"/>
        </w:rPr>
        <w:t xml:space="preserve">unenforceable, it shall be modified so as to give as much effect to the original intent of such </w:t>
      </w:r>
      <w:r>
        <w:rPr>
          <w:color w:val="000000"/>
          <w:w w:val="107"/>
        </w:rPr>
        <w:br/>
      </w:r>
      <w:r>
        <w:rPr>
          <w:color w:val="000000"/>
          <w:w w:val="108"/>
        </w:rPr>
        <w:t xml:space="preserve">provision as is consistent with applicable law and without affecting the validity, legality or </w:t>
      </w:r>
      <w:r>
        <w:rPr>
          <w:color w:val="000000"/>
          <w:w w:val="108"/>
        </w:rPr>
        <w:br/>
      </w:r>
      <w:r>
        <w:rPr>
          <w:color w:val="000000"/>
          <w:spacing w:val="-2"/>
        </w:rPr>
        <w:t>enforceability of the remaining provisions of this in</w:t>
      </w:r>
      <w:r>
        <w:rPr>
          <w:color w:val="000000"/>
          <w:spacing w:val="-2"/>
        </w:rPr>
        <w:t xml:space="preserve">strument.  Each party represents and warrants to </w:t>
      </w:r>
      <w:r>
        <w:rPr>
          <w:color w:val="000000"/>
          <w:spacing w:val="-2"/>
        </w:rPr>
        <w:br/>
      </w:r>
      <w:r>
        <w:rPr>
          <w:color w:val="000000"/>
          <w:w w:val="104"/>
        </w:rPr>
        <w:t xml:space="preserve">the other that the signatory identified beneath its name below has full authority to execute this </w:t>
      </w:r>
      <w:r>
        <w:rPr>
          <w:color w:val="000000"/>
          <w:w w:val="104"/>
        </w:rPr>
        <w:br/>
      </w:r>
      <w:r>
        <w:rPr>
          <w:color w:val="000000"/>
          <w:spacing w:val="-3"/>
        </w:rPr>
        <w:t xml:space="preserve">instrument on its behalf. </w:t>
      </w:r>
    </w:p>
    <w:p w:rsidR="005C4247">
      <w:pPr>
        <w:autoSpaceDE w:val="0"/>
        <w:autoSpaceDN w:val="0"/>
        <w:adjustRightInd w:val="0"/>
        <w:spacing w:line="280" w:lineRule="exact"/>
        <w:ind w:left="1318"/>
        <w:jc w:val="both"/>
        <w:rPr>
          <w:color w:val="000000"/>
          <w:spacing w:val="-3"/>
        </w:rPr>
      </w:pPr>
    </w:p>
    <w:p w:rsidR="005C4247">
      <w:pPr>
        <w:autoSpaceDE w:val="0"/>
        <w:autoSpaceDN w:val="0"/>
        <w:adjustRightInd w:val="0"/>
        <w:spacing w:before="1" w:line="280" w:lineRule="exact"/>
        <w:ind w:left="1318" w:right="1127" w:firstLine="360"/>
        <w:jc w:val="both"/>
        <w:rPr>
          <w:color w:val="000000"/>
          <w:spacing w:val="-3"/>
        </w:rPr>
      </w:pPr>
      <w:r>
        <w:rPr>
          <w:color w:val="000000"/>
          <w:w w:val="103"/>
        </w:rPr>
        <w:t xml:space="preserve">This instrument and all of the provisions hereof shall be binding upon and shall inure to the </w:t>
      </w:r>
      <w:r>
        <w:rPr>
          <w:color w:val="000000"/>
          <w:w w:val="106"/>
        </w:rPr>
        <w:t xml:space="preserve">benefit of the parties hereto.  The parties agree that time is of the essence for the transactions </w:t>
      </w:r>
      <w:r>
        <w:rPr>
          <w:color w:val="000000"/>
          <w:spacing w:val="-3"/>
        </w:rPr>
        <w:t xml:space="preserve">contemplated by this instrument. </w:t>
      </w:r>
    </w:p>
    <w:p w:rsidR="005C4247">
      <w:pPr>
        <w:autoSpaceDE w:val="0"/>
        <w:autoSpaceDN w:val="0"/>
        <w:adjustRightInd w:val="0"/>
        <w:spacing w:before="265" w:line="275" w:lineRule="exact"/>
        <w:ind w:left="1318" w:right="1127" w:firstLine="360"/>
        <w:jc w:val="both"/>
        <w:rPr>
          <w:color w:val="000000"/>
          <w:spacing w:val="-3"/>
        </w:rPr>
      </w:pPr>
      <w:r>
        <w:rPr>
          <w:color w:val="000000"/>
        </w:rPr>
        <w:t xml:space="preserve">This instrument shall be governed by and construed in accordance with the laws of the State of </w:t>
      </w:r>
      <w:r>
        <w:rPr>
          <w:color w:val="000000"/>
        </w:rPr>
        <w:br/>
      </w:r>
      <w:r>
        <w:rPr>
          <w:color w:val="000000"/>
          <w:w w:val="106"/>
        </w:rPr>
        <w:t xml:space="preserve">New York (regardless of the laws that might otherwise govern under New York’s applicable </w:t>
      </w:r>
      <w:r>
        <w:rPr>
          <w:color w:val="000000"/>
          <w:w w:val="106"/>
        </w:rPr>
        <w:br/>
      </w:r>
      <w:r>
        <w:rPr>
          <w:color w:val="000000"/>
          <w:spacing w:val="-2"/>
        </w:rPr>
        <w:t>principles of conflicts of laws).  Venue in any action with respect to</w:t>
      </w:r>
      <w:r>
        <w:rPr>
          <w:color w:val="000000"/>
          <w:spacing w:val="-2"/>
        </w:rPr>
        <w:t xml:space="preserve"> this instrument shall be in New </w:t>
      </w:r>
      <w:r>
        <w:rPr>
          <w:color w:val="000000"/>
          <w:spacing w:val="-2"/>
        </w:rPr>
        <w:br/>
      </w:r>
      <w:r>
        <w:rPr>
          <w:color w:val="000000"/>
          <w:spacing w:val="-1"/>
        </w:rPr>
        <w:t xml:space="preserve">York; the parties agree to submit to the personal jurisdiction of courts in New York with respect to </w:t>
      </w:r>
      <w:r>
        <w:rPr>
          <w:color w:val="000000"/>
          <w:spacing w:val="-1"/>
        </w:rPr>
        <w:br/>
      </w:r>
      <w:r>
        <w:rPr>
          <w:color w:val="000000"/>
          <w:spacing w:val="-3"/>
        </w:rPr>
        <w:t xml:space="preserve">any such actions. </w:t>
      </w:r>
    </w:p>
    <w:p w:rsidR="005C4247">
      <w:pPr>
        <w:autoSpaceDE w:val="0"/>
        <w:autoSpaceDN w:val="0"/>
        <w:adjustRightInd w:val="0"/>
        <w:spacing w:line="280" w:lineRule="exact"/>
        <w:ind w:left="1318"/>
        <w:jc w:val="both"/>
        <w:rPr>
          <w:color w:val="000000"/>
          <w:spacing w:val="-3"/>
        </w:rPr>
      </w:pPr>
    </w:p>
    <w:p w:rsidR="005C4247">
      <w:pPr>
        <w:autoSpaceDE w:val="0"/>
        <w:autoSpaceDN w:val="0"/>
        <w:adjustRightInd w:val="0"/>
        <w:spacing w:before="1" w:line="280" w:lineRule="exact"/>
        <w:ind w:left="1318" w:right="1128" w:firstLine="719"/>
        <w:jc w:val="both"/>
        <w:rPr>
          <w:color w:val="000000"/>
          <w:spacing w:val="-3"/>
        </w:rPr>
      </w:pPr>
      <w:r>
        <w:rPr>
          <w:color w:val="000000"/>
          <w:w w:val="112"/>
        </w:rPr>
        <w:t xml:space="preserve">This instrument may be executed in multiple counterparts, each of which shall be </w:t>
      </w:r>
      <w:r>
        <w:rPr>
          <w:color w:val="000000"/>
          <w:spacing w:val="-3"/>
        </w:rPr>
        <w:t>considered an origi</w:t>
      </w:r>
      <w:r>
        <w:rPr>
          <w:color w:val="000000"/>
          <w:spacing w:val="-3"/>
        </w:rPr>
        <w:t xml:space="preserve">nal. </w:t>
      </w:r>
    </w:p>
    <w:p w:rsidR="005C4247">
      <w:pPr>
        <w:autoSpaceDE w:val="0"/>
        <w:autoSpaceDN w:val="0"/>
        <w:adjustRightInd w:val="0"/>
        <w:spacing w:before="264" w:line="276" w:lineRule="exact"/>
        <w:ind w:left="4417"/>
        <w:rPr>
          <w:rFonts w:ascii="Times New Roman Bold" w:hAnsi="Times New Roman Bold"/>
          <w:color w:val="000000"/>
          <w:spacing w:val="-3"/>
        </w:rPr>
      </w:pPr>
      <w:r>
        <w:rPr>
          <w:rFonts w:ascii="Times New Roman Bold" w:hAnsi="Times New Roman Bold"/>
          <w:color w:val="000000"/>
          <w:spacing w:val="-3"/>
        </w:rPr>
        <w:t xml:space="preserve">Signatures are on following page. </w:t>
      </w: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before="168" w:line="276" w:lineRule="exact"/>
        <w:ind w:left="5799"/>
        <w:rPr>
          <w:color w:val="000000"/>
          <w:spacing w:val="-3"/>
        </w:rPr>
      </w:pPr>
      <w:r>
        <w:rPr>
          <w:color w:val="000000"/>
          <w:spacing w:val="-3"/>
        </w:rPr>
        <w:t>- 127 -</w:t>
      </w:r>
    </w:p>
    <w:p w:rsidR="005C4247">
      <w:pPr>
        <w:autoSpaceDE w:val="0"/>
        <w:autoSpaceDN w:val="0"/>
        <w:adjustRightInd w:val="0"/>
        <w:rPr>
          <w:color w:val="000000"/>
          <w:spacing w:val="-3"/>
        </w:rPr>
        <w:sectPr>
          <w:headerReference w:type="even" r:id="rId792"/>
          <w:headerReference w:type="default" r:id="rId793"/>
          <w:footerReference w:type="even" r:id="rId794"/>
          <w:footerReference w:type="default" r:id="rId795"/>
          <w:headerReference w:type="first" r:id="rId796"/>
          <w:footerReference w:type="first" r:id="rId797"/>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127" w:name="Pg129"/>
      <w:bookmarkEnd w:id="127"/>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80" w:lineRule="exact"/>
        <w:ind w:left="1318"/>
        <w:jc w:val="both"/>
        <w:rPr>
          <w:color w:val="000000"/>
          <w:spacing w:val="-3"/>
        </w:rPr>
      </w:pPr>
    </w:p>
    <w:p w:rsidR="005C4247">
      <w:pPr>
        <w:autoSpaceDE w:val="0"/>
        <w:autoSpaceDN w:val="0"/>
        <w:adjustRightInd w:val="0"/>
        <w:spacing w:line="280" w:lineRule="exact"/>
        <w:ind w:left="1318"/>
        <w:jc w:val="both"/>
        <w:rPr>
          <w:color w:val="000000"/>
          <w:spacing w:val="-3"/>
        </w:rPr>
      </w:pPr>
    </w:p>
    <w:p w:rsidR="005C4247">
      <w:pPr>
        <w:autoSpaceDE w:val="0"/>
        <w:autoSpaceDN w:val="0"/>
        <w:adjustRightInd w:val="0"/>
        <w:spacing w:before="141" w:line="280" w:lineRule="exact"/>
        <w:ind w:left="1318" w:right="1432" w:firstLine="361"/>
        <w:jc w:val="both"/>
        <w:rPr>
          <w:color w:val="000000"/>
          <w:spacing w:val="-3"/>
        </w:rPr>
      </w:pPr>
      <w:r>
        <w:rPr>
          <w:color w:val="000000"/>
          <w:spacing w:val="-2"/>
        </w:rPr>
        <w:t xml:space="preserve">IN WITNESS WHEREOF, the parties hereto have each caused these presents to be signed in their names and behalf by their respective duly authorized representatives, under seal, as of the </w:t>
      </w:r>
      <w:r>
        <w:rPr>
          <w:color w:val="000000"/>
          <w:spacing w:val="-3"/>
        </w:rPr>
        <w:t xml:space="preserve">dates set forth below. </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272" w:line="276" w:lineRule="exact"/>
        <w:ind w:left="1318"/>
        <w:rPr>
          <w:color w:val="000000"/>
          <w:spacing w:val="-3"/>
        </w:rPr>
      </w:pPr>
      <w:r>
        <w:rPr>
          <w:rFonts w:ascii="Times New Roman Bold" w:hAnsi="Times New Roman Bold"/>
          <w:color w:val="000000"/>
          <w:spacing w:val="-3"/>
        </w:rPr>
        <w:t>Niagara Mohawk Power Corporation d/b/a Nation</w:t>
      </w:r>
      <w:r>
        <w:rPr>
          <w:rFonts w:ascii="Times New Roman Bold" w:hAnsi="Times New Roman Bold"/>
          <w:color w:val="000000"/>
          <w:spacing w:val="-3"/>
        </w:rPr>
        <w:t>al Grid</w:t>
      </w:r>
      <w:r>
        <w:rPr>
          <w:color w:val="000000"/>
          <w:spacing w:val="-3"/>
        </w:rPr>
        <w:t xml:space="preserve">, Buyer </w:t>
      </w:r>
    </w:p>
    <w:p w:rsidR="005C4247">
      <w:pPr>
        <w:autoSpaceDE w:val="0"/>
        <w:autoSpaceDN w:val="0"/>
        <w:adjustRightInd w:val="0"/>
        <w:spacing w:line="288" w:lineRule="exact"/>
        <w:ind w:left="1318"/>
        <w:rPr>
          <w:color w:val="000000"/>
          <w:spacing w:val="-3"/>
        </w:rPr>
      </w:pPr>
    </w:p>
    <w:p w:rsidR="005C4247">
      <w:pPr>
        <w:autoSpaceDE w:val="0"/>
        <w:autoSpaceDN w:val="0"/>
        <w:adjustRightInd w:val="0"/>
        <w:spacing w:before="267" w:line="288" w:lineRule="exact"/>
        <w:ind w:left="1318"/>
        <w:rPr>
          <w:color w:val="000000"/>
          <w:spacing w:val="-3"/>
        </w:rPr>
      </w:pPr>
      <w:r>
        <w:rPr>
          <w:color w:val="000000"/>
          <w:spacing w:val="-3"/>
        </w:rPr>
        <w:t xml:space="preserve">By:____________________________________ </w:t>
      </w:r>
    </w:p>
    <w:p w:rsidR="005C4247">
      <w:pPr>
        <w:tabs>
          <w:tab w:val="left" w:pos="2758"/>
        </w:tabs>
        <w:autoSpaceDE w:val="0"/>
        <w:autoSpaceDN w:val="0"/>
        <w:adjustRightInd w:val="0"/>
        <w:spacing w:before="1" w:line="273" w:lineRule="exact"/>
        <w:ind w:left="1617"/>
        <w:rPr>
          <w:color w:val="000000"/>
          <w:spacing w:val="-3"/>
        </w:rPr>
      </w:pPr>
      <w:r>
        <w:rPr>
          <w:color w:val="000000"/>
          <w:spacing w:val="-3"/>
        </w:rPr>
        <w:t>Name:</w:t>
      </w:r>
      <w:r>
        <w:rPr>
          <w:color w:val="000000"/>
          <w:spacing w:val="-3"/>
        </w:rPr>
        <w:tab/>
        <w:t>Mary Ellen Paravalos</w:t>
      </w:r>
    </w:p>
    <w:p w:rsidR="005C4247">
      <w:pPr>
        <w:tabs>
          <w:tab w:val="left" w:pos="2758"/>
        </w:tabs>
        <w:autoSpaceDE w:val="0"/>
        <w:autoSpaceDN w:val="0"/>
        <w:adjustRightInd w:val="0"/>
        <w:spacing w:before="1" w:line="276" w:lineRule="exact"/>
        <w:ind w:left="1617"/>
        <w:rPr>
          <w:color w:val="000000"/>
          <w:spacing w:val="-3"/>
        </w:rPr>
      </w:pPr>
      <w:r>
        <w:rPr>
          <w:color w:val="000000"/>
          <w:spacing w:val="-3"/>
        </w:rPr>
        <w:t>Title:</w:t>
      </w:r>
      <w:r>
        <w:rPr>
          <w:color w:val="000000"/>
          <w:spacing w:val="-3"/>
        </w:rPr>
        <w:tab/>
        <w:t>Vice President</w:t>
      </w:r>
    </w:p>
    <w:p w:rsidR="005C4247">
      <w:pPr>
        <w:tabs>
          <w:tab w:val="left" w:pos="2759"/>
        </w:tabs>
        <w:autoSpaceDE w:val="0"/>
        <w:autoSpaceDN w:val="0"/>
        <w:adjustRightInd w:val="0"/>
        <w:spacing w:line="276" w:lineRule="exact"/>
        <w:ind w:left="1617"/>
        <w:rPr>
          <w:color w:val="000000"/>
          <w:spacing w:val="-3"/>
        </w:rPr>
      </w:pPr>
      <w:r>
        <w:rPr>
          <w:color w:val="000000"/>
          <w:spacing w:val="-3"/>
        </w:rPr>
        <w:t>Date:</w:t>
      </w:r>
      <w:r>
        <w:rPr>
          <w:color w:val="000000"/>
          <w:spacing w:val="-3"/>
        </w:rPr>
        <w:tab/>
        <w:t>September 10, 2010</w:t>
      </w: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line="276" w:lineRule="exact"/>
        <w:ind w:left="1318"/>
        <w:rPr>
          <w:color w:val="000000"/>
          <w:spacing w:val="-3"/>
        </w:rPr>
      </w:pPr>
    </w:p>
    <w:p w:rsidR="005C4247">
      <w:pPr>
        <w:autoSpaceDE w:val="0"/>
        <w:autoSpaceDN w:val="0"/>
        <w:adjustRightInd w:val="0"/>
        <w:spacing w:before="264" w:line="276" w:lineRule="exact"/>
        <w:ind w:left="1318"/>
        <w:rPr>
          <w:color w:val="000000"/>
          <w:spacing w:val="-2"/>
        </w:rPr>
      </w:pPr>
      <w:r>
        <w:rPr>
          <w:rFonts w:ascii="Times New Roman Bold" w:hAnsi="Times New Roman Bold"/>
          <w:color w:val="000000"/>
          <w:spacing w:val="-2"/>
        </w:rPr>
        <w:t>Luther Forest Technology Campus Economic Development Corporation</w:t>
      </w:r>
      <w:r>
        <w:rPr>
          <w:color w:val="000000"/>
          <w:spacing w:val="-2"/>
        </w:rPr>
        <w:t xml:space="preserve">, Seller </w:t>
      </w:r>
    </w:p>
    <w:p w:rsidR="005C4247">
      <w:pPr>
        <w:autoSpaceDE w:val="0"/>
        <w:autoSpaceDN w:val="0"/>
        <w:adjustRightInd w:val="0"/>
        <w:spacing w:line="276" w:lineRule="exact"/>
        <w:ind w:left="1318"/>
        <w:rPr>
          <w:color w:val="000000"/>
          <w:spacing w:val="-2"/>
        </w:rPr>
      </w:pPr>
    </w:p>
    <w:p w:rsidR="005C4247">
      <w:pPr>
        <w:autoSpaceDE w:val="0"/>
        <w:autoSpaceDN w:val="0"/>
        <w:adjustRightInd w:val="0"/>
        <w:spacing w:line="276" w:lineRule="exact"/>
        <w:ind w:left="1318"/>
        <w:rPr>
          <w:color w:val="000000"/>
          <w:spacing w:val="-2"/>
        </w:rPr>
      </w:pPr>
    </w:p>
    <w:p w:rsidR="005C4247">
      <w:pPr>
        <w:autoSpaceDE w:val="0"/>
        <w:autoSpaceDN w:val="0"/>
        <w:adjustRightInd w:val="0"/>
        <w:spacing w:before="12" w:line="276" w:lineRule="exact"/>
        <w:ind w:left="1318"/>
        <w:rPr>
          <w:color w:val="000000"/>
          <w:spacing w:val="-3"/>
        </w:rPr>
      </w:pPr>
      <w:r>
        <w:rPr>
          <w:color w:val="000000"/>
          <w:spacing w:val="-3"/>
        </w:rPr>
        <w:t>By:____________________________________</w:t>
      </w:r>
    </w:p>
    <w:p w:rsidR="005C4247">
      <w:pPr>
        <w:tabs>
          <w:tab w:val="left" w:pos="2758"/>
        </w:tabs>
        <w:autoSpaceDE w:val="0"/>
        <w:autoSpaceDN w:val="0"/>
        <w:adjustRightInd w:val="0"/>
        <w:spacing w:line="276" w:lineRule="exact"/>
        <w:ind w:left="1318" w:firstLine="300"/>
        <w:rPr>
          <w:color w:val="000000"/>
          <w:spacing w:val="-3"/>
        </w:rPr>
      </w:pPr>
      <w:r>
        <w:rPr>
          <w:color w:val="000000"/>
          <w:spacing w:val="-3"/>
        </w:rPr>
        <w:t>Name:</w:t>
      </w:r>
      <w:r>
        <w:rPr>
          <w:color w:val="000000"/>
          <w:spacing w:val="-3"/>
        </w:rPr>
        <w:tab/>
      </w:r>
      <w:r>
        <w:rPr>
          <w:color w:val="000000"/>
          <w:spacing w:val="-3"/>
        </w:rPr>
        <w:t>Michael Relyea</w:t>
      </w:r>
    </w:p>
    <w:p w:rsidR="005C4247">
      <w:pPr>
        <w:tabs>
          <w:tab w:val="left" w:pos="2758"/>
        </w:tabs>
        <w:autoSpaceDE w:val="0"/>
        <w:autoSpaceDN w:val="0"/>
        <w:adjustRightInd w:val="0"/>
        <w:spacing w:line="276" w:lineRule="exact"/>
        <w:ind w:left="1318" w:firstLine="299"/>
        <w:rPr>
          <w:color w:val="000000"/>
          <w:spacing w:val="-3"/>
        </w:rPr>
      </w:pPr>
      <w:r>
        <w:rPr>
          <w:color w:val="000000"/>
          <w:spacing w:val="-3"/>
        </w:rPr>
        <w:t>Title:</w:t>
      </w:r>
      <w:r>
        <w:rPr>
          <w:color w:val="000000"/>
          <w:spacing w:val="-3"/>
        </w:rPr>
        <w:tab/>
        <w:t>President</w:t>
      </w:r>
    </w:p>
    <w:p w:rsidR="005C4247">
      <w:pPr>
        <w:tabs>
          <w:tab w:val="left" w:pos="2759"/>
          <w:tab w:val="left" w:pos="4084"/>
        </w:tabs>
        <w:autoSpaceDE w:val="0"/>
        <w:autoSpaceDN w:val="0"/>
        <w:adjustRightInd w:val="0"/>
        <w:spacing w:line="276" w:lineRule="exact"/>
        <w:ind w:left="1318" w:firstLine="300"/>
        <w:rPr>
          <w:color w:val="000000"/>
          <w:spacing w:val="-3"/>
        </w:rPr>
      </w:pPr>
      <w:r>
        <w:rPr>
          <w:color w:val="000000"/>
          <w:spacing w:val="-3"/>
        </w:rPr>
        <w:t>Date:</w:t>
      </w:r>
      <w:r>
        <w:rPr>
          <w:color w:val="000000"/>
          <w:spacing w:val="-3"/>
        </w:rPr>
        <w:tab/>
        <w:t>September</w:t>
      </w:r>
      <w:r>
        <w:rPr>
          <w:color w:val="000000"/>
          <w:spacing w:val="-3"/>
        </w:rPr>
        <w:tab/>
        <w:t>, 2010</w:t>
      </w: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before="152" w:line="276" w:lineRule="exact"/>
        <w:ind w:left="5799"/>
        <w:rPr>
          <w:color w:val="000000"/>
          <w:spacing w:val="-3"/>
        </w:rPr>
      </w:pPr>
      <w:r>
        <w:rPr>
          <w:color w:val="000000"/>
          <w:spacing w:val="-3"/>
        </w:rPr>
        <w:t>- 128 -</w:t>
      </w:r>
    </w:p>
    <w:p w:rsidR="005C4247">
      <w:pPr>
        <w:autoSpaceDE w:val="0"/>
        <w:autoSpaceDN w:val="0"/>
        <w:adjustRightInd w:val="0"/>
        <w:rPr>
          <w:color w:val="000000"/>
          <w:spacing w:val="-3"/>
        </w:rPr>
        <w:sectPr>
          <w:headerReference w:type="even" r:id="rId798"/>
          <w:headerReference w:type="default" r:id="rId799"/>
          <w:footerReference w:type="even" r:id="rId800"/>
          <w:footerReference w:type="default" r:id="rId801"/>
          <w:headerReference w:type="first" r:id="rId802"/>
          <w:footerReference w:type="first" r:id="rId803"/>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128" w:name="Pg130"/>
      <w:bookmarkEnd w:id="128"/>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80" w:lineRule="exact"/>
        <w:ind w:left="4955"/>
        <w:jc w:val="both"/>
        <w:rPr>
          <w:color w:val="000000"/>
          <w:spacing w:val="-3"/>
        </w:rPr>
      </w:pPr>
    </w:p>
    <w:p w:rsidR="005C4247">
      <w:pPr>
        <w:autoSpaceDE w:val="0"/>
        <w:autoSpaceDN w:val="0"/>
        <w:adjustRightInd w:val="0"/>
        <w:spacing w:line="280" w:lineRule="exact"/>
        <w:ind w:left="4955"/>
        <w:jc w:val="both"/>
        <w:rPr>
          <w:color w:val="000000"/>
          <w:spacing w:val="-3"/>
        </w:rPr>
      </w:pPr>
    </w:p>
    <w:p w:rsidR="005C4247">
      <w:pPr>
        <w:autoSpaceDE w:val="0"/>
        <w:autoSpaceDN w:val="0"/>
        <w:adjustRightInd w:val="0"/>
        <w:spacing w:line="280" w:lineRule="exact"/>
        <w:ind w:left="4955"/>
        <w:jc w:val="both"/>
        <w:rPr>
          <w:color w:val="000000"/>
          <w:spacing w:val="-3"/>
        </w:rPr>
      </w:pPr>
    </w:p>
    <w:p w:rsidR="005C4247">
      <w:pPr>
        <w:autoSpaceDE w:val="0"/>
        <w:autoSpaceDN w:val="0"/>
        <w:adjustRightInd w:val="0"/>
        <w:spacing w:before="141" w:line="280" w:lineRule="exact"/>
        <w:ind w:left="4955" w:right="4766"/>
        <w:jc w:val="both"/>
        <w:rPr>
          <w:rFonts w:ascii="Times New Roman Bold" w:hAnsi="Times New Roman Bold"/>
          <w:color w:val="000000"/>
          <w:spacing w:val="-3"/>
        </w:rPr>
      </w:pPr>
      <w:r>
        <w:rPr>
          <w:rFonts w:ascii="Times New Roman Bold" w:hAnsi="Times New Roman Bold"/>
          <w:color w:val="000000"/>
          <w:spacing w:val="-3"/>
        </w:rPr>
        <w:t xml:space="preserve">Annex A to Bill of Sale </w:t>
      </w:r>
      <w:r>
        <w:rPr>
          <w:rFonts w:ascii="Times New Roman Bold" w:hAnsi="Times New Roman Bold"/>
          <w:color w:val="000000"/>
          <w:spacing w:val="-3"/>
        </w:rPr>
        <w:br/>
        <w:t xml:space="preserve">Description of Assets </w:t>
      </w: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line="276" w:lineRule="exact"/>
        <w:ind w:left="5799"/>
        <w:rPr>
          <w:rFonts w:ascii="Times New Roman Bold" w:hAnsi="Times New Roman Bold"/>
          <w:color w:val="000000"/>
          <w:spacing w:val="-3"/>
        </w:rPr>
      </w:pPr>
    </w:p>
    <w:p w:rsidR="005C4247">
      <w:pPr>
        <w:autoSpaceDE w:val="0"/>
        <w:autoSpaceDN w:val="0"/>
        <w:adjustRightInd w:val="0"/>
        <w:spacing w:before="160" w:line="276" w:lineRule="exact"/>
        <w:ind w:left="5799"/>
        <w:rPr>
          <w:color w:val="000000"/>
          <w:spacing w:val="-3"/>
        </w:rPr>
      </w:pPr>
      <w:r>
        <w:rPr>
          <w:color w:val="000000"/>
          <w:spacing w:val="-3"/>
        </w:rPr>
        <w:t>- 129 -</w:t>
      </w:r>
    </w:p>
    <w:p w:rsidR="005C4247">
      <w:pPr>
        <w:autoSpaceDE w:val="0"/>
        <w:autoSpaceDN w:val="0"/>
        <w:adjustRightInd w:val="0"/>
        <w:rPr>
          <w:color w:val="000000"/>
          <w:spacing w:val="-3"/>
        </w:rPr>
        <w:sectPr>
          <w:headerReference w:type="even" r:id="rId804"/>
          <w:headerReference w:type="default" r:id="rId805"/>
          <w:footerReference w:type="even" r:id="rId806"/>
          <w:footerReference w:type="default" r:id="rId807"/>
          <w:headerReference w:type="first" r:id="rId808"/>
          <w:footerReference w:type="first" r:id="rId809"/>
          <w:pgSz w:w="12240" w:h="15840"/>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129" w:name="Pg131"/>
      <w:bookmarkEnd w:id="129"/>
    </w:p>
    <w:p w:rsidR="005C4247">
      <w:pPr>
        <w:autoSpaceDE w:val="0"/>
        <w:autoSpaceDN w:val="0"/>
        <w:adjustRightInd w:val="0"/>
        <w:spacing w:line="276" w:lineRule="exact"/>
        <w:ind w:left="7692"/>
        <w:rPr>
          <w:color w:val="000000"/>
          <w:spacing w:val="-3"/>
        </w:rPr>
      </w:pPr>
    </w:p>
    <w:p w:rsidR="005C4247">
      <w:pPr>
        <w:autoSpaceDE w:val="0"/>
        <w:autoSpaceDN w:val="0"/>
        <w:adjustRightInd w:val="0"/>
        <w:spacing w:before="195" w:line="276" w:lineRule="exact"/>
        <w:ind w:left="7692"/>
        <w:rPr>
          <w:color w:val="000000"/>
          <w:spacing w:val="-3"/>
        </w:rPr>
      </w:pPr>
      <w:r>
        <w:rPr>
          <w:color w:val="000000"/>
          <w:spacing w:val="-3"/>
        </w:rPr>
        <w:t>Service Agreement No. 1631</w:t>
      </w:r>
    </w:p>
    <w:p w:rsidR="005C4247">
      <w:pPr>
        <w:autoSpaceDE w:val="0"/>
        <w:autoSpaceDN w:val="0"/>
        <w:adjustRightInd w:val="0"/>
        <w:rPr>
          <w:color w:val="000000"/>
          <w:spacing w:val="-3"/>
        </w:rPr>
        <w:sectPr>
          <w:headerReference w:type="even" r:id="rId810"/>
          <w:headerReference w:type="default" r:id="rId811"/>
          <w:footerReference w:type="even" r:id="rId812"/>
          <w:footerReference w:type="default" r:id="rId813"/>
          <w:headerReference w:type="first" r:id="rId814"/>
          <w:footerReference w:type="first" r:id="rId815"/>
          <w:pgSz w:w="24480" w:h="15840" w:orient="landscape"/>
          <w:pgMar w:top="0" w:right="0" w:bottom="0" w:left="0" w:header="720" w:footer="720" w:gutter="0"/>
          <w:cols w:space="720"/>
        </w:sectPr>
      </w:pPr>
    </w:p>
    <w:p w:rsidR="005C4247">
      <w:pPr>
        <w:autoSpaceDE w:val="0"/>
        <w:autoSpaceDN w:val="0"/>
        <w:adjustRightInd w:val="0"/>
        <w:spacing w:line="126" w:lineRule="exact"/>
        <w:ind w:left="1757"/>
        <w:rPr>
          <w:color w:val="000000"/>
          <w:spacing w:val="-3"/>
        </w:rPr>
      </w:pPr>
    </w:p>
    <w:p w:rsidR="005C4247">
      <w:pPr>
        <w:autoSpaceDE w:val="0"/>
        <w:autoSpaceDN w:val="0"/>
        <w:adjustRightInd w:val="0"/>
        <w:spacing w:line="126" w:lineRule="exact"/>
        <w:ind w:left="1757"/>
        <w:rPr>
          <w:color w:val="000000"/>
          <w:spacing w:val="-3"/>
        </w:rPr>
      </w:pPr>
    </w:p>
    <w:p w:rsidR="005C4247">
      <w:pPr>
        <w:autoSpaceDE w:val="0"/>
        <w:autoSpaceDN w:val="0"/>
        <w:adjustRightInd w:val="0"/>
        <w:spacing w:line="126" w:lineRule="exact"/>
        <w:ind w:left="1757"/>
        <w:rPr>
          <w:color w:val="000000"/>
          <w:spacing w:val="-3"/>
        </w:rPr>
      </w:pPr>
    </w:p>
    <w:p w:rsidR="005C4247">
      <w:pPr>
        <w:autoSpaceDE w:val="0"/>
        <w:autoSpaceDN w:val="0"/>
        <w:adjustRightInd w:val="0"/>
        <w:spacing w:line="126" w:lineRule="exact"/>
        <w:ind w:left="1757"/>
        <w:rPr>
          <w:color w:val="000000"/>
          <w:spacing w:val="-3"/>
        </w:rPr>
      </w:pPr>
    </w:p>
    <w:p w:rsidR="005C4247">
      <w:pPr>
        <w:autoSpaceDE w:val="0"/>
        <w:autoSpaceDN w:val="0"/>
        <w:adjustRightInd w:val="0"/>
        <w:spacing w:line="126" w:lineRule="exact"/>
        <w:ind w:left="1757"/>
        <w:rPr>
          <w:color w:val="000000"/>
          <w:spacing w:val="-3"/>
        </w:rPr>
      </w:pPr>
    </w:p>
    <w:p w:rsidR="005C4247">
      <w:pPr>
        <w:autoSpaceDE w:val="0"/>
        <w:autoSpaceDN w:val="0"/>
        <w:adjustRightInd w:val="0"/>
        <w:spacing w:line="126" w:lineRule="exact"/>
        <w:ind w:left="1757"/>
        <w:rPr>
          <w:color w:val="000000"/>
          <w:spacing w:val="-3"/>
        </w:rPr>
      </w:pPr>
    </w:p>
    <w:p w:rsidR="005C4247">
      <w:pPr>
        <w:autoSpaceDE w:val="0"/>
        <w:autoSpaceDN w:val="0"/>
        <w:adjustRightInd w:val="0"/>
        <w:spacing w:line="126" w:lineRule="exact"/>
        <w:ind w:left="1757"/>
        <w:rPr>
          <w:color w:val="000000"/>
          <w:spacing w:val="-3"/>
        </w:rPr>
      </w:pPr>
    </w:p>
    <w:p w:rsidR="005C4247">
      <w:pPr>
        <w:autoSpaceDE w:val="0"/>
        <w:autoSpaceDN w:val="0"/>
        <w:adjustRightInd w:val="0"/>
        <w:spacing w:line="126" w:lineRule="exact"/>
        <w:ind w:left="1757"/>
        <w:rPr>
          <w:color w:val="000000"/>
          <w:spacing w:val="-3"/>
        </w:rPr>
      </w:pPr>
    </w:p>
    <w:p w:rsidR="005C4247">
      <w:pPr>
        <w:autoSpaceDE w:val="0"/>
        <w:autoSpaceDN w:val="0"/>
        <w:adjustRightInd w:val="0"/>
        <w:spacing w:line="126" w:lineRule="exact"/>
        <w:ind w:left="1757"/>
        <w:rPr>
          <w:color w:val="000000"/>
          <w:spacing w:val="-3"/>
        </w:rPr>
      </w:pPr>
    </w:p>
    <w:p w:rsidR="005C4247">
      <w:pPr>
        <w:autoSpaceDE w:val="0"/>
        <w:autoSpaceDN w:val="0"/>
        <w:adjustRightInd w:val="0"/>
        <w:spacing w:line="126" w:lineRule="exact"/>
        <w:ind w:left="1757"/>
        <w:rPr>
          <w:color w:val="000000"/>
          <w:spacing w:val="-3"/>
        </w:rPr>
      </w:pPr>
    </w:p>
    <w:p w:rsidR="005C4247">
      <w:pPr>
        <w:autoSpaceDE w:val="0"/>
        <w:autoSpaceDN w:val="0"/>
        <w:adjustRightInd w:val="0"/>
        <w:spacing w:line="126" w:lineRule="exact"/>
        <w:ind w:left="1757"/>
        <w:rPr>
          <w:color w:val="000000"/>
          <w:spacing w:val="-3"/>
        </w:rPr>
      </w:pPr>
    </w:p>
    <w:p w:rsidR="005C4247">
      <w:pPr>
        <w:autoSpaceDE w:val="0"/>
        <w:autoSpaceDN w:val="0"/>
        <w:adjustRightInd w:val="0"/>
        <w:spacing w:line="126" w:lineRule="exact"/>
        <w:ind w:left="1757"/>
        <w:rPr>
          <w:color w:val="000000"/>
          <w:spacing w:val="-3"/>
        </w:rPr>
      </w:pPr>
    </w:p>
    <w:p w:rsidR="005C4247">
      <w:pPr>
        <w:autoSpaceDE w:val="0"/>
        <w:autoSpaceDN w:val="0"/>
        <w:adjustRightInd w:val="0"/>
        <w:spacing w:line="126" w:lineRule="exact"/>
        <w:ind w:left="1757"/>
        <w:rPr>
          <w:color w:val="000000"/>
          <w:spacing w:val="-3"/>
        </w:rPr>
      </w:pPr>
    </w:p>
    <w:p w:rsidR="005C4247">
      <w:pPr>
        <w:autoSpaceDE w:val="0"/>
        <w:autoSpaceDN w:val="0"/>
        <w:adjustRightInd w:val="0"/>
        <w:spacing w:line="126" w:lineRule="exact"/>
        <w:ind w:left="1757"/>
        <w:rPr>
          <w:color w:val="000000"/>
          <w:spacing w:val="-3"/>
        </w:rPr>
      </w:pPr>
    </w:p>
    <w:p w:rsidR="005C4247">
      <w:pPr>
        <w:autoSpaceDE w:val="0"/>
        <w:autoSpaceDN w:val="0"/>
        <w:adjustRightInd w:val="0"/>
        <w:spacing w:line="126" w:lineRule="exact"/>
        <w:ind w:left="1757"/>
        <w:rPr>
          <w:color w:val="000000"/>
          <w:spacing w:val="-3"/>
        </w:rPr>
      </w:pPr>
    </w:p>
    <w:p w:rsidR="005C4247">
      <w:pPr>
        <w:tabs>
          <w:tab w:val="left" w:pos="2587"/>
          <w:tab w:val="left" w:pos="3846"/>
        </w:tabs>
        <w:autoSpaceDE w:val="0"/>
        <w:autoSpaceDN w:val="0"/>
        <w:adjustRightInd w:val="0"/>
        <w:spacing w:before="69" w:line="126" w:lineRule="exact"/>
        <w:ind w:left="1757"/>
        <w:rPr>
          <w:rFonts w:ascii="Arial Bold" w:hAnsi="Arial Bold"/>
          <w:color w:val="000000"/>
          <w:w w:val="107"/>
          <w:sz w:val="11"/>
        </w:rPr>
      </w:pPr>
      <w:r>
        <w:rPr>
          <w:rFonts w:ascii="Arial Bold" w:hAnsi="Arial Bold"/>
          <w:color w:val="000000"/>
          <w:spacing w:val="-1"/>
          <w:sz w:val="11"/>
        </w:rPr>
        <w:t>PO #</w:t>
      </w:r>
      <w:r>
        <w:rPr>
          <w:rFonts w:ascii="Arial Bold" w:hAnsi="Arial Bold"/>
          <w:color w:val="000000"/>
          <w:spacing w:val="-1"/>
          <w:sz w:val="11"/>
        </w:rPr>
        <w:tab/>
      </w:r>
      <w:r>
        <w:rPr>
          <w:rFonts w:ascii="Arial Bold" w:hAnsi="Arial Bold"/>
          <w:color w:val="000000"/>
          <w:w w:val="104"/>
          <w:sz w:val="11"/>
        </w:rPr>
        <w:t>Asset T/D Quantity</w:t>
      </w:r>
      <w:r>
        <w:rPr>
          <w:rFonts w:ascii="Arial Bold" w:hAnsi="Arial Bold"/>
          <w:color w:val="000000"/>
          <w:w w:val="104"/>
          <w:sz w:val="11"/>
        </w:rPr>
        <w:tab/>
      </w:r>
      <w:r>
        <w:rPr>
          <w:rFonts w:ascii="Arial Bold" w:hAnsi="Arial Bold"/>
          <w:color w:val="000000"/>
          <w:w w:val="107"/>
          <w:sz w:val="11"/>
        </w:rPr>
        <w:t>UOM</w:t>
      </w:r>
      <w:r>
        <w:rPr>
          <w:rFonts w:ascii="Arial Bold" w:hAnsi="Arial Bold"/>
          <w:color w:val="000000"/>
          <w:w w:val="107"/>
          <w:sz w:val="6"/>
        </w:rPr>
        <w:t xml:space="preserve"> </w:t>
      </w:r>
      <w:r>
        <w:rPr>
          <w:rFonts w:ascii="Arial Bold" w:hAnsi="Arial Bold"/>
          <w:color w:val="000000"/>
          <w:w w:val="107"/>
          <w:sz w:val="11"/>
        </w:rPr>
        <w:t xml:space="preserve">    Procured By</w:t>
      </w:r>
    </w:p>
    <w:p w:rsidR="005C4247">
      <w:pPr>
        <w:autoSpaceDE w:val="0"/>
        <w:autoSpaceDN w:val="0"/>
        <w:adjustRightInd w:val="0"/>
        <w:spacing w:line="126" w:lineRule="exact"/>
        <w:ind w:left="1189"/>
        <w:rPr>
          <w:rFonts w:ascii="Arial Bold" w:hAnsi="Arial Bold"/>
          <w:color w:val="000000"/>
          <w:w w:val="107"/>
          <w:sz w:val="11"/>
        </w:rPr>
      </w:pPr>
    </w:p>
    <w:p w:rsidR="005C4247">
      <w:pPr>
        <w:autoSpaceDE w:val="0"/>
        <w:autoSpaceDN w:val="0"/>
        <w:adjustRightInd w:val="0"/>
        <w:spacing w:line="126" w:lineRule="exact"/>
        <w:ind w:left="1189"/>
        <w:rPr>
          <w:rFonts w:ascii="Arial Bold" w:hAnsi="Arial Bold"/>
          <w:color w:val="000000"/>
          <w:w w:val="107"/>
          <w:sz w:val="11"/>
        </w:rPr>
      </w:pPr>
    </w:p>
    <w:p w:rsidR="005C4247">
      <w:pPr>
        <w:tabs>
          <w:tab w:val="left" w:pos="2794"/>
          <w:tab w:val="left" w:pos="3369"/>
          <w:tab w:val="left" w:pos="3903"/>
        </w:tabs>
        <w:autoSpaceDE w:val="0"/>
        <w:autoSpaceDN w:val="0"/>
        <w:adjustRightInd w:val="0"/>
        <w:spacing w:before="112" w:line="126" w:lineRule="exact"/>
        <w:ind w:left="1189"/>
        <w:rPr>
          <w:rFonts w:ascii="Arial" w:hAnsi="Arial"/>
          <w:color w:val="000000"/>
          <w:spacing w:val="-1"/>
          <w:sz w:val="11"/>
        </w:rPr>
      </w:pPr>
      <w:r>
        <w:rPr>
          <w:rFonts w:ascii="Verdana" w:hAnsi="Verdana"/>
          <w:color w:val="000000"/>
          <w:spacing w:val="-1"/>
          <w:sz w:val="11"/>
        </w:rPr>
        <w:t>103014-01</w:t>
      </w:r>
      <w:r>
        <w:rPr>
          <w:rFonts w:ascii="Verdana" w:hAnsi="Verdana"/>
          <w:color w:val="000000"/>
          <w:spacing w:val="-1"/>
          <w:sz w:val="11"/>
        </w:rPr>
        <w:tab/>
        <w:t>T</w:t>
      </w:r>
      <w:r>
        <w:rPr>
          <w:rFonts w:ascii="Verdana" w:hAnsi="Verdana"/>
          <w:color w:val="000000"/>
          <w:spacing w:val="-1"/>
          <w:sz w:val="11"/>
        </w:rPr>
        <w:tab/>
        <w:t>9</w:t>
      </w:r>
      <w:r>
        <w:rPr>
          <w:rFonts w:ascii="Verdana" w:hAnsi="Verdana"/>
          <w:color w:val="000000"/>
          <w:spacing w:val="-1"/>
          <w:sz w:val="11"/>
        </w:rPr>
        <w:tab/>
      </w:r>
      <w:r>
        <w:rPr>
          <w:rFonts w:ascii="Arial" w:hAnsi="Arial"/>
          <w:color w:val="000000"/>
          <w:spacing w:val="-1"/>
          <w:sz w:val="11"/>
        </w:rPr>
        <w:t>EA</w:t>
      </w:r>
    </w:p>
    <w:p w:rsidR="005C4247">
      <w:pPr>
        <w:autoSpaceDE w:val="0"/>
        <w:autoSpaceDN w:val="0"/>
        <w:adjustRightInd w:val="0"/>
        <w:spacing w:line="126" w:lineRule="exact"/>
        <w:ind w:left="6124"/>
        <w:rPr>
          <w:rFonts w:ascii="Arial" w:hAnsi="Arial"/>
          <w:color w:val="000000"/>
          <w:spacing w:val="-1"/>
          <w:sz w:val="11"/>
        </w:rPr>
      </w:pPr>
      <w:r>
        <w:rPr>
          <w:rFonts w:ascii="Arial" w:hAnsi="Arial"/>
          <w:color w:val="000000"/>
          <w:spacing w:val="-1"/>
          <w:sz w:val="11"/>
        </w:rPr>
        <w:br w:type="column"/>
      </w:r>
    </w:p>
    <w:p w:rsidR="005C4247">
      <w:pPr>
        <w:autoSpaceDE w:val="0"/>
        <w:autoSpaceDN w:val="0"/>
        <w:adjustRightInd w:val="0"/>
        <w:spacing w:before="4" w:line="126" w:lineRule="exact"/>
        <w:ind w:left="1834"/>
        <w:rPr>
          <w:rFonts w:ascii="Arial Bold" w:hAnsi="Arial Bold"/>
          <w:color w:val="000000"/>
          <w:spacing w:val="-3"/>
          <w:sz w:val="11"/>
        </w:rPr>
      </w:pPr>
      <w:r>
        <w:rPr>
          <w:rFonts w:ascii="Arial Bold" w:hAnsi="Arial Bold"/>
          <w:color w:val="000000"/>
          <w:spacing w:val="-3"/>
          <w:sz w:val="11"/>
        </w:rPr>
        <w:t>In-Service Date</w:t>
      </w:r>
    </w:p>
    <w:p w:rsidR="005C4247">
      <w:pPr>
        <w:autoSpaceDE w:val="0"/>
        <w:autoSpaceDN w:val="0"/>
        <w:adjustRightInd w:val="0"/>
        <w:spacing w:before="72" w:line="126" w:lineRule="exact"/>
        <w:ind w:left="1038"/>
        <w:rPr>
          <w:rFonts w:ascii="Arial Bold" w:hAnsi="Arial Bold"/>
          <w:color w:val="000000"/>
          <w:spacing w:val="-2"/>
          <w:sz w:val="11"/>
        </w:rPr>
      </w:pPr>
      <w:r>
        <w:rPr>
          <w:rFonts w:ascii="Arial Bold" w:hAnsi="Arial Bold"/>
          <w:color w:val="000000"/>
          <w:spacing w:val="-2"/>
          <w:sz w:val="11"/>
        </w:rPr>
        <w:t>Construction Completion Date</w:t>
      </w:r>
    </w:p>
    <w:p w:rsidR="005C4247">
      <w:pPr>
        <w:autoSpaceDE w:val="0"/>
        <w:autoSpaceDN w:val="0"/>
        <w:adjustRightInd w:val="0"/>
        <w:spacing w:line="126" w:lineRule="exact"/>
        <w:ind w:left="6100"/>
        <w:rPr>
          <w:rFonts w:ascii="Arial Bold" w:hAnsi="Arial Bold"/>
          <w:color w:val="000000"/>
          <w:spacing w:val="-2"/>
          <w:sz w:val="11"/>
        </w:rPr>
      </w:pPr>
    </w:p>
    <w:p w:rsidR="005C4247">
      <w:pPr>
        <w:autoSpaceDE w:val="0"/>
        <w:autoSpaceDN w:val="0"/>
        <w:adjustRightInd w:val="0"/>
        <w:spacing w:line="126" w:lineRule="exact"/>
        <w:ind w:left="6100"/>
        <w:rPr>
          <w:rFonts w:ascii="Arial Bold" w:hAnsi="Arial Bold"/>
          <w:color w:val="000000"/>
          <w:spacing w:val="-2"/>
          <w:sz w:val="11"/>
        </w:rPr>
      </w:pPr>
    </w:p>
    <w:p w:rsidR="005C4247">
      <w:pPr>
        <w:autoSpaceDE w:val="0"/>
        <w:autoSpaceDN w:val="0"/>
        <w:adjustRightInd w:val="0"/>
        <w:spacing w:line="126" w:lineRule="exact"/>
        <w:ind w:left="6100"/>
        <w:rPr>
          <w:rFonts w:ascii="Arial Bold" w:hAnsi="Arial Bold"/>
          <w:color w:val="000000"/>
          <w:spacing w:val="-2"/>
          <w:sz w:val="11"/>
        </w:rPr>
      </w:pPr>
    </w:p>
    <w:p w:rsidR="005C4247">
      <w:pPr>
        <w:autoSpaceDE w:val="0"/>
        <w:autoSpaceDN w:val="0"/>
        <w:adjustRightInd w:val="0"/>
        <w:spacing w:line="126" w:lineRule="exact"/>
        <w:ind w:left="6100"/>
        <w:rPr>
          <w:rFonts w:ascii="Arial Bold" w:hAnsi="Arial Bold"/>
          <w:color w:val="000000"/>
          <w:spacing w:val="-2"/>
          <w:sz w:val="11"/>
        </w:rPr>
      </w:pPr>
    </w:p>
    <w:p w:rsidR="005C4247">
      <w:pPr>
        <w:autoSpaceDE w:val="0"/>
        <w:autoSpaceDN w:val="0"/>
        <w:adjustRightInd w:val="0"/>
        <w:spacing w:line="126" w:lineRule="exact"/>
        <w:ind w:left="6100"/>
        <w:rPr>
          <w:rFonts w:ascii="Arial Bold" w:hAnsi="Arial Bold"/>
          <w:color w:val="000000"/>
          <w:spacing w:val="-2"/>
          <w:sz w:val="11"/>
        </w:rPr>
      </w:pPr>
    </w:p>
    <w:p w:rsidR="005C4247">
      <w:pPr>
        <w:autoSpaceDE w:val="0"/>
        <w:autoSpaceDN w:val="0"/>
        <w:adjustRightInd w:val="0"/>
        <w:spacing w:line="126" w:lineRule="exact"/>
        <w:ind w:left="6100"/>
        <w:rPr>
          <w:rFonts w:ascii="Arial Bold" w:hAnsi="Arial Bold"/>
          <w:color w:val="000000"/>
          <w:spacing w:val="-2"/>
          <w:sz w:val="11"/>
        </w:rPr>
      </w:pPr>
    </w:p>
    <w:p w:rsidR="005C4247">
      <w:pPr>
        <w:autoSpaceDE w:val="0"/>
        <w:autoSpaceDN w:val="0"/>
        <w:adjustRightInd w:val="0"/>
        <w:spacing w:line="126" w:lineRule="exact"/>
        <w:ind w:left="6100"/>
        <w:rPr>
          <w:rFonts w:ascii="Arial Bold" w:hAnsi="Arial Bold"/>
          <w:color w:val="000000"/>
          <w:spacing w:val="-2"/>
          <w:sz w:val="11"/>
        </w:rPr>
      </w:pPr>
    </w:p>
    <w:p w:rsidR="005C4247">
      <w:pPr>
        <w:autoSpaceDE w:val="0"/>
        <w:autoSpaceDN w:val="0"/>
        <w:adjustRightInd w:val="0"/>
        <w:spacing w:line="126" w:lineRule="exact"/>
        <w:ind w:left="6100"/>
        <w:rPr>
          <w:rFonts w:ascii="Arial Bold" w:hAnsi="Arial Bold"/>
          <w:color w:val="000000"/>
          <w:spacing w:val="-2"/>
          <w:sz w:val="11"/>
        </w:rPr>
      </w:pPr>
    </w:p>
    <w:p w:rsidR="005C4247">
      <w:pPr>
        <w:autoSpaceDE w:val="0"/>
        <w:autoSpaceDN w:val="0"/>
        <w:adjustRightInd w:val="0"/>
        <w:spacing w:line="126" w:lineRule="exact"/>
        <w:ind w:left="6100"/>
        <w:rPr>
          <w:rFonts w:ascii="Arial Bold" w:hAnsi="Arial Bold"/>
          <w:color w:val="000000"/>
          <w:spacing w:val="-2"/>
          <w:sz w:val="11"/>
        </w:rPr>
      </w:pPr>
    </w:p>
    <w:p w:rsidR="005C4247">
      <w:pPr>
        <w:autoSpaceDE w:val="0"/>
        <w:autoSpaceDN w:val="0"/>
        <w:adjustRightInd w:val="0"/>
        <w:spacing w:line="126" w:lineRule="exact"/>
        <w:ind w:left="6100"/>
        <w:rPr>
          <w:rFonts w:ascii="Arial Bold" w:hAnsi="Arial Bold"/>
          <w:color w:val="000000"/>
          <w:spacing w:val="-2"/>
          <w:sz w:val="11"/>
        </w:rPr>
      </w:pPr>
    </w:p>
    <w:p w:rsidR="005C4247">
      <w:pPr>
        <w:autoSpaceDE w:val="0"/>
        <w:autoSpaceDN w:val="0"/>
        <w:adjustRightInd w:val="0"/>
        <w:spacing w:line="126" w:lineRule="exact"/>
        <w:ind w:left="6100"/>
        <w:rPr>
          <w:rFonts w:ascii="Arial Bold" w:hAnsi="Arial Bold"/>
          <w:color w:val="000000"/>
          <w:spacing w:val="-2"/>
          <w:sz w:val="11"/>
        </w:rPr>
      </w:pPr>
    </w:p>
    <w:p w:rsidR="005C4247">
      <w:pPr>
        <w:autoSpaceDE w:val="0"/>
        <w:autoSpaceDN w:val="0"/>
        <w:adjustRightInd w:val="0"/>
        <w:spacing w:before="119" w:line="126" w:lineRule="exact"/>
        <w:ind w:left="1014"/>
        <w:rPr>
          <w:rFonts w:ascii="Arial Bold" w:hAnsi="Arial Bold"/>
          <w:color w:val="000000"/>
          <w:spacing w:val="-1"/>
          <w:sz w:val="11"/>
        </w:rPr>
      </w:pPr>
      <w:r>
        <w:rPr>
          <w:rFonts w:ascii="Arial Bold" w:hAnsi="Arial Bold"/>
          <w:color w:val="000000"/>
          <w:spacing w:val="-1"/>
          <w:sz w:val="11"/>
        </w:rPr>
        <w:t>Description</w:t>
      </w:r>
    </w:p>
    <w:p w:rsidR="005C4247">
      <w:pPr>
        <w:autoSpaceDE w:val="0"/>
        <w:autoSpaceDN w:val="0"/>
        <w:adjustRightInd w:val="0"/>
        <w:spacing w:before="18" w:line="133" w:lineRule="exact"/>
        <w:ind w:left="20" w:right="56"/>
        <w:jc w:val="both"/>
        <w:rPr>
          <w:rFonts w:ascii="Verdana" w:hAnsi="Verdana"/>
          <w:color w:val="000000"/>
          <w:spacing w:val="-1"/>
          <w:sz w:val="11"/>
        </w:rPr>
      </w:pPr>
      <w:r>
        <w:rPr>
          <w:rFonts w:ascii="Verdana" w:hAnsi="Verdana"/>
          <w:color w:val="000000"/>
          <w:spacing w:val="-4"/>
          <w:sz w:val="11"/>
        </w:rPr>
        <w:t xml:space="preserve">145kV/40kA, 200A, HS Series, Spring/Spring </w:t>
      </w:r>
      <w:r>
        <w:rPr>
          <w:rFonts w:ascii="Verdana" w:hAnsi="Verdana"/>
          <w:color w:val="000000"/>
          <w:spacing w:val="-4"/>
          <w:sz w:val="11"/>
        </w:rPr>
        <w:br/>
        <w:t xml:space="preserve">operated Synchropuff True Puffer Interrupter </w:t>
      </w:r>
      <w:r>
        <w:rPr>
          <w:rFonts w:ascii="Verdana" w:hAnsi="Verdana"/>
          <w:color w:val="000000"/>
          <w:spacing w:val="-4"/>
          <w:sz w:val="11"/>
        </w:rPr>
        <w:br/>
      </w:r>
      <w:r>
        <w:rPr>
          <w:rFonts w:ascii="Verdana" w:hAnsi="Verdana"/>
          <w:color w:val="000000"/>
          <w:w w:val="103"/>
          <w:sz w:val="11"/>
        </w:rPr>
        <w:t xml:space="preserve">Design, Dead Tank, gang Operated SF6 </w:t>
      </w:r>
      <w:r>
        <w:rPr>
          <w:rFonts w:ascii="Verdana" w:hAnsi="Verdana"/>
          <w:color w:val="000000"/>
          <w:w w:val="103"/>
          <w:sz w:val="11"/>
        </w:rPr>
        <w:br/>
      </w:r>
      <w:r>
        <w:rPr>
          <w:rFonts w:ascii="Verdana" w:hAnsi="Verdana"/>
          <w:color w:val="000000"/>
          <w:spacing w:val="-1"/>
          <w:sz w:val="11"/>
        </w:rPr>
        <w:t xml:space="preserve">circuit breakers per </w:t>
      </w:r>
      <w:r>
        <w:rPr>
          <w:rFonts w:ascii="Verdana" w:hAnsi="Verdana"/>
          <w:color w:val="000000"/>
          <w:spacing w:val="-1"/>
          <w:sz w:val="11"/>
        </w:rPr>
        <w:t>Specification No.</w:t>
      </w:r>
    </w:p>
    <w:p w:rsidR="005C4247">
      <w:pPr>
        <w:autoSpaceDE w:val="0"/>
        <w:autoSpaceDN w:val="0"/>
        <w:adjustRightInd w:val="0"/>
        <w:spacing w:line="142" w:lineRule="exact"/>
        <w:ind w:left="20"/>
        <w:jc w:val="both"/>
        <w:rPr>
          <w:rFonts w:ascii="Verdana" w:hAnsi="Verdana"/>
          <w:color w:val="000000"/>
          <w:spacing w:val="-1"/>
          <w:sz w:val="11"/>
        </w:rPr>
      </w:pPr>
      <w:r>
        <w:rPr>
          <w:rFonts w:ascii="Verdana" w:hAnsi="Verdana"/>
          <w:color w:val="000000"/>
          <w:spacing w:val="-2"/>
          <w:sz w:val="11"/>
        </w:rPr>
        <w:t>TRC103014A-BKR-RD07, Version 1.0, dated 7-</w:t>
      </w:r>
      <w:r>
        <w:rPr>
          <w:rFonts w:ascii="Verdana" w:hAnsi="Verdana"/>
          <w:color w:val="000000"/>
          <w:spacing w:val="-2"/>
          <w:sz w:val="11"/>
        </w:rPr>
        <w:br/>
      </w:r>
      <w:r>
        <w:rPr>
          <w:rFonts w:ascii="Verdana" w:hAnsi="Verdana"/>
          <w:color w:val="000000"/>
          <w:spacing w:val="-1"/>
          <w:sz w:val="11"/>
        </w:rPr>
        <w:t>30-08</w:t>
      </w:r>
    </w:p>
    <w:p w:rsidR="005C4247">
      <w:pPr>
        <w:autoSpaceDE w:val="0"/>
        <w:autoSpaceDN w:val="0"/>
        <w:adjustRightInd w:val="0"/>
        <w:spacing w:before="72" w:line="197" w:lineRule="exact"/>
        <w:ind w:left="1552" w:right="175" w:firstLine="9"/>
        <w:jc w:val="both"/>
        <w:rPr>
          <w:rFonts w:ascii="Arial Bold" w:hAnsi="Arial Bold"/>
          <w:color w:val="000000"/>
          <w:spacing w:val="-1"/>
          <w:sz w:val="11"/>
        </w:rPr>
      </w:pPr>
      <w:r>
        <w:rPr>
          <w:rFonts w:ascii="Verdana" w:hAnsi="Verdana"/>
          <w:color w:val="000000"/>
          <w:spacing w:val="-1"/>
          <w:sz w:val="11"/>
        </w:rPr>
        <w:br w:type="column"/>
      </w:r>
      <w:r>
        <w:rPr>
          <w:rFonts w:ascii="Arial Bold" w:hAnsi="Arial Bold"/>
          <w:color w:val="000000"/>
          <w:spacing w:val="-5"/>
          <w:w w:val="93"/>
          <w:sz w:val="11"/>
        </w:rPr>
        <w:t xml:space="preserve">10-Sep-10 </w:t>
      </w:r>
      <w:r>
        <w:rPr>
          <w:rFonts w:ascii="Arial Bold" w:hAnsi="Arial Bold"/>
          <w:color w:val="000000"/>
          <w:spacing w:val="-5"/>
          <w:w w:val="93"/>
          <w:sz w:val="11"/>
        </w:rPr>
        <w:br/>
      </w:r>
      <w:r>
        <w:rPr>
          <w:rFonts w:ascii="Arial Bold" w:hAnsi="Arial Bold"/>
          <w:color w:val="000000"/>
          <w:spacing w:val="-1"/>
          <w:sz w:val="11"/>
        </w:rPr>
        <w:t>31-Aug-10</w:t>
      </w:r>
    </w:p>
    <w:p w:rsidR="005C4247">
      <w:pPr>
        <w:autoSpaceDE w:val="0"/>
        <w:autoSpaceDN w:val="0"/>
        <w:adjustRightInd w:val="0"/>
        <w:spacing w:line="126" w:lineRule="exact"/>
        <w:ind w:left="8047"/>
        <w:rPr>
          <w:rFonts w:ascii="Arial Bold" w:hAnsi="Arial Bold"/>
          <w:color w:val="000000"/>
          <w:spacing w:val="-1"/>
          <w:sz w:val="11"/>
        </w:rPr>
      </w:pPr>
    </w:p>
    <w:p w:rsidR="005C4247">
      <w:pPr>
        <w:autoSpaceDE w:val="0"/>
        <w:autoSpaceDN w:val="0"/>
        <w:adjustRightInd w:val="0"/>
        <w:spacing w:line="126" w:lineRule="exact"/>
        <w:ind w:left="8047"/>
        <w:rPr>
          <w:rFonts w:ascii="Arial Bold" w:hAnsi="Arial Bold"/>
          <w:color w:val="000000"/>
          <w:spacing w:val="-1"/>
          <w:sz w:val="11"/>
        </w:rPr>
      </w:pPr>
    </w:p>
    <w:p w:rsidR="005C4247">
      <w:pPr>
        <w:autoSpaceDE w:val="0"/>
        <w:autoSpaceDN w:val="0"/>
        <w:adjustRightInd w:val="0"/>
        <w:spacing w:line="126" w:lineRule="exact"/>
        <w:ind w:left="8047"/>
        <w:rPr>
          <w:rFonts w:ascii="Arial Bold" w:hAnsi="Arial Bold"/>
          <w:color w:val="000000"/>
          <w:spacing w:val="-1"/>
          <w:sz w:val="11"/>
        </w:rPr>
      </w:pPr>
    </w:p>
    <w:p w:rsidR="005C4247">
      <w:pPr>
        <w:autoSpaceDE w:val="0"/>
        <w:autoSpaceDN w:val="0"/>
        <w:adjustRightInd w:val="0"/>
        <w:spacing w:line="126" w:lineRule="exact"/>
        <w:ind w:left="8047"/>
        <w:rPr>
          <w:rFonts w:ascii="Arial Bold" w:hAnsi="Arial Bold"/>
          <w:color w:val="000000"/>
          <w:spacing w:val="-1"/>
          <w:sz w:val="11"/>
        </w:rPr>
      </w:pPr>
    </w:p>
    <w:p w:rsidR="005C4247">
      <w:pPr>
        <w:autoSpaceDE w:val="0"/>
        <w:autoSpaceDN w:val="0"/>
        <w:adjustRightInd w:val="0"/>
        <w:spacing w:line="126" w:lineRule="exact"/>
        <w:ind w:left="8047"/>
        <w:rPr>
          <w:rFonts w:ascii="Arial Bold" w:hAnsi="Arial Bold"/>
          <w:color w:val="000000"/>
          <w:spacing w:val="-1"/>
          <w:sz w:val="11"/>
        </w:rPr>
      </w:pPr>
    </w:p>
    <w:p w:rsidR="005C4247">
      <w:pPr>
        <w:autoSpaceDE w:val="0"/>
        <w:autoSpaceDN w:val="0"/>
        <w:adjustRightInd w:val="0"/>
        <w:spacing w:line="126" w:lineRule="exact"/>
        <w:ind w:left="8047"/>
        <w:rPr>
          <w:rFonts w:ascii="Arial Bold" w:hAnsi="Arial Bold"/>
          <w:color w:val="000000"/>
          <w:spacing w:val="-1"/>
          <w:sz w:val="11"/>
        </w:rPr>
      </w:pPr>
    </w:p>
    <w:p w:rsidR="005C4247">
      <w:pPr>
        <w:autoSpaceDE w:val="0"/>
        <w:autoSpaceDN w:val="0"/>
        <w:adjustRightInd w:val="0"/>
        <w:spacing w:line="126" w:lineRule="exact"/>
        <w:ind w:left="8047"/>
        <w:rPr>
          <w:rFonts w:ascii="Arial Bold" w:hAnsi="Arial Bold"/>
          <w:color w:val="000000"/>
          <w:spacing w:val="-1"/>
          <w:sz w:val="11"/>
        </w:rPr>
      </w:pPr>
    </w:p>
    <w:p w:rsidR="005C4247">
      <w:pPr>
        <w:autoSpaceDE w:val="0"/>
        <w:autoSpaceDN w:val="0"/>
        <w:adjustRightInd w:val="0"/>
        <w:spacing w:line="126" w:lineRule="exact"/>
        <w:ind w:left="8047"/>
        <w:rPr>
          <w:rFonts w:ascii="Arial Bold" w:hAnsi="Arial Bold"/>
          <w:color w:val="000000"/>
          <w:spacing w:val="-1"/>
          <w:sz w:val="11"/>
        </w:rPr>
      </w:pPr>
    </w:p>
    <w:p w:rsidR="005C4247">
      <w:pPr>
        <w:autoSpaceDE w:val="0"/>
        <w:autoSpaceDN w:val="0"/>
        <w:adjustRightInd w:val="0"/>
        <w:spacing w:line="126" w:lineRule="exact"/>
        <w:ind w:left="8047"/>
        <w:rPr>
          <w:rFonts w:ascii="Arial Bold" w:hAnsi="Arial Bold"/>
          <w:color w:val="000000"/>
          <w:spacing w:val="-1"/>
          <w:sz w:val="11"/>
        </w:rPr>
      </w:pPr>
    </w:p>
    <w:p w:rsidR="005C4247">
      <w:pPr>
        <w:autoSpaceDE w:val="0"/>
        <w:autoSpaceDN w:val="0"/>
        <w:adjustRightInd w:val="0"/>
        <w:spacing w:line="126" w:lineRule="exact"/>
        <w:ind w:left="8047"/>
        <w:rPr>
          <w:rFonts w:ascii="Arial Bold" w:hAnsi="Arial Bold"/>
          <w:color w:val="000000"/>
          <w:spacing w:val="-1"/>
          <w:sz w:val="11"/>
        </w:rPr>
      </w:pPr>
    </w:p>
    <w:p w:rsidR="005C4247">
      <w:pPr>
        <w:autoSpaceDE w:val="0"/>
        <w:autoSpaceDN w:val="0"/>
        <w:adjustRightInd w:val="0"/>
        <w:spacing w:line="126" w:lineRule="exact"/>
        <w:ind w:left="8047"/>
        <w:rPr>
          <w:rFonts w:ascii="Arial Bold" w:hAnsi="Arial Bold"/>
          <w:color w:val="000000"/>
          <w:spacing w:val="-1"/>
          <w:sz w:val="11"/>
        </w:rPr>
      </w:pPr>
    </w:p>
    <w:p w:rsidR="005C4247">
      <w:pPr>
        <w:tabs>
          <w:tab w:val="left" w:pos="1221"/>
        </w:tabs>
        <w:autoSpaceDE w:val="0"/>
        <w:autoSpaceDN w:val="0"/>
        <w:adjustRightInd w:val="0"/>
        <w:spacing w:before="107" w:line="126" w:lineRule="exact"/>
        <w:ind w:left="326"/>
        <w:rPr>
          <w:rFonts w:ascii="Arial Bold" w:hAnsi="Arial Bold"/>
          <w:color w:val="000000"/>
          <w:spacing w:val="-1"/>
          <w:sz w:val="11"/>
        </w:rPr>
      </w:pPr>
      <w:r>
        <w:rPr>
          <w:rFonts w:ascii="Arial Bold" w:hAnsi="Arial Bold"/>
          <w:color w:val="000000"/>
          <w:spacing w:val="-1"/>
          <w:sz w:val="11"/>
        </w:rPr>
        <w:t>Unit Price</w:t>
      </w:r>
      <w:r>
        <w:rPr>
          <w:rFonts w:ascii="Arial Bold" w:hAnsi="Arial Bold"/>
          <w:color w:val="000000"/>
          <w:spacing w:val="-1"/>
          <w:sz w:val="11"/>
        </w:rPr>
        <w:tab/>
        <w:t>Total Purchase Price</w:t>
      </w:r>
    </w:p>
    <w:p w:rsidR="005C4247">
      <w:pPr>
        <w:autoSpaceDE w:val="0"/>
        <w:autoSpaceDN w:val="0"/>
        <w:adjustRightInd w:val="0"/>
        <w:spacing w:line="126" w:lineRule="exact"/>
        <w:ind w:left="7741"/>
        <w:rPr>
          <w:rFonts w:ascii="Arial Bold" w:hAnsi="Arial Bold"/>
          <w:color w:val="000000"/>
          <w:spacing w:val="-1"/>
          <w:sz w:val="11"/>
        </w:rPr>
      </w:pPr>
    </w:p>
    <w:p w:rsidR="005C4247">
      <w:pPr>
        <w:autoSpaceDE w:val="0"/>
        <w:autoSpaceDN w:val="0"/>
        <w:adjustRightInd w:val="0"/>
        <w:spacing w:line="126" w:lineRule="exact"/>
        <w:ind w:left="7741"/>
        <w:rPr>
          <w:rFonts w:ascii="Arial Bold" w:hAnsi="Arial Bold"/>
          <w:color w:val="000000"/>
          <w:spacing w:val="-1"/>
          <w:sz w:val="11"/>
        </w:rPr>
      </w:pPr>
    </w:p>
    <w:p w:rsidR="005C4247">
      <w:pPr>
        <w:tabs>
          <w:tab w:val="left" w:pos="1221"/>
        </w:tabs>
        <w:autoSpaceDE w:val="0"/>
        <w:autoSpaceDN w:val="0"/>
        <w:adjustRightInd w:val="0"/>
        <w:spacing w:before="112" w:line="126" w:lineRule="exact"/>
        <w:ind w:left="20"/>
        <w:rPr>
          <w:rFonts w:ascii="Verdana" w:hAnsi="Verdana"/>
          <w:color w:val="000000"/>
          <w:spacing w:val="-1"/>
          <w:sz w:val="11"/>
        </w:rPr>
      </w:pPr>
      <w:r>
        <w:rPr>
          <w:rFonts w:ascii="Verdana" w:hAnsi="Verdana"/>
          <w:color w:val="000000"/>
          <w:spacing w:val="-1"/>
          <w:sz w:val="11"/>
        </w:rPr>
        <w:t>$55,200.00</w:t>
      </w:r>
      <w:r>
        <w:rPr>
          <w:rFonts w:ascii="Verdana" w:hAnsi="Verdana"/>
          <w:color w:val="000000"/>
          <w:spacing w:val="-1"/>
          <w:sz w:val="11"/>
        </w:rPr>
        <w:tab/>
        <w:t>$496,800.00</w:t>
      </w:r>
    </w:p>
    <w:p w:rsidR="005C4247">
      <w:pPr>
        <w:autoSpaceDE w:val="0"/>
        <w:autoSpaceDN w:val="0"/>
        <w:adjustRightInd w:val="0"/>
        <w:spacing w:line="126" w:lineRule="exact"/>
        <w:ind w:left="11943"/>
        <w:rPr>
          <w:rFonts w:ascii="Verdana" w:hAnsi="Verdana"/>
          <w:color w:val="000000"/>
          <w:spacing w:val="-1"/>
          <w:sz w:val="11"/>
        </w:rPr>
      </w:pPr>
      <w:r>
        <w:rPr>
          <w:rFonts w:ascii="Verdana" w:hAnsi="Verdana"/>
          <w:color w:val="000000"/>
          <w:spacing w:val="-1"/>
          <w:sz w:val="11"/>
        </w:rPr>
        <w:br w:type="column"/>
      </w:r>
    </w:p>
    <w:p w:rsidR="005C4247">
      <w:pPr>
        <w:tabs>
          <w:tab w:val="left" w:pos="2346"/>
        </w:tabs>
        <w:autoSpaceDE w:val="0"/>
        <w:autoSpaceDN w:val="0"/>
        <w:adjustRightInd w:val="0"/>
        <w:spacing w:before="4" w:line="126" w:lineRule="exact"/>
        <w:ind w:left="1774"/>
        <w:rPr>
          <w:rFonts w:ascii="Arial Bold" w:hAnsi="Arial Bold"/>
          <w:color w:val="000000"/>
          <w:spacing w:val="-1"/>
          <w:sz w:val="11"/>
        </w:rPr>
      </w:pPr>
      <w:r>
        <w:rPr>
          <w:rFonts w:ascii="Arial Bold" w:hAnsi="Arial Bold"/>
          <w:color w:val="000000"/>
          <w:spacing w:val="-5"/>
          <w:w w:val="96"/>
          <w:sz w:val="11"/>
        </w:rPr>
        <w:t>State</w:t>
      </w:r>
      <w:r>
        <w:rPr>
          <w:rFonts w:ascii="Arial Bold" w:hAnsi="Arial Bold"/>
          <w:color w:val="000000"/>
          <w:spacing w:val="-5"/>
          <w:w w:val="96"/>
          <w:sz w:val="11"/>
        </w:rPr>
        <w:tab/>
      </w:r>
      <w:r>
        <w:rPr>
          <w:rFonts w:ascii="Arial Bold" w:hAnsi="Arial Bold"/>
          <w:color w:val="000000"/>
          <w:spacing w:val="-1"/>
          <w:sz w:val="11"/>
        </w:rPr>
        <w:t>New York</w:t>
      </w:r>
    </w:p>
    <w:p w:rsidR="005C4247">
      <w:pPr>
        <w:autoSpaceDE w:val="0"/>
        <w:autoSpaceDN w:val="0"/>
        <w:adjustRightInd w:val="0"/>
        <w:spacing w:line="126" w:lineRule="exact"/>
        <w:ind w:left="11139"/>
        <w:rPr>
          <w:rFonts w:ascii="Arial Bold" w:hAnsi="Arial Bold"/>
          <w:color w:val="000000"/>
          <w:spacing w:val="-1"/>
          <w:sz w:val="11"/>
        </w:rPr>
      </w:pPr>
    </w:p>
    <w:p w:rsidR="005C4247">
      <w:pPr>
        <w:autoSpaceDE w:val="0"/>
        <w:autoSpaceDN w:val="0"/>
        <w:adjustRightInd w:val="0"/>
        <w:spacing w:before="74" w:line="126" w:lineRule="exact"/>
        <w:ind w:left="970"/>
        <w:rPr>
          <w:rFonts w:ascii="Arial Bold" w:hAnsi="Arial Bold"/>
          <w:color w:val="000000"/>
          <w:spacing w:val="-1"/>
          <w:sz w:val="11"/>
        </w:rPr>
      </w:pPr>
      <w:r>
        <w:rPr>
          <w:rFonts w:ascii="Arial Bold" w:hAnsi="Arial Bold"/>
          <w:color w:val="000000"/>
          <w:spacing w:val="-1"/>
          <w:sz w:val="11"/>
        </w:rPr>
        <w:t>As Built - Final Cost</w:t>
      </w:r>
    </w:p>
    <w:p w:rsidR="005C4247">
      <w:pPr>
        <w:autoSpaceDE w:val="0"/>
        <w:autoSpaceDN w:val="0"/>
        <w:adjustRightInd w:val="0"/>
        <w:spacing w:line="126" w:lineRule="exact"/>
        <w:ind w:left="10719"/>
        <w:rPr>
          <w:rFonts w:ascii="Arial Bold" w:hAnsi="Arial Bold"/>
          <w:color w:val="000000"/>
          <w:spacing w:val="-1"/>
          <w:sz w:val="11"/>
        </w:rPr>
      </w:pPr>
    </w:p>
    <w:p w:rsidR="005C4247">
      <w:pPr>
        <w:tabs>
          <w:tab w:val="left" w:pos="2334"/>
        </w:tabs>
        <w:autoSpaceDE w:val="0"/>
        <w:autoSpaceDN w:val="0"/>
        <w:adjustRightInd w:val="0"/>
        <w:spacing w:before="54" w:line="126" w:lineRule="exact"/>
        <w:ind w:left="550"/>
        <w:rPr>
          <w:rFonts w:ascii="Arial Bold" w:hAnsi="Arial Bold"/>
          <w:color w:val="000000"/>
          <w:spacing w:val="-1"/>
          <w:sz w:val="11"/>
        </w:rPr>
      </w:pPr>
      <w:r>
        <w:rPr>
          <w:rFonts w:ascii="Arial Bold" w:hAnsi="Arial Bold"/>
          <w:color w:val="000000"/>
          <w:spacing w:val="-2"/>
          <w:sz w:val="11"/>
        </w:rPr>
        <w:t>WO Summary - Created Date</w:t>
      </w:r>
      <w:r>
        <w:rPr>
          <w:rFonts w:ascii="Arial Bold" w:hAnsi="Arial Bold"/>
          <w:color w:val="000000"/>
          <w:spacing w:val="-2"/>
          <w:sz w:val="11"/>
        </w:rPr>
        <w:tab/>
      </w:r>
      <w:r>
        <w:rPr>
          <w:rFonts w:ascii="Arial Bold" w:hAnsi="Arial Bold"/>
          <w:color w:val="000000"/>
          <w:spacing w:val="-1"/>
          <w:sz w:val="11"/>
        </w:rPr>
        <w:t>26-Mar-10</w:t>
      </w:r>
    </w:p>
    <w:p w:rsidR="005C4247">
      <w:pPr>
        <w:autoSpaceDE w:val="0"/>
        <w:autoSpaceDN w:val="0"/>
        <w:adjustRightInd w:val="0"/>
        <w:spacing w:before="37" w:line="126" w:lineRule="exact"/>
        <w:ind w:left="1114"/>
        <w:rPr>
          <w:rFonts w:ascii="Arial Bold" w:hAnsi="Arial Bold"/>
          <w:color w:val="000000"/>
          <w:spacing w:val="-2"/>
          <w:sz w:val="11"/>
        </w:rPr>
      </w:pPr>
      <w:r>
        <w:rPr>
          <w:rFonts w:ascii="Arial Bold" w:hAnsi="Arial Bold"/>
          <w:color w:val="000000"/>
          <w:spacing w:val="-2"/>
          <w:sz w:val="11"/>
        </w:rPr>
        <w:t xml:space="preserve">Project  Manager  Joe </w:t>
      </w:r>
      <w:r>
        <w:rPr>
          <w:rFonts w:ascii="Arial Bold" w:hAnsi="Arial Bold"/>
          <w:color w:val="000000"/>
          <w:spacing w:val="-2"/>
          <w:sz w:val="11"/>
        </w:rPr>
        <w:t xml:space="preserve"> Procopio  -  TRC</w:t>
      </w:r>
    </w:p>
    <w:p w:rsidR="005C4247">
      <w:pPr>
        <w:autoSpaceDE w:val="0"/>
        <w:autoSpaceDN w:val="0"/>
        <w:adjustRightInd w:val="0"/>
        <w:spacing w:line="126" w:lineRule="exact"/>
        <w:ind w:left="10923"/>
        <w:rPr>
          <w:rFonts w:ascii="Arial Bold" w:hAnsi="Arial Bold"/>
          <w:color w:val="000000"/>
          <w:spacing w:val="-2"/>
          <w:sz w:val="11"/>
        </w:rPr>
      </w:pPr>
    </w:p>
    <w:p w:rsidR="005C4247">
      <w:pPr>
        <w:autoSpaceDE w:val="0"/>
        <w:autoSpaceDN w:val="0"/>
        <w:adjustRightInd w:val="0"/>
        <w:spacing w:before="27" w:line="126" w:lineRule="exact"/>
        <w:ind w:left="754"/>
        <w:rPr>
          <w:rFonts w:ascii="Arial Bold" w:hAnsi="Arial Bold"/>
          <w:color w:val="000000"/>
          <w:spacing w:val="-2"/>
          <w:sz w:val="11"/>
        </w:rPr>
      </w:pPr>
      <w:r>
        <w:rPr>
          <w:rFonts w:ascii="Arial Bold" w:hAnsi="Arial Bold"/>
          <w:color w:val="000000"/>
          <w:spacing w:val="-4"/>
          <w:sz w:val="11"/>
        </w:rPr>
        <w:t xml:space="preserve">Construction  Supervisor  Bill  Wilkinson </w:t>
      </w:r>
      <w:r>
        <w:rPr>
          <w:rFonts w:ascii="Arial Bold" w:hAnsi="Arial Bold"/>
          <w:color w:val="000000"/>
          <w:spacing w:val="-2"/>
          <w:sz w:val="11"/>
        </w:rPr>
        <w:t>-  TRC</w:t>
      </w:r>
    </w:p>
    <w:p w:rsidR="005C4247">
      <w:pPr>
        <w:autoSpaceDE w:val="0"/>
        <w:autoSpaceDN w:val="0"/>
        <w:adjustRightInd w:val="0"/>
        <w:spacing w:line="126" w:lineRule="exact"/>
        <w:ind w:left="10923"/>
        <w:rPr>
          <w:rFonts w:ascii="Arial Bold" w:hAnsi="Arial Bold"/>
          <w:color w:val="000000"/>
          <w:spacing w:val="-2"/>
          <w:sz w:val="11"/>
        </w:rPr>
      </w:pPr>
    </w:p>
    <w:p w:rsidR="005C4247">
      <w:pPr>
        <w:autoSpaceDE w:val="0"/>
        <w:autoSpaceDN w:val="0"/>
        <w:adjustRightInd w:val="0"/>
        <w:spacing w:before="29" w:line="126" w:lineRule="exact"/>
        <w:ind w:left="754"/>
        <w:rPr>
          <w:rFonts w:ascii="Arial Bold" w:hAnsi="Arial Bold"/>
          <w:color w:val="000000"/>
          <w:spacing w:val="-1"/>
          <w:sz w:val="11"/>
        </w:rPr>
      </w:pPr>
      <w:r>
        <w:rPr>
          <w:rFonts w:ascii="Arial Bold" w:hAnsi="Arial Bold"/>
          <w:color w:val="000000"/>
          <w:spacing w:val="-1"/>
          <w:sz w:val="11"/>
        </w:rPr>
        <w:t>Summary Completed by Jon Dawes - LFTC</w:t>
      </w:r>
    </w:p>
    <w:p w:rsidR="005C4247">
      <w:pPr>
        <w:autoSpaceDE w:val="0"/>
        <w:autoSpaceDN w:val="0"/>
        <w:adjustRightInd w:val="0"/>
        <w:spacing w:line="126" w:lineRule="exact"/>
        <w:ind w:left="11037"/>
        <w:rPr>
          <w:rFonts w:ascii="Arial Bold" w:hAnsi="Arial Bold"/>
          <w:color w:val="000000"/>
          <w:spacing w:val="-1"/>
          <w:sz w:val="11"/>
        </w:rPr>
      </w:pPr>
    </w:p>
    <w:p w:rsidR="005C4247">
      <w:pPr>
        <w:autoSpaceDE w:val="0"/>
        <w:autoSpaceDN w:val="0"/>
        <w:adjustRightInd w:val="0"/>
        <w:spacing w:line="126" w:lineRule="exact"/>
        <w:ind w:left="11037"/>
        <w:rPr>
          <w:rFonts w:ascii="Arial Bold" w:hAnsi="Arial Bold"/>
          <w:color w:val="000000"/>
          <w:spacing w:val="-1"/>
          <w:sz w:val="11"/>
        </w:rPr>
      </w:pPr>
    </w:p>
    <w:p w:rsidR="005C4247">
      <w:pPr>
        <w:tabs>
          <w:tab w:val="left" w:pos="2395"/>
        </w:tabs>
        <w:autoSpaceDE w:val="0"/>
        <w:autoSpaceDN w:val="0"/>
        <w:adjustRightInd w:val="0"/>
        <w:spacing w:before="96" w:line="126" w:lineRule="exact"/>
        <w:ind w:left="868"/>
        <w:rPr>
          <w:rFonts w:ascii="Arial Bold" w:hAnsi="Arial Bold"/>
          <w:color w:val="000000"/>
          <w:spacing w:val="-1"/>
          <w:sz w:val="11"/>
        </w:rPr>
      </w:pPr>
      <w:r>
        <w:rPr>
          <w:rFonts w:ascii="Arial Bold" w:hAnsi="Arial Bold"/>
          <w:color w:val="000000"/>
          <w:spacing w:val="-1"/>
          <w:sz w:val="11"/>
        </w:rPr>
        <w:t>Vendor</w:t>
      </w:r>
      <w:r>
        <w:rPr>
          <w:rFonts w:ascii="Arial Bold" w:hAnsi="Arial Bold"/>
          <w:color w:val="000000"/>
          <w:spacing w:val="-1"/>
          <w:sz w:val="11"/>
        </w:rPr>
        <w:tab/>
        <w:t>Serial #</w:t>
      </w:r>
    </w:p>
    <w:p w:rsidR="005C4247">
      <w:pPr>
        <w:autoSpaceDE w:val="0"/>
        <w:autoSpaceDN w:val="0"/>
        <w:adjustRightInd w:val="0"/>
        <w:spacing w:line="126" w:lineRule="exact"/>
        <w:ind w:left="10189"/>
        <w:rPr>
          <w:rFonts w:ascii="Arial Bold" w:hAnsi="Arial Bold"/>
          <w:color w:val="000000"/>
          <w:spacing w:val="-1"/>
          <w:sz w:val="11"/>
        </w:rPr>
      </w:pPr>
    </w:p>
    <w:p w:rsidR="005C4247">
      <w:pPr>
        <w:autoSpaceDE w:val="0"/>
        <w:autoSpaceDN w:val="0"/>
        <w:adjustRightInd w:val="0"/>
        <w:spacing w:line="126" w:lineRule="exact"/>
        <w:ind w:left="10189"/>
        <w:rPr>
          <w:rFonts w:ascii="Arial Bold" w:hAnsi="Arial Bold"/>
          <w:color w:val="000000"/>
          <w:spacing w:val="-1"/>
          <w:sz w:val="11"/>
        </w:rPr>
      </w:pPr>
    </w:p>
    <w:p w:rsidR="005C4247">
      <w:pPr>
        <w:autoSpaceDE w:val="0"/>
        <w:autoSpaceDN w:val="0"/>
        <w:adjustRightInd w:val="0"/>
        <w:spacing w:line="126" w:lineRule="exact"/>
        <w:ind w:left="10189"/>
        <w:rPr>
          <w:rFonts w:ascii="Arial Bold" w:hAnsi="Arial Bold"/>
          <w:color w:val="000000"/>
          <w:spacing w:val="-1"/>
          <w:sz w:val="11"/>
        </w:rPr>
      </w:pPr>
    </w:p>
    <w:p w:rsidR="005C4247">
      <w:pPr>
        <w:autoSpaceDE w:val="0"/>
        <w:autoSpaceDN w:val="0"/>
        <w:adjustRightInd w:val="0"/>
        <w:spacing w:line="126" w:lineRule="exact"/>
        <w:ind w:left="10189"/>
        <w:rPr>
          <w:rFonts w:ascii="Arial Bold" w:hAnsi="Arial Bold"/>
          <w:color w:val="000000"/>
          <w:spacing w:val="-1"/>
          <w:sz w:val="11"/>
        </w:rPr>
      </w:pPr>
    </w:p>
    <w:p w:rsidR="005C4247">
      <w:pPr>
        <w:autoSpaceDE w:val="0"/>
        <w:autoSpaceDN w:val="0"/>
        <w:adjustRightInd w:val="0"/>
        <w:spacing w:line="126" w:lineRule="exact"/>
        <w:ind w:left="10189"/>
        <w:rPr>
          <w:rFonts w:ascii="Arial Bold" w:hAnsi="Arial Bold"/>
          <w:color w:val="000000"/>
          <w:spacing w:val="-1"/>
          <w:sz w:val="11"/>
        </w:rPr>
      </w:pPr>
    </w:p>
    <w:p w:rsidR="005C4247">
      <w:pPr>
        <w:autoSpaceDE w:val="0"/>
        <w:autoSpaceDN w:val="0"/>
        <w:adjustRightInd w:val="0"/>
        <w:spacing w:before="76" w:line="126" w:lineRule="exact"/>
        <w:ind w:left="20"/>
        <w:rPr>
          <w:rFonts w:ascii="Arial" w:hAnsi="Arial"/>
          <w:color w:val="000000"/>
          <w:spacing w:val="-1"/>
          <w:sz w:val="11"/>
        </w:rPr>
      </w:pPr>
      <w:r>
        <w:rPr>
          <w:rFonts w:ascii="Arial" w:hAnsi="Arial"/>
          <w:color w:val="000000"/>
          <w:spacing w:val="-1"/>
          <w:sz w:val="11"/>
        </w:rPr>
        <w:t>HVB AE Power Systems, Inc.</w:t>
      </w:r>
    </w:p>
    <w:p w:rsidR="005C4247">
      <w:pPr>
        <w:autoSpaceDE w:val="0"/>
        <w:autoSpaceDN w:val="0"/>
        <w:adjustRightInd w:val="0"/>
        <w:spacing w:line="126" w:lineRule="exact"/>
        <w:ind w:left="13382"/>
        <w:rPr>
          <w:rFonts w:ascii="Arial" w:hAnsi="Arial"/>
          <w:color w:val="000000"/>
          <w:spacing w:val="-1"/>
          <w:sz w:val="11"/>
        </w:rPr>
      </w:pPr>
      <w:r>
        <w:rPr>
          <w:rFonts w:ascii="Arial" w:hAnsi="Arial"/>
          <w:color w:val="000000"/>
          <w:spacing w:val="-1"/>
          <w:sz w:val="11"/>
        </w:rPr>
        <w:br w:type="column"/>
      </w:r>
    </w:p>
    <w:p w:rsidR="005C4247">
      <w:pPr>
        <w:autoSpaceDE w:val="0"/>
        <w:autoSpaceDN w:val="0"/>
        <w:adjustRightInd w:val="0"/>
        <w:spacing w:line="126" w:lineRule="exact"/>
        <w:ind w:left="13382"/>
        <w:rPr>
          <w:rFonts w:ascii="Arial" w:hAnsi="Arial"/>
          <w:color w:val="000000"/>
          <w:spacing w:val="-1"/>
          <w:sz w:val="11"/>
        </w:rPr>
      </w:pPr>
    </w:p>
    <w:p w:rsidR="005C4247">
      <w:pPr>
        <w:autoSpaceDE w:val="0"/>
        <w:autoSpaceDN w:val="0"/>
        <w:adjustRightInd w:val="0"/>
        <w:spacing w:line="126" w:lineRule="exact"/>
        <w:ind w:left="13382"/>
        <w:rPr>
          <w:rFonts w:ascii="Arial" w:hAnsi="Arial"/>
          <w:color w:val="000000"/>
          <w:spacing w:val="-1"/>
          <w:sz w:val="11"/>
        </w:rPr>
      </w:pPr>
    </w:p>
    <w:p w:rsidR="005C4247">
      <w:pPr>
        <w:autoSpaceDE w:val="0"/>
        <w:autoSpaceDN w:val="0"/>
        <w:adjustRightInd w:val="0"/>
        <w:spacing w:line="126" w:lineRule="exact"/>
        <w:ind w:left="13382"/>
        <w:rPr>
          <w:rFonts w:ascii="Arial" w:hAnsi="Arial"/>
          <w:color w:val="000000"/>
          <w:spacing w:val="-1"/>
          <w:sz w:val="11"/>
        </w:rPr>
      </w:pPr>
    </w:p>
    <w:p w:rsidR="005C4247">
      <w:pPr>
        <w:autoSpaceDE w:val="0"/>
        <w:autoSpaceDN w:val="0"/>
        <w:adjustRightInd w:val="0"/>
        <w:spacing w:line="126" w:lineRule="exact"/>
        <w:ind w:left="13382"/>
        <w:rPr>
          <w:rFonts w:ascii="Arial" w:hAnsi="Arial"/>
          <w:color w:val="000000"/>
          <w:spacing w:val="-1"/>
          <w:sz w:val="11"/>
        </w:rPr>
      </w:pPr>
    </w:p>
    <w:p w:rsidR="005C4247">
      <w:pPr>
        <w:autoSpaceDE w:val="0"/>
        <w:autoSpaceDN w:val="0"/>
        <w:adjustRightInd w:val="0"/>
        <w:spacing w:line="126" w:lineRule="exact"/>
        <w:ind w:left="13382"/>
        <w:rPr>
          <w:rFonts w:ascii="Arial" w:hAnsi="Arial"/>
          <w:color w:val="000000"/>
          <w:spacing w:val="-1"/>
          <w:sz w:val="11"/>
        </w:rPr>
      </w:pPr>
    </w:p>
    <w:p w:rsidR="005C4247">
      <w:pPr>
        <w:autoSpaceDE w:val="0"/>
        <w:autoSpaceDN w:val="0"/>
        <w:adjustRightInd w:val="0"/>
        <w:spacing w:line="126" w:lineRule="exact"/>
        <w:ind w:left="13382"/>
        <w:rPr>
          <w:rFonts w:ascii="Arial" w:hAnsi="Arial"/>
          <w:color w:val="000000"/>
          <w:spacing w:val="-1"/>
          <w:sz w:val="11"/>
        </w:rPr>
      </w:pPr>
    </w:p>
    <w:p w:rsidR="005C4247">
      <w:pPr>
        <w:autoSpaceDE w:val="0"/>
        <w:autoSpaceDN w:val="0"/>
        <w:adjustRightInd w:val="0"/>
        <w:spacing w:line="126" w:lineRule="exact"/>
        <w:ind w:left="13382"/>
        <w:rPr>
          <w:rFonts w:ascii="Arial" w:hAnsi="Arial"/>
          <w:color w:val="000000"/>
          <w:spacing w:val="-1"/>
          <w:sz w:val="11"/>
        </w:rPr>
      </w:pPr>
    </w:p>
    <w:p w:rsidR="005C4247">
      <w:pPr>
        <w:autoSpaceDE w:val="0"/>
        <w:autoSpaceDN w:val="0"/>
        <w:adjustRightInd w:val="0"/>
        <w:spacing w:line="126" w:lineRule="exact"/>
        <w:ind w:left="13382"/>
        <w:rPr>
          <w:rFonts w:ascii="Arial" w:hAnsi="Arial"/>
          <w:color w:val="000000"/>
          <w:spacing w:val="-1"/>
          <w:sz w:val="11"/>
        </w:rPr>
      </w:pPr>
    </w:p>
    <w:p w:rsidR="005C4247">
      <w:pPr>
        <w:autoSpaceDE w:val="0"/>
        <w:autoSpaceDN w:val="0"/>
        <w:adjustRightInd w:val="0"/>
        <w:spacing w:line="126" w:lineRule="exact"/>
        <w:ind w:left="13382"/>
        <w:rPr>
          <w:rFonts w:ascii="Arial" w:hAnsi="Arial"/>
          <w:color w:val="000000"/>
          <w:spacing w:val="-1"/>
          <w:sz w:val="11"/>
        </w:rPr>
      </w:pPr>
    </w:p>
    <w:p w:rsidR="005C4247">
      <w:pPr>
        <w:autoSpaceDE w:val="0"/>
        <w:autoSpaceDN w:val="0"/>
        <w:adjustRightInd w:val="0"/>
        <w:spacing w:line="126" w:lineRule="exact"/>
        <w:ind w:left="13382"/>
        <w:rPr>
          <w:rFonts w:ascii="Arial" w:hAnsi="Arial"/>
          <w:color w:val="000000"/>
          <w:spacing w:val="-1"/>
          <w:sz w:val="11"/>
        </w:rPr>
      </w:pPr>
    </w:p>
    <w:p w:rsidR="005C4247">
      <w:pPr>
        <w:autoSpaceDE w:val="0"/>
        <w:autoSpaceDN w:val="0"/>
        <w:adjustRightInd w:val="0"/>
        <w:spacing w:line="126" w:lineRule="exact"/>
        <w:ind w:left="13382"/>
        <w:rPr>
          <w:rFonts w:ascii="Arial" w:hAnsi="Arial"/>
          <w:color w:val="000000"/>
          <w:spacing w:val="-1"/>
          <w:sz w:val="11"/>
        </w:rPr>
      </w:pPr>
    </w:p>
    <w:p w:rsidR="005C4247">
      <w:pPr>
        <w:autoSpaceDE w:val="0"/>
        <w:autoSpaceDN w:val="0"/>
        <w:adjustRightInd w:val="0"/>
        <w:spacing w:line="126" w:lineRule="exact"/>
        <w:ind w:left="13382"/>
        <w:rPr>
          <w:rFonts w:ascii="Arial" w:hAnsi="Arial"/>
          <w:color w:val="000000"/>
          <w:spacing w:val="-1"/>
          <w:sz w:val="11"/>
        </w:rPr>
      </w:pPr>
    </w:p>
    <w:p w:rsidR="005C4247">
      <w:pPr>
        <w:autoSpaceDE w:val="0"/>
        <w:autoSpaceDN w:val="0"/>
        <w:adjustRightInd w:val="0"/>
        <w:spacing w:line="126" w:lineRule="exact"/>
        <w:ind w:left="13382"/>
        <w:rPr>
          <w:rFonts w:ascii="Arial" w:hAnsi="Arial"/>
          <w:color w:val="000000"/>
          <w:spacing w:val="-1"/>
          <w:sz w:val="11"/>
        </w:rPr>
      </w:pPr>
    </w:p>
    <w:p w:rsidR="005C4247">
      <w:pPr>
        <w:autoSpaceDE w:val="0"/>
        <w:autoSpaceDN w:val="0"/>
        <w:adjustRightInd w:val="0"/>
        <w:spacing w:line="126" w:lineRule="exact"/>
        <w:ind w:left="13382"/>
        <w:rPr>
          <w:rFonts w:ascii="Arial" w:hAnsi="Arial"/>
          <w:color w:val="000000"/>
          <w:spacing w:val="-1"/>
          <w:sz w:val="11"/>
        </w:rPr>
      </w:pPr>
    </w:p>
    <w:p w:rsidR="005C4247">
      <w:pPr>
        <w:tabs>
          <w:tab w:val="left" w:pos="2106"/>
        </w:tabs>
        <w:autoSpaceDE w:val="0"/>
        <w:autoSpaceDN w:val="0"/>
        <w:adjustRightInd w:val="0"/>
        <w:spacing w:before="69" w:line="126" w:lineRule="exact"/>
        <w:ind w:left="20"/>
        <w:rPr>
          <w:rFonts w:ascii="Arial Bold" w:hAnsi="Arial Bold"/>
          <w:color w:val="000000"/>
          <w:spacing w:val="-1"/>
          <w:sz w:val="11"/>
        </w:rPr>
      </w:pPr>
      <w:r>
        <w:rPr>
          <w:rFonts w:ascii="Arial Bold" w:hAnsi="Arial Bold"/>
          <w:color w:val="000000"/>
          <w:spacing w:val="-1"/>
          <w:sz w:val="11"/>
        </w:rPr>
        <w:t>Received Date  Delivery Location</w:t>
      </w:r>
      <w:r>
        <w:rPr>
          <w:rFonts w:ascii="Arial Bold" w:hAnsi="Arial Bold"/>
          <w:color w:val="000000"/>
          <w:spacing w:val="-1"/>
          <w:sz w:val="11"/>
        </w:rPr>
        <w:tab/>
        <w:t>Contact Name</w:t>
      </w:r>
    </w:p>
    <w:p w:rsidR="005C4247">
      <w:pPr>
        <w:autoSpaceDE w:val="0"/>
        <w:autoSpaceDN w:val="0"/>
        <w:adjustRightInd w:val="0"/>
        <w:spacing w:line="126" w:lineRule="exact"/>
        <w:ind w:left="13540"/>
        <w:rPr>
          <w:rFonts w:ascii="Arial Bold" w:hAnsi="Arial Bold"/>
          <w:color w:val="000000"/>
          <w:spacing w:val="-1"/>
          <w:sz w:val="11"/>
        </w:rPr>
      </w:pPr>
    </w:p>
    <w:p w:rsidR="005C4247">
      <w:pPr>
        <w:autoSpaceDE w:val="0"/>
        <w:autoSpaceDN w:val="0"/>
        <w:adjustRightInd w:val="0"/>
        <w:spacing w:line="126" w:lineRule="exact"/>
        <w:ind w:left="13540"/>
        <w:rPr>
          <w:rFonts w:ascii="Arial Bold" w:hAnsi="Arial Bold"/>
          <w:color w:val="000000"/>
          <w:spacing w:val="-1"/>
          <w:sz w:val="11"/>
        </w:rPr>
      </w:pPr>
    </w:p>
    <w:p w:rsidR="005C4247">
      <w:pPr>
        <w:autoSpaceDE w:val="0"/>
        <w:autoSpaceDN w:val="0"/>
        <w:adjustRightInd w:val="0"/>
        <w:spacing w:before="108" w:line="126" w:lineRule="exact"/>
        <w:ind w:left="178"/>
        <w:rPr>
          <w:rFonts w:ascii="Arial" w:hAnsi="Arial"/>
          <w:color w:val="000000"/>
          <w:spacing w:val="-1"/>
          <w:sz w:val="11"/>
        </w:rPr>
      </w:pPr>
      <w:r>
        <w:rPr>
          <w:rFonts w:ascii="Arial" w:hAnsi="Arial"/>
          <w:color w:val="000000"/>
          <w:spacing w:val="-1"/>
          <w:sz w:val="11"/>
        </w:rPr>
        <w:t>1-Jun-09</w:t>
      </w:r>
    </w:p>
    <w:p w:rsidR="005C4247">
      <w:pPr>
        <w:autoSpaceDE w:val="0"/>
        <w:autoSpaceDN w:val="0"/>
        <w:adjustRightInd w:val="0"/>
        <w:spacing w:line="126" w:lineRule="exact"/>
        <w:ind w:left="14245"/>
        <w:rPr>
          <w:rFonts w:ascii="Arial" w:hAnsi="Arial"/>
          <w:color w:val="000000"/>
          <w:spacing w:val="-1"/>
          <w:sz w:val="11"/>
        </w:rPr>
      </w:pPr>
    </w:p>
    <w:p w:rsidR="005C4247">
      <w:pPr>
        <w:tabs>
          <w:tab w:val="left" w:pos="1968"/>
        </w:tabs>
        <w:autoSpaceDE w:val="0"/>
        <w:autoSpaceDN w:val="0"/>
        <w:adjustRightInd w:val="0"/>
        <w:spacing w:before="94" w:line="126" w:lineRule="exact"/>
        <w:ind w:left="883"/>
        <w:rPr>
          <w:rFonts w:ascii="Arial" w:hAnsi="Arial"/>
          <w:color w:val="000000"/>
          <w:spacing w:val="-1"/>
          <w:sz w:val="11"/>
        </w:rPr>
      </w:pPr>
      <w:r>
        <w:rPr>
          <w:rFonts w:ascii="Arial" w:hAnsi="Arial"/>
          <w:color w:val="000000"/>
          <w:spacing w:val="-1"/>
          <w:sz w:val="11"/>
        </w:rPr>
        <w:t>40 Hermes Road</w:t>
      </w:r>
      <w:r>
        <w:rPr>
          <w:rFonts w:ascii="Arial" w:hAnsi="Arial"/>
          <w:color w:val="000000"/>
          <w:spacing w:val="-1"/>
          <w:sz w:val="11"/>
        </w:rPr>
        <w:tab/>
        <w:t>Margaret D</w:t>
      </w:r>
    </w:p>
    <w:p w:rsidR="005C4247">
      <w:pPr>
        <w:autoSpaceDE w:val="0"/>
        <w:autoSpaceDN w:val="0"/>
        <w:adjustRightInd w:val="0"/>
        <w:spacing w:line="126" w:lineRule="exact"/>
        <w:ind w:left="16401"/>
        <w:rPr>
          <w:rFonts w:ascii="Arial" w:hAnsi="Arial"/>
          <w:color w:val="000000"/>
          <w:spacing w:val="-1"/>
          <w:sz w:val="11"/>
        </w:rPr>
      </w:pPr>
      <w:r>
        <w:rPr>
          <w:rFonts w:ascii="Arial" w:hAnsi="Arial"/>
          <w:color w:val="000000"/>
          <w:spacing w:val="-1"/>
          <w:sz w:val="11"/>
        </w:rPr>
        <w:br w:type="column"/>
      </w:r>
    </w:p>
    <w:p w:rsidR="005C4247">
      <w:pPr>
        <w:autoSpaceDE w:val="0"/>
        <w:autoSpaceDN w:val="0"/>
        <w:adjustRightInd w:val="0"/>
        <w:spacing w:line="126" w:lineRule="exact"/>
        <w:ind w:left="16401"/>
        <w:rPr>
          <w:rFonts w:ascii="Arial" w:hAnsi="Arial"/>
          <w:color w:val="000000"/>
          <w:spacing w:val="-1"/>
          <w:sz w:val="11"/>
        </w:rPr>
      </w:pPr>
    </w:p>
    <w:p w:rsidR="005C4247">
      <w:pPr>
        <w:autoSpaceDE w:val="0"/>
        <w:autoSpaceDN w:val="0"/>
        <w:adjustRightInd w:val="0"/>
        <w:spacing w:line="126" w:lineRule="exact"/>
        <w:ind w:left="16401"/>
        <w:rPr>
          <w:rFonts w:ascii="Arial" w:hAnsi="Arial"/>
          <w:color w:val="000000"/>
          <w:spacing w:val="-1"/>
          <w:sz w:val="11"/>
        </w:rPr>
      </w:pPr>
    </w:p>
    <w:p w:rsidR="005C4247">
      <w:pPr>
        <w:autoSpaceDE w:val="0"/>
        <w:autoSpaceDN w:val="0"/>
        <w:adjustRightInd w:val="0"/>
        <w:spacing w:line="126" w:lineRule="exact"/>
        <w:ind w:left="16401"/>
        <w:rPr>
          <w:rFonts w:ascii="Arial" w:hAnsi="Arial"/>
          <w:color w:val="000000"/>
          <w:spacing w:val="-1"/>
          <w:sz w:val="11"/>
        </w:rPr>
      </w:pPr>
    </w:p>
    <w:p w:rsidR="005C4247">
      <w:pPr>
        <w:autoSpaceDE w:val="0"/>
        <w:autoSpaceDN w:val="0"/>
        <w:adjustRightInd w:val="0"/>
        <w:spacing w:line="126" w:lineRule="exact"/>
        <w:ind w:left="16401"/>
        <w:rPr>
          <w:rFonts w:ascii="Arial" w:hAnsi="Arial"/>
          <w:color w:val="000000"/>
          <w:spacing w:val="-1"/>
          <w:sz w:val="11"/>
        </w:rPr>
      </w:pPr>
    </w:p>
    <w:p w:rsidR="005C4247">
      <w:pPr>
        <w:autoSpaceDE w:val="0"/>
        <w:autoSpaceDN w:val="0"/>
        <w:adjustRightInd w:val="0"/>
        <w:spacing w:line="126" w:lineRule="exact"/>
        <w:ind w:left="16401"/>
        <w:rPr>
          <w:rFonts w:ascii="Arial" w:hAnsi="Arial"/>
          <w:color w:val="000000"/>
          <w:spacing w:val="-1"/>
          <w:sz w:val="11"/>
        </w:rPr>
      </w:pPr>
    </w:p>
    <w:p w:rsidR="005C4247">
      <w:pPr>
        <w:autoSpaceDE w:val="0"/>
        <w:autoSpaceDN w:val="0"/>
        <w:adjustRightInd w:val="0"/>
        <w:spacing w:line="126" w:lineRule="exact"/>
        <w:ind w:left="16401"/>
        <w:rPr>
          <w:rFonts w:ascii="Arial" w:hAnsi="Arial"/>
          <w:color w:val="000000"/>
          <w:spacing w:val="-1"/>
          <w:sz w:val="11"/>
        </w:rPr>
      </w:pPr>
    </w:p>
    <w:p w:rsidR="005C4247">
      <w:pPr>
        <w:autoSpaceDE w:val="0"/>
        <w:autoSpaceDN w:val="0"/>
        <w:adjustRightInd w:val="0"/>
        <w:spacing w:line="126" w:lineRule="exact"/>
        <w:ind w:left="16401"/>
        <w:rPr>
          <w:rFonts w:ascii="Arial" w:hAnsi="Arial"/>
          <w:color w:val="000000"/>
          <w:spacing w:val="-1"/>
          <w:sz w:val="11"/>
        </w:rPr>
      </w:pPr>
    </w:p>
    <w:p w:rsidR="005C4247">
      <w:pPr>
        <w:autoSpaceDE w:val="0"/>
        <w:autoSpaceDN w:val="0"/>
        <w:adjustRightInd w:val="0"/>
        <w:spacing w:line="126" w:lineRule="exact"/>
        <w:ind w:left="16401"/>
        <w:rPr>
          <w:rFonts w:ascii="Arial" w:hAnsi="Arial"/>
          <w:color w:val="000000"/>
          <w:spacing w:val="-1"/>
          <w:sz w:val="11"/>
        </w:rPr>
      </w:pPr>
    </w:p>
    <w:p w:rsidR="005C4247">
      <w:pPr>
        <w:autoSpaceDE w:val="0"/>
        <w:autoSpaceDN w:val="0"/>
        <w:adjustRightInd w:val="0"/>
        <w:spacing w:line="126" w:lineRule="exact"/>
        <w:ind w:left="16401"/>
        <w:rPr>
          <w:rFonts w:ascii="Arial" w:hAnsi="Arial"/>
          <w:color w:val="000000"/>
          <w:spacing w:val="-1"/>
          <w:sz w:val="11"/>
        </w:rPr>
      </w:pPr>
    </w:p>
    <w:p w:rsidR="005C4247">
      <w:pPr>
        <w:autoSpaceDE w:val="0"/>
        <w:autoSpaceDN w:val="0"/>
        <w:adjustRightInd w:val="0"/>
        <w:spacing w:line="126" w:lineRule="exact"/>
        <w:ind w:left="16401"/>
        <w:rPr>
          <w:rFonts w:ascii="Arial" w:hAnsi="Arial"/>
          <w:color w:val="000000"/>
          <w:spacing w:val="-1"/>
          <w:sz w:val="11"/>
        </w:rPr>
      </w:pPr>
    </w:p>
    <w:p w:rsidR="005C4247">
      <w:pPr>
        <w:autoSpaceDE w:val="0"/>
        <w:autoSpaceDN w:val="0"/>
        <w:adjustRightInd w:val="0"/>
        <w:spacing w:line="126" w:lineRule="exact"/>
        <w:ind w:left="16401"/>
        <w:rPr>
          <w:rFonts w:ascii="Arial" w:hAnsi="Arial"/>
          <w:color w:val="000000"/>
          <w:spacing w:val="-1"/>
          <w:sz w:val="11"/>
        </w:rPr>
      </w:pPr>
    </w:p>
    <w:p w:rsidR="005C4247">
      <w:pPr>
        <w:autoSpaceDE w:val="0"/>
        <w:autoSpaceDN w:val="0"/>
        <w:adjustRightInd w:val="0"/>
        <w:spacing w:line="126" w:lineRule="exact"/>
        <w:ind w:left="16401"/>
        <w:rPr>
          <w:rFonts w:ascii="Arial" w:hAnsi="Arial"/>
          <w:color w:val="000000"/>
          <w:spacing w:val="-1"/>
          <w:sz w:val="11"/>
        </w:rPr>
      </w:pPr>
    </w:p>
    <w:p w:rsidR="005C4247">
      <w:pPr>
        <w:autoSpaceDE w:val="0"/>
        <w:autoSpaceDN w:val="0"/>
        <w:adjustRightInd w:val="0"/>
        <w:spacing w:line="126" w:lineRule="exact"/>
        <w:ind w:left="16401"/>
        <w:rPr>
          <w:rFonts w:ascii="Arial" w:hAnsi="Arial"/>
          <w:color w:val="000000"/>
          <w:spacing w:val="-1"/>
          <w:sz w:val="11"/>
        </w:rPr>
      </w:pPr>
    </w:p>
    <w:p w:rsidR="005C4247">
      <w:pPr>
        <w:autoSpaceDE w:val="0"/>
        <w:autoSpaceDN w:val="0"/>
        <w:adjustRightInd w:val="0"/>
        <w:spacing w:line="126" w:lineRule="exact"/>
        <w:ind w:left="16401"/>
        <w:rPr>
          <w:rFonts w:ascii="Arial" w:hAnsi="Arial"/>
          <w:color w:val="000000"/>
          <w:spacing w:val="-1"/>
          <w:sz w:val="11"/>
        </w:rPr>
      </w:pPr>
    </w:p>
    <w:p w:rsidR="005C4247">
      <w:pPr>
        <w:tabs>
          <w:tab w:val="left" w:pos="1650"/>
        </w:tabs>
        <w:autoSpaceDE w:val="0"/>
        <w:autoSpaceDN w:val="0"/>
        <w:adjustRightInd w:val="0"/>
        <w:spacing w:before="69" w:line="126" w:lineRule="exact"/>
        <w:ind w:left="20"/>
        <w:rPr>
          <w:rFonts w:ascii="Arial Bold" w:hAnsi="Arial Bold"/>
          <w:color w:val="000000"/>
          <w:spacing w:val="-1"/>
          <w:sz w:val="11"/>
        </w:rPr>
      </w:pPr>
      <w:r>
        <w:rPr>
          <w:rFonts w:ascii="Arial Bold" w:hAnsi="Arial Bold"/>
          <w:color w:val="000000"/>
          <w:spacing w:val="-1"/>
          <w:sz w:val="11"/>
        </w:rPr>
        <w:t>Contact Number</w:t>
      </w:r>
      <w:r>
        <w:rPr>
          <w:rFonts w:ascii="Arial Bold" w:hAnsi="Arial Bold"/>
          <w:color w:val="000000"/>
          <w:spacing w:val="-1"/>
          <w:sz w:val="11"/>
        </w:rPr>
        <w:tab/>
        <w:t>Contact Email</w:t>
      </w:r>
    </w:p>
    <w:p w:rsidR="005C4247">
      <w:pPr>
        <w:autoSpaceDE w:val="0"/>
        <w:autoSpaceDN w:val="0"/>
        <w:adjustRightInd w:val="0"/>
        <w:spacing w:line="126" w:lineRule="exact"/>
        <w:ind w:left="16401"/>
        <w:rPr>
          <w:rFonts w:ascii="Arial Bold" w:hAnsi="Arial Bold"/>
          <w:color w:val="000000"/>
          <w:spacing w:val="-1"/>
          <w:sz w:val="11"/>
        </w:rPr>
      </w:pPr>
    </w:p>
    <w:p w:rsidR="005C4247">
      <w:pPr>
        <w:autoSpaceDE w:val="0"/>
        <w:autoSpaceDN w:val="0"/>
        <w:adjustRightInd w:val="0"/>
        <w:spacing w:line="126" w:lineRule="exact"/>
        <w:ind w:left="16401"/>
        <w:rPr>
          <w:rFonts w:ascii="Arial Bold" w:hAnsi="Arial Bold"/>
          <w:color w:val="000000"/>
          <w:spacing w:val="-1"/>
          <w:sz w:val="11"/>
        </w:rPr>
      </w:pPr>
    </w:p>
    <w:p w:rsidR="005C4247">
      <w:pPr>
        <w:autoSpaceDE w:val="0"/>
        <w:autoSpaceDN w:val="0"/>
        <w:adjustRightInd w:val="0"/>
        <w:spacing w:line="126" w:lineRule="exact"/>
        <w:ind w:left="16401"/>
        <w:rPr>
          <w:rFonts w:ascii="Arial Bold" w:hAnsi="Arial Bold"/>
          <w:color w:val="000000"/>
          <w:spacing w:val="-1"/>
          <w:sz w:val="11"/>
        </w:rPr>
      </w:pPr>
    </w:p>
    <w:p w:rsidR="005C4247">
      <w:pPr>
        <w:autoSpaceDE w:val="0"/>
        <w:autoSpaceDN w:val="0"/>
        <w:adjustRightInd w:val="0"/>
        <w:spacing w:line="126" w:lineRule="exact"/>
        <w:ind w:left="16401"/>
        <w:rPr>
          <w:rFonts w:ascii="Arial Bold" w:hAnsi="Arial Bold"/>
          <w:color w:val="000000"/>
          <w:spacing w:val="-1"/>
          <w:sz w:val="11"/>
        </w:rPr>
      </w:pPr>
    </w:p>
    <w:p w:rsidR="005C4247">
      <w:pPr>
        <w:autoSpaceDE w:val="0"/>
        <w:autoSpaceDN w:val="0"/>
        <w:adjustRightInd w:val="0"/>
        <w:spacing w:line="126" w:lineRule="exact"/>
        <w:ind w:left="16401"/>
        <w:rPr>
          <w:rFonts w:ascii="Arial Bold" w:hAnsi="Arial Bold"/>
          <w:color w:val="000000"/>
          <w:spacing w:val="-1"/>
          <w:sz w:val="11"/>
        </w:rPr>
      </w:pPr>
    </w:p>
    <w:p w:rsidR="005C4247">
      <w:pPr>
        <w:tabs>
          <w:tab w:val="left" w:pos="1028"/>
        </w:tabs>
        <w:autoSpaceDE w:val="0"/>
        <w:autoSpaceDN w:val="0"/>
        <w:adjustRightInd w:val="0"/>
        <w:spacing w:before="76" w:line="126" w:lineRule="exact"/>
        <w:ind w:left="20"/>
        <w:rPr>
          <w:rFonts w:ascii="Arial" w:hAnsi="Arial"/>
          <w:color w:val="0000FF"/>
          <w:spacing w:val="-1"/>
          <w:sz w:val="11"/>
          <w:u w:val="single"/>
        </w:rPr>
      </w:pPr>
      <w:r>
        <w:rPr>
          <w:rFonts w:ascii="Arial" w:hAnsi="Arial"/>
          <w:color w:val="000000"/>
          <w:spacing w:val="-1"/>
          <w:sz w:val="11"/>
        </w:rPr>
        <w:t>585-768-8500</w:t>
      </w:r>
      <w:r>
        <w:rPr>
          <w:rFonts w:ascii="Arial" w:hAnsi="Arial"/>
          <w:color w:val="000000"/>
          <w:spacing w:val="-1"/>
          <w:sz w:val="11"/>
        </w:rPr>
        <w:tab/>
      </w:r>
      <w:r>
        <w:rPr>
          <w:rFonts w:ascii="Arial" w:hAnsi="Arial"/>
          <w:color w:val="0000FF"/>
          <w:spacing w:val="-1"/>
          <w:sz w:val="11"/>
          <w:u w:val="single"/>
        </w:rPr>
        <w:t>margaretd@hasgopower.com</w:t>
      </w:r>
    </w:p>
    <w:p w:rsidR="005C4247">
      <w:pPr>
        <w:autoSpaceDE w:val="0"/>
        <w:autoSpaceDN w:val="0"/>
        <w:adjustRightInd w:val="0"/>
        <w:spacing w:line="126" w:lineRule="exact"/>
        <w:ind w:left="19695"/>
        <w:rPr>
          <w:rFonts w:ascii="Arial" w:hAnsi="Arial"/>
          <w:color w:val="0000FF"/>
          <w:spacing w:val="-1"/>
          <w:sz w:val="11"/>
          <w:u w:val="single"/>
        </w:rPr>
      </w:pPr>
      <w:r>
        <w:rPr>
          <w:rFonts w:ascii="Arial" w:hAnsi="Arial"/>
          <w:color w:val="0000FF"/>
          <w:spacing w:val="-1"/>
          <w:sz w:val="11"/>
          <w:u w:val="single"/>
        </w:rPr>
        <w:br w:type="column"/>
      </w:r>
    </w:p>
    <w:p w:rsidR="005C4247">
      <w:pPr>
        <w:autoSpaceDE w:val="0"/>
        <w:autoSpaceDN w:val="0"/>
        <w:adjustRightInd w:val="0"/>
        <w:spacing w:line="126" w:lineRule="exact"/>
        <w:ind w:left="19695"/>
        <w:rPr>
          <w:rFonts w:ascii="Arial" w:hAnsi="Arial"/>
          <w:color w:val="0000FF"/>
          <w:spacing w:val="-1"/>
          <w:sz w:val="11"/>
          <w:u w:val="single"/>
        </w:rPr>
      </w:pPr>
    </w:p>
    <w:p w:rsidR="005C4247">
      <w:pPr>
        <w:autoSpaceDE w:val="0"/>
        <w:autoSpaceDN w:val="0"/>
        <w:adjustRightInd w:val="0"/>
        <w:spacing w:line="126" w:lineRule="exact"/>
        <w:ind w:left="19695"/>
        <w:rPr>
          <w:rFonts w:ascii="Arial" w:hAnsi="Arial"/>
          <w:color w:val="0000FF"/>
          <w:spacing w:val="-1"/>
          <w:sz w:val="11"/>
          <w:u w:val="single"/>
        </w:rPr>
      </w:pPr>
    </w:p>
    <w:p w:rsidR="005C4247">
      <w:pPr>
        <w:autoSpaceDE w:val="0"/>
        <w:autoSpaceDN w:val="0"/>
        <w:adjustRightInd w:val="0"/>
        <w:spacing w:line="126" w:lineRule="exact"/>
        <w:ind w:left="19695"/>
        <w:rPr>
          <w:rFonts w:ascii="Arial" w:hAnsi="Arial"/>
          <w:color w:val="0000FF"/>
          <w:spacing w:val="-1"/>
          <w:sz w:val="11"/>
          <w:u w:val="single"/>
        </w:rPr>
      </w:pPr>
    </w:p>
    <w:p w:rsidR="005C4247">
      <w:pPr>
        <w:autoSpaceDE w:val="0"/>
        <w:autoSpaceDN w:val="0"/>
        <w:adjustRightInd w:val="0"/>
        <w:spacing w:line="126" w:lineRule="exact"/>
        <w:ind w:left="19695"/>
        <w:rPr>
          <w:rFonts w:ascii="Arial" w:hAnsi="Arial"/>
          <w:color w:val="0000FF"/>
          <w:spacing w:val="-1"/>
          <w:sz w:val="11"/>
          <w:u w:val="single"/>
        </w:rPr>
      </w:pPr>
    </w:p>
    <w:p w:rsidR="005C4247">
      <w:pPr>
        <w:autoSpaceDE w:val="0"/>
        <w:autoSpaceDN w:val="0"/>
        <w:adjustRightInd w:val="0"/>
        <w:spacing w:line="126" w:lineRule="exact"/>
        <w:ind w:left="19695"/>
        <w:rPr>
          <w:rFonts w:ascii="Arial" w:hAnsi="Arial"/>
          <w:color w:val="0000FF"/>
          <w:spacing w:val="-1"/>
          <w:sz w:val="11"/>
          <w:u w:val="single"/>
        </w:rPr>
      </w:pPr>
    </w:p>
    <w:p w:rsidR="005C4247">
      <w:pPr>
        <w:autoSpaceDE w:val="0"/>
        <w:autoSpaceDN w:val="0"/>
        <w:adjustRightInd w:val="0"/>
        <w:spacing w:line="126" w:lineRule="exact"/>
        <w:ind w:left="19695"/>
        <w:rPr>
          <w:rFonts w:ascii="Arial" w:hAnsi="Arial"/>
          <w:color w:val="0000FF"/>
          <w:spacing w:val="-1"/>
          <w:sz w:val="11"/>
          <w:u w:val="single"/>
        </w:rPr>
      </w:pPr>
    </w:p>
    <w:p w:rsidR="005C4247">
      <w:pPr>
        <w:autoSpaceDE w:val="0"/>
        <w:autoSpaceDN w:val="0"/>
        <w:adjustRightInd w:val="0"/>
        <w:spacing w:line="126" w:lineRule="exact"/>
        <w:ind w:left="19695"/>
        <w:rPr>
          <w:rFonts w:ascii="Arial" w:hAnsi="Arial"/>
          <w:color w:val="0000FF"/>
          <w:spacing w:val="-1"/>
          <w:sz w:val="11"/>
          <w:u w:val="single"/>
        </w:rPr>
      </w:pPr>
    </w:p>
    <w:p w:rsidR="005C4247">
      <w:pPr>
        <w:autoSpaceDE w:val="0"/>
        <w:autoSpaceDN w:val="0"/>
        <w:adjustRightInd w:val="0"/>
        <w:spacing w:line="126" w:lineRule="exact"/>
        <w:ind w:left="19695"/>
        <w:rPr>
          <w:rFonts w:ascii="Arial" w:hAnsi="Arial"/>
          <w:color w:val="0000FF"/>
          <w:spacing w:val="-1"/>
          <w:sz w:val="11"/>
          <w:u w:val="single"/>
        </w:rPr>
      </w:pPr>
    </w:p>
    <w:p w:rsidR="005C4247">
      <w:pPr>
        <w:autoSpaceDE w:val="0"/>
        <w:autoSpaceDN w:val="0"/>
        <w:adjustRightInd w:val="0"/>
        <w:spacing w:line="126" w:lineRule="exact"/>
        <w:ind w:left="19695"/>
        <w:rPr>
          <w:rFonts w:ascii="Arial" w:hAnsi="Arial"/>
          <w:color w:val="0000FF"/>
          <w:spacing w:val="-1"/>
          <w:sz w:val="11"/>
          <w:u w:val="single"/>
        </w:rPr>
      </w:pPr>
    </w:p>
    <w:p w:rsidR="005C4247">
      <w:pPr>
        <w:autoSpaceDE w:val="0"/>
        <w:autoSpaceDN w:val="0"/>
        <w:adjustRightInd w:val="0"/>
        <w:spacing w:line="126" w:lineRule="exact"/>
        <w:ind w:left="19695"/>
        <w:rPr>
          <w:rFonts w:ascii="Arial" w:hAnsi="Arial"/>
          <w:color w:val="0000FF"/>
          <w:spacing w:val="-1"/>
          <w:sz w:val="11"/>
          <w:u w:val="single"/>
        </w:rPr>
      </w:pPr>
    </w:p>
    <w:p w:rsidR="005C4247">
      <w:pPr>
        <w:autoSpaceDE w:val="0"/>
        <w:autoSpaceDN w:val="0"/>
        <w:adjustRightInd w:val="0"/>
        <w:spacing w:line="126" w:lineRule="exact"/>
        <w:ind w:left="19695"/>
        <w:rPr>
          <w:rFonts w:ascii="Arial" w:hAnsi="Arial"/>
          <w:color w:val="0000FF"/>
          <w:spacing w:val="-1"/>
          <w:sz w:val="11"/>
          <w:u w:val="single"/>
        </w:rPr>
      </w:pPr>
    </w:p>
    <w:p w:rsidR="005C4247">
      <w:pPr>
        <w:autoSpaceDE w:val="0"/>
        <w:autoSpaceDN w:val="0"/>
        <w:adjustRightInd w:val="0"/>
        <w:spacing w:line="126" w:lineRule="exact"/>
        <w:ind w:left="19695"/>
        <w:rPr>
          <w:rFonts w:ascii="Arial" w:hAnsi="Arial"/>
          <w:color w:val="0000FF"/>
          <w:spacing w:val="-1"/>
          <w:sz w:val="11"/>
          <w:u w:val="single"/>
        </w:rPr>
      </w:pPr>
    </w:p>
    <w:p w:rsidR="005C4247">
      <w:pPr>
        <w:autoSpaceDE w:val="0"/>
        <w:autoSpaceDN w:val="0"/>
        <w:adjustRightInd w:val="0"/>
        <w:spacing w:line="126" w:lineRule="exact"/>
        <w:ind w:left="19695"/>
        <w:rPr>
          <w:rFonts w:ascii="Arial" w:hAnsi="Arial"/>
          <w:color w:val="0000FF"/>
          <w:spacing w:val="-1"/>
          <w:sz w:val="11"/>
          <w:u w:val="single"/>
        </w:rPr>
      </w:pPr>
    </w:p>
    <w:p w:rsidR="005C4247">
      <w:pPr>
        <w:autoSpaceDE w:val="0"/>
        <w:autoSpaceDN w:val="0"/>
        <w:adjustRightInd w:val="0"/>
        <w:spacing w:line="126" w:lineRule="exact"/>
        <w:ind w:left="19695"/>
        <w:rPr>
          <w:rFonts w:ascii="Arial" w:hAnsi="Arial"/>
          <w:color w:val="0000FF"/>
          <w:spacing w:val="-1"/>
          <w:sz w:val="11"/>
          <w:u w:val="single"/>
        </w:rPr>
      </w:pPr>
    </w:p>
    <w:p w:rsidR="005C4247">
      <w:pPr>
        <w:tabs>
          <w:tab w:val="left" w:pos="1320"/>
          <w:tab w:val="left" w:pos="2881"/>
        </w:tabs>
        <w:autoSpaceDE w:val="0"/>
        <w:autoSpaceDN w:val="0"/>
        <w:adjustRightInd w:val="0"/>
        <w:spacing w:before="69" w:line="126" w:lineRule="exact"/>
        <w:ind w:left="357"/>
        <w:rPr>
          <w:rFonts w:ascii="Arial Bold" w:hAnsi="Arial Bold"/>
          <w:color w:val="000000"/>
          <w:spacing w:val="-1"/>
          <w:sz w:val="11"/>
        </w:rPr>
      </w:pPr>
      <w:r>
        <w:rPr>
          <w:rFonts w:ascii="Arial Bold" w:hAnsi="Arial Bold"/>
          <w:color w:val="000000"/>
          <w:spacing w:val="-1"/>
          <w:sz w:val="11"/>
        </w:rPr>
        <w:t>Warranty</w:t>
      </w:r>
      <w:r>
        <w:rPr>
          <w:rFonts w:ascii="Arial Bold" w:hAnsi="Arial Bold"/>
          <w:color w:val="000000"/>
          <w:spacing w:val="-1"/>
          <w:sz w:val="11"/>
        </w:rPr>
        <w:tab/>
        <w:t>Shop Drawing/Manuals</w:t>
      </w:r>
      <w:r>
        <w:rPr>
          <w:rFonts w:ascii="Arial Bold" w:hAnsi="Arial Bold"/>
          <w:color w:val="000000"/>
          <w:spacing w:val="-1"/>
          <w:sz w:val="11"/>
        </w:rPr>
        <w:tab/>
        <w:t>Installation Cost</w:t>
      </w:r>
    </w:p>
    <w:p w:rsidR="005C4247">
      <w:pPr>
        <w:autoSpaceDE w:val="0"/>
        <w:autoSpaceDN w:val="0"/>
        <w:adjustRightInd w:val="0"/>
        <w:spacing w:line="126" w:lineRule="exact"/>
        <w:ind w:left="19550"/>
        <w:rPr>
          <w:rFonts w:ascii="Arial Bold" w:hAnsi="Arial Bold"/>
          <w:color w:val="000000"/>
          <w:spacing w:val="-1"/>
          <w:sz w:val="11"/>
        </w:rPr>
      </w:pPr>
    </w:p>
    <w:p w:rsidR="005C4247">
      <w:pPr>
        <w:autoSpaceDE w:val="0"/>
        <w:autoSpaceDN w:val="0"/>
        <w:adjustRightInd w:val="0"/>
        <w:spacing w:before="85" w:line="126" w:lineRule="exact"/>
        <w:ind w:left="212"/>
        <w:rPr>
          <w:rFonts w:ascii="Arial" w:hAnsi="Arial"/>
          <w:color w:val="000000"/>
          <w:spacing w:val="-1"/>
          <w:sz w:val="11"/>
        </w:rPr>
      </w:pPr>
      <w:r>
        <w:rPr>
          <w:rFonts w:ascii="Arial" w:hAnsi="Arial"/>
          <w:color w:val="000000"/>
          <w:spacing w:val="-1"/>
          <w:sz w:val="11"/>
        </w:rPr>
        <w:t>18 months from</w:t>
      </w:r>
    </w:p>
    <w:p w:rsidR="005C4247">
      <w:pPr>
        <w:tabs>
          <w:tab w:val="left" w:pos="180"/>
        </w:tabs>
        <w:autoSpaceDE w:val="0"/>
        <w:autoSpaceDN w:val="0"/>
        <w:adjustRightInd w:val="0"/>
        <w:spacing w:before="3" w:line="141" w:lineRule="exact"/>
        <w:ind w:left="20" w:right="3772"/>
        <w:jc w:val="both"/>
        <w:rPr>
          <w:rFonts w:ascii="Arial" w:hAnsi="Arial"/>
          <w:color w:val="000000"/>
          <w:spacing w:val="-1"/>
          <w:sz w:val="11"/>
        </w:rPr>
      </w:pPr>
      <w:r>
        <w:rPr>
          <w:rFonts w:ascii="Arial" w:hAnsi="Arial"/>
          <w:color w:val="000000"/>
          <w:spacing w:val="-1"/>
          <w:sz w:val="11"/>
        </w:rPr>
        <w:t xml:space="preserve">shipment, or 12 months </w:t>
      </w:r>
      <w:r>
        <w:rPr>
          <w:rFonts w:ascii="Arial" w:hAnsi="Arial"/>
          <w:color w:val="000000"/>
          <w:spacing w:val="-1"/>
          <w:sz w:val="11"/>
        </w:rPr>
        <w:br/>
      </w:r>
      <w:r>
        <w:rPr>
          <w:rFonts w:ascii="Arial" w:hAnsi="Arial"/>
          <w:color w:val="000000"/>
          <w:spacing w:val="-1"/>
          <w:sz w:val="11"/>
        </w:rPr>
        <w:tab/>
        <w:t xml:space="preserve">from energization </w:t>
      </w:r>
    </w:p>
    <w:p w:rsidR="005C4247">
      <w:pPr>
        <w:autoSpaceDE w:val="0"/>
        <w:autoSpaceDN w:val="0"/>
        <w:adjustRightInd w:val="0"/>
        <w:rPr>
          <w:rFonts w:ascii="Arial" w:hAnsi="Arial"/>
          <w:color w:val="000000"/>
          <w:spacing w:val="-1"/>
          <w:sz w:val="11"/>
        </w:rPr>
        <w:sectPr>
          <w:headerReference w:type="even" r:id="rId816"/>
          <w:headerReference w:type="default" r:id="rId817"/>
          <w:footerReference w:type="even" r:id="rId818"/>
          <w:footerReference w:type="default" r:id="rId819"/>
          <w:headerReference w:type="first" r:id="rId820"/>
          <w:footerReference w:type="first" r:id="rId821"/>
          <w:type w:val="continuous"/>
          <w:pgSz w:w="24480" w:h="15840" w:orient="landscape"/>
          <w:pgMar w:top="0" w:right="0" w:bottom="0" w:left="0" w:header="720" w:footer="720" w:gutter="0"/>
          <w:cols w:num="7" w:space="720" w:equalWidth="0">
            <w:col w:w="5066" w:space="40"/>
            <w:col w:w="2605" w:space="40"/>
            <w:col w:w="2348" w:space="110"/>
            <w:col w:w="3163" w:space="40"/>
            <w:col w:w="2919" w:space="110"/>
            <w:col w:w="2807" w:space="160"/>
            <w:col w:w="4982" w:space="160"/>
          </w:cols>
        </w:sectPr>
      </w:pPr>
    </w:p>
    <w:p w:rsidR="005C4247">
      <w:pPr>
        <w:autoSpaceDE w:val="0"/>
        <w:autoSpaceDN w:val="0"/>
        <w:adjustRightInd w:val="0"/>
        <w:spacing w:before="68" w:line="126" w:lineRule="exact"/>
        <w:ind w:left="1189" w:firstLine="18361"/>
        <w:rPr>
          <w:rFonts w:ascii="Arial" w:hAnsi="Arial"/>
          <w:color w:val="000000"/>
          <w:spacing w:val="-1"/>
          <w:sz w:val="11"/>
        </w:rPr>
      </w:pPr>
      <w:r>
        <w:rPr>
          <w:rFonts w:ascii="Arial" w:hAnsi="Arial"/>
          <w:color w:val="000000"/>
          <w:spacing w:val="-1"/>
          <w:sz w:val="11"/>
        </w:rPr>
        <w:t>18 months from</w:t>
      </w:r>
    </w:p>
    <w:p w:rsidR="005C4247">
      <w:pPr>
        <w:autoSpaceDE w:val="0"/>
        <w:autoSpaceDN w:val="0"/>
        <w:adjustRightInd w:val="0"/>
        <w:rPr>
          <w:rFonts w:ascii="Arial" w:hAnsi="Arial"/>
          <w:color w:val="000000"/>
          <w:spacing w:val="-1"/>
          <w:sz w:val="11"/>
        </w:rPr>
        <w:sectPr>
          <w:headerReference w:type="even" r:id="rId822"/>
          <w:headerReference w:type="default" r:id="rId823"/>
          <w:footerReference w:type="even" r:id="rId824"/>
          <w:footerReference w:type="default" r:id="rId825"/>
          <w:headerReference w:type="first" r:id="rId826"/>
          <w:footerReference w:type="first" r:id="rId827"/>
          <w:type w:val="continuous"/>
          <w:pgSz w:w="24480" w:h="15840" w:orient="landscape"/>
          <w:pgMar w:top="0" w:right="0" w:bottom="0" w:left="0" w:header="720" w:footer="720" w:gutter="0"/>
          <w:cols w:space="720"/>
        </w:sectPr>
      </w:pPr>
    </w:p>
    <w:p w:rsidR="005C4247">
      <w:pPr>
        <w:tabs>
          <w:tab w:val="left" w:pos="3369"/>
          <w:tab w:val="left" w:pos="3903"/>
        </w:tabs>
        <w:autoSpaceDE w:val="0"/>
        <w:autoSpaceDN w:val="0"/>
        <w:adjustRightInd w:val="0"/>
        <w:spacing w:before="26" w:line="126" w:lineRule="exact"/>
        <w:ind w:left="2799"/>
        <w:rPr>
          <w:rFonts w:ascii="Arial" w:hAnsi="Arial"/>
          <w:color w:val="000000"/>
          <w:spacing w:val="-1"/>
          <w:sz w:val="11"/>
        </w:rPr>
      </w:pPr>
      <w:r>
        <w:rPr>
          <w:rFonts w:ascii="Verdana" w:hAnsi="Verdana"/>
          <w:color w:val="000000"/>
          <w:spacing w:val="-1"/>
          <w:sz w:val="11"/>
        </w:rPr>
        <w:t>T</w:t>
      </w:r>
      <w:r>
        <w:rPr>
          <w:rFonts w:ascii="Verdana" w:hAnsi="Verdana"/>
          <w:color w:val="000000"/>
          <w:spacing w:val="-1"/>
          <w:sz w:val="11"/>
        </w:rPr>
        <w:tab/>
        <w:t>2</w:t>
      </w:r>
      <w:r>
        <w:rPr>
          <w:rFonts w:ascii="Verdana" w:hAnsi="Verdana"/>
          <w:color w:val="000000"/>
          <w:spacing w:val="-1"/>
          <w:sz w:val="11"/>
        </w:rPr>
        <w:tab/>
      </w:r>
      <w:r>
        <w:rPr>
          <w:rFonts w:ascii="Arial" w:hAnsi="Arial"/>
          <w:color w:val="000000"/>
          <w:spacing w:val="-1"/>
          <w:sz w:val="11"/>
        </w:rPr>
        <w:t>EA</w:t>
      </w:r>
    </w:p>
    <w:p w:rsidR="005C4247">
      <w:pPr>
        <w:autoSpaceDE w:val="0"/>
        <w:autoSpaceDN w:val="0"/>
        <w:adjustRightInd w:val="0"/>
        <w:spacing w:before="8" w:line="126" w:lineRule="exact"/>
        <w:ind w:left="1189"/>
        <w:rPr>
          <w:rFonts w:ascii="Verdana" w:hAnsi="Verdana"/>
          <w:color w:val="000000"/>
          <w:spacing w:val="-1"/>
          <w:sz w:val="11"/>
        </w:rPr>
      </w:pPr>
      <w:r>
        <w:rPr>
          <w:rFonts w:ascii="Verdana" w:hAnsi="Verdana"/>
          <w:color w:val="000000"/>
          <w:spacing w:val="-1"/>
          <w:sz w:val="11"/>
        </w:rPr>
        <w:t>103014-02</w:t>
      </w:r>
    </w:p>
    <w:p w:rsidR="005C4247">
      <w:pPr>
        <w:autoSpaceDE w:val="0"/>
        <w:autoSpaceDN w:val="0"/>
        <w:adjustRightInd w:val="0"/>
        <w:spacing w:line="126" w:lineRule="exact"/>
        <w:ind w:left="1189"/>
        <w:rPr>
          <w:rFonts w:ascii="Verdana" w:hAnsi="Verdana"/>
          <w:color w:val="000000"/>
          <w:spacing w:val="-1"/>
          <w:sz w:val="11"/>
        </w:rPr>
      </w:pPr>
    </w:p>
    <w:p w:rsidR="005C4247">
      <w:pPr>
        <w:tabs>
          <w:tab w:val="left" w:pos="3369"/>
          <w:tab w:val="left" w:pos="3903"/>
        </w:tabs>
        <w:autoSpaceDE w:val="0"/>
        <w:autoSpaceDN w:val="0"/>
        <w:adjustRightInd w:val="0"/>
        <w:spacing w:before="30" w:line="126" w:lineRule="exact"/>
        <w:ind w:left="2799"/>
        <w:rPr>
          <w:rFonts w:ascii="Arial" w:hAnsi="Arial"/>
          <w:color w:val="000000"/>
          <w:spacing w:val="-1"/>
          <w:sz w:val="11"/>
        </w:rPr>
      </w:pPr>
      <w:r>
        <w:rPr>
          <w:rFonts w:ascii="Verdana" w:hAnsi="Verdana"/>
          <w:color w:val="000000"/>
          <w:spacing w:val="-1"/>
          <w:sz w:val="11"/>
        </w:rPr>
        <w:t>T</w:t>
      </w:r>
      <w:r>
        <w:rPr>
          <w:rFonts w:ascii="Verdana" w:hAnsi="Verdana"/>
          <w:color w:val="000000"/>
          <w:spacing w:val="-1"/>
          <w:sz w:val="11"/>
        </w:rPr>
        <w:tab/>
        <w:t>1</w:t>
      </w:r>
      <w:r>
        <w:rPr>
          <w:rFonts w:ascii="Verdana" w:hAnsi="Verdana"/>
          <w:color w:val="000000"/>
          <w:spacing w:val="-1"/>
          <w:sz w:val="11"/>
        </w:rPr>
        <w:tab/>
      </w:r>
      <w:r>
        <w:rPr>
          <w:rFonts w:ascii="Arial" w:hAnsi="Arial"/>
          <w:color w:val="000000"/>
          <w:spacing w:val="-1"/>
          <w:sz w:val="11"/>
        </w:rPr>
        <w:t>EA</w:t>
      </w:r>
    </w:p>
    <w:p w:rsidR="005C4247">
      <w:pPr>
        <w:autoSpaceDE w:val="0"/>
        <w:autoSpaceDN w:val="0"/>
        <w:adjustRightInd w:val="0"/>
        <w:spacing w:line="126" w:lineRule="exact"/>
        <w:ind w:left="1189"/>
        <w:rPr>
          <w:rFonts w:ascii="Arial" w:hAnsi="Arial"/>
          <w:color w:val="000000"/>
          <w:spacing w:val="-1"/>
          <w:sz w:val="11"/>
        </w:rPr>
      </w:pPr>
    </w:p>
    <w:p w:rsidR="005C4247">
      <w:pPr>
        <w:tabs>
          <w:tab w:val="left" w:pos="2794"/>
          <w:tab w:val="left" w:pos="3335"/>
          <w:tab w:val="left" w:pos="3903"/>
        </w:tabs>
        <w:autoSpaceDE w:val="0"/>
        <w:autoSpaceDN w:val="0"/>
        <w:adjustRightInd w:val="0"/>
        <w:spacing w:before="28" w:line="126" w:lineRule="exact"/>
        <w:ind w:left="1189"/>
        <w:rPr>
          <w:rFonts w:ascii="Arial" w:hAnsi="Arial"/>
          <w:color w:val="000000"/>
          <w:spacing w:val="-1"/>
          <w:sz w:val="11"/>
        </w:rPr>
      </w:pPr>
      <w:r>
        <w:rPr>
          <w:rFonts w:ascii="Verdana" w:hAnsi="Verdana"/>
          <w:color w:val="000000"/>
          <w:spacing w:val="-1"/>
          <w:sz w:val="11"/>
        </w:rPr>
        <w:t>103014-03</w:t>
      </w:r>
      <w:r>
        <w:rPr>
          <w:rFonts w:ascii="Verdana" w:hAnsi="Verdana"/>
          <w:color w:val="000000"/>
          <w:spacing w:val="-1"/>
          <w:sz w:val="11"/>
        </w:rPr>
        <w:tab/>
        <w:t>T</w:t>
      </w:r>
      <w:r>
        <w:rPr>
          <w:rFonts w:ascii="Verdana" w:hAnsi="Verdana"/>
          <w:color w:val="000000"/>
          <w:spacing w:val="-1"/>
          <w:sz w:val="11"/>
        </w:rPr>
        <w:tab/>
        <w:t>32</w:t>
      </w:r>
      <w:r>
        <w:rPr>
          <w:rFonts w:ascii="Verdana" w:hAnsi="Verdana"/>
          <w:color w:val="000000"/>
          <w:spacing w:val="-1"/>
          <w:sz w:val="11"/>
        </w:rPr>
        <w:tab/>
      </w:r>
      <w:r>
        <w:rPr>
          <w:rFonts w:ascii="Arial" w:hAnsi="Arial"/>
          <w:color w:val="000000"/>
          <w:spacing w:val="-1"/>
          <w:sz w:val="11"/>
        </w:rPr>
        <w:t>EA</w:t>
      </w:r>
    </w:p>
    <w:p w:rsidR="005C4247">
      <w:pPr>
        <w:autoSpaceDE w:val="0"/>
        <w:autoSpaceDN w:val="0"/>
        <w:adjustRightInd w:val="0"/>
        <w:spacing w:line="126" w:lineRule="exact"/>
        <w:ind w:left="1189"/>
        <w:rPr>
          <w:rFonts w:ascii="Arial" w:hAnsi="Arial"/>
          <w:color w:val="000000"/>
          <w:spacing w:val="-1"/>
          <w:sz w:val="11"/>
        </w:rPr>
      </w:pPr>
    </w:p>
    <w:p w:rsidR="005C4247">
      <w:pPr>
        <w:tabs>
          <w:tab w:val="left" w:pos="2794"/>
          <w:tab w:val="left" w:pos="3369"/>
          <w:tab w:val="left" w:pos="3903"/>
        </w:tabs>
        <w:autoSpaceDE w:val="0"/>
        <w:autoSpaceDN w:val="0"/>
        <w:adjustRightInd w:val="0"/>
        <w:spacing w:before="95" w:line="126" w:lineRule="exact"/>
        <w:ind w:left="1189"/>
        <w:rPr>
          <w:rFonts w:ascii="Arial" w:hAnsi="Arial"/>
          <w:color w:val="000000"/>
          <w:spacing w:val="-1"/>
          <w:sz w:val="11"/>
        </w:rPr>
      </w:pPr>
      <w:r>
        <w:rPr>
          <w:rFonts w:ascii="Verdana" w:hAnsi="Verdana"/>
          <w:color w:val="000000"/>
          <w:spacing w:val="-1"/>
          <w:sz w:val="11"/>
        </w:rPr>
        <w:t>103014-04</w:t>
      </w:r>
      <w:r>
        <w:rPr>
          <w:rFonts w:ascii="Verdana" w:hAnsi="Verdana"/>
          <w:color w:val="000000"/>
          <w:spacing w:val="-1"/>
          <w:sz w:val="11"/>
        </w:rPr>
        <w:tab/>
        <w:t>T</w:t>
      </w:r>
      <w:r>
        <w:rPr>
          <w:rFonts w:ascii="Verdana" w:hAnsi="Verdana"/>
          <w:color w:val="000000"/>
          <w:spacing w:val="-1"/>
          <w:sz w:val="11"/>
        </w:rPr>
        <w:tab/>
        <w:t>6</w:t>
      </w:r>
      <w:r>
        <w:rPr>
          <w:rFonts w:ascii="Verdana" w:hAnsi="Verdana"/>
          <w:color w:val="000000"/>
          <w:spacing w:val="-1"/>
          <w:sz w:val="11"/>
        </w:rPr>
        <w:tab/>
      </w:r>
      <w:r>
        <w:rPr>
          <w:rFonts w:ascii="Arial" w:hAnsi="Arial"/>
          <w:color w:val="000000"/>
          <w:spacing w:val="-1"/>
          <w:sz w:val="11"/>
        </w:rPr>
        <w:t>EA</w:t>
      </w:r>
    </w:p>
    <w:p w:rsidR="005C4247">
      <w:pPr>
        <w:autoSpaceDE w:val="0"/>
        <w:autoSpaceDN w:val="0"/>
        <w:adjustRightInd w:val="0"/>
        <w:spacing w:line="126" w:lineRule="exact"/>
        <w:ind w:left="1189"/>
        <w:rPr>
          <w:rFonts w:ascii="Arial" w:hAnsi="Arial"/>
          <w:color w:val="000000"/>
          <w:spacing w:val="-1"/>
          <w:sz w:val="11"/>
        </w:rPr>
      </w:pPr>
    </w:p>
    <w:p w:rsidR="005C4247">
      <w:pPr>
        <w:autoSpaceDE w:val="0"/>
        <w:autoSpaceDN w:val="0"/>
        <w:adjustRightInd w:val="0"/>
        <w:spacing w:line="126" w:lineRule="exact"/>
        <w:ind w:left="1189"/>
        <w:rPr>
          <w:rFonts w:ascii="Arial" w:hAnsi="Arial"/>
          <w:color w:val="000000"/>
          <w:spacing w:val="-1"/>
          <w:sz w:val="11"/>
        </w:rPr>
      </w:pPr>
    </w:p>
    <w:p w:rsidR="005C4247">
      <w:pPr>
        <w:tabs>
          <w:tab w:val="left" w:pos="2794"/>
          <w:tab w:val="left" w:pos="3334"/>
          <w:tab w:val="left" w:pos="3903"/>
        </w:tabs>
        <w:autoSpaceDE w:val="0"/>
        <w:autoSpaceDN w:val="0"/>
        <w:adjustRightInd w:val="0"/>
        <w:spacing w:before="41" w:line="126" w:lineRule="exact"/>
        <w:ind w:left="1189"/>
        <w:rPr>
          <w:rFonts w:ascii="Arial" w:hAnsi="Arial"/>
          <w:color w:val="000000"/>
          <w:spacing w:val="-1"/>
          <w:sz w:val="11"/>
        </w:rPr>
      </w:pPr>
      <w:r>
        <w:rPr>
          <w:rFonts w:ascii="Verdana" w:hAnsi="Verdana"/>
          <w:color w:val="000000"/>
          <w:spacing w:val="-1"/>
          <w:sz w:val="11"/>
        </w:rPr>
        <w:t>103014-05</w:t>
      </w:r>
      <w:r>
        <w:rPr>
          <w:rFonts w:ascii="Verdana" w:hAnsi="Verdana"/>
          <w:color w:val="000000"/>
          <w:spacing w:val="-1"/>
          <w:sz w:val="11"/>
        </w:rPr>
        <w:tab/>
        <w:t>T</w:t>
      </w:r>
      <w:r>
        <w:rPr>
          <w:rFonts w:ascii="Verdana" w:hAnsi="Verdana"/>
          <w:color w:val="000000"/>
          <w:spacing w:val="-1"/>
          <w:sz w:val="11"/>
        </w:rPr>
        <w:tab/>
        <w:t>18</w:t>
      </w:r>
      <w:r>
        <w:rPr>
          <w:rFonts w:ascii="Verdana" w:hAnsi="Verdana"/>
          <w:color w:val="000000"/>
          <w:spacing w:val="-1"/>
          <w:sz w:val="11"/>
        </w:rPr>
        <w:tab/>
      </w:r>
      <w:r>
        <w:rPr>
          <w:rFonts w:ascii="Arial" w:hAnsi="Arial"/>
          <w:color w:val="000000"/>
          <w:spacing w:val="-1"/>
          <w:sz w:val="11"/>
        </w:rPr>
        <w:t>EA</w:t>
      </w:r>
    </w:p>
    <w:p w:rsidR="005C4247">
      <w:pPr>
        <w:autoSpaceDE w:val="0"/>
        <w:autoSpaceDN w:val="0"/>
        <w:adjustRightInd w:val="0"/>
        <w:spacing w:line="110" w:lineRule="exact"/>
        <w:ind w:left="56" w:right="111"/>
        <w:jc w:val="both"/>
        <w:rPr>
          <w:rFonts w:ascii="Verdana" w:hAnsi="Verdana"/>
          <w:color w:val="000000"/>
          <w:spacing w:val="-1"/>
          <w:sz w:val="11"/>
        </w:rPr>
      </w:pPr>
      <w:r>
        <w:rPr>
          <w:rFonts w:ascii="Arial" w:hAnsi="Arial"/>
          <w:color w:val="000000"/>
          <w:spacing w:val="-1"/>
          <w:sz w:val="11"/>
        </w:rPr>
        <w:br w:type="column"/>
      </w:r>
      <w:r>
        <w:rPr>
          <w:rFonts w:ascii="Verdana" w:hAnsi="Verdana"/>
          <w:color w:val="000000"/>
          <w:spacing w:val="-4"/>
          <w:sz w:val="11"/>
        </w:rPr>
        <w:t xml:space="preserve">120-SFMT-40E, Synchronous Closing Circuit </w:t>
      </w:r>
      <w:r>
        <w:rPr>
          <w:rFonts w:ascii="Verdana" w:hAnsi="Verdana"/>
          <w:color w:val="000000"/>
          <w:spacing w:val="-4"/>
          <w:sz w:val="11"/>
        </w:rPr>
        <w:br/>
      </w:r>
      <w:r>
        <w:rPr>
          <w:rFonts w:ascii="Verdana" w:hAnsi="Verdana"/>
          <w:color w:val="000000"/>
          <w:spacing w:val="-1"/>
          <w:sz w:val="11"/>
        </w:rPr>
        <w:t>Breaker</w:t>
      </w:r>
    </w:p>
    <w:p w:rsidR="005C4247">
      <w:pPr>
        <w:autoSpaceDE w:val="0"/>
        <w:autoSpaceDN w:val="0"/>
        <w:adjustRightInd w:val="0"/>
        <w:spacing w:line="134" w:lineRule="exact"/>
        <w:ind w:left="5106"/>
        <w:jc w:val="both"/>
        <w:rPr>
          <w:rFonts w:ascii="Verdana" w:hAnsi="Verdana"/>
          <w:color w:val="000000"/>
          <w:spacing w:val="-1"/>
          <w:sz w:val="11"/>
        </w:rPr>
      </w:pPr>
    </w:p>
    <w:p w:rsidR="005C4247">
      <w:pPr>
        <w:autoSpaceDE w:val="0"/>
        <w:autoSpaceDN w:val="0"/>
        <w:adjustRightInd w:val="0"/>
        <w:spacing w:before="16" w:line="134" w:lineRule="exact"/>
        <w:ind w:left="20" w:right="337"/>
        <w:jc w:val="both"/>
        <w:rPr>
          <w:rFonts w:ascii="Verdana" w:hAnsi="Verdana"/>
          <w:color w:val="000000"/>
          <w:spacing w:val="-1"/>
          <w:sz w:val="11"/>
        </w:rPr>
      </w:pPr>
      <w:r>
        <w:rPr>
          <w:rFonts w:ascii="Verdana" w:hAnsi="Verdana"/>
          <w:color w:val="000000"/>
          <w:spacing w:val="-4"/>
          <w:sz w:val="11"/>
        </w:rPr>
        <w:t xml:space="preserve">Design Adder for Bulk Power separation </w:t>
      </w:r>
      <w:r>
        <w:rPr>
          <w:rFonts w:ascii="Verdana" w:hAnsi="Verdana"/>
          <w:color w:val="000000"/>
          <w:spacing w:val="-1"/>
          <w:sz w:val="11"/>
        </w:rPr>
        <w:t>criteria requirements</w:t>
      </w:r>
    </w:p>
    <w:p w:rsidR="005C4247">
      <w:pPr>
        <w:autoSpaceDE w:val="0"/>
        <w:autoSpaceDN w:val="0"/>
        <w:adjustRightInd w:val="0"/>
        <w:spacing w:before="13" w:line="133" w:lineRule="exact"/>
        <w:ind w:left="20" w:right="52"/>
        <w:jc w:val="both"/>
        <w:rPr>
          <w:rFonts w:ascii="Verdana" w:hAnsi="Verdana"/>
          <w:color w:val="000000"/>
          <w:spacing w:val="-1"/>
          <w:sz w:val="11"/>
        </w:rPr>
      </w:pPr>
      <w:r>
        <w:rPr>
          <w:rFonts w:ascii="Verdana" w:hAnsi="Verdana"/>
          <w:color w:val="000000"/>
          <w:spacing w:val="-3"/>
          <w:sz w:val="11"/>
        </w:rPr>
        <w:t xml:space="preserve">AVR-11520 115kV Disconnect Switches with </w:t>
      </w:r>
      <w:r>
        <w:rPr>
          <w:rFonts w:ascii="Verdana" w:hAnsi="Verdana"/>
          <w:color w:val="000000"/>
          <w:spacing w:val="-1"/>
          <w:sz w:val="11"/>
        </w:rPr>
        <w:t>arcing horns</w:t>
      </w:r>
    </w:p>
    <w:p w:rsidR="005C4247">
      <w:pPr>
        <w:autoSpaceDE w:val="0"/>
        <w:autoSpaceDN w:val="0"/>
        <w:adjustRightInd w:val="0"/>
        <w:spacing w:line="126" w:lineRule="exact"/>
        <w:ind w:left="5130"/>
        <w:rPr>
          <w:rFonts w:ascii="Verdana" w:hAnsi="Verdana"/>
          <w:color w:val="000000"/>
          <w:spacing w:val="-1"/>
          <w:sz w:val="11"/>
        </w:rPr>
      </w:pPr>
    </w:p>
    <w:p w:rsidR="005C4247">
      <w:pPr>
        <w:autoSpaceDE w:val="0"/>
        <w:autoSpaceDN w:val="0"/>
        <w:adjustRightInd w:val="0"/>
        <w:spacing w:before="28" w:line="126" w:lineRule="exact"/>
        <w:ind w:left="44"/>
        <w:rPr>
          <w:rFonts w:ascii="Verdana" w:hAnsi="Verdana"/>
          <w:color w:val="000000"/>
          <w:spacing w:val="-1"/>
          <w:sz w:val="11"/>
        </w:rPr>
      </w:pPr>
      <w:r>
        <w:rPr>
          <w:rFonts w:ascii="Verdana" w:hAnsi="Verdana"/>
          <w:color w:val="000000"/>
          <w:spacing w:val="-1"/>
          <w:sz w:val="11"/>
        </w:rPr>
        <w:t>115kV Voltage Transormer, UT5-550-115</w:t>
      </w:r>
    </w:p>
    <w:p w:rsidR="005C4247">
      <w:pPr>
        <w:autoSpaceDE w:val="0"/>
        <w:autoSpaceDN w:val="0"/>
        <w:adjustRightInd w:val="0"/>
        <w:spacing w:line="133" w:lineRule="exact"/>
        <w:ind w:left="5142"/>
        <w:jc w:val="both"/>
        <w:rPr>
          <w:rFonts w:ascii="Verdana" w:hAnsi="Verdana"/>
          <w:color w:val="000000"/>
          <w:spacing w:val="-1"/>
          <w:sz w:val="11"/>
        </w:rPr>
      </w:pPr>
    </w:p>
    <w:p w:rsidR="005C4247">
      <w:pPr>
        <w:autoSpaceDE w:val="0"/>
        <w:autoSpaceDN w:val="0"/>
        <w:adjustRightInd w:val="0"/>
        <w:spacing w:before="87" w:line="133" w:lineRule="exact"/>
        <w:ind w:left="56"/>
        <w:jc w:val="both"/>
        <w:rPr>
          <w:rFonts w:ascii="Verdana" w:hAnsi="Verdana"/>
          <w:color w:val="000000"/>
          <w:spacing w:val="-1"/>
          <w:sz w:val="11"/>
        </w:rPr>
      </w:pPr>
      <w:r>
        <w:rPr>
          <w:rFonts w:ascii="Verdana" w:hAnsi="Verdana"/>
          <w:color w:val="000000"/>
          <w:spacing w:val="-3"/>
          <w:sz w:val="11"/>
        </w:rPr>
        <w:t xml:space="preserve">115kV Capacitive Voltage Transformer, TEMF </w:t>
      </w:r>
      <w:r>
        <w:rPr>
          <w:rFonts w:ascii="Verdana" w:hAnsi="Verdana"/>
          <w:color w:val="000000"/>
          <w:spacing w:val="-3"/>
          <w:sz w:val="11"/>
        </w:rPr>
        <w:br/>
      </w:r>
      <w:r>
        <w:rPr>
          <w:rFonts w:ascii="Verdana" w:hAnsi="Verdana"/>
          <w:color w:val="000000"/>
          <w:spacing w:val="-1"/>
          <w:sz w:val="11"/>
        </w:rPr>
        <w:t>123</w:t>
      </w:r>
    </w:p>
    <w:p w:rsidR="005C4247">
      <w:pPr>
        <w:tabs>
          <w:tab w:val="left" w:pos="1221"/>
        </w:tabs>
        <w:autoSpaceDE w:val="0"/>
        <w:autoSpaceDN w:val="0"/>
        <w:adjustRightInd w:val="0"/>
        <w:spacing w:before="26" w:line="126" w:lineRule="exact"/>
        <w:ind w:left="20"/>
        <w:rPr>
          <w:rFonts w:ascii="Verdana" w:hAnsi="Verdana"/>
          <w:color w:val="000000"/>
          <w:spacing w:val="-1"/>
          <w:sz w:val="11"/>
        </w:rPr>
      </w:pPr>
      <w:r>
        <w:rPr>
          <w:rFonts w:ascii="Verdana" w:hAnsi="Verdana"/>
          <w:color w:val="000000"/>
          <w:spacing w:val="-1"/>
          <w:sz w:val="11"/>
        </w:rPr>
        <w:br w:type="column"/>
        <w:t>$117,280.00</w:t>
      </w:r>
      <w:r>
        <w:rPr>
          <w:rFonts w:ascii="Verdana" w:hAnsi="Verdana"/>
          <w:color w:val="000000"/>
          <w:spacing w:val="-1"/>
          <w:sz w:val="11"/>
        </w:rPr>
        <w:tab/>
        <w:t>$234,560.00</w:t>
      </w:r>
    </w:p>
    <w:p w:rsidR="005C4247">
      <w:pPr>
        <w:autoSpaceDE w:val="0"/>
        <w:autoSpaceDN w:val="0"/>
        <w:adjustRightInd w:val="0"/>
        <w:spacing w:before="80" w:line="126" w:lineRule="exact"/>
        <w:ind w:left="2468"/>
        <w:rPr>
          <w:rFonts w:ascii="Arial" w:hAnsi="Arial"/>
          <w:color w:val="000000"/>
          <w:spacing w:val="-1"/>
          <w:sz w:val="11"/>
        </w:rPr>
      </w:pPr>
      <w:r>
        <w:rPr>
          <w:rFonts w:ascii="Arial" w:hAnsi="Arial"/>
          <w:color w:val="000000"/>
          <w:spacing w:val="-1"/>
          <w:sz w:val="11"/>
        </w:rPr>
        <w:t>Mitsubishi Electric</w:t>
      </w:r>
    </w:p>
    <w:p w:rsidR="005C4247">
      <w:pPr>
        <w:tabs>
          <w:tab w:val="left" w:pos="1221"/>
        </w:tabs>
        <w:autoSpaceDE w:val="0"/>
        <w:autoSpaceDN w:val="0"/>
        <w:adjustRightInd w:val="0"/>
        <w:spacing w:before="84" w:line="126" w:lineRule="exact"/>
        <w:ind w:left="20"/>
        <w:rPr>
          <w:rFonts w:ascii="Verdana" w:hAnsi="Verdana"/>
          <w:color w:val="000000"/>
          <w:spacing w:val="-1"/>
          <w:sz w:val="11"/>
        </w:rPr>
      </w:pPr>
      <w:r>
        <w:rPr>
          <w:rFonts w:ascii="Verdana" w:hAnsi="Verdana"/>
          <w:color w:val="000000"/>
          <w:spacing w:val="-1"/>
          <w:sz w:val="11"/>
        </w:rPr>
        <w:t>$17,000.00</w:t>
      </w:r>
      <w:r>
        <w:rPr>
          <w:rFonts w:ascii="Verdana" w:hAnsi="Verdana"/>
          <w:color w:val="000000"/>
          <w:spacing w:val="-1"/>
          <w:sz w:val="11"/>
        </w:rPr>
        <w:tab/>
        <w:t>$17,000.00</w:t>
      </w:r>
    </w:p>
    <w:p w:rsidR="005C4247">
      <w:pPr>
        <w:autoSpaceDE w:val="0"/>
        <w:autoSpaceDN w:val="0"/>
        <w:adjustRightInd w:val="0"/>
        <w:spacing w:line="126" w:lineRule="exact"/>
        <w:ind w:left="7741"/>
        <w:rPr>
          <w:rFonts w:ascii="Verdana" w:hAnsi="Verdana"/>
          <w:color w:val="000000"/>
          <w:spacing w:val="-1"/>
          <w:sz w:val="11"/>
        </w:rPr>
      </w:pPr>
    </w:p>
    <w:p w:rsidR="005C4247">
      <w:pPr>
        <w:tabs>
          <w:tab w:val="left" w:pos="1221"/>
        </w:tabs>
        <w:autoSpaceDE w:val="0"/>
        <w:autoSpaceDN w:val="0"/>
        <w:adjustRightInd w:val="0"/>
        <w:spacing w:before="28" w:line="126" w:lineRule="exact"/>
        <w:ind w:left="20"/>
        <w:rPr>
          <w:rFonts w:ascii="Verdana" w:hAnsi="Verdana"/>
          <w:color w:val="000000"/>
          <w:spacing w:val="-1"/>
          <w:sz w:val="11"/>
        </w:rPr>
      </w:pPr>
      <w:r>
        <w:rPr>
          <w:rFonts w:ascii="Verdana" w:hAnsi="Verdana"/>
          <w:color w:val="000000"/>
          <w:spacing w:val="-1"/>
          <w:sz w:val="11"/>
        </w:rPr>
        <w:t>$7,755.00</w:t>
      </w:r>
      <w:r>
        <w:rPr>
          <w:rFonts w:ascii="Verdana" w:hAnsi="Verdana"/>
          <w:color w:val="000000"/>
          <w:spacing w:val="-1"/>
          <w:sz w:val="11"/>
        </w:rPr>
        <w:tab/>
        <w:t>$248,160.00</w:t>
      </w:r>
    </w:p>
    <w:p w:rsidR="005C4247">
      <w:pPr>
        <w:autoSpaceDE w:val="0"/>
        <w:autoSpaceDN w:val="0"/>
        <w:adjustRightInd w:val="0"/>
        <w:spacing w:line="99" w:lineRule="exact"/>
        <w:ind w:left="2468"/>
        <w:rPr>
          <w:rFonts w:ascii="Arial" w:hAnsi="Arial"/>
          <w:color w:val="000000"/>
          <w:spacing w:val="-1"/>
          <w:sz w:val="11"/>
        </w:rPr>
      </w:pPr>
      <w:r>
        <w:rPr>
          <w:rFonts w:ascii="Arial" w:hAnsi="Arial"/>
          <w:color w:val="000000"/>
          <w:spacing w:val="-1"/>
          <w:sz w:val="11"/>
        </w:rPr>
        <w:t>USCO Power Equipment</w:t>
      </w:r>
    </w:p>
    <w:p w:rsidR="005C4247">
      <w:pPr>
        <w:tabs>
          <w:tab w:val="left" w:pos="1221"/>
        </w:tabs>
        <w:autoSpaceDE w:val="0"/>
        <w:autoSpaceDN w:val="0"/>
        <w:adjustRightInd w:val="0"/>
        <w:spacing w:before="123" w:line="126" w:lineRule="exact"/>
        <w:ind w:left="20"/>
        <w:rPr>
          <w:rFonts w:ascii="Verdana" w:hAnsi="Verdana"/>
          <w:color w:val="000000"/>
          <w:spacing w:val="-1"/>
          <w:sz w:val="11"/>
        </w:rPr>
      </w:pPr>
      <w:r>
        <w:rPr>
          <w:rFonts w:ascii="Verdana" w:hAnsi="Verdana"/>
          <w:color w:val="000000"/>
          <w:spacing w:val="-1"/>
          <w:sz w:val="11"/>
        </w:rPr>
        <w:t>$7,362.50</w:t>
      </w:r>
      <w:r>
        <w:rPr>
          <w:rFonts w:ascii="Verdana" w:hAnsi="Verdana"/>
          <w:color w:val="000000"/>
          <w:spacing w:val="-1"/>
          <w:sz w:val="11"/>
        </w:rPr>
        <w:tab/>
        <w:t>$44,175.00</w:t>
      </w:r>
    </w:p>
    <w:p w:rsidR="005C4247">
      <w:pPr>
        <w:autoSpaceDE w:val="0"/>
        <w:autoSpaceDN w:val="0"/>
        <w:adjustRightInd w:val="0"/>
        <w:spacing w:before="12" w:line="126" w:lineRule="exact"/>
        <w:ind w:left="2468"/>
        <w:rPr>
          <w:rFonts w:ascii="Arial" w:hAnsi="Arial"/>
          <w:color w:val="000000"/>
          <w:spacing w:val="-1"/>
          <w:sz w:val="11"/>
        </w:rPr>
      </w:pPr>
      <w:r>
        <w:rPr>
          <w:rFonts w:ascii="Arial" w:hAnsi="Arial"/>
          <w:color w:val="000000"/>
          <w:spacing w:val="-1"/>
          <w:sz w:val="11"/>
        </w:rPr>
        <w:t>Trench c/o HASGO Power</w:t>
      </w:r>
    </w:p>
    <w:p w:rsidR="005C4247">
      <w:pPr>
        <w:autoSpaceDE w:val="0"/>
        <w:autoSpaceDN w:val="0"/>
        <w:adjustRightInd w:val="0"/>
        <w:spacing w:line="126" w:lineRule="exact"/>
        <w:ind w:left="7741"/>
        <w:rPr>
          <w:rFonts w:ascii="Arial" w:hAnsi="Arial"/>
          <w:color w:val="000000"/>
          <w:spacing w:val="-1"/>
          <w:sz w:val="11"/>
        </w:rPr>
      </w:pPr>
    </w:p>
    <w:p w:rsidR="005C4247">
      <w:pPr>
        <w:tabs>
          <w:tab w:val="left" w:pos="1221"/>
        </w:tabs>
        <w:autoSpaceDE w:val="0"/>
        <w:autoSpaceDN w:val="0"/>
        <w:adjustRightInd w:val="0"/>
        <w:spacing w:before="28" w:line="126" w:lineRule="exact"/>
        <w:ind w:left="20"/>
        <w:rPr>
          <w:rFonts w:ascii="Verdana" w:hAnsi="Verdana"/>
          <w:color w:val="000000"/>
          <w:spacing w:val="-1"/>
          <w:sz w:val="11"/>
        </w:rPr>
      </w:pPr>
      <w:r>
        <w:rPr>
          <w:rFonts w:ascii="Verdana" w:hAnsi="Verdana"/>
          <w:color w:val="000000"/>
          <w:spacing w:val="-1"/>
          <w:sz w:val="11"/>
        </w:rPr>
        <w:t>$5,529.00</w:t>
      </w:r>
      <w:r>
        <w:rPr>
          <w:rFonts w:ascii="Verdana" w:hAnsi="Verdana"/>
          <w:color w:val="000000"/>
          <w:spacing w:val="-1"/>
          <w:sz w:val="11"/>
        </w:rPr>
        <w:tab/>
        <w:t>$99,522.00</w:t>
      </w:r>
    </w:p>
    <w:p w:rsidR="005C4247">
      <w:pPr>
        <w:autoSpaceDE w:val="0"/>
        <w:autoSpaceDN w:val="0"/>
        <w:adjustRightInd w:val="0"/>
        <w:spacing w:before="11" w:line="126" w:lineRule="exact"/>
        <w:ind w:left="2468"/>
        <w:rPr>
          <w:rFonts w:ascii="Arial" w:hAnsi="Arial"/>
          <w:color w:val="000000"/>
          <w:spacing w:val="-1"/>
          <w:sz w:val="11"/>
        </w:rPr>
      </w:pPr>
      <w:r>
        <w:rPr>
          <w:rFonts w:ascii="Arial" w:hAnsi="Arial"/>
          <w:color w:val="000000"/>
          <w:spacing w:val="-1"/>
          <w:sz w:val="11"/>
        </w:rPr>
        <w:t>Trench c/o HASGO Power</w:t>
      </w:r>
    </w:p>
    <w:p w:rsidR="005C4247">
      <w:pPr>
        <w:autoSpaceDE w:val="0"/>
        <w:autoSpaceDN w:val="0"/>
        <w:adjustRightInd w:val="0"/>
        <w:spacing w:before="22" w:line="126" w:lineRule="exact"/>
        <w:ind w:left="1285"/>
        <w:rPr>
          <w:rFonts w:ascii="Arial" w:hAnsi="Arial"/>
          <w:color w:val="000000"/>
          <w:spacing w:val="-1"/>
          <w:sz w:val="11"/>
        </w:rPr>
      </w:pPr>
      <w:r>
        <w:rPr>
          <w:rFonts w:ascii="Arial" w:hAnsi="Arial"/>
          <w:color w:val="000000"/>
          <w:spacing w:val="-1"/>
          <w:sz w:val="11"/>
        </w:rPr>
        <w:br w:type="column"/>
        <w:t>19-Oct-09</w:t>
      </w:r>
    </w:p>
    <w:p w:rsidR="005C4247">
      <w:pPr>
        <w:autoSpaceDE w:val="0"/>
        <w:autoSpaceDN w:val="0"/>
        <w:adjustRightInd w:val="0"/>
        <w:spacing w:before="84" w:line="126" w:lineRule="exact"/>
        <w:ind w:left="2017"/>
        <w:rPr>
          <w:rFonts w:ascii="Arial" w:hAnsi="Arial"/>
          <w:color w:val="000000"/>
          <w:spacing w:val="-1"/>
          <w:sz w:val="11"/>
        </w:rPr>
      </w:pPr>
      <w:r>
        <w:rPr>
          <w:rFonts w:ascii="Arial" w:hAnsi="Arial"/>
          <w:color w:val="000000"/>
          <w:spacing w:val="-1"/>
          <w:sz w:val="11"/>
        </w:rPr>
        <w:t>40 Hermes Road</w:t>
      </w:r>
    </w:p>
    <w:p w:rsidR="005C4247">
      <w:pPr>
        <w:autoSpaceDE w:val="0"/>
        <w:autoSpaceDN w:val="0"/>
        <w:adjustRightInd w:val="0"/>
        <w:spacing w:before="81" w:line="126" w:lineRule="exact"/>
        <w:ind w:left="1285"/>
        <w:rPr>
          <w:rFonts w:ascii="Arial" w:hAnsi="Arial"/>
          <w:color w:val="000000"/>
          <w:spacing w:val="-1"/>
          <w:sz w:val="11"/>
        </w:rPr>
      </w:pPr>
      <w:r>
        <w:rPr>
          <w:rFonts w:ascii="Arial" w:hAnsi="Arial"/>
          <w:color w:val="000000"/>
          <w:spacing w:val="-1"/>
          <w:sz w:val="11"/>
        </w:rPr>
        <w:t>19-Oct-09</w:t>
      </w:r>
    </w:p>
    <w:p w:rsidR="005C4247">
      <w:pPr>
        <w:tabs>
          <w:tab w:val="left" w:pos="2022"/>
        </w:tabs>
        <w:autoSpaceDE w:val="0"/>
        <w:autoSpaceDN w:val="0"/>
        <w:adjustRightInd w:val="0"/>
        <w:spacing w:line="99" w:lineRule="exact"/>
        <w:ind w:left="20"/>
        <w:rPr>
          <w:rFonts w:ascii="Arial" w:hAnsi="Arial"/>
          <w:color w:val="000000"/>
          <w:spacing w:val="-1"/>
          <w:sz w:val="11"/>
        </w:rPr>
      </w:pPr>
      <w:r>
        <w:rPr>
          <w:rFonts w:ascii="Arial" w:hAnsi="Arial"/>
          <w:color w:val="000000"/>
          <w:w w:val="111"/>
          <w:sz w:val="11"/>
        </w:rPr>
        <w:t>Mitsubishi Electric</w:t>
      </w:r>
      <w:r>
        <w:rPr>
          <w:rFonts w:ascii="Arial" w:hAnsi="Arial"/>
          <w:color w:val="000000"/>
          <w:w w:val="111"/>
          <w:sz w:val="11"/>
        </w:rPr>
        <w:tab/>
      </w:r>
      <w:r>
        <w:rPr>
          <w:rFonts w:ascii="Arial" w:hAnsi="Arial"/>
          <w:color w:val="000000"/>
          <w:spacing w:val="-1"/>
          <w:sz w:val="11"/>
        </w:rPr>
        <w:t>40 Hermes Road</w:t>
      </w:r>
    </w:p>
    <w:p w:rsidR="005C4247">
      <w:pPr>
        <w:autoSpaceDE w:val="0"/>
        <w:autoSpaceDN w:val="0"/>
        <w:adjustRightInd w:val="0"/>
        <w:spacing w:before="1" w:line="115" w:lineRule="exact"/>
        <w:ind w:left="1113"/>
        <w:rPr>
          <w:rFonts w:ascii="Arial" w:hAnsi="Arial"/>
          <w:color w:val="000000"/>
          <w:spacing w:val="-1"/>
          <w:sz w:val="11"/>
        </w:rPr>
      </w:pPr>
      <w:r>
        <w:rPr>
          <w:rFonts w:ascii="Arial" w:hAnsi="Arial"/>
          <w:color w:val="000000"/>
          <w:spacing w:val="-1"/>
          <w:sz w:val="11"/>
        </w:rPr>
        <w:t>13,19 -May-09 1,</w:t>
      </w:r>
    </w:p>
    <w:p w:rsidR="005C4247">
      <w:pPr>
        <w:tabs>
          <w:tab w:val="left" w:pos="2022"/>
        </w:tabs>
        <w:autoSpaceDE w:val="0"/>
        <w:autoSpaceDN w:val="0"/>
        <w:adjustRightInd w:val="0"/>
        <w:spacing w:line="121" w:lineRule="exact"/>
        <w:ind w:left="1364"/>
        <w:rPr>
          <w:rFonts w:ascii="Arial" w:hAnsi="Arial"/>
          <w:color w:val="000000"/>
          <w:spacing w:val="-1"/>
          <w:sz w:val="11"/>
        </w:rPr>
      </w:pPr>
      <w:r>
        <w:rPr>
          <w:rFonts w:ascii="Arial" w:hAnsi="Arial"/>
          <w:color w:val="000000"/>
          <w:spacing w:val="-1"/>
          <w:sz w:val="11"/>
        </w:rPr>
        <w:t>Oct-09</w:t>
      </w:r>
      <w:r>
        <w:rPr>
          <w:rFonts w:ascii="Arial" w:hAnsi="Arial"/>
          <w:color w:val="000000"/>
          <w:spacing w:val="-1"/>
          <w:sz w:val="11"/>
        </w:rPr>
        <w:tab/>
        <w:t>40 Hermes Road</w:t>
      </w:r>
    </w:p>
    <w:p w:rsidR="005C4247">
      <w:pPr>
        <w:autoSpaceDE w:val="0"/>
        <w:autoSpaceDN w:val="0"/>
        <w:adjustRightInd w:val="0"/>
        <w:spacing w:line="126" w:lineRule="exact"/>
        <w:ind w:left="13495"/>
        <w:rPr>
          <w:rFonts w:ascii="Arial" w:hAnsi="Arial"/>
          <w:color w:val="000000"/>
          <w:spacing w:val="-1"/>
          <w:sz w:val="11"/>
        </w:rPr>
      </w:pPr>
    </w:p>
    <w:p w:rsidR="005C4247">
      <w:pPr>
        <w:autoSpaceDE w:val="0"/>
        <w:autoSpaceDN w:val="0"/>
        <w:adjustRightInd w:val="0"/>
        <w:spacing w:before="38" w:line="126" w:lineRule="exact"/>
        <w:ind w:left="1312"/>
        <w:rPr>
          <w:rFonts w:ascii="Arial" w:hAnsi="Arial"/>
          <w:color w:val="000000"/>
          <w:spacing w:val="-1"/>
          <w:sz w:val="11"/>
        </w:rPr>
      </w:pPr>
      <w:r>
        <w:rPr>
          <w:rFonts w:ascii="Arial" w:hAnsi="Arial"/>
          <w:color w:val="000000"/>
          <w:spacing w:val="-1"/>
          <w:sz w:val="11"/>
        </w:rPr>
        <w:t>3-Jun-09</w:t>
      </w:r>
    </w:p>
    <w:p w:rsidR="005C4247">
      <w:pPr>
        <w:autoSpaceDE w:val="0"/>
        <w:autoSpaceDN w:val="0"/>
        <w:adjustRightInd w:val="0"/>
        <w:spacing w:before="16" w:line="126" w:lineRule="exact"/>
        <w:ind w:left="2017"/>
        <w:rPr>
          <w:rFonts w:ascii="Arial" w:hAnsi="Arial"/>
          <w:color w:val="000000"/>
          <w:spacing w:val="-1"/>
          <w:sz w:val="11"/>
        </w:rPr>
      </w:pPr>
      <w:r>
        <w:rPr>
          <w:rFonts w:ascii="Arial" w:hAnsi="Arial"/>
          <w:color w:val="000000"/>
          <w:spacing w:val="-1"/>
          <w:sz w:val="11"/>
        </w:rPr>
        <w:t>40 Hermes Road</w:t>
      </w:r>
    </w:p>
    <w:p w:rsidR="005C4247">
      <w:pPr>
        <w:tabs>
          <w:tab w:val="left" w:pos="2027"/>
        </w:tabs>
        <w:autoSpaceDE w:val="0"/>
        <w:autoSpaceDN w:val="0"/>
        <w:adjustRightInd w:val="0"/>
        <w:spacing w:before="140" w:line="140" w:lineRule="exact"/>
        <w:ind w:left="1267" w:right="37"/>
        <w:rPr>
          <w:rFonts w:ascii="Arial" w:hAnsi="Arial"/>
          <w:color w:val="000000"/>
          <w:spacing w:val="-1"/>
          <w:sz w:val="11"/>
        </w:rPr>
      </w:pPr>
      <w:r>
        <w:rPr>
          <w:rFonts w:ascii="Arial" w:hAnsi="Arial"/>
          <w:color w:val="000000"/>
          <w:spacing w:val="-1"/>
          <w:sz w:val="11"/>
        </w:rPr>
        <w:t xml:space="preserve">13-May-09 </w:t>
      </w:r>
      <w:r>
        <w:rPr>
          <w:rFonts w:ascii="Arial" w:hAnsi="Arial"/>
          <w:color w:val="000000"/>
          <w:spacing w:val="-1"/>
          <w:sz w:val="11"/>
        </w:rPr>
        <w:br/>
      </w:r>
      <w:r>
        <w:rPr>
          <w:rFonts w:ascii="Arial" w:hAnsi="Arial"/>
          <w:color w:val="000000"/>
          <w:spacing w:val="-1"/>
          <w:sz w:val="11"/>
        </w:rPr>
        <w:tab/>
        <w:t>40 Hermes Road</w:t>
      </w:r>
    </w:p>
    <w:p w:rsidR="005C4247">
      <w:pPr>
        <w:autoSpaceDE w:val="0"/>
        <w:autoSpaceDN w:val="0"/>
        <w:adjustRightInd w:val="0"/>
        <w:spacing w:before="15" w:line="126" w:lineRule="exact"/>
        <w:ind w:left="4054"/>
        <w:rPr>
          <w:rFonts w:ascii="Arial" w:hAnsi="Arial"/>
          <w:color w:val="000000"/>
          <w:spacing w:val="-1"/>
          <w:sz w:val="11"/>
        </w:rPr>
      </w:pPr>
      <w:r>
        <w:rPr>
          <w:rFonts w:ascii="Arial" w:hAnsi="Arial"/>
          <w:color w:val="000000"/>
          <w:spacing w:val="-1"/>
          <w:sz w:val="11"/>
        </w:rPr>
        <w:br w:type="column"/>
        <w:t>shipment, or 12 months</w:t>
      </w:r>
    </w:p>
    <w:p w:rsidR="005C4247">
      <w:pPr>
        <w:autoSpaceDE w:val="0"/>
        <w:autoSpaceDN w:val="0"/>
        <w:adjustRightInd w:val="0"/>
        <w:spacing w:before="15" w:line="126" w:lineRule="exact"/>
        <w:ind w:left="4204"/>
        <w:rPr>
          <w:rFonts w:ascii="Arial" w:hAnsi="Arial"/>
          <w:color w:val="000000"/>
          <w:spacing w:val="-1"/>
          <w:sz w:val="11"/>
        </w:rPr>
      </w:pPr>
      <w:r>
        <w:rPr>
          <w:rFonts w:ascii="Arial" w:hAnsi="Arial"/>
          <w:color w:val="000000"/>
          <w:spacing w:val="-1"/>
          <w:sz w:val="11"/>
        </w:rPr>
        <w:t>from energization</w:t>
      </w:r>
    </w:p>
    <w:p w:rsidR="005C4247">
      <w:pPr>
        <w:tabs>
          <w:tab w:val="left" w:pos="1102"/>
          <w:tab w:val="left" w:pos="2105"/>
        </w:tabs>
        <w:autoSpaceDE w:val="0"/>
        <w:autoSpaceDN w:val="0"/>
        <w:adjustRightInd w:val="0"/>
        <w:spacing w:line="99" w:lineRule="exact"/>
        <w:ind w:left="21"/>
        <w:rPr>
          <w:rFonts w:ascii="Arial" w:hAnsi="Arial"/>
          <w:color w:val="0000FF"/>
          <w:spacing w:val="-1"/>
          <w:sz w:val="11"/>
          <w:u w:val="single"/>
        </w:rPr>
      </w:pPr>
      <w:r>
        <w:rPr>
          <w:rFonts w:ascii="Arial" w:hAnsi="Arial"/>
          <w:color w:val="000000"/>
          <w:spacing w:val="-1"/>
          <w:sz w:val="11"/>
        </w:rPr>
        <w:t xml:space="preserve">D. </w:t>
      </w:r>
      <w:r>
        <w:rPr>
          <w:rFonts w:ascii="Arial" w:hAnsi="Arial"/>
          <w:color w:val="000000"/>
          <w:spacing w:val="-1"/>
          <w:sz w:val="11"/>
        </w:rPr>
        <w:t>Connell</w:t>
      </w:r>
      <w:r>
        <w:rPr>
          <w:rFonts w:ascii="Arial" w:hAnsi="Arial"/>
          <w:color w:val="000000"/>
          <w:spacing w:val="-1"/>
          <w:sz w:val="11"/>
        </w:rPr>
        <w:tab/>
        <w:t>845-635-8483</w:t>
      </w:r>
      <w:r>
        <w:rPr>
          <w:rFonts w:ascii="Arial" w:hAnsi="Arial"/>
          <w:color w:val="000000"/>
          <w:spacing w:val="-1"/>
          <w:sz w:val="11"/>
        </w:rPr>
        <w:tab/>
      </w:r>
      <w:r>
        <w:rPr>
          <w:rFonts w:ascii="Arial" w:hAnsi="Arial"/>
          <w:color w:val="0000FF"/>
          <w:spacing w:val="-1"/>
          <w:sz w:val="11"/>
          <w:u w:val="single"/>
        </w:rPr>
        <w:t>dconnell@firstlineassociates.com</w:t>
      </w:r>
    </w:p>
    <w:p w:rsidR="005C4247">
      <w:pPr>
        <w:autoSpaceDE w:val="0"/>
        <w:autoSpaceDN w:val="0"/>
        <w:adjustRightInd w:val="0"/>
        <w:spacing w:line="126" w:lineRule="exact"/>
        <w:ind w:left="15324"/>
        <w:rPr>
          <w:rFonts w:ascii="Arial" w:hAnsi="Arial"/>
          <w:color w:val="0000FF"/>
          <w:spacing w:val="-1"/>
          <w:sz w:val="11"/>
          <w:u w:val="single"/>
        </w:rPr>
      </w:pPr>
    </w:p>
    <w:p w:rsidR="005C4247">
      <w:pPr>
        <w:tabs>
          <w:tab w:val="left" w:pos="1102"/>
          <w:tab w:val="left" w:pos="2105"/>
        </w:tabs>
        <w:autoSpaceDE w:val="0"/>
        <w:autoSpaceDN w:val="0"/>
        <w:adjustRightInd w:val="0"/>
        <w:spacing w:before="5" w:line="126" w:lineRule="exact"/>
        <w:ind w:left="20"/>
        <w:rPr>
          <w:rFonts w:ascii="Arial" w:hAnsi="Arial"/>
          <w:color w:val="0000FF"/>
          <w:spacing w:val="-1"/>
          <w:sz w:val="11"/>
          <w:u w:val="single"/>
        </w:rPr>
      </w:pPr>
      <w:r>
        <w:rPr>
          <w:rFonts w:ascii="Arial" w:hAnsi="Arial"/>
          <w:color w:val="000000"/>
          <w:spacing w:val="-1"/>
          <w:sz w:val="11"/>
        </w:rPr>
        <w:t>D. Connell</w:t>
      </w:r>
      <w:r>
        <w:rPr>
          <w:rFonts w:ascii="Arial" w:hAnsi="Arial"/>
          <w:color w:val="000000"/>
          <w:spacing w:val="-1"/>
          <w:sz w:val="11"/>
        </w:rPr>
        <w:tab/>
        <w:t>845-635-8483</w:t>
      </w:r>
      <w:r>
        <w:rPr>
          <w:rFonts w:ascii="Arial" w:hAnsi="Arial"/>
          <w:color w:val="000000"/>
          <w:spacing w:val="-1"/>
          <w:sz w:val="11"/>
        </w:rPr>
        <w:tab/>
      </w:r>
      <w:r>
        <w:rPr>
          <w:rFonts w:ascii="Arial" w:hAnsi="Arial"/>
          <w:color w:val="0000FF"/>
          <w:spacing w:val="-1"/>
          <w:sz w:val="11"/>
          <w:u w:val="single"/>
        </w:rPr>
        <w:t>dconnell@firstlineassociates.com</w:t>
      </w:r>
    </w:p>
    <w:p w:rsidR="005C4247">
      <w:pPr>
        <w:autoSpaceDE w:val="0"/>
        <w:autoSpaceDN w:val="0"/>
        <w:adjustRightInd w:val="0"/>
        <w:spacing w:before="81" w:line="126" w:lineRule="exact"/>
        <w:ind w:left="4218"/>
        <w:rPr>
          <w:rFonts w:ascii="Arial" w:hAnsi="Arial"/>
          <w:color w:val="000000"/>
          <w:spacing w:val="-1"/>
          <w:sz w:val="11"/>
        </w:rPr>
      </w:pPr>
      <w:r>
        <w:rPr>
          <w:rFonts w:ascii="Arial" w:hAnsi="Arial"/>
          <w:color w:val="000000"/>
          <w:spacing w:val="-1"/>
          <w:sz w:val="11"/>
        </w:rPr>
        <w:t>10 year warranty</w:t>
      </w:r>
    </w:p>
    <w:p w:rsidR="005C4247">
      <w:pPr>
        <w:tabs>
          <w:tab w:val="left" w:pos="1102"/>
          <w:tab w:val="left" w:pos="2105"/>
        </w:tabs>
        <w:autoSpaceDE w:val="0"/>
        <w:autoSpaceDN w:val="0"/>
        <w:adjustRightInd w:val="0"/>
        <w:spacing w:line="99" w:lineRule="exact"/>
        <w:ind w:left="21"/>
        <w:rPr>
          <w:rFonts w:ascii="Arial" w:hAnsi="Arial"/>
          <w:color w:val="0000FF"/>
          <w:spacing w:val="-1"/>
          <w:sz w:val="11"/>
          <w:u w:val="single"/>
        </w:rPr>
      </w:pPr>
      <w:r>
        <w:rPr>
          <w:rFonts w:ascii="Arial" w:hAnsi="Arial"/>
          <w:color w:val="000000"/>
          <w:spacing w:val="-1"/>
          <w:sz w:val="11"/>
        </w:rPr>
        <w:t>Scott B</w:t>
      </w:r>
      <w:r>
        <w:rPr>
          <w:rFonts w:ascii="Arial" w:hAnsi="Arial"/>
          <w:color w:val="000000"/>
          <w:spacing w:val="-1"/>
          <w:sz w:val="11"/>
        </w:rPr>
        <w:tab/>
        <w:t>315-777-7687</w:t>
      </w:r>
      <w:r>
        <w:rPr>
          <w:rFonts w:ascii="Arial" w:hAnsi="Arial"/>
          <w:color w:val="000000"/>
          <w:spacing w:val="-1"/>
          <w:sz w:val="11"/>
        </w:rPr>
        <w:tab/>
      </w:r>
      <w:r>
        <w:rPr>
          <w:rFonts w:ascii="Arial" w:hAnsi="Arial"/>
          <w:color w:val="0000FF"/>
          <w:spacing w:val="-1"/>
          <w:sz w:val="11"/>
          <w:u w:val="single"/>
        </w:rPr>
        <w:t>scottb@elflowers.com</w:t>
      </w:r>
    </w:p>
    <w:p w:rsidR="005C4247">
      <w:pPr>
        <w:tabs>
          <w:tab w:val="left" w:pos="4128"/>
        </w:tabs>
        <w:autoSpaceDE w:val="0"/>
        <w:autoSpaceDN w:val="0"/>
        <w:adjustRightInd w:val="0"/>
        <w:spacing w:line="127" w:lineRule="exact"/>
        <w:ind w:left="4060" w:right="3778"/>
        <w:jc w:val="both"/>
        <w:rPr>
          <w:rFonts w:ascii="Arial" w:hAnsi="Arial"/>
          <w:color w:val="000000"/>
          <w:spacing w:val="-1"/>
          <w:sz w:val="11"/>
        </w:rPr>
      </w:pPr>
      <w:r>
        <w:rPr>
          <w:rFonts w:ascii="Arial" w:hAnsi="Arial"/>
          <w:color w:val="000000"/>
          <w:spacing w:val="-1"/>
          <w:sz w:val="11"/>
        </w:rPr>
        <w:t xml:space="preserve">12 months in service or </w:t>
      </w:r>
      <w:r>
        <w:rPr>
          <w:rFonts w:ascii="Arial" w:hAnsi="Arial"/>
          <w:color w:val="000000"/>
          <w:spacing w:val="-1"/>
          <w:sz w:val="11"/>
        </w:rPr>
        <w:br/>
      </w:r>
      <w:r>
        <w:rPr>
          <w:rFonts w:ascii="Arial" w:hAnsi="Arial"/>
          <w:color w:val="000000"/>
          <w:spacing w:val="-1"/>
          <w:sz w:val="11"/>
        </w:rPr>
        <w:tab/>
        <w:t>maximum 24 months</w:t>
      </w:r>
    </w:p>
    <w:p w:rsidR="005C4247">
      <w:pPr>
        <w:tabs>
          <w:tab w:val="left" w:pos="1102"/>
          <w:tab w:val="left" w:pos="2105"/>
          <w:tab w:val="left" w:pos="4319"/>
        </w:tabs>
        <w:autoSpaceDE w:val="0"/>
        <w:autoSpaceDN w:val="0"/>
        <w:adjustRightInd w:val="0"/>
        <w:spacing w:before="11" w:line="126" w:lineRule="exact"/>
        <w:ind w:left="21"/>
        <w:rPr>
          <w:rFonts w:ascii="Arial" w:hAnsi="Arial"/>
          <w:color w:val="000000"/>
          <w:spacing w:val="-1"/>
          <w:sz w:val="11"/>
        </w:rPr>
      </w:pPr>
      <w:r>
        <w:rPr>
          <w:rFonts w:ascii="Arial" w:hAnsi="Arial"/>
          <w:color w:val="000000"/>
          <w:spacing w:val="-1"/>
          <w:sz w:val="11"/>
        </w:rPr>
        <w:t>Margaret D</w:t>
      </w:r>
      <w:r>
        <w:rPr>
          <w:rFonts w:ascii="Arial" w:hAnsi="Arial"/>
          <w:color w:val="000000"/>
          <w:spacing w:val="-1"/>
          <w:sz w:val="11"/>
        </w:rPr>
        <w:tab/>
        <w:t>585-768-8500</w:t>
      </w:r>
      <w:r>
        <w:rPr>
          <w:rFonts w:ascii="Arial" w:hAnsi="Arial"/>
          <w:color w:val="000000"/>
          <w:spacing w:val="-1"/>
          <w:sz w:val="11"/>
        </w:rPr>
        <w:tab/>
      </w:r>
      <w:r>
        <w:rPr>
          <w:rFonts w:ascii="Arial" w:hAnsi="Arial"/>
          <w:color w:val="0000FF"/>
          <w:spacing w:val="-1"/>
          <w:sz w:val="11"/>
          <w:u w:val="single"/>
        </w:rPr>
        <w:t>margaretd@hasgopower.com</w:t>
      </w:r>
      <w:r>
        <w:rPr>
          <w:rFonts w:ascii="Arial" w:hAnsi="Arial"/>
          <w:color w:val="0000FF"/>
          <w:spacing w:val="-1"/>
          <w:sz w:val="11"/>
        </w:rPr>
        <w:tab/>
      </w:r>
      <w:r>
        <w:rPr>
          <w:rFonts w:ascii="Arial" w:hAnsi="Arial"/>
          <w:color w:val="000000"/>
          <w:spacing w:val="-1"/>
          <w:sz w:val="11"/>
        </w:rPr>
        <w:t>after delivery</w:t>
      </w:r>
    </w:p>
    <w:p w:rsidR="005C4247">
      <w:pPr>
        <w:tabs>
          <w:tab w:val="left" w:pos="1102"/>
          <w:tab w:val="left" w:pos="2105"/>
          <w:tab w:val="left" w:pos="4128"/>
          <w:tab w:val="left" w:pos="4319"/>
        </w:tabs>
        <w:autoSpaceDE w:val="0"/>
        <w:autoSpaceDN w:val="0"/>
        <w:adjustRightInd w:val="0"/>
        <w:spacing w:line="140" w:lineRule="exact"/>
        <w:ind w:left="21" w:right="3778" w:firstLine="4039"/>
        <w:jc w:val="both"/>
        <w:rPr>
          <w:rFonts w:ascii="Arial" w:hAnsi="Arial"/>
          <w:color w:val="000000"/>
          <w:spacing w:val="-1"/>
          <w:sz w:val="11"/>
        </w:rPr>
      </w:pPr>
      <w:r>
        <w:rPr>
          <w:rFonts w:ascii="Arial" w:hAnsi="Arial"/>
          <w:color w:val="000000"/>
          <w:spacing w:val="-1"/>
          <w:sz w:val="11"/>
        </w:rPr>
        <w:t xml:space="preserve">12 months in service or </w:t>
      </w:r>
      <w:r>
        <w:rPr>
          <w:rFonts w:ascii="Arial" w:hAnsi="Arial"/>
          <w:color w:val="000000"/>
          <w:spacing w:val="-1"/>
          <w:sz w:val="11"/>
        </w:rPr>
        <w:br/>
      </w:r>
      <w:r>
        <w:rPr>
          <w:rFonts w:ascii="Arial" w:hAnsi="Arial"/>
          <w:color w:val="000000"/>
          <w:spacing w:val="-1"/>
          <w:sz w:val="11"/>
        </w:rPr>
        <w:tab/>
        <w:t xml:space="preserve">maximum 24 months </w:t>
      </w:r>
      <w:r>
        <w:rPr>
          <w:rFonts w:ascii="Arial" w:hAnsi="Arial"/>
          <w:color w:val="000000"/>
          <w:spacing w:val="-1"/>
          <w:sz w:val="11"/>
        </w:rPr>
        <w:br/>
        <w:t xml:space="preserve">Margaret D </w:t>
      </w:r>
      <w:r>
        <w:rPr>
          <w:rFonts w:ascii="Arial" w:hAnsi="Arial"/>
          <w:color w:val="000000"/>
          <w:spacing w:val="-1"/>
          <w:sz w:val="11"/>
        </w:rPr>
        <w:tab/>
        <w:t xml:space="preserve">585-768-8500 </w:t>
      </w:r>
      <w:r>
        <w:rPr>
          <w:rFonts w:ascii="Arial" w:hAnsi="Arial"/>
          <w:color w:val="000000"/>
          <w:spacing w:val="-1"/>
          <w:sz w:val="11"/>
        </w:rPr>
        <w:tab/>
      </w:r>
      <w:r>
        <w:rPr>
          <w:rFonts w:ascii="Arial" w:hAnsi="Arial"/>
          <w:color w:val="0000FF"/>
          <w:spacing w:val="-1"/>
          <w:sz w:val="11"/>
          <w:u w:val="single"/>
        </w:rPr>
        <w:t xml:space="preserve">margaretd@hasgopower.com </w:t>
      </w:r>
      <w:r>
        <w:rPr>
          <w:rFonts w:ascii="Arial" w:hAnsi="Arial"/>
          <w:color w:val="0000FF"/>
          <w:spacing w:val="-1"/>
          <w:sz w:val="11"/>
        </w:rPr>
        <w:tab/>
      </w:r>
      <w:r>
        <w:rPr>
          <w:rFonts w:ascii="Arial" w:hAnsi="Arial"/>
          <w:color w:val="000000"/>
          <w:spacing w:val="-1"/>
          <w:sz w:val="11"/>
        </w:rPr>
        <w:t>after delivery</w:t>
      </w:r>
    </w:p>
    <w:p w:rsidR="005C4247">
      <w:pPr>
        <w:autoSpaceDE w:val="0"/>
        <w:autoSpaceDN w:val="0"/>
        <w:adjustRightInd w:val="0"/>
        <w:rPr>
          <w:rFonts w:ascii="Arial" w:hAnsi="Arial"/>
          <w:color w:val="000000"/>
          <w:spacing w:val="-1"/>
          <w:sz w:val="11"/>
        </w:rPr>
        <w:sectPr>
          <w:headerReference w:type="even" r:id="rId828"/>
          <w:headerReference w:type="default" r:id="rId829"/>
          <w:footerReference w:type="even" r:id="rId830"/>
          <w:footerReference w:type="default" r:id="rId831"/>
          <w:headerReference w:type="first" r:id="rId832"/>
          <w:footerReference w:type="first" r:id="rId833"/>
          <w:type w:val="continuous"/>
          <w:pgSz w:w="24480" w:h="15840" w:orient="landscape"/>
          <w:pgMar w:top="0" w:right="0" w:bottom="0" w:left="0" w:header="720" w:footer="720" w:gutter="0"/>
          <w:cols w:num="5" w:space="720" w:equalWidth="0">
            <w:col w:w="4946" w:space="160"/>
            <w:col w:w="2535" w:space="110"/>
            <w:col w:w="4357" w:space="160"/>
            <w:col w:w="2926" w:space="160"/>
            <w:col w:w="9016" w:space="160"/>
          </w:cols>
        </w:sectPr>
      </w:pPr>
    </w:p>
    <w:p w:rsidR="005C4247">
      <w:pPr>
        <w:autoSpaceDE w:val="0"/>
        <w:autoSpaceDN w:val="0"/>
        <w:adjustRightInd w:val="0"/>
        <w:spacing w:line="126" w:lineRule="exact"/>
        <w:ind w:left="1189"/>
        <w:rPr>
          <w:rFonts w:ascii="Arial" w:hAnsi="Arial"/>
          <w:color w:val="000000"/>
          <w:spacing w:val="-1"/>
          <w:sz w:val="11"/>
        </w:rPr>
      </w:pPr>
    </w:p>
    <w:p w:rsidR="005C4247">
      <w:pPr>
        <w:autoSpaceDE w:val="0"/>
        <w:autoSpaceDN w:val="0"/>
        <w:adjustRightInd w:val="0"/>
        <w:spacing w:before="26" w:line="126" w:lineRule="exact"/>
        <w:ind w:left="1189"/>
        <w:rPr>
          <w:rFonts w:ascii="Verdana" w:hAnsi="Verdana"/>
          <w:color w:val="000000"/>
          <w:spacing w:val="-1"/>
          <w:sz w:val="11"/>
        </w:rPr>
      </w:pPr>
      <w:r>
        <w:rPr>
          <w:rFonts w:ascii="Verdana" w:hAnsi="Verdana"/>
          <w:color w:val="000000"/>
          <w:spacing w:val="-1"/>
          <w:sz w:val="11"/>
        </w:rPr>
        <w:t>103014-06</w:t>
      </w:r>
    </w:p>
    <w:p w:rsidR="005C4247">
      <w:pPr>
        <w:autoSpaceDE w:val="0"/>
        <w:autoSpaceDN w:val="0"/>
        <w:adjustRightInd w:val="0"/>
        <w:spacing w:line="126" w:lineRule="exact"/>
        <w:ind w:left="1189"/>
        <w:rPr>
          <w:rFonts w:ascii="Verdana" w:hAnsi="Verdana"/>
          <w:color w:val="000000"/>
          <w:spacing w:val="-1"/>
          <w:sz w:val="11"/>
        </w:rPr>
      </w:pPr>
    </w:p>
    <w:p w:rsidR="005C4247">
      <w:pPr>
        <w:autoSpaceDE w:val="0"/>
        <w:autoSpaceDN w:val="0"/>
        <w:adjustRightInd w:val="0"/>
        <w:spacing w:line="126" w:lineRule="exact"/>
        <w:ind w:left="1189"/>
        <w:rPr>
          <w:rFonts w:ascii="Verdana" w:hAnsi="Verdana"/>
          <w:color w:val="000000"/>
          <w:spacing w:val="-1"/>
          <w:sz w:val="11"/>
        </w:rPr>
      </w:pPr>
    </w:p>
    <w:p w:rsidR="005C4247">
      <w:pPr>
        <w:autoSpaceDE w:val="0"/>
        <w:autoSpaceDN w:val="0"/>
        <w:adjustRightInd w:val="0"/>
        <w:spacing w:before="41" w:line="126" w:lineRule="exact"/>
        <w:ind w:left="1189"/>
        <w:rPr>
          <w:rFonts w:ascii="Verdana" w:hAnsi="Verdana"/>
          <w:color w:val="000000"/>
          <w:spacing w:val="-1"/>
          <w:sz w:val="11"/>
        </w:rPr>
      </w:pPr>
      <w:r>
        <w:rPr>
          <w:rFonts w:ascii="Verdana" w:hAnsi="Verdana"/>
          <w:color w:val="000000"/>
          <w:spacing w:val="-1"/>
          <w:sz w:val="11"/>
        </w:rPr>
        <w:t>103014-07</w:t>
      </w:r>
    </w:p>
    <w:p w:rsidR="005C4247">
      <w:pPr>
        <w:autoSpaceDE w:val="0"/>
        <w:autoSpaceDN w:val="0"/>
        <w:adjustRightInd w:val="0"/>
        <w:spacing w:line="126" w:lineRule="exact"/>
        <w:ind w:left="1189"/>
        <w:rPr>
          <w:rFonts w:ascii="Verdana" w:hAnsi="Verdana"/>
          <w:color w:val="000000"/>
          <w:spacing w:val="-1"/>
          <w:sz w:val="11"/>
        </w:rPr>
      </w:pPr>
    </w:p>
    <w:p w:rsidR="005C4247">
      <w:pPr>
        <w:autoSpaceDE w:val="0"/>
        <w:autoSpaceDN w:val="0"/>
        <w:adjustRightInd w:val="0"/>
        <w:spacing w:line="126" w:lineRule="exact"/>
        <w:ind w:left="1189"/>
        <w:rPr>
          <w:rFonts w:ascii="Verdana" w:hAnsi="Verdana"/>
          <w:color w:val="000000"/>
          <w:spacing w:val="-1"/>
          <w:sz w:val="11"/>
        </w:rPr>
      </w:pPr>
    </w:p>
    <w:p w:rsidR="005C4247">
      <w:pPr>
        <w:autoSpaceDE w:val="0"/>
        <w:autoSpaceDN w:val="0"/>
        <w:adjustRightInd w:val="0"/>
        <w:spacing w:before="39" w:line="126" w:lineRule="exact"/>
        <w:ind w:left="1189"/>
        <w:rPr>
          <w:rFonts w:ascii="Verdana" w:hAnsi="Verdana"/>
          <w:color w:val="000000"/>
          <w:spacing w:val="-1"/>
          <w:sz w:val="11"/>
        </w:rPr>
      </w:pPr>
      <w:r>
        <w:rPr>
          <w:rFonts w:ascii="Verdana" w:hAnsi="Verdana"/>
          <w:color w:val="000000"/>
          <w:spacing w:val="-1"/>
          <w:sz w:val="11"/>
        </w:rPr>
        <w:t>103014-07SBR</w:t>
      </w:r>
    </w:p>
    <w:p w:rsidR="005C4247">
      <w:pPr>
        <w:autoSpaceDE w:val="0"/>
        <w:autoSpaceDN w:val="0"/>
        <w:adjustRightInd w:val="0"/>
        <w:spacing w:line="126" w:lineRule="exact"/>
        <w:ind w:left="1189"/>
        <w:rPr>
          <w:rFonts w:ascii="Verdana" w:hAnsi="Verdana"/>
          <w:color w:val="000000"/>
          <w:spacing w:val="-1"/>
          <w:sz w:val="11"/>
        </w:rPr>
      </w:pPr>
    </w:p>
    <w:p w:rsidR="005C4247">
      <w:pPr>
        <w:autoSpaceDE w:val="0"/>
        <w:autoSpaceDN w:val="0"/>
        <w:adjustRightInd w:val="0"/>
        <w:spacing w:before="90" w:line="126" w:lineRule="exact"/>
        <w:ind w:left="1189"/>
        <w:rPr>
          <w:rFonts w:ascii="Verdana" w:hAnsi="Verdana"/>
          <w:color w:val="000000"/>
          <w:spacing w:val="-1"/>
          <w:sz w:val="11"/>
        </w:rPr>
      </w:pPr>
      <w:r>
        <w:rPr>
          <w:rFonts w:ascii="Verdana" w:hAnsi="Verdana"/>
          <w:color w:val="000000"/>
          <w:spacing w:val="-1"/>
          <w:sz w:val="11"/>
        </w:rPr>
        <w:t>103014-08</w:t>
      </w:r>
    </w:p>
    <w:p w:rsidR="005C4247">
      <w:pPr>
        <w:autoSpaceDE w:val="0"/>
        <w:autoSpaceDN w:val="0"/>
        <w:adjustRightInd w:val="0"/>
        <w:spacing w:line="126" w:lineRule="exact"/>
        <w:ind w:left="1189"/>
        <w:rPr>
          <w:rFonts w:ascii="Verdana" w:hAnsi="Verdana"/>
          <w:color w:val="000000"/>
          <w:spacing w:val="-1"/>
          <w:sz w:val="11"/>
        </w:rPr>
      </w:pPr>
    </w:p>
    <w:p w:rsidR="005C4247">
      <w:pPr>
        <w:autoSpaceDE w:val="0"/>
        <w:autoSpaceDN w:val="0"/>
        <w:adjustRightInd w:val="0"/>
        <w:spacing w:before="33" w:line="126" w:lineRule="exact"/>
        <w:ind w:left="1189"/>
        <w:rPr>
          <w:rFonts w:ascii="Verdana" w:hAnsi="Verdana"/>
          <w:color w:val="000000"/>
          <w:spacing w:val="-1"/>
          <w:sz w:val="11"/>
        </w:rPr>
      </w:pPr>
      <w:r>
        <w:rPr>
          <w:rFonts w:ascii="Verdana" w:hAnsi="Verdana"/>
          <w:color w:val="000000"/>
          <w:spacing w:val="-1"/>
          <w:sz w:val="11"/>
        </w:rPr>
        <w:t>103014-09</w:t>
      </w:r>
    </w:p>
    <w:p w:rsidR="005C4247">
      <w:pPr>
        <w:autoSpaceDE w:val="0"/>
        <w:autoSpaceDN w:val="0"/>
        <w:adjustRightInd w:val="0"/>
        <w:spacing w:line="126" w:lineRule="exact"/>
        <w:ind w:left="1189"/>
        <w:rPr>
          <w:rFonts w:ascii="Verdana" w:hAnsi="Verdana"/>
          <w:color w:val="000000"/>
          <w:spacing w:val="-1"/>
          <w:sz w:val="11"/>
        </w:rPr>
      </w:pPr>
    </w:p>
    <w:p w:rsidR="005C4247">
      <w:pPr>
        <w:autoSpaceDE w:val="0"/>
        <w:autoSpaceDN w:val="0"/>
        <w:adjustRightInd w:val="0"/>
        <w:spacing w:before="26" w:line="126" w:lineRule="exact"/>
        <w:ind w:left="1189"/>
        <w:rPr>
          <w:rFonts w:ascii="Verdana" w:hAnsi="Verdana"/>
          <w:color w:val="000000"/>
          <w:spacing w:val="-1"/>
          <w:sz w:val="11"/>
        </w:rPr>
      </w:pPr>
      <w:r>
        <w:rPr>
          <w:rFonts w:ascii="Verdana" w:hAnsi="Verdana"/>
          <w:color w:val="000000"/>
          <w:spacing w:val="-1"/>
          <w:sz w:val="11"/>
        </w:rPr>
        <w:t>103014-10</w:t>
      </w:r>
    </w:p>
    <w:p w:rsidR="005C4247">
      <w:pPr>
        <w:autoSpaceDE w:val="0"/>
        <w:autoSpaceDN w:val="0"/>
        <w:adjustRightInd w:val="0"/>
        <w:spacing w:line="126" w:lineRule="exact"/>
        <w:ind w:left="2799"/>
        <w:rPr>
          <w:rFonts w:ascii="Verdana" w:hAnsi="Verdana"/>
          <w:color w:val="000000"/>
          <w:spacing w:val="-1"/>
          <w:sz w:val="11"/>
        </w:rPr>
      </w:pPr>
      <w:r>
        <w:rPr>
          <w:rFonts w:ascii="Verdana" w:hAnsi="Verdana"/>
          <w:color w:val="000000"/>
          <w:spacing w:val="-1"/>
          <w:sz w:val="11"/>
        </w:rPr>
        <w:br w:type="column"/>
      </w:r>
    </w:p>
    <w:p w:rsidR="005C4247">
      <w:pPr>
        <w:autoSpaceDE w:val="0"/>
        <w:autoSpaceDN w:val="0"/>
        <w:adjustRightInd w:val="0"/>
        <w:spacing w:before="26" w:line="126" w:lineRule="exact"/>
        <w:ind w:left="20"/>
        <w:rPr>
          <w:rFonts w:ascii="Verdana" w:hAnsi="Verdana"/>
          <w:color w:val="000000"/>
          <w:spacing w:val="-1"/>
          <w:sz w:val="11"/>
        </w:rPr>
      </w:pPr>
      <w:r>
        <w:rPr>
          <w:rFonts w:ascii="Verdana" w:hAnsi="Verdana"/>
          <w:color w:val="000000"/>
          <w:spacing w:val="-1"/>
          <w:sz w:val="11"/>
        </w:rPr>
        <w:t>T</w:t>
      </w:r>
    </w:p>
    <w:p w:rsidR="005C4247">
      <w:pPr>
        <w:autoSpaceDE w:val="0"/>
        <w:autoSpaceDN w:val="0"/>
        <w:adjustRightInd w:val="0"/>
        <w:spacing w:line="126" w:lineRule="exact"/>
        <w:ind w:left="2799"/>
        <w:rPr>
          <w:rFonts w:ascii="Verdana" w:hAnsi="Verdana"/>
          <w:color w:val="000000"/>
          <w:spacing w:val="-1"/>
          <w:sz w:val="11"/>
        </w:rPr>
      </w:pPr>
    </w:p>
    <w:p w:rsidR="005C4247">
      <w:pPr>
        <w:autoSpaceDE w:val="0"/>
        <w:autoSpaceDN w:val="0"/>
        <w:adjustRightInd w:val="0"/>
        <w:spacing w:line="126" w:lineRule="exact"/>
        <w:ind w:left="2799"/>
        <w:rPr>
          <w:rFonts w:ascii="Verdana" w:hAnsi="Verdana"/>
          <w:color w:val="000000"/>
          <w:spacing w:val="-1"/>
          <w:sz w:val="11"/>
        </w:rPr>
      </w:pPr>
    </w:p>
    <w:p w:rsidR="005C4247">
      <w:pPr>
        <w:autoSpaceDE w:val="0"/>
        <w:autoSpaceDN w:val="0"/>
        <w:adjustRightInd w:val="0"/>
        <w:spacing w:before="41" w:line="126" w:lineRule="exact"/>
        <w:ind w:left="20"/>
        <w:rPr>
          <w:rFonts w:ascii="Verdana" w:hAnsi="Verdana"/>
          <w:color w:val="000000"/>
          <w:spacing w:val="-1"/>
          <w:sz w:val="11"/>
        </w:rPr>
      </w:pPr>
      <w:r>
        <w:rPr>
          <w:rFonts w:ascii="Verdana" w:hAnsi="Verdana"/>
          <w:color w:val="000000"/>
          <w:spacing w:val="-1"/>
          <w:sz w:val="11"/>
        </w:rPr>
        <w:t>T</w:t>
      </w:r>
    </w:p>
    <w:p w:rsidR="005C4247">
      <w:pPr>
        <w:autoSpaceDE w:val="0"/>
        <w:autoSpaceDN w:val="0"/>
        <w:adjustRightInd w:val="0"/>
        <w:spacing w:line="126" w:lineRule="exact"/>
        <w:ind w:left="2799"/>
        <w:rPr>
          <w:rFonts w:ascii="Verdana" w:hAnsi="Verdana"/>
          <w:color w:val="000000"/>
          <w:spacing w:val="-1"/>
          <w:sz w:val="11"/>
        </w:rPr>
      </w:pPr>
    </w:p>
    <w:p w:rsidR="005C4247">
      <w:pPr>
        <w:autoSpaceDE w:val="0"/>
        <w:autoSpaceDN w:val="0"/>
        <w:adjustRightInd w:val="0"/>
        <w:spacing w:line="126" w:lineRule="exact"/>
        <w:ind w:left="2799"/>
        <w:rPr>
          <w:rFonts w:ascii="Verdana" w:hAnsi="Verdana"/>
          <w:color w:val="000000"/>
          <w:spacing w:val="-1"/>
          <w:sz w:val="11"/>
        </w:rPr>
      </w:pPr>
    </w:p>
    <w:p w:rsidR="005C4247">
      <w:pPr>
        <w:autoSpaceDE w:val="0"/>
        <w:autoSpaceDN w:val="0"/>
        <w:adjustRightInd w:val="0"/>
        <w:spacing w:before="39" w:line="126" w:lineRule="exact"/>
        <w:ind w:left="20"/>
        <w:rPr>
          <w:rFonts w:ascii="Verdana" w:hAnsi="Verdana"/>
          <w:color w:val="000000"/>
          <w:spacing w:val="-1"/>
          <w:sz w:val="11"/>
        </w:rPr>
      </w:pPr>
      <w:r>
        <w:rPr>
          <w:rFonts w:ascii="Verdana" w:hAnsi="Verdana"/>
          <w:color w:val="000000"/>
          <w:spacing w:val="-1"/>
          <w:sz w:val="11"/>
        </w:rPr>
        <w:t>T</w:t>
      </w:r>
    </w:p>
    <w:p w:rsidR="005C4247">
      <w:pPr>
        <w:autoSpaceDE w:val="0"/>
        <w:autoSpaceDN w:val="0"/>
        <w:adjustRightInd w:val="0"/>
        <w:spacing w:line="139" w:lineRule="exact"/>
        <w:ind w:left="2799"/>
        <w:jc w:val="both"/>
        <w:rPr>
          <w:rFonts w:ascii="Verdana" w:hAnsi="Verdana"/>
          <w:color w:val="000000"/>
          <w:spacing w:val="-1"/>
          <w:sz w:val="11"/>
        </w:rPr>
      </w:pPr>
    </w:p>
    <w:p w:rsidR="005C4247">
      <w:pPr>
        <w:autoSpaceDE w:val="0"/>
        <w:autoSpaceDN w:val="0"/>
        <w:adjustRightInd w:val="0"/>
        <w:spacing w:before="5" w:line="139" w:lineRule="exact"/>
        <w:ind w:left="20" w:right="227"/>
        <w:jc w:val="both"/>
        <w:rPr>
          <w:rFonts w:ascii="Verdana" w:hAnsi="Verdana"/>
          <w:color w:val="000000"/>
          <w:spacing w:val="-1"/>
          <w:sz w:val="11"/>
        </w:rPr>
      </w:pPr>
      <w:r>
        <w:rPr>
          <w:rFonts w:ascii="Verdana" w:hAnsi="Verdana"/>
          <w:color w:val="000000"/>
          <w:spacing w:val="-1"/>
          <w:sz w:val="11"/>
        </w:rPr>
        <w:t xml:space="preserve">T </w:t>
      </w:r>
      <w:r>
        <w:rPr>
          <w:rFonts w:ascii="Verdana" w:hAnsi="Verdana"/>
          <w:color w:val="000000"/>
          <w:spacing w:val="-1"/>
          <w:sz w:val="11"/>
        </w:rPr>
        <w:br/>
        <w:t>T</w:t>
      </w:r>
    </w:p>
    <w:p w:rsidR="005C4247">
      <w:pPr>
        <w:autoSpaceDE w:val="0"/>
        <w:autoSpaceDN w:val="0"/>
        <w:adjustRightInd w:val="0"/>
        <w:spacing w:before="80" w:line="126" w:lineRule="exact"/>
        <w:ind w:left="20"/>
        <w:rPr>
          <w:rFonts w:ascii="Verdana" w:hAnsi="Verdana"/>
          <w:color w:val="000000"/>
          <w:spacing w:val="-1"/>
          <w:sz w:val="11"/>
        </w:rPr>
      </w:pPr>
      <w:r>
        <w:rPr>
          <w:rFonts w:ascii="Verdana" w:hAnsi="Verdana"/>
          <w:color w:val="000000"/>
          <w:spacing w:val="-1"/>
          <w:sz w:val="11"/>
        </w:rPr>
        <w:t>T</w:t>
      </w:r>
    </w:p>
    <w:p w:rsidR="005C4247">
      <w:pPr>
        <w:autoSpaceDE w:val="0"/>
        <w:autoSpaceDN w:val="0"/>
        <w:adjustRightInd w:val="0"/>
        <w:spacing w:line="126" w:lineRule="exact"/>
        <w:ind w:left="2799"/>
        <w:rPr>
          <w:rFonts w:ascii="Verdana" w:hAnsi="Verdana"/>
          <w:color w:val="000000"/>
          <w:spacing w:val="-1"/>
          <w:sz w:val="11"/>
        </w:rPr>
      </w:pPr>
    </w:p>
    <w:p w:rsidR="005C4247">
      <w:pPr>
        <w:autoSpaceDE w:val="0"/>
        <w:autoSpaceDN w:val="0"/>
        <w:adjustRightInd w:val="0"/>
        <w:spacing w:before="26" w:line="126" w:lineRule="exact"/>
        <w:ind w:left="20"/>
        <w:rPr>
          <w:rFonts w:ascii="Verdana" w:hAnsi="Verdana"/>
          <w:color w:val="000000"/>
          <w:spacing w:val="-1"/>
          <w:sz w:val="11"/>
        </w:rPr>
      </w:pPr>
      <w:r>
        <w:rPr>
          <w:rFonts w:ascii="Verdana" w:hAnsi="Verdana"/>
          <w:color w:val="000000"/>
          <w:spacing w:val="-1"/>
          <w:sz w:val="11"/>
        </w:rPr>
        <w:t>T</w:t>
      </w:r>
    </w:p>
    <w:p w:rsidR="005C4247">
      <w:pPr>
        <w:autoSpaceDE w:val="0"/>
        <w:autoSpaceDN w:val="0"/>
        <w:adjustRightInd w:val="0"/>
        <w:spacing w:line="126" w:lineRule="exact"/>
        <w:ind w:left="2799"/>
        <w:rPr>
          <w:rFonts w:ascii="Verdana" w:hAnsi="Verdana"/>
          <w:color w:val="000000"/>
          <w:spacing w:val="-1"/>
          <w:sz w:val="11"/>
        </w:rPr>
      </w:pPr>
    </w:p>
    <w:p w:rsidR="005C4247">
      <w:pPr>
        <w:autoSpaceDE w:val="0"/>
        <w:autoSpaceDN w:val="0"/>
        <w:adjustRightInd w:val="0"/>
        <w:spacing w:before="25" w:line="126" w:lineRule="exact"/>
        <w:ind w:left="20"/>
        <w:rPr>
          <w:rFonts w:ascii="Verdana" w:hAnsi="Verdana"/>
          <w:color w:val="000000"/>
          <w:spacing w:val="-1"/>
          <w:sz w:val="11"/>
        </w:rPr>
      </w:pPr>
      <w:r>
        <w:rPr>
          <w:rFonts w:ascii="Verdana" w:hAnsi="Verdana"/>
          <w:color w:val="000000"/>
          <w:spacing w:val="-1"/>
          <w:sz w:val="11"/>
        </w:rPr>
        <w:t>T</w:t>
      </w:r>
    </w:p>
    <w:p w:rsidR="005C4247">
      <w:pPr>
        <w:autoSpaceDE w:val="0"/>
        <w:autoSpaceDN w:val="0"/>
        <w:adjustRightInd w:val="0"/>
        <w:spacing w:line="126" w:lineRule="exact"/>
        <w:ind w:left="3304"/>
        <w:rPr>
          <w:rFonts w:ascii="Verdana" w:hAnsi="Verdana"/>
          <w:color w:val="000000"/>
          <w:spacing w:val="-1"/>
          <w:sz w:val="11"/>
        </w:rPr>
      </w:pPr>
      <w:r>
        <w:rPr>
          <w:rFonts w:ascii="Verdana" w:hAnsi="Verdana"/>
          <w:color w:val="000000"/>
          <w:spacing w:val="-1"/>
          <w:sz w:val="11"/>
        </w:rPr>
        <w:br w:type="column"/>
      </w:r>
    </w:p>
    <w:p w:rsidR="005C4247">
      <w:pPr>
        <w:tabs>
          <w:tab w:val="left" w:pos="629"/>
        </w:tabs>
        <w:autoSpaceDE w:val="0"/>
        <w:autoSpaceDN w:val="0"/>
        <w:adjustRightInd w:val="0"/>
        <w:spacing w:before="26" w:line="126" w:lineRule="exact"/>
        <w:ind w:left="90"/>
        <w:rPr>
          <w:rFonts w:ascii="Arial" w:hAnsi="Arial"/>
          <w:color w:val="000000"/>
          <w:spacing w:val="-1"/>
          <w:sz w:val="11"/>
        </w:rPr>
      </w:pPr>
      <w:r>
        <w:rPr>
          <w:rFonts w:ascii="Verdana" w:hAnsi="Verdana"/>
          <w:color w:val="000000"/>
          <w:spacing w:val="-1"/>
          <w:sz w:val="11"/>
        </w:rPr>
        <w:t>6</w:t>
      </w:r>
      <w:r>
        <w:rPr>
          <w:rFonts w:ascii="Verdana" w:hAnsi="Verdana"/>
          <w:color w:val="000000"/>
          <w:spacing w:val="-1"/>
          <w:sz w:val="11"/>
        </w:rPr>
        <w:tab/>
      </w:r>
      <w:r>
        <w:rPr>
          <w:rFonts w:ascii="Arial" w:hAnsi="Arial"/>
          <w:color w:val="000000"/>
          <w:spacing w:val="-1"/>
          <w:sz w:val="11"/>
        </w:rPr>
        <w:t>EA</w:t>
      </w:r>
    </w:p>
    <w:p w:rsidR="005C4247">
      <w:pPr>
        <w:autoSpaceDE w:val="0"/>
        <w:autoSpaceDN w:val="0"/>
        <w:adjustRightInd w:val="0"/>
        <w:spacing w:line="126" w:lineRule="exact"/>
        <w:ind w:left="3304"/>
        <w:rPr>
          <w:rFonts w:ascii="Arial" w:hAnsi="Arial"/>
          <w:color w:val="000000"/>
          <w:spacing w:val="-1"/>
          <w:sz w:val="11"/>
        </w:rPr>
      </w:pPr>
    </w:p>
    <w:p w:rsidR="005C4247">
      <w:pPr>
        <w:autoSpaceDE w:val="0"/>
        <w:autoSpaceDN w:val="0"/>
        <w:adjustRightInd w:val="0"/>
        <w:spacing w:line="126" w:lineRule="exact"/>
        <w:ind w:left="3304"/>
        <w:rPr>
          <w:rFonts w:ascii="Arial" w:hAnsi="Arial"/>
          <w:color w:val="000000"/>
          <w:spacing w:val="-1"/>
          <w:sz w:val="11"/>
        </w:rPr>
      </w:pPr>
    </w:p>
    <w:p w:rsidR="005C4247">
      <w:pPr>
        <w:tabs>
          <w:tab w:val="left" w:pos="629"/>
        </w:tabs>
        <w:autoSpaceDE w:val="0"/>
        <w:autoSpaceDN w:val="0"/>
        <w:adjustRightInd w:val="0"/>
        <w:spacing w:before="41" w:line="126" w:lineRule="exact"/>
        <w:ind w:left="55"/>
        <w:rPr>
          <w:rFonts w:ascii="Arial" w:hAnsi="Arial"/>
          <w:color w:val="000000"/>
          <w:spacing w:val="-1"/>
          <w:sz w:val="11"/>
        </w:rPr>
      </w:pPr>
      <w:r>
        <w:rPr>
          <w:rFonts w:ascii="Verdana" w:hAnsi="Verdana"/>
          <w:color w:val="000000"/>
          <w:spacing w:val="-1"/>
          <w:sz w:val="11"/>
        </w:rPr>
        <w:t>12</w:t>
      </w:r>
      <w:r>
        <w:rPr>
          <w:rFonts w:ascii="Verdana" w:hAnsi="Verdana"/>
          <w:color w:val="000000"/>
          <w:spacing w:val="-1"/>
          <w:sz w:val="11"/>
        </w:rPr>
        <w:tab/>
      </w:r>
      <w:r>
        <w:rPr>
          <w:rFonts w:ascii="Arial" w:hAnsi="Arial"/>
          <w:color w:val="000000"/>
          <w:spacing w:val="-1"/>
          <w:sz w:val="11"/>
        </w:rPr>
        <w:t>EA</w:t>
      </w:r>
    </w:p>
    <w:p w:rsidR="005C4247">
      <w:pPr>
        <w:autoSpaceDE w:val="0"/>
        <w:autoSpaceDN w:val="0"/>
        <w:adjustRightInd w:val="0"/>
        <w:spacing w:line="126" w:lineRule="exact"/>
        <w:ind w:left="3304"/>
        <w:rPr>
          <w:rFonts w:ascii="Arial" w:hAnsi="Arial"/>
          <w:color w:val="000000"/>
          <w:spacing w:val="-1"/>
          <w:sz w:val="11"/>
        </w:rPr>
      </w:pPr>
    </w:p>
    <w:p w:rsidR="005C4247">
      <w:pPr>
        <w:autoSpaceDE w:val="0"/>
        <w:autoSpaceDN w:val="0"/>
        <w:adjustRightInd w:val="0"/>
        <w:spacing w:line="126" w:lineRule="exact"/>
        <w:ind w:left="3304"/>
        <w:rPr>
          <w:rFonts w:ascii="Arial" w:hAnsi="Arial"/>
          <w:color w:val="000000"/>
          <w:spacing w:val="-1"/>
          <w:sz w:val="11"/>
        </w:rPr>
      </w:pPr>
    </w:p>
    <w:p w:rsidR="005C4247">
      <w:pPr>
        <w:tabs>
          <w:tab w:val="left" w:pos="629"/>
        </w:tabs>
        <w:autoSpaceDE w:val="0"/>
        <w:autoSpaceDN w:val="0"/>
        <w:adjustRightInd w:val="0"/>
        <w:spacing w:before="39" w:line="126" w:lineRule="exact"/>
        <w:ind w:left="90"/>
        <w:rPr>
          <w:rFonts w:ascii="Arial" w:hAnsi="Arial"/>
          <w:color w:val="000000"/>
          <w:spacing w:val="-1"/>
          <w:sz w:val="11"/>
        </w:rPr>
      </w:pPr>
      <w:r>
        <w:rPr>
          <w:rFonts w:ascii="Verdana" w:hAnsi="Verdana"/>
          <w:color w:val="000000"/>
          <w:spacing w:val="-1"/>
          <w:sz w:val="11"/>
        </w:rPr>
        <w:t>6</w:t>
      </w:r>
      <w:r>
        <w:rPr>
          <w:rFonts w:ascii="Verdana" w:hAnsi="Verdana"/>
          <w:color w:val="000000"/>
          <w:spacing w:val="-1"/>
          <w:sz w:val="11"/>
        </w:rPr>
        <w:tab/>
      </w:r>
      <w:r>
        <w:rPr>
          <w:rFonts w:ascii="Arial" w:hAnsi="Arial"/>
          <w:color w:val="000000"/>
          <w:spacing w:val="-1"/>
          <w:sz w:val="11"/>
        </w:rPr>
        <w:t>EA</w:t>
      </w:r>
    </w:p>
    <w:p w:rsidR="005C4247">
      <w:pPr>
        <w:autoSpaceDE w:val="0"/>
        <w:autoSpaceDN w:val="0"/>
        <w:adjustRightInd w:val="0"/>
        <w:spacing w:line="126" w:lineRule="exact"/>
        <w:ind w:left="3304"/>
        <w:rPr>
          <w:rFonts w:ascii="Arial" w:hAnsi="Arial"/>
          <w:color w:val="000000"/>
          <w:spacing w:val="-1"/>
          <w:sz w:val="11"/>
        </w:rPr>
      </w:pPr>
    </w:p>
    <w:p w:rsidR="005C4247">
      <w:pPr>
        <w:tabs>
          <w:tab w:val="left" w:pos="629"/>
        </w:tabs>
        <w:autoSpaceDE w:val="0"/>
        <w:autoSpaceDN w:val="0"/>
        <w:adjustRightInd w:val="0"/>
        <w:spacing w:before="28" w:line="126" w:lineRule="exact"/>
        <w:ind w:left="90"/>
        <w:rPr>
          <w:rFonts w:ascii="Arial" w:hAnsi="Arial"/>
          <w:color w:val="000000"/>
          <w:spacing w:val="-1"/>
          <w:sz w:val="11"/>
        </w:rPr>
      </w:pPr>
      <w:r>
        <w:rPr>
          <w:rFonts w:ascii="Verdana" w:hAnsi="Verdana"/>
          <w:color w:val="000000"/>
          <w:spacing w:val="-1"/>
          <w:sz w:val="11"/>
        </w:rPr>
        <w:t>2</w:t>
      </w:r>
      <w:r>
        <w:rPr>
          <w:rFonts w:ascii="Verdana" w:hAnsi="Verdana"/>
          <w:color w:val="000000"/>
          <w:spacing w:val="-1"/>
          <w:sz w:val="11"/>
        </w:rPr>
        <w:tab/>
      </w:r>
      <w:r>
        <w:rPr>
          <w:rFonts w:ascii="Arial" w:hAnsi="Arial"/>
          <w:color w:val="000000"/>
          <w:spacing w:val="-1"/>
          <w:sz w:val="11"/>
        </w:rPr>
        <w:t>EA</w:t>
      </w:r>
    </w:p>
    <w:p w:rsidR="005C4247">
      <w:pPr>
        <w:tabs>
          <w:tab w:val="left" w:pos="629"/>
        </w:tabs>
        <w:autoSpaceDE w:val="0"/>
        <w:autoSpaceDN w:val="0"/>
        <w:adjustRightInd w:val="0"/>
        <w:spacing w:before="13" w:line="126" w:lineRule="exact"/>
        <w:ind w:left="90"/>
        <w:rPr>
          <w:rFonts w:ascii="Arial" w:hAnsi="Arial"/>
          <w:color w:val="000000"/>
          <w:spacing w:val="-1"/>
          <w:sz w:val="11"/>
        </w:rPr>
      </w:pPr>
      <w:r>
        <w:rPr>
          <w:rFonts w:ascii="Verdana" w:hAnsi="Verdana"/>
          <w:color w:val="000000"/>
          <w:spacing w:val="-1"/>
          <w:sz w:val="11"/>
        </w:rPr>
        <w:t>1</w:t>
      </w:r>
      <w:r>
        <w:rPr>
          <w:rFonts w:ascii="Verdana" w:hAnsi="Verdana"/>
          <w:color w:val="000000"/>
          <w:spacing w:val="-1"/>
          <w:sz w:val="11"/>
        </w:rPr>
        <w:tab/>
      </w:r>
      <w:r>
        <w:rPr>
          <w:rFonts w:ascii="Arial" w:hAnsi="Arial"/>
          <w:color w:val="000000"/>
          <w:spacing w:val="-1"/>
          <w:sz w:val="11"/>
        </w:rPr>
        <w:t>EA</w:t>
      </w:r>
    </w:p>
    <w:p w:rsidR="005C4247">
      <w:pPr>
        <w:tabs>
          <w:tab w:val="left" w:pos="629"/>
        </w:tabs>
        <w:autoSpaceDE w:val="0"/>
        <w:autoSpaceDN w:val="0"/>
        <w:adjustRightInd w:val="0"/>
        <w:spacing w:before="82" w:line="126" w:lineRule="exact"/>
        <w:ind w:left="90"/>
        <w:rPr>
          <w:rFonts w:ascii="Arial" w:hAnsi="Arial"/>
          <w:color w:val="000000"/>
          <w:spacing w:val="-1"/>
          <w:sz w:val="11"/>
        </w:rPr>
      </w:pPr>
      <w:r>
        <w:rPr>
          <w:rFonts w:ascii="Verdana" w:hAnsi="Verdana"/>
          <w:color w:val="000000"/>
          <w:spacing w:val="-1"/>
          <w:sz w:val="11"/>
        </w:rPr>
        <w:t>6</w:t>
      </w:r>
      <w:r>
        <w:rPr>
          <w:rFonts w:ascii="Verdana" w:hAnsi="Verdana"/>
          <w:color w:val="000000"/>
          <w:spacing w:val="-1"/>
          <w:sz w:val="11"/>
        </w:rPr>
        <w:tab/>
      </w:r>
      <w:r>
        <w:rPr>
          <w:rFonts w:ascii="Arial" w:hAnsi="Arial"/>
          <w:color w:val="000000"/>
          <w:spacing w:val="-1"/>
          <w:sz w:val="11"/>
        </w:rPr>
        <w:t>EA</w:t>
      </w:r>
    </w:p>
    <w:p w:rsidR="005C4247">
      <w:pPr>
        <w:autoSpaceDE w:val="0"/>
        <w:autoSpaceDN w:val="0"/>
        <w:adjustRightInd w:val="0"/>
        <w:spacing w:line="126" w:lineRule="exact"/>
        <w:ind w:left="3304"/>
        <w:rPr>
          <w:rFonts w:ascii="Arial" w:hAnsi="Arial"/>
          <w:color w:val="000000"/>
          <w:spacing w:val="-1"/>
          <w:sz w:val="11"/>
        </w:rPr>
      </w:pPr>
    </w:p>
    <w:p w:rsidR="005C4247">
      <w:pPr>
        <w:tabs>
          <w:tab w:val="left" w:pos="629"/>
        </w:tabs>
        <w:autoSpaceDE w:val="0"/>
        <w:autoSpaceDN w:val="0"/>
        <w:adjustRightInd w:val="0"/>
        <w:spacing w:before="26" w:line="126" w:lineRule="exact"/>
        <w:ind w:left="21"/>
        <w:rPr>
          <w:rFonts w:ascii="Arial" w:hAnsi="Arial"/>
          <w:color w:val="000000"/>
          <w:spacing w:val="-1"/>
          <w:sz w:val="11"/>
        </w:rPr>
      </w:pPr>
      <w:r>
        <w:rPr>
          <w:rFonts w:ascii="Verdana" w:hAnsi="Verdana"/>
          <w:color w:val="000000"/>
          <w:spacing w:val="-1"/>
          <w:sz w:val="11"/>
        </w:rPr>
        <w:t>261</w:t>
      </w:r>
      <w:r>
        <w:rPr>
          <w:rFonts w:ascii="Verdana" w:hAnsi="Verdana"/>
          <w:color w:val="000000"/>
          <w:spacing w:val="-1"/>
          <w:sz w:val="11"/>
        </w:rPr>
        <w:tab/>
      </w:r>
      <w:r>
        <w:rPr>
          <w:rFonts w:ascii="Arial" w:hAnsi="Arial"/>
          <w:color w:val="000000"/>
          <w:spacing w:val="-1"/>
          <w:sz w:val="11"/>
        </w:rPr>
        <w:t>EA</w:t>
      </w:r>
    </w:p>
    <w:p w:rsidR="005C4247">
      <w:pPr>
        <w:autoSpaceDE w:val="0"/>
        <w:autoSpaceDN w:val="0"/>
        <w:adjustRightInd w:val="0"/>
        <w:spacing w:line="126" w:lineRule="exact"/>
        <w:ind w:left="3304"/>
        <w:rPr>
          <w:rFonts w:ascii="Arial" w:hAnsi="Arial"/>
          <w:color w:val="000000"/>
          <w:spacing w:val="-1"/>
          <w:sz w:val="11"/>
        </w:rPr>
      </w:pPr>
    </w:p>
    <w:p w:rsidR="005C4247">
      <w:pPr>
        <w:autoSpaceDE w:val="0"/>
        <w:autoSpaceDN w:val="0"/>
        <w:adjustRightInd w:val="0"/>
        <w:spacing w:before="25" w:line="126" w:lineRule="exact"/>
        <w:ind w:left="20"/>
        <w:rPr>
          <w:rFonts w:ascii="Verdana" w:hAnsi="Verdana"/>
          <w:color w:val="000000"/>
          <w:spacing w:val="-1"/>
          <w:sz w:val="11"/>
        </w:rPr>
      </w:pPr>
      <w:r>
        <w:rPr>
          <w:rFonts w:ascii="Verdana" w:hAnsi="Verdana"/>
          <w:color w:val="000000"/>
          <w:spacing w:val="-1"/>
          <w:sz w:val="11"/>
        </w:rPr>
        <w:t>245</w:t>
      </w:r>
    </w:p>
    <w:p w:rsidR="005C4247">
      <w:pPr>
        <w:autoSpaceDE w:val="0"/>
        <w:autoSpaceDN w:val="0"/>
        <w:adjustRightInd w:val="0"/>
        <w:spacing w:before="78" w:line="134" w:lineRule="exact"/>
        <w:ind w:left="56" w:right="264"/>
        <w:jc w:val="both"/>
        <w:rPr>
          <w:rFonts w:ascii="Verdana" w:hAnsi="Verdana"/>
          <w:color w:val="000000"/>
          <w:spacing w:val="-1"/>
          <w:sz w:val="11"/>
        </w:rPr>
      </w:pPr>
      <w:r>
        <w:rPr>
          <w:rFonts w:ascii="Verdana" w:hAnsi="Verdana"/>
          <w:color w:val="000000"/>
          <w:spacing w:val="-1"/>
          <w:sz w:val="11"/>
        </w:rPr>
        <w:br w:type="column"/>
      </w:r>
      <w:r>
        <w:rPr>
          <w:rFonts w:ascii="Verdana" w:hAnsi="Verdana"/>
          <w:color w:val="000000"/>
          <w:spacing w:val="-5"/>
          <w:w w:val="96"/>
          <w:sz w:val="11"/>
        </w:rPr>
        <w:t xml:space="preserve">115kV Current and Voltage Transformers, </w:t>
      </w:r>
      <w:r>
        <w:rPr>
          <w:rFonts w:ascii="Verdana" w:hAnsi="Verdana"/>
          <w:color w:val="000000"/>
          <w:spacing w:val="-1"/>
          <w:sz w:val="11"/>
        </w:rPr>
        <w:t>KOTEF123ER</w:t>
      </w:r>
    </w:p>
    <w:p w:rsidR="005C4247">
      <w:pPr>
        <w:autoSpaceDE w:val="0"/>
        <w:autoSpaceDN w:val="0"/>
        <w:adjustRightInd w:val="0"/>
        <w:spacing w:line="126" w:lineRule="exact"/>
        <w:ind w:left="5106"/>
        <w:rPr>
          <w:rFonts w:ascii="Verdana" w:hAnsi="Verdana"/>
          <w:color w:val="000000"/>
          <w:spacing w:val="-1"/>
          <w:sz w:val="11"/>
        </w:rPr>
      </w:pPr>
    </w:p>
    <w:p w:rsidR="005C4247">
      <w:pPr>
        <w:autoSpaceDE w:val="0"/>
        <w:autoSpaceDN w:val="0"/>
        <w:adjustRightInd w:val="0"/>
        <w:spacing w:before="99" w:line="126" w:lineRule="exact"/>
        <w:ind w:left="44"/>
        <w:rPr>
          <w:rFonts w:ascii="Verdana" w:hAnsi="Verdana"/>
          <w:color w:val="000000"/>
          <w:spacing w:val="-1"/>
          <w:sz w:val="11"/>
        </w:rPr>
      </w:pPr>
      <w:r>
        <w:rPr>
          <w:rFonts w:ascii="Verdana" w:hAnsi="Verdana"/>
          <w:color w:val="000000"/>
          <w:spacing w:val="-1"/>
          <w:sz w:val="11"/>
        </w:rPr>
        <w:t>115kV</w:t>
      </w:r>
      <w:r>
        <w:rPr>
          <w:rFonts w:ascii="Verdana" w:hAnsi="Verdana"/>
          <w:color w:val="000000"/>
          <w:spacing w:val="-1"/>
          <w:sz w:val="11"/>
        </w:rPr>
        <w:t xml:space="preserve"> Surge Arresters, US096A</w:t>
      </w:r>
    </w:p>
    <w:p w:rsidR="005C4247">
      <w:pPr>
        <w:autoSpaceDE w:val="0"/>
        <w:autoSpaceDN w:val="0"/>
        <w:adjustRightInd w:val="0"/>
        <w:spacing w:line="126" w:lineRule="exact"/>
        <w:ind w:left="5106"/>
        <w:rPr>
          <w:rFonts w:ascii="Verdana" w:hAnsi="Verdana"/>
          <w:color w:val="000000"/>
          <w:spacing w:val="-1"/>
          <w:sz w:val="11"/>
        </w:rPr>
      </w:pPr>
    </w:p>
    <w:p w:rsidR="005C4247">
      <w:pPr>
        <w:autoSpaceDE w:val="0"/>
        <w:autoSpaceDN w:val="0"/>
        <w:adjustRightInd w:val="0"/>
        <w:spacing w:line="126" w:lineRule="exact"/>
        <w:ind w:left="5106"/>
        <w:rPr>
          <w:rFonts w:ascii="Verdana" w:hAnsi="Verdana"/>
          <w:color w:val="000000"/>
          <w:spacing w:val="-1"/>
          <w:sz w:val="11"/>
        </w:rPr>
      </w:pPr>
    </w:p>
    <w:p w:rsidR="005C4247">
      <w:pPr>
        <w:autoSpaceDE w:val="0"/>
        <w:autoSpaceDN w:val="0"/>
        <w:adjustRightInd w:val="0"/>
        <w:spacing w:before="39" w:line="126" w:lineRule="exact"/>
        <w:ind w:left="44"/>
        <w:rPr>
          <w:rFonts w:ascii="Verdana" w:hAnsi="Verdana"/>
          <w:color w:val="000000"/>
          <w:spacing w:val="-1"/>
          <w:sz w:val="11"/>
        </w:rPr>
      </w:pPr>
      <w:r>
        <w:rPr>
          <w:rFonts w:ascii="Verdana" w:hAnsi="Verdana"/>
          <w:color w:val="000000"/>
          <w:spacing w:val="-1"/>
          <w:sz w:val="11"/>
        </w:rPr>
        <w:t>115kV Surge Arresters, US096A</w:t>
      </w:r>
    </w:p>
    <w:p w:rsidR="005C4247">
      <w:pPr>
        <w:autoSpaceDE w:val="0"/>
        <w:autoSpaceDN w:val="0"/>
        <w:adjustRightInd w:val="0"/>
        <w:spacing w:line="139" w:lineRule="exact"/>
        <w:ind w:left="5106"/>
        <w:jc w:val="both"/>
        <w:rPr>
          <w:rFonts w:ascii="Verdana" w:hAnsi="Verdana"/>
          <w:color w:val="000000"/>
          <w:spacing w:val="-1"/>
          <w:sz w:val="11"/>
        </w:rPr>
      </w:pPr>
    </w:p>
    <w:p w:rsidR="005C4247">
      <w:pPr>
        <w:autoSpaceDE w:val="0"/>
        <w:autoSpaceDN w:val="0"/>
        <w:adjustRightInd w:val="0"/>
        <w:spacing w:before="5" w:line="139" w:lineRule="exact"/>
        <w:ind w:left="44" w:right="622"/>
        <w:jc w:val="both"/>
        <w:rPr>
          <w:rFonts w:ascii="Verdana" w:hAnsi="Verdana"/>
          <w:color w:val="000000"/>
          <w:spacing w:val="-1"/>
          <w:sz w:val="11"/>
        </w:rPr>
      </w:pPr>
      <w:r>
        <w:rPr>
          <w:rFonts w:ascii="Verdana" w:hAnsi="Verdana"/>
          <w:color w:val="000000"/>
          <w:spacing w:val="-1"/>
          <w:sz w:val="11"/>
        </w:rPr>
        <w:t>115kV 54MVAR Capacitor Banks Spares - (4) Cans, (4) fuses</w:t>
      </w:r>
    </w:p>
    <w:p w:rsidR="005C4247">
      <w:pPr>
        <w:autoSpaceDE w:val="0"/>
        <w:autoSpaceDN w:val="0"/>
        <w:adjustRightInd w:val="0"/>
        <w:spacing w:before="7" w:line="133" w:lineRule="exact"/>
        <w:ind w:left="56" w:right="314"/>
        <w:jc w:val="both"/>
        <w:rPr>
          <w:rFonts w:ascii="Verdana" w:hAnsi="Verdana"/>
          <w:color w:val="000000"/>
          <w:spacing w:val="-1"/>
          <w:sz w:val="11"/>
        </w:rPr>
      </w:pPr>
      <w:r>
        <w:rPr>
          <w:rFonts w:ascii="Verdana" w:hAnsi="Verdana"/>
          <w:color w:val="000000"/>
          <w:spacing w:val="-5"/>
          <w:w w:val="96"/>
          <w:sz w:val="11"/>
        </w:rPr>
        <w:t>115kV Dry-Type Air Core Reactors, BBC-</w:t>
      </w:r>
      <w:r>
        <w:rPr>
          <w:rFonts w:ascii="Verdana" w:hAnsi="Verdana"/>
          <w:color w:val="000000"/>
          <w:spacing w:val="-5"/>
          <w:w w:val="96"/>
          <w:sz w:val="11"/>
        </w:rPr>
        <w:br/>
      </w:r>
      <w:r>
        <w:rPr>
          <w:rFonts w:ascii="Verdana" w:hAnsi="Verdana"/>
          <w:color w:val="000000"/>
          <w:spacing w:val="-1"/>
          <w:sz w:val="11"/>
        </w:rPr>
        <w:t>600/399</w:t>
      </w:r>
    </w:p>
    <w:p w:rsidR="005C4247">
      <w:pPr>
        <w:autoSpaceDE w:val="0"/>
        <w:autoSpaceDN w:val="0"/>
        <w:adjustRightInd w:val="0"/>
        <w:spacing w:before="85" w:line="126" w:lineRule="exact"/>
        <w:ind w:left="44"/>
        <w:rPr>
          <w:rFonts w:ascii="Verdana" w:hAnsi="Verdana"/>
          <w:color w:val="000000"/>
          <w:spacing w:val="-1"/>
          <w:sz w:val="11"/>
        </w:rPr>
      </w:pPr>
      <w:r>
        <w:rPr>
          <w:rFonts w:ascii="Verdana" w:hAnsi="Verdana"/>
          <w:color w:val="000000"/>
          <w:spacing w:val="-1"/>
          <w:sz w:val="11"/>
        </w:rPr>
        <w:t>115kV Station Post Insulators, 115873</w:t>
      </w:r>
    </w:p>
    <w:p w:rsidR="005C4247">
      <w:pPr>
        <w:autoSpaceDE w:val="0"/>
        <w:autoSpaceDN w:val="0"/>
        <w:adjustRightInd w:val="0"/>
        <w:spacing w:before="78" w:line="134" w:lineRule="exact"/>
        <w:ind w:left="20" w:right="188"/>
        <w:jc w:val="both"/>
        <w:rPr>
          <w:rFonts w:ascii="Verdana" w:hAnsi="Verdana"/>
          <w:color w:val="000000"/>
          <w:spacing w:val="-1"/>
          <w:sz w:val="11"/>
        </w:rPr>
      </w:pPr>
      <w:r>
        <w:rPr>
          <w:rFonts w:ascii="Verdana" w:hAnsi="Verdana"/>
          <w:color w:val="000000"/>
          <w:spacing w:val="-3"/>
          <w:sz w:val="11"/>
        </w:rPr>
        <w:t xml:space="preserve">5" Bus Tube, 37'-0" Lengths (9,065 linear </w:t>
      </w:r>
      <w:r>
        <w:rPr>
          <w:rFonts w:ascii="Verdana" w:hAnsi="Verdana"/>
          <w:color w:val="000000"/>
          <w:spacing w:val="-3"/>
          <w:sz w:val="11"/>
        </w:rPr>
        <w:br/>
      </w:r>
      <w:r>
        <w:rPr>
          <w:rFonts w:ascii="Verdana" w:hAnsi="Verdana"/>
          <w:color w:val="000000"/>
          <w:spacing w:val="-1"/>
          <w:sz w:val="11"/>
        </w:rPr>
        <w:t>feet)</w:t>
      </w:r>
    </w:p>
    <w:p w:rsidR="005C4247">
      <w:pPr>
        <w:autoSpaceDE w:val="0"/>
        <w:autoSpaceDN w:val="0"/>
        <w:adjustRightInd w:val="0"/>
        <w:spacing w:line="126" w:lineRule="exact"/>
        <w:ind w:left="7741"/>
        <w:rPr>
          <w:rFonts w:ascii="Verdana" w:hAnsi="Verdana"/>
          <w:color w:val="000000"/>
          <w:spacing w:val="-1"/>
          <w:sz w:val="11"/>
        </w:rPr>
      </w:pPr>
      <w:r>
        <w:rPr>
          <w:rFonts w:ascii="Verdana" w:hAnsi="Verdana"/>
          <w:color w:val="000000"/>
          <w:spacing w:val="-1"/>
          <w:sz w:val="11"/>
        </w:rPr>
        <w:br w:type="column"/>
      </w:r>
    </w:p>
    <w:p w:rsidR="005C4247">
      <w:pPr>
        <w:tabs>
          <w:tab w:val="left" w:pos="1221"/>
        </w:tabs>
        <w:autoSpaceDE w:val="0"/>
        <w:autoSpaceDN w:val="0"/>
        <w:adjustRightInd w:val="0"/>
        <w:spacing w:before="26" w:line="126" w:lineRule="exact"/>
        <w:ind w:left="20"/>
        <w:rPr>
          <w:rFonts w:ascii="Verdana" w:hAnsi="Verdana"/>
          <w:color w:val="000000"/>
          <w:spacing w:val="-1"/>
          <w:sz w:val="11"/>
        </w:rPr>
      </w:pPr>
      <w:r>
        <w:rPr>
          <w:rFonts w:ascii="Verdana" w:hAnsi="Verdana"/>
          <w:color w:val="000000"/>
          <w:spacing w:val="-1"/>
          <w:sz w:val="11"/>
        </w:rPr>
        <w:t>$18,850.00</w:t>
      </w:r>
      <w:r>
        <w:rPr>
          <w:rFonts w:ascii="Verdana" w:hAnsi="Verdana"/>
          <w:color w:val="000000"/>
          <w:spacing w:val="-1"/>
          <w:sz w:val="11"/>
        </w:rPr>
        <w:tab/>
        <w:t>$113,100.00</w:t>
      </w:r>
    </w:p>
    <w:p w:rsidR="005C4247">
      <w:pPr>
        <w:autoSpaceDE w:val="0"/>
        <w:autoSpaceDN w:val="0"/>
        <w:adjustRightInd w:val="0"/>
        <w:spacing w:line="126" w:lineRule="exact"/>
        <w:ind w:left="7741"/>
        <w:rPr>
          <w:rFonts w:ascii="Verdana" w:hAnsi="Verdana"/>
          <w:color w:val="000000"/>
          <w:spacing w:val="-1"/>
          <w:sz w:val="11"/>
        </w:rPr>
      </w:pPr>
    </w:p>
    <w:p w:rsidR="005C4247">
      <w:pPr>
        <w:autoSpaceDE w:val="0"/>
        <w:autoSpaceDN w:val="0"/>
        <w:adjustRightInd w:val="0"/>
        <w:spacing w:line="126" w:lineRule="exact"/>
        <w:ind w:left="7741"/>
        <w:rPr>
          <w:rFonts w:ascii="Verdana" w:hAnsi="Verdana"/>
          <w:color w:val="000000"/>
          <w:spacing w:val="-1"/>
          <w:sz w:val="11"/>
        </w:rPr>
      </w:pPr>
    </w:p>
    <w:p w:rsidR="005C4247">
      <w:pPr>
        <w:tabs>
          <w:tab w:val="left" w:pos="1221"/>
        </w:tabs>
        <w:autoSpaceDE w:val="0"/>
        <w:autoSpaceDN w:val="0"/>
        <w:adjustRightInd w:val="0"/>
        <w:spacing w:before="41" w:line="126" w:lineRule="exact"/>
        <w:ind w:left="20"/>
        <w:rPr>
          <w:rFonts w:ascii="Verdana" w:hAnsi="Verdana"/>
          <w:color w:val="000000"/>
          <w:spacing w:val="-1"/>
          <w:sz w:val="11"/>
        </w:rPr>
      </w:pPr>
      <w:r>
        <w:rPr>
          <w:rFonts w:ascii="Verdana" w:hAnsi="Verdana"/>
          <w:color w:val="000000"/>
          <w:spacing w:val="-1"/>
          <w:sz w:val="11"/>
        </w:rPr>
        <w:t>$1,188.50</w:t>
      </w:r>
      <w:r>
        <w:rPr>
          <w:rFonts w:ascii="Verdana" w:hAnsi="Verdana"/>
          <w:color w:val="000000"/>
          <w:spacing w:val="-1"/>
          <w:sz w:val="11"/>
        </w:rPr>
        <w:tab/>
        <w:t>$14,262.00</w:t>
      </w:r>
    </w:p>
    <w:p w:rsidR="005C4247">
      <w:pPr>
        <w:autoSpaceDE w:val="0"/>
        <w:autoSpaceDN w:val="0"/>
        <w:adjustRightInd w:val="0"/>
        <w:spacing w:line="126" w:lineRule="exact"/>
        <w:ind w:left="7741"/>
        <w:rPr>
          <w:rFonts w:ascii="Verdana" w:hAnsi="Verdana"/>
          <w:color w:val="000000"/>
          <w:spacing w:val="-1"/>
          <w:sz w:val="11"/>
        </w:rPr>
      </w:pPr>
    </w:p>
    <w:p w:rsidR="005C4247">
      <w:pPr>
        <w:autoSpaceDE w:val="0"/>
        <w:autoSpaceDN w:val="0"/>
        <w:adjustRightInd w:val="0"/>
        <w:spacing w:line="126" w:lineRule="exact"/>
        <w:ind w:left="7741"/>
        <w:rPr>
          <w:rFonts w:ascii="Verdana" w:hAnsi="Verdana"/>
          <w:color w:val="000000"/>
          <w:spacing w:val="-1"/>
          <w:sz w:val="11"/>
        </w:rPr>
      </w:pPr>
    </w:p>
    <w:p w:rsidR="005C4247">
      <w:pPr>
        <w:tabs>
          <w:tab w:val="left" w:pos="1221"/>
        </w:tabs>
        <w:autoSpaceDE w:val="0"/>
        <w:autoSpaceDN w:val="0"/>
        <w:adjustRightInd w:val="0"/>
        <w:spacing w:before="39" w:line="126" w:lineRule="exact"/>
        <w:ind w:left="20"/>
        <w:rPr>
          <w:rFonts w:ascii="Verdana" w:hAnsi="Verdana"/>
          <w:color w:val="000000"/>
          <w:spacing w:val="-1"/>
          <w:sz w:val="11"/>
        </w:rPr>
      </w:pPr>
      <w:r>
        <w:rPr>
          <w:rFonts w:ascii="Verdana" w:hAnsi="Verdana"/>
          <w:color w:val="000000"/>
          <w:spacing w:val="-1"/>
          <w:sz w:val="11"/>
        </w:rPr>
        <w:t>$1,188.50</w:t>
      </w:r>
      <w:r>
        <w:rPr>
          <w:rFonts w:ascii="Verdana" w:hAnsi="Verdana"/>
          <w:color w:val="000000"/>
          <w:spacing w:val="-1"/>
          <w:sz w:val="11"/>
        </w:rPr>
        <w:tab/>
        <w:t>$7,131.00</w:t>
      </w:r>
    </w:p>
    <w:p w:rsidR="005C4247">
      <w:pPr>
        <w:autoSpaceDE w:val="0"/>
        <w:autoSpaceDN w:val="0"/>
        <w:adjustRightInd w:val="0"/>
        <w:spacing w:line="126" w:lineRule="exact"/>
        <w:ind w:left="7741"/>
        <w:rPr>
          <w:rFonts w:ascii="Verdana" w:hAnsi="Verdana"/>
          <w:color w:val="000000"/>
          <w:spacing w:val="-1"/>
          <w:sz w:val="11"/>
        </w:rPr>
      </w:pPr>
    </w:p>
    <w:p w:rsidR="005C4247">
      <w:pPr>
        <w:tabs>
          <w:tab w:val="left" w:pos="1221"/>
        </w:tabs>
        <w:autoSpaceDE w:val="0"/>
        <w:autoSpaceDN w:val="0"/>
        <w:adjustRightInd w:val="0"/>
        <w:spacing w:before="28" w:line="126" w:lineRule="exact"/>
        <w:ind w:left="20"/>
        <w:rPr>
          <w:rFonts w:ascii="Verdana" w:hAnsi="Verdana"/>
          <w:color w:val="000000"/>
          <w:spacing w:val="-1"/>
          <w:sz w:val="11"/>
        </w:rPr>
      </w:pPr>
      <w:r>
        <w:rPr>
          <w:rFonts w:ascii="Verdana" w:hAnsi="Verdana"/>
          <w:color w:val="000000"/>
          <w:spacing w:val="-1"/>
          <w:sz w:val="11"/>
        </w:rPr>
        <w:t>$131,065.00</w:t>
      </w:r>
      <w:r>
        <w:rPr>
          <w:rFonts w:ascii="Verdana" w:hAnsi="Verdana"/>
          <w:color w:val="000000"/>
          <w:spacing w:val="-1"/>
          <w:sz w:val="11"/>
        </w:rPr>
        <w:tab/>
        <w:t>$262,130.00</w:t>
      </w:r>
    </w:p>
    <w:p w:rsidR="005C4247">
      <w:pPr>
        <w:tabs>
          <w:tab w:val="left" w:pos="1221"/>
        </w:tabs>
        <w:autoSpaceDE w:val="0"/>
        <w:autoSpaceDN w:val="0"/>
        <w:adjustRightInd w:val="0"/>
        <w:spacing w:before="13" w:line="126" w:lineRule="exact"/>
        <w:ind w:left="20"/>
        <w:rPr>
          <w:rFonts w:ascii="Verdana" w:hAnsi="Verdana"/>
          <w:color w:val="000000"/>
          <w:spacing w:val="-1"/>
          <w:sz w:val="11"/>
        </w:rPr>
      </w:pPr>
      <w:r>
        <w:rPr>
          <w:rFonts w:ascii="Verdana" w:hAnsi="Verdana"/>
          <w:color w:val="000000"/>
          <w:spacing w:val="-1"/>
          <w:sz w:val="11"/>
        </w:rPr>
        <w:t>$3,700.00</w:t>
      </w:r>
      <w:r>
        <w:rPr>
          <w:rFonts w:ascii="Verdana" w:hAnsi="Verdana"/>
          <w:color w:val="000000"/>
          <w:spacing w:val="-1"/>
          <w:sz w:val="11"/>
        </w:rPr>
        <w:tab/>
        <w:t>$3,700.00</w:t>
      </w:r>
    </w:p>
    <w:p w:rsidR="005C4247">
      <w:pPr>
        <w:tabs>
          <w:tab w:val="left" w:pos="1221"/>
        </w:tabs>
        <w:autoSpaceDE w:val="0"/>
        <w:autoSpaceDN w:val="0"/>
        <w:adjustRightInd w:val="0"/>
        <w:spacing w:before="82" w:line="126" w:lineRule="exact"/>
        <w:ind w:left="20"/>
        <w:rPr>
          <w:rFonts w:ascii="Verdana" w:hAnsi="Verdana"/>
          <w:color w:val="000000"/>
          <w:spacing w:val="-1"/>
          <w:sz w:val="11"/>
        </w:rPr>
      </w:pPr>
      <w:r>
        <w:rPr>
          <w:rFonts w:ascii="Verdana" w:hAnsi="Verdana"/>
          <w:color w:val="000000"/>
          <w:spacing w:val="-1"/>
          <w:sz w:val="11"/>
        </w:rPr>
        <w:t>$3,965.00</w:t>
      </w:r>
      <w:r>
        <w:rPr>
          <w:rFonts w:ascii="Verdana" w:hAnsi="Verdana"/>
          <w:color w:val="000000"/>
          <w:spacing w:val="-1"/>
          <w:sz w:val="11"/>
        </w:rPr>
        <w:tab/>
        <w:t>$23,790.00</w:t>
      </w:r>
    </w:p>
    <w:p w:rsidR="005C4247">
      <w:pPr>
        <w:autoSpaceDE w:val="0"/>
        <w:autoSpaceDN w:val="0"/>
        <w:adjustRightInd w:val="0"/>
        <w:spacing w:line="126" w:lineRule="exact"/>
        <w:ind w:left="7741"/>
        <w:rPr>
          <w:rFonts w:ascii="Verdana" w:hAnsi="Verdana"/>
          <w:color w:val="000000"/>
          <w:spacing w:val="-1"/>
          <w:sz w:val="11"/>
        </w:rPr>
      </w:pPr>
    </w:p>
    <w:p w:rsidR="005C4247">
      <w:pPr>
        <w:tabs>
          <w:tab w:val="left" w:pos="1222"/>
        </w:tabs>
        <w:autoSpaceDE w:val="0"/>
        <w:autoSpaceDN w:val="0"/>
        <w:adjustRightInd w:val="0"/>
        <w:spacing w:before="26" w:line="126" w:lineRule="exact"/>
        <w:ind w:left="20"/>
        <w:rPr>
          <w:rFonts w:ascii="Verdana" w:hAnsi="Verdana"/>
          <w:color w:val="000000"/>
          <w:spacing w:val="-1"/>
          <w:sz w:val="11"/>
        </w:rPr>
      </w:pPr>
      <w:r>
        <w:rPr>
          <w:rFonts w:ascii="Verdana" w:hAnsi="Verdana"/>
          <w:color w:val="000000"/>
          <w:spacing w:val="-1"/>
          <w:sz w:val="11"/>
        </w:rPr>
        <w:t>$324.08</w:t>
      </w:r>
      <w:r>
        <w:rPr>
          <w:rFonts w:ascii="Verdana" w:hAnsi="Verdana"/>
          <w:color w:val="000000"/>
          <w:spacing w:val="-1"/>
          <w:sz w:val="11"/>
        </w:rPr>
        <w:tab/>
        <w:t>$84,584.88</w:t>
      </w:r>
    </w:p>
    <w:p w:rsidR="005C4247">
      <w:pPr>
        <w:autoSpaceDE w:val="0"/>
        <w:autoSpaceDN w:val="0"/>
        <w:adjustRightInd w:val="0"/>
        <w:spacing w:line="126" w:lineRule="exact"/>
        <w:ind w:left="7741"/>
        <w:rPr>
          <w:rFonts w:ascii="Verdana" w:hAnsi="Verdana"/>
          <w:color w:val="000000"/>
          <w:spacing w:val="-1"/>
          <w:sz w:val="11"/>
        </w:rPr>
      </w:pPr>
    </w:p>
    <w:p w:rsidR="005C4247">
      <w:pPr>
        <w:tabs>
          <w:tab w:val="left" w:pos="1221"/>
        </w:tabs>
        <w:autoSpaceDE w:val="0"/>
        <w:autoSpaceDN w:val="0"/>
        <w:adjustRightInd w:val="0"/>
        <w:spacing w:before="25" w:line="126" w:lineRule="exact"/>
        <w:ind w:left="20"/>
        <w:rPr>
          <w:rFonts w:ascii="Verdana" w:hAnsi="Verdana"/>
          <w:color w:val="000000"/>
          <w:spacing w:val="-1"/>
          <w:sz w:val="11"/>
        </w:rPr>
      </w:pPr>
      <w:r>
        <w:rPr>
          <w:rFonts w:ascii="Verdana" w:hAnsi="Verdana"/>
          <w:color w:val="000000"/>
          <w:spacing w:val="-1"/>
          <w:sz w:val="11"/>
        </w:rPr>
        <w:t>$474.10</w:t>
      </w:r>
      <w:r>
        <w:rPr>
          <w:rFonts w:ascii="Verdana" w:hAnsi="Verdana"/>
          <w:color w:val="000000"/>
          <w:spacing w:val="-1"/>
          <w:sz w:val="11"/>
        </w:rPr>
        <w:tab/>
        <w:t>$116,154.50</w:t>
      </w:r>
    </w:p>
    <w:p w:rsidR="005C4247">
      <w:pPr>
        <w:autoSpaceDE w:val="0"/>
        <w:autoSpaceDN w:val="0"/>
        <w:adjustRightInd w:val="0"/>
        <w:spacing w:line="126" w:lineRule="exact"/>
        <w:ind w:left="10189"/>
        <w:rPr>
          <w:rFonts w:ascii="Verdana" w:hAnsi="Verdana"/>
          <w:color w:val="000000"/>
          <w:spacing w:val="-1"/>
          <w:sz w:val="11"/>
        </w:rPr>
      </w:pPr>
      <w:r>
        <w:rPr>
          <w:rFonts w:ascii="Verdana" w:hAnsi="Verdana"/>
          <w:color w:val="000000"/>
          <w:spacing w:val="-1"/>
          <w:sz w:val="11"/>
        </w:rPr>
        <w:br w:type="column"/>
      </w:r>
    </w:p>
    <w:p w:rsidR="005C4247">
      <w:pPr>
        <w:autoSpaceDE w:val="0"/>
        <w:autoSpaceDN w:val="0"/>
        <w:adjustRightInd w:val="0"/>
        <w:spacing w:line="126" w:lineRule="exact"/>
        <w:ind w:left="10189"/>
        <w:rPr>
          <w:rFonts w:ascii="Verdana" w:hAnsi="Verdana"/>
          <w:color w:val="000000"/>
          <w:spacing w:val="-1"/>
          <w:sz w:val="11"/>
        </w:rPr>
      </w:pPr>
    </w:p>
    <w:p w:rsidR="005C4247">
      <w:pPr>
        <w:autoSpaceDE w:val="0"/>
        <w:autoSpaceDN w:val="0"/>
        <w:adjustRightInd w:val="0"/>
        <w:spacing w:before="38" w:line="126" w:lineRule="exact"/>
        <w:ind w:left="20"/>
        <w:rPr>
          <w:rFonts w:ascii="Arial" w:hAnsi="Arial"/>
          <w:color w:val="000000"/>
          <w:spacing w:val="-1"/>
          <w:sz w:val="11"/>
        </w:rPr>
      </w:pPr>
      <w:r>
        <w:rPr>
          <w:rFonts w:ascii="Arial" w:hAnsi="Arial"/>
          <w:color w:val="000000"/>
          <w:spacing w:val="-1"/>
          <w:sz w:val="11"/>
        </w:rPr>
        <w:t>GENERGY Corp.</w:t>
      </w:r>
    </w:p>
    <w:p w:rsidR="005C4247">
      <w:pPr>
        <w:autoSpaceDE w:val="0"/>
        <w:autoSpaceDN w:val="0"/>
        <w:adjustRightInd w:val="0"/>
        <w:spacing w:line="126" w:lineRule="exact"/>
        <w:ind w:left="10189"/>
        <w:rPr>
          <w:rFonts w:ascii="Arial" w:hAnsi="Arial"/>
          <w:color w:val="000000"/>
          <w:spacing w:val="-1"/>
          <w:sz w:val="11"/>
        </w:rPr>
      </w:pPr>
    </w:p>
    <w:p w:rsidR="005C4247">
      <w:pPr>
        <w:autoSpaceDE w:val="0"/>
        <w:autoSpaceDN w:val="0"/>
        <w:adjustRightInd w:val="0"/>
        <w:spacing w:line="126" w:lineRule="exact"/>
        <w:ind w:left="10189"/>
        <w:rPr>
          <w:rFonts w:ascii="Arial" w:hAnsi="Arial"/>
          <w:color w:val="000000"/>
          <w:spacing w:val="-1"/>
          <w:sz w:val="11"/>
        </w:rPr>
      </w:pPr>
    </w:p>
    <w:p w:rsidR="005C4247">
      <w:pPr>
        <w:autoSpaceDE w:val="0"/>
        <w:autoSpaceDN w:val="0"/>
        <w:adjustRightInd w:val="0"/>
        <w:spacing w:before="41" w:line="126" w:lineRule="exact"/>
        <w:ind w:left="20"/>
        <w:rPr>
          <w:rFonts w:ascii="Arial" w:hAnsi="Arial"/>
          <w:color w:val="000000"/>
          <w:spacing w:val="-1"/>
          <w:sz w:val="11"/>
        </w:rPr>
      </w:pPr>
      <w:r>
        <w:rPr>
          <w:rFonts w:ascii="Arial" w:hAnsi="Arial"/>
          <w:color w:val="000000"/>
          <w:spacing w:val="-1"/>
          <w:sz w:val="11"/>
        </w:rPr>
        <w:t>Cooper Power c/o R.M. Clark Assoc.</w:t>
      </w:r>
    </w:p>
    <w:p w:rsidR="005C4247">
      <w:pPr>
        <w:autoSpaceDE w:val="0"/>
        <w:autoSpaceDN w:val="0"/>
        <w:adjustRightInd w:val="0"/>
        <w:spacing w:line="138" w:lineRule="exact"/>
        <w:ind w:left="10189"/>
        <w:jc w:val="both"/>
        <w:rPr>
          <w:rFonts w:ascii="Arial" w:hAnsi="Arial"/>
          <w:color w:val="000000"/>
          <w:spacing w:val="-1"/>
          <w:sz w:val="11"/>
        </w:rPr>
      </w:pPr>
    </w:p>
    <w:p w:rsidR="005C4247">
      <w:pPr>
        <w:autoSpaceDE w:val="0"/>
        <w:autoSpaceDN w:val="0"/>
        <w:adjustRightInd w:val="0"/>
        <w:spacing w:line="138" w:lineRule="exact"/>
        <w:ind w:left="10189"/>
        <w:jc w:val="both"/>
        <w:rPr>
          <w:rFonts w:ascii="Arial" w:hAnsi="Arial"/>
          <w:color w:val="000000"/>
          <w:spacing w:val="-1"/>
          <w:sz w:val="11"/>
        </w:rPr>
      </w:pPr>
    </w:p>
    <w:p w:rsidR="005C4247">
      <w:pPr>
        <w:autoSpaceDE w:val="0"/>
        <w:autoSpaceDN w:val="0"/>
        <w:adjustRightInd w:val="0"/>
        <w:spacing w:before="5" w:line="138" w:lineRule="exact"/>
        <w:ind w:left="20" w:right="1320"/>
        <w:jc w:val="both"/>
        <w:rPr>
          <w:rFonts w:ascii="Arial" w:hAnsi="Arial"/>
          <w:color w:val="000000"/>
          <w:spacing w:val="-1"/>
          <w:sz w:val="11"/>
        </w:rPr>
      </w:pPr>
      <w:r>
        <w:rPr>
          <w:rFonts w:ascii="Arial" w:hAnsi="Arial"/>
          <w:color w:val="000000"/>
          <w:spacing w:val="-1"/>
          <w:sz w:val="11"/>
        </w:rPr>
        <w:t xml:space="preserve">Cooper Power c/o R.M. Clark Assoc. </w:t>
      </w:r>
      <w:r>
        <w:rPr>
          <w:rFonts w:ascii="Arial" w:hAnsi="Arial"/>
          <w:color w:val="000000"/>
          <w:spacing w:val="-1"/>
          <w:sz w:val="11"/>
        </w:rPr>
        <w:br/>
        <w:t xml:space="preserve">Cooper Power c/o R.M. Clark Assoc. </w:t>
      </w:r>
      <w:r>
        <w:rPr>
          <w:rFonts w:ascii="Arial" w:hAnsi="Arial"/>
          <w:color w:val="000000"/>
          <w:spacing w:val="-1"/>
          <w:sz w:val="11"/>
        </w:rPr>
        <w:br/>
        <w:t>Cooper Power c/o R.M. Clark Assoc.</w:t>
      </w:r>
    </w:p>
    <w:p w:rsidR="005C4247">
      <w:pPr>
        <w:autoSpaceDE w:val="0"/>
        <w:autoSpaceDN w:val="0"/>
        <w:adjustRightInd w:val="0"/>
        <w:spacing w:line="126" w:lineRule="exact"/>
        <w:ind w:left="10189"/>
        <w:rPr>
          <w:rFonts w:ascii="Arial" w:hAnsi="Arial"/>
          <w:color w:val="000000"/>
          <w:spacing w:val="-1"/>
          <w:sz w:val="11"/>
        </w:rPr>
      </w:pPr>
    </w:p>
    <w:p w:rsidR="005C4247">
      <w:pPr>
        <w:autoSpaceDE w:val="0"/>
        <w:autoSpaceDN w:val="0"/>
        <w:adjustRightInd w:val="0"/>
        <w:spacing w:before="26" w:line="126" w:lineRule="exact"/>
        <w:ind w:left="20"/>
        <w:rPr>
          <w:rFonts w:ascii="Arial" w:hAnsi="Arial"/>
          <w:color w:val="000000"/>
          <w:spacing w:val="-1"/>
          <w:sz w:val="11"/>
        </w:rPr>
      </w:pPr>
      <w:r>
        <w:rPr>
          <w:rFonts w:ascii="Arial" w:hAnsi="Arial"/>
          <w:color w:val="000000"/>
          <w:spacing w:val="-1"/>
          <w:sz w:val="11"/>
        </w:rPr>
        <w:t>Areva T&amp;D</w:t>
      </w:r>
    </w:p>
    <w:p w:rsidR="005C4247">
      <w:pPr>
        <w:autoSpaceDE w:val="0"/>
        <w:autoSpaceDN w:val="0"/>
        <w:adjustRightInd w:val="0"/>
        <w:spacing w:line="126" w:lineRule="exact"/>
        <w:ind w:left="10189"/>
        <w:rPr>
          <w:rFonts w:ascii="Arial" w:hAnsi="Arial"/>
          <w:color w:val="000000"/>
          <w:spacing w:val="-1"/>
          <w:sz w:val="11"/>
        </w:rPr>
      </w:pPr>
    </w:p>
    <w:p w:rsidR="005C4247">
      <w:pPr>
        <w:autoSpaceDE w:val="0"/>
        <w:autoSpaceDN w:val="0"/>
        <w:adjustRightInd w:val="0"/>
        <w:spacing w:before="26" w:line="126" w:lineRule="exact"/>
        <w:ind w:left="20"/>
        <w:rPr>
          <w:rFonts w:ascii="Arial" w:hAnsi="Arial"/>
          <w:color w:val="000000"/>
          <w:spacing w:val="-1"/>
          <w:sz w:val="11"/>
        </w:rPr>
      </w:pPr>
      <w:r>
        <w:rPr>
          <w:rFonts w:ascii="Arial" w:hAnsi="Arial"/>
          <w:color w:val="000000"/>
          <w:spacing w:val="-1"/>
          <w:sz w:val="11"/>
        </w:rPr>
        <w:t>Seves USA</w:t>
      </w:r>
    </w:p>
    <w:p w:rsidR="005C4247">
      <w:pPr>
        <w:autoSpaceDE w:val="0"/>
        <w:autoSpaceDN w:val="0"/>
        <w:adjustRightInd w:val="0"/>
        <w:spacing w:line="126" w:lineRule="exact"/>
        <w:ind w:left="10189"/>
        <w:rPr>
          <w:rFonts w:ascii="Arial" w:hAnsi="Arial"/>
          <w:color w:val="000000"/>
          <w:spacing w:val="-1"/>
          <w:sz w:val="11"/>
        </w:rPr>
      </w:pPr>
    </w:p>
    <w:p w:rsidR="005C4247">
      <w:pPr>
        <w:autoSpaceDE w:val="0"/>
        <w:autoSpaceDN w:val="0"/>
        <w:adjustRightInd w:val="0"/>
        <w:spacing w:before="27" w:line="126" w:lineRule="exact"/>
        <w:ind w:left="20"/>
        <w:rPr>
          <w:rFonts w:ascii="Arial" w:hAnsi="Arial"/>
          <w:color w:val="000000"/>
          <w:spacing w:val="-1"/>
          <w:sz w:val="11"/>
        </w:rPr>
      </w:pPr>
      <w:r>
        <w:rPr>
          <w:rFonts w:ascii="Arial" w:hAnsi="Arial"/>
          <w:color w:val="000000"/>
          <w:spacing w:val="-1"/>
          <w:sz w:val="11"/>
        </w:rPr>
        <w:t>Alum-Elec Structures, Inc.</w:t>
      </w:r>
    </w:p>
    <w:p w:rsidR="005C4247">
      <w:pPr>
        <w:autoSpaceDE w:val="0"/>
        <w:autoSpaceDN w:val="0"/>
        <w:adjustRightInd w:val="0"/>
        <w:spacing w:line="126" w:lineRule="exact"/>
        <w:ind w:left="13509"/>
        <w:rPr>
          <w:rFonts w:ascii="Arial" w:hAnsi="Arial"/>
          <w:color w:val="000000"/>
          <w:spacing w:val="-1"/>
          <w:sz w:val="11"/>
        </w:rPr>
      </w:pPr>
      <w:r>
        <w:rPr>
          <w:rFonts w:ascii="Arial" w:hAnsi="Arial"/>
          <w:color w:val="000000"/>
          <w:spacing w:val="-1"/>
          <w:sz w:val="11"/>
        </w:rPr>
        <w:br w:type="column"/>
      </w:r>
    </w:p>
    <w:p w:rsidR="005C4247">
      <w:pPr>
        <w:autoSpaceDE w:val="0"/>
        <w:autoSpaceDN w:val="0"/>
        <w:adjustRightInd w:val="0"/>
        <w:spacing w:before="22" w:line="126" w:lineRule="exact"/>
        <w:ind w:left="20"/>
        <w:rPr>
          <w:rFonts w:ascii="Arial" w:hAnsi="Arial"/>
          <w:color w:val="000000"/>
          <w:spacing w:val="-1"/>
          <w:sz w:val="11"/>
        </w:rPr>
      </w:pPr>
      <w:r>
        <w:rPr>
          <w:rFonts w:ascii="Arial" w:hAnsi="Arial"/>
          <w:color w:val="000000"/>
          <w:spacing w:val="-1"/>
          <w:sz w:val="11"/>
        </w:rPr>
        <w:t>15-Jun-09</w:t>
      </w:r>
    </w:p>
    <w:p w:rsidR="005C4247">
      <w:pPr>
        <w:autoSpaceDE w:val="0"/>
        <w:autoSpaceDN w:val="0"/>
        <w:adjustRightInd w:val="0"/>
        <w:spacing w:line="126" w:lineRule="exact"/>
        <w:ind w:left="13513"/>
        <w:rPr>
          <w:rFonts w:ascii="Arial" w:hAnsi="Arial"/>
          <w:color w:val="000000"/>
          <w:spacing w:val="-1"/>
          <w:sz w:val="11"/>
        </w:rPr>
      </w:pPr>
    </w:p>
    <w:p w:rsidR="005C4247">
      <w:pPr>
        <w:autoSpaceDE w:val="0"/>
        <w:autoSpaceDN w:val="0"/>
        <w:adjustRightInd w:val="0"/>
        <w:spacing w:line="126" w:lineRule="exact"/>
        <w:ind w:left="13513"/>
        <w:rPr>
          <w:rFonts w:ascii="Arial" w:hAnsi="Arial"/>
          <w:color w:val="000000"/>
          <w:spacing w:val="-1"/>
          <w:sz w:val="11"/>
        </w:rPr>
      </w:pPr>
    </w:p>
    <w:p w:rsidR="005C4247">
      <w:pPr>
        <w:autoSpaceDE w:val="0"/>
        <w:autoSpaceDN w:val="0"/>
        <w:adjustRightInd w:val="0"/>
        <w:spacing w:before="41" w:line="126" w:lineRule="exact"/>
        <w:ind w:left="51"/>
        <w:rPr>
          <w:rFonts w:ascii="Arial" w:hAnsi="Arial"/>
          <w:color w:val="000000"/>
          <w:spacing w:val="-1"/>
          <w:sz w:val="11"/>
        </w:rPr>
      </w:pPr>
      <w:r>
        <w:rPr>
          <w:rFonts w:ascii="Arial" w:hAnsi="Arial"/>
          <w:color w:val="000000"/>
          <w:spacing w:val="-1"/>
          <w:sz w:val="11"/>
        </w:rPr>
        <w:t>8-Jun-09</w:t>
      </w:r>
    </w:p>
    <w:p w:rsidR="005C4247">
      <w:pPr>
        <w:autoSpaceDE w:val="0"/>
        <w:autoSpaceDN w:val="0"/>
        <w:adjustRightInd w:val="0"/>
        <w:spacing w:line="126" w:lineRule="exact"/>
        <w:ind w:left="13513"/>
        <w:rPr>
          <w:rFonts w:ascii="Arial" w:hAnsi="Arial"/>
          <w:color w:val="000000"/>
          <w:spacing w:val="-1"/>
          <w:sz w:val="11"/>
        </w:rPr>
      </w:pPr>
    </w:p>
    <w:p w:rsidR="005C4247">
      <w:pPr>
        <w:autoSpaceDE w:val="0"/>
        <w:autoSpaceDN w:val="0"/>
        <w:adjustRightInd w:val="0"/>
        <w:spacing w:line="126" w:lineRule="exact"/>
        <w:ind w:left="13513"/>
        <w:rPr>
          <w:rFonts w:ascii="Arial" w:hAnsi="Arial"/>
          <w:color w:val="000000"/>
          <w:spacing w:val="-1"/>
          <w:sz w:val="11"/>
        </w:rPr>
      </w:pPr>
    </w:p>
    <w:p w:rsidR="005C4247">
      <w:pPr>
        <w:autoSpaceDE w:val="0"/>
        <w:autoSpaceDN w:val="0"/>
        <w:adjustRightInd w:val="0"/>
        <w:spacing w:before="40" w:line="126" w:lineRule="exact"/>
        <w:ind w:left="51"/>
        <w:rPr>
          <w:rFonts w:ascii="Arial" w:hAnsi="Arial"/>
          <w:color w:val="000000"/>
          <w:spacing w:val="-1"/>
          <w:sz w:val="11"/>
        </w:rPr>
      </w:pPr>
      <w:r>
        <w:rPr>
          <w:rFonts w:ascii="Arial" w:hAnsi="Arial"/>
          <w:color w:val="000000"/>
          <w:spacing w:val="-1"/>
          <w:sz w:val="11"/>
        </w:rPr>
        <w:t>6-Jan-09</w:t>
      </w:r>
    </w:p>
    <w:p w:rsidR="005C4247">
      <w:pPr>
        <w:autoSpaceDE w:val="0"/>
        <w:autoSpaceDN w:val="0"/>
        <w:adjustRightInd w:val="0"/>
        <w:spacing w:before="140" w:line="140" w:lineRule="exact"/>
        <w:ind w:left="39" w:right="47"/>
        <w:jc w:val="both"/>
        <w:rPr>
          <w:rFonts w:ascii="Arial" w:hAnsi="Arial"/>
          <w:color w:val="000000"/>
          <w:spacing w:val="-1"/>
          <w:sz w:val="11"/>
        </w:rPr>
      </w:pPr>
      <w:r>
        <w:rPr>
          <w:rFonts w:ascii="Arial" w:hAnsi="Arial"/>
          <w:color w:val="000000"/>
          <w:spacing w:val="-1"/>
          <w:sz w:val="11"/>
        </w:rPr>
        <w:t xml:space="preserve">29-Jul-09 </w:t>
      </w:r>
      <w:r>
        <w:rPr>
          <w:rFonts w:ascii="Arial" w:hAnsi="Arial"/>
          <w:color w:val="000000"/>
          <w:spacing w:val="-1"/>
          <w:sz w:val="11"/>
        </w:rPr>
        <w:br/>
        <w:t>29-Jul-10</w:t>
      </w:r>
    </w:p>
    <w:p w:rsidR="005C4247">
      <w:pPr>
        <w:autoSpaceDE w:val="0"/>
        <w:autoSpaceDN w:val="0"/>
        <w:adjustRightInd w:val="0"/>
        <w:spacing w:before="81" w:line="126" w:lineRule="exact"/>
        <w:ind w:left="39"/>
        <w:rPr>
          <w:rFonts w:ascii="Arial" w:hAnsi="Arial"/>
          <w:color w:val="000000"/>
          <w:spacing w:val="-1"/>
          <w:sz w:val="11"/>
        </w:rPr>
      </w:pPr>
      <w:r>
        <w:rPr>
          <w:rFonts w:ascii="Arial" w:hAnsi="Arial"/>
          <w:color w:val="000000"/>
          <w:spacing w:val="-1"/>
          <w:sz w:val="11"/>
        </w:rPr>
        <w:t>29-Jul-10</w:t>
      </w:r>
    </w:p>
    <w:p w:rsidR="005C4247">
      <w:pPr>
        <w:autoSpaceDE w:val="0"/>
        <w:autoSpaceDN w:val="0"/>
        <w:adjustRightInd w:val="0"/>
        <w:spacing w:line="126" w:lineRule="exact"/>
        <w:ind w:left="13513"/>
        <w:rPr>
          <w:rFonts w:ascii="Arial" w:hAnsi="Arial"/>
          <w:color w:val="000000"/>
          <w:spacing w:val="-1"/>
          <w:sz w:val="11"/>
        </w:rPr>
      </w:pPr>
    </w:p>
    <w:p w:rsidR="005C4247">
      <w:pPr>
        <w:autoSpaceDE w:val="0"/>
        <w:autoSpaceDN w:val="0"/>
        <w:adjustRightInd w:val="0"/>
        <w:spacing w:before="26" w:line="126" w:lineRule="exact"/>
        <w:ind w:left="51"/>
        <w:rPr>
          <w:rFonts w:ascii="Arial" w:hAnsi="Arial"/>
          <w:color w:val="000000"/>
          <w:spacing w:val="-1"/>
          <w:sz w:val="11"/>
        </w:rPr>
      </w:pPr>
      <w:r>
        <w:rPr>
          <w:rFonts w:ascii="Arial" w:hAnsi="Arial"/>
          <w:color w:val="000000"/>
          <w:spacing w:val="-1"/>
          <w:sz w:val="11"/>
        </w:rPr>
        <w:t>1-Jun-09</w:t>
      </w:r>
    </w:p>
    <w:p w:rsidR="005C4247">
      <w:pPr>
        <w:autoSpaceDE w:val="0"/>
        <w:autoSpaceDN w:val="0"/>
        <w:adjustRightInd w:val="0"/>
        <w:spacing w:line="126" w:lineRule="exact"/>
        <w:ind w:left="13513"/>
        <w:rPr>
          <w:rFonts w:ascii="Arial" w:hAnsi="Arial"/>
          <w:color w:val="000000"/>
          <w:spacing w:val="-1"/>
          <w:sz w:val="11"/>
        </w:rPr>
      </w:pPr>
    </w:p>
    <w:p w:rsidR="005C4247">
      <w:pPr>
        <w:autoSpaceDE w:val="0"/>
        <w:autoSpaceDN w:val="0"/>
        <w:adjustRightInd w:val="0"/>
        <w:spacing w:before="26" w:line="126" w:lineRule="exact"/>
        <w:ind w:left="24"/>
        <w:rPr>
          <w:rFonts w:ascii="Arial" w:hAnsi="Arial"/>
          <w:color w:val="000000"/>
          <w:spacing w:val="-1"/>
          <w:sz w:val="11"/>
        </w:rPr>
      </w:pPr>
      <w:r>
        <w:rPr>
          <w:rFonts w:ascii="Arial" w:hAnsi="Arial"/>
          <w:color w:val="000000"/>
          <w:spacing w:val="-1"/>
          <w:sz w:val="11"/>
        </w:rPr>
        <w:t>29-Apr-10</w:t>
      </w:r>
    </w:p>
    <w:p w:rsidR="005C4247">
      <w:pPr>
        <w:autoSpaceDE w:val="0"/>
        <w:autoSpaceDN w:val="0"/>
        <w:adjustRightInd w:val="0"/>
        <w:spacing w:line="126" w:lineRule="exact"/>
        <w:ind w:left="14244"/>
        <w:rPr>
          <w:rFonts w:ascii="Arial" w:hAnsi="Arial"/>
          <w:color w:val="000000"/>
          <w:spacing w:val="-1"/>
          <w:sz w:val="11"/>
        </w:rPr>
      </w:pPr>
      <w:r>
        <w:rPr>
          <w:rFonts w:ascii="Arial" w:hAnsi="Arial"/>
          <w:color w:val="000000"/>
          <w:spacing w:val="-1"/>
          <w:sz w:val="11"/>
        </w:rPr>
        <w:br w:type="column"/>
      </w:r>
    </w:p>
    <w:p w:rsidR="005C4247">
      <w:pPr>
        <w:autoSpaceDE w:val="0"/>
        <w:autoSpaceDN w:val="0"/>
        <w:adjustRightInd w:val="0"/>
        <w:spacing w:line="126" w:lineRule="exact"/>
        <w:ind w:left="14244"/>
        <w:rPr>
          <w:rFonts w:ascii="Arial" w:hAnsi="Arial"/>
          <w:color w:val="000000"/>
          <w:spacing w:val="-1"/>
          <w:sz w:val="11"/>
        </w:rPr>
      </w:pPr>
    </w:p>
    <w:p w:rsidR="005C4247">
      <w:pPr>
        <w:tabs>
          <w:tab w:val="left" w:pos="1106"/>
        </w:tabs>
        <w:autoSpaceDE w:val="0"/>
        <w:autoSpaceDN w:val="0"/>
        <w:adjustRightInd w:val="0"/>
        <w:spacing w:before="38" w:line="126" w:lineRule="exact"/>
        <w:ind w:left="21"/>
        <w:rPr>
          <w:rFonts w:ascii="Arial" w:hAnsi="Arial"/>
          <w:color w:val="000000"/>
          <w:spacing w:val="-1"/>
          <w:sz w:val="11"/>
        </w:rPr>
      </w:pPr>
      <w:r>
        <w:rPr>
          <w:rFonts w:ascii="Arial" w:hAnsi="Arial"/>
          <w:color w:val="000000"/>
          <w:spacing w:val="-1"/>
          <w:sz w:val="11"/>
        </w:rPr>
        <w:t xml:space="preserve">40 Hermes </w:t>
      </w:r>
      <w:r>
        <w:rPr>
          <w:rFonts w:ascii="Arial" w:hAnsi="Arial"/>
          <w:color w:val="000000"/>
          <w:spacing w:val="-1"/>
          <w:sz w:val="11"/>
        </w:rPr>
        <w:t>Road</w:t>
      </w:r>
      <w:r>
        <w:rPr>
          <w:rFonts w:ascii="Arial" w:hAnsi="Arial"/>
          <w:color w:val="000000"/>
          <w:spacing w:val="-1"/>
          <w:sz w:val="11"/>
        </w:rPr>
        <w:tab/>
        <w:t>Dave Shamlian</w:t>
      </w:r>
    </w:p>
    <w:p w:rsidR="005C4247">
      <w:pPr>
        <w:autoSpaceDE w:val="0"/>
        <w:autoSpaceDN w:val="0"/>
        <w:adjustRightInd w:val="0"/>
        <w:spacing w:line="126" w:lineRule="exact"/>
        <w:ind w:left="14244"/>
        <w:rPr>
          <w:rFonts w:ascii="Arial" w:hAnsi="Arial"/>
          <w:color w:val="000000"/>
          <w:spacing w:val="-1"/>
          <w:sz w:val="11"/>
        </w:rPr>
      </w:pPr>
    </w:p>
    <w:p w:rsidR="005C4247">
      <w:pPr>
        <w:autoSpaceDE w:val="0"/>
        <w:autoSpaceDN w:val="0"/>
        <w:adjustRightInd w:val="0"/>
        <w:spacing w:line="126" w:lineRule="exact"/>
        <w:ind w:left="14244"/>
        <w:rPr>
          <w:rFonts w:ascii="Arial" w:hAnsi="Arial"/>
          <w:color w:val="000000"/>
          <w:spacing w:val="-1"/>
          <w:sz w:val="11"/>
        </w:rPr>
      </w:pPr>
    </w:p>
    <w:p w:rsidR="005C4247">
      <w:pPr>
        <w:tabs>
          <w:tab w:val="left" w:pos="1106"/>
        </w:tabs>
        <w:autoSpaceDE w:val="0"/>
        <w:autoSpaceDN w:val="0"/>
        <w:adjustRightInd w:val="0"/>
        <w:spacing w:before="41" w:line="126" w:lineRule="exact"/>
        <w:ind w:left="21"/>
        <w:rPr>
          <w:rFonts w:ascii="Arial" w:hAnsi="Arial"/>
          <w:color w:val="000000"/>
          <w:spacing w:val="-1"/>
          <w:sz w:val="11"/>
        </w:rPr>
      </w:pPr>
      <w:r>
        <w:rPr>
          <w:rFonts w:ascii="Arial" w:hAnsi="Arial"/>
          <w:color w:val="000000"/>
          <w:spacing w:val="-1"/>
          <w:sz w:val="11"/>
        </w:rPr>
        <w:t>40 Hermes Road</w:t>
      </w:r>
      <w:r>
        <w:rPr>
          <w:rFonts w:ascii="Arial" w:hAnsi="Arial"/>
          <w:color w:val="000000"/>
          <w:spacing w:val="-1"/>
          <w:sz w:val="11"/>
        </w:rPr>
        <w:tab/>
        <w:t>R. Denno</w:t>
      </w:r>
    </w:p>
    <w:p w:rsidR="005C4247">
      <w:pPr>
        <w:autoSpaceDE w:val="0"/>
        <w:autoSpaceDN w:val="0"/>
        <w:adjustRightInd w:val="0"/>
        <w:spacing w:before="86" w:line="126" w:lineRule="exact"/>
        <w:ind w:left="36"/>
        <w:rPr>
          <w:rFonts w:ascii="Arial" w:hAnsi="Arial"/>
          <w:color w:val="000000"/>
          <w:spacing w:val="-2"/>
          <w:sz w:val="11"/>
        </w:rPr>
      </w:pPr>
      <w:r>
        <w:rPr>
          <w:rFonts w:ascii="Arial" w:hAnsi="Arial"/>
          <w:color w:val="000000"/>
          <w:spacing w:val="-2"/>
          <w:sz w:val="11"/>
        </w:rPr>
        <w:t>185-191 Coldsprings</w:t>
      </w:r>
    </w:p>
    <w:p w:rsidR="005C4247">
      <w:pPr>
        <w:autoSpaceDE w:val="0"/>
        <w:autoSpaceDN w:val="0"/>
        <w:adjustRightInd w:val="0"/>
        <w:spacing w:line="125" w:lineRule="exact"/>
        <w:ind w:left="402"/>
        <w:rPr>
          <w:rFonts w:ascii="Arial" w:hAnsi="Arial"/>
          <w:color w:val="000000"/>
          <w:spacing w:val="-1"/>
          <w:sz w:val="11"/>
        </w:rPr>
      </w:pPr>
      <w:r>
        <w:rPr>
          <w:rFonts w:ascii="Arial" w:hAnsi="Arial"/>
          <w:color w:val="000000"/>
          <w:spacing w:val="-1"/>
          <w:sz w:val="11"/>
        </w:rPr>
        <w:t>Road</w:t>
      </w:r>
    </w:p>
    <w:p w:rsidR="005C4247">
      <w:pPr>
        <w:autoSpaceDE w:val="0"/>
        <w:autoSpaceDN w:val="0"/>
        <w:adjustRightInd w:val="0"/>
        <w:spacing w:line="99" w:lineRule="exact"/>
        <w:ind w:left="1101"/>
        <w:rPr>
          <w:rFonts w:ascii="Arial" w:hAnsi="Arial"/>
          <w:color w:val="000000"/>
          <w:spacing w:val="-1"/>
          <w:sz w:val="11"/>
        </w:rPr>
      </w:pPr>
      <w:r>
        <w:rPr>
          <w:rFonts w:ascii="Arial" w:hAnsi="Arial"/>
          <w:color w:val="000000"/>
          <w:spacing w:val="-1"/>
          <w:sz w:val="11"/>
        </w:rPr>
        <w:t>R. Denno</w:t>
      </w:r>
    </w:p>
    <w:p w:rsidR="005C4247">
      <w:pPr>
        <w:tabs>
          <w:tab w:val="left" w:pos="1105"/>
        </w:tabs>
        <w:autoSpaceDE w:val="0"/>
        <w:autoSpaceDN w:val="0"/>
        <w:adjustRightInd w:val="0"/>
        <w:spacing w:before="1" w:line="114" w:lineRule="exact"/>
        <w:ind w:left="20"/>
        <w:rPr>
          <w:rFonts w:ascii="Arial" w:hAnsi="Arial"/>
          <w:color w:val="000000"/>
          <w:spacing w:val="-1"/>
          <w:sz w:val="11"/>
        </w:rPr>
      </w:pPr>
      <w:r>
        <w:rPr>
          <w:rFonts w:ascii="Arial" w:hAnsi="Arial"/>
          <w:color w:val="000000"/>
          <w:spacing w:val="-1"/>
          <w:sz w:val="11"/>
        </w:rPr>
        <w:t>40 Hermes Road</w:t>
      </w:r>
      <w:r>
        <w:rPr>
          <w:rFonts w:ascii="Arial" w:hAnsi="Arial"/>
          <w:color w:val="000000"/>
          <w:spacing w:val="-1"/>
          <w:sz w:val="11"/>
        </w:rPr>
        <w:tab/>
        <w:t>R. Denno</w:t>
      </w:r>
    </w:p>
    <w:p w:rsidR="005C4247">
      <w:pPr>
        <w:tabs>
          <w:tab w:val="left" w:pos="1106"/>
        </w:tabs>
        <w:autoSpaceDE w:val="0"/>
        <w:autoSpaceDN w:val="0"/>
        <w:adjustRightInd w:val="0"/>
        <w:spacing w:before="17" w:line="126" w:lineRule="exact"/>
        <w:ind w:left="21"/>
        <w:rPr>
          <w:rFonts w:ascii="Arial" w:hAnsi="Arial"/>
          <w:color w:val="000000"/>
          <w:spacing w:val="-1"/>
          <w:sz w:val="11"/>
        </w:rPr>
      </w:pPr>
      <w:r>
        <w:rPr>
          <w:rFonts w:ascii="Arial" w:hAnsi="Arial"/>
          <w:color w:val="000000"/>
          <w:spacing w:val="-1"/>
          <w:sz w:val="11"/>
        </w:rPr>
        <w:t>40 Hermes Road</w:t>
      </w:r>
      <w:r>
        <w:rPr>
          <w:rFonts w:ascii="Arial" w:hAnsi="Arial"/>
          <w:color w:val="000000"/>
          <w:spacing w:val="-1"/>
          <w:sz w:val="11"/>
        </w:rPr>
        <w:tab/>
        <w:t>R. Denno</w:t>
      </w:r>
    </w:p>
    <w:p w:rsidR="005C4247">
      <w:pPr>
        <w:autoSpaceDE w:val="0"/>
        <w:autoSpaceDN w:val="0"/>
        <w:adjustRightInd w:val="0"/>
        <w:spacing w:line="126" w:lineRule="exact"/>
        <w:ind w:left="14245"/>
        <w:rPr>
          <w:rFonts w:ascii="Arial" w:hAnsi="Arial"/>
          <w:color w:val="000000"/>
          <w:spacing w:val="-1"/>
          <w:sz w:val="11"/>
        </w:rPr>
      </w:pPr>
    </w:p>
    <w:p w:rsidR="005C4247">
      <w:pPr>
        <w:tabs>
          <w:tab w:val="left" w:pos="1106"/>
        </w:tabs>
        <w:autoSpaceDE w:val="0"/>
        <w:autoSpaceDN w:val="0"/>
        <w:adjustRightInd w:val="0"/>
        <w:spacing w:before="28" w:line="126" w:lineRule="exact"/>
        <w:ind w:left="21"/>
        <w:rPr>
          <w:rFonts w:ascii="Arial" w:hAnsi="Arial"/>
          <w:color w:val="000000"/>
          <w:spacing w:val="-1"/>
          <w:sz w:val="11"/>
        </w:rPr>
      </w:pPr>
      <w:r>
        <w:rPr>
          <w:rFonts w:ascii="Arial" w:hAnsi="Arial"/>
          <w:color w:val="000000"/>
          <w:spacing w:val="-1"/>
          <w:sz w:val="11"/>
        </w:rPr>
        <w:t>40 Hermes Road</w:t>
      </w:r>
      <w:r>
        <w:rPr>
          <w:rFonts w:ascii="Arial" w:hAnsi="Arial"/>
          <w:color w:val="000000"/>
          <w:spacing w:val="-1"/>
          <w:sz w:val="11"/>
        </w:rPr>
        <w:tab/>
        <w:t>Keith Hood</w:t>
      </w:r>
    </w:p>
    <w:p w:rsidR="005C4247">
      <w:pPr>
        <w:tabs>
          <w:tab w:val="left" w:pos="1106"/>
        </w:tabs>
        <w:autoSpaceDE w:val="0"/>
        <w:autoSpaceDN w:val="0"/>
        <w:adjustRightInd w:val="0"/>
        <w:spacing w:before="139" w:line="142" w:lineRule="exact"/>
        <w:ind w:left="21" w:right="133"/>
        <w:jc w:val="both"/>
        <w:rPr>
          <w:rFonts w:ascii="Arial" w:hAnsi="Arial"/>
          <w:color w:val="000000"/>
          <w:spacing w:val="-2"/>
          <w:sz w:val="11"/>
        </w:rPr>
      </w:pPr>
      <w:r>
        <w:rPr>
          <w:rFonts w:ascii="Arial" w:hAnsi="Arial"/>
          <w:color w:val="000000"/>
          <w:spacing w:val="-1"/>
          <w:sz w:val="11"/>
        </w:rPr>
        <w:t>40 Hermes Road</w:t>
      </w:r>
      <w:r>
        <w:rPr>
          <w:rFonts w:ascii="Arial" w:hAnsi="Arial"/>
          <w:color w:val="000000"/>
          <w:spacing w:val="-1"/>
          <w:sz w:val="11"/>
        </w:rPr>
        <w:tab/>
        <w:t xml:space="preserve">Dave Shockley </w:t>
      </w:r>
      <w:r>
        <w:rPr>
          <w:rFonts w:ascii="Arial" w:hAnsi="Arial"/>
          <w:color w:val="000000"/>
          <w:spacing w:val="-2"/>
          <w:sz w:val="11"/>
        </w:rPr>
        <w:t>185-191 Coldsprings</w:t>
      </w:r>
    </w:p>
    <w:p w:rsidR="005C4247">
      <w:pPr>
        <w:tabs>
          <w:tab w:val="left" w:pos="1106"/>
        </w:tabs>
        <w:autoSpaceDE w:val="0"/>
        <w:autoSpaceDN w:val="0"/>
        <w:adjustRightInd w:val="0"/>
        <w:spacing w:line="119" w:lineRule="exact"/>
        <w:ind w:left="402"/>
        <w:rPr>
          <w:rFonts w:ascii="Arial" w:hAnsi="Arial"/>
          <w:color w:val="000000"/>
          <w:spacing w:val="-1"/>
          <w:sz w:val="11"/>
        </w:rPr>
      </w:pPr>
      <w:r>
        <w:rPr>
          <w:rFonts w:ascii="Arial" w:hAnsi="Arial"/>
          <w:color w:val="000000"/>
          <w:spacing w:val="-1"/>
          <w:sz w:val="11"/>
        </w:rPr>
        <w:t>Road</w:t>
      </w:r>
      <w:r>
        <w:rPr>
          <w:rFonts w:ascii="Arial" w:hAnsi="Arial"/>
          <w:color w:val="000000"/>
          <w:spacing w:val="-1"/>
          <w:sz w:val="11"/>
        </w:rPr>
        <w:tab/>
        <w:t>Joe Taylor</w:t>
      </w:r>
    </w:p>
    <w:p w:rsidR="005C4247">
      <w:pPr>
        <w:autoSpaceDE w:val="0"/>
        <w:autoSpaceDN w:val="0"/>
        <w:adjustRightInd w:val="0"/>
        <w:spacing w:line="126" w:lineRule="exact"/>
        <w:ind w:left="16401"/>
        <w:rPr>
          <w:rFonts w:ascii="Arial" w:hAnsi="Arial"/>
          <w:color w:val="000000"/>
          <w:spacing w:val="-1"/>
          <w:sz w:val="11"/>
        </w:rPr>
      </w:pPr>
      <w:r>
        <w:rPr>
          <w:rFonts w:ascii="Arial" w:hAnsi="Arial"/>
          <w:color w:val="000000"/>
          <w:spacing w:val="-1"/>
          <w:sz w:val="11"/>
        </w:rPr>
        <w:br w:type="column"/>
      </w:r>
    </w:p>
    <w:p w:rsidR="005C4247">
      <w:pPr>
        <w:autoSpaceDE w:val="0"/>
        <w:autoSpaceDN w:val="0"/>
        <w:adjustRightInd w:val="0"/>
        <w:spacing w:line="126" w:lineRule="exact"/>
        <w:ind w:left="16401"/>
        <w:rPr>
          <w:rFonts w:ascii="Arial" w:hAnsi="Arial"/>
          <w:color w:val="000000"/>
          <w:spacing w:val="-1"/>
          <w:sz w:val="11"/>
        </w:rPr>
      </w:pPr>
    </w:p>
    <w:p w:rsidR="005C4247">
      <w:pPr>
        <w:tabs>
          <w:tab w:val="left" w:pos="1028"/>
        </w:tabs>
        <w:autoSpaceDE w:val="0"/>
        <w:autoSpaceDN w:val="0"/>
        <w:adjustRightInd w:val="0"/>
        <w:spacing w:before="38" w:line="126" w:lineRule="exact"/>
        <w:ind w:left="20"/>
        <w:rPr>
          <w:rFonts w:ascii="Arial" w:hAnsi="Arial"/>
          <w:color w:val="0000FF"/>
          <w:spacing w:val="-1"/>
          <w:sz w:val="11"/>
          <w:u w:val="single"/>
        </w:rPr>
      </w:pPr>
      <w:r>
        <w:rPr>
          <w:rFonts w:ascii="Arial" w:hAnsi="Arial"/>
          <w:color w:val="000000"/>
          <w:spacing w:val="-1"/>
          <w:sz w:val="11"/>
        </w:rPr>
        <w:t>518-438-0822</w:t>
      </w:r>
      <w:r>
        <w:rPr>
          <w:rFonts w:ascii="Arial" w:hAnsi="Arial"/>
          <w:color w:val="000000"/>
          <w:spacing w:val="-1"/>
          <w:sz w:val="11"/>
        </w:rPr>
        <w:tab/>
      </w:r>
      <w:r>
        <w:rPr>
          <w:rFonts w:ascii="Arial" w:hAnsi="Arial"/>
          <w:color w:val="0000FF"/>
          <w:spacing w:val="-1"/>
          <w:sz w:val="11"/>
          <w:u w:val="single"/>
        </w:rPr>
        <w:t>david@genergycorp.com</w:t>
      </w:r>
    </w:p>
    <w:p w:rsidR="005C4247">
      <w:pPr>
        <w:autoSpaceDE w:val="0"/>
        <w:autoSpaceDN w:val="0"/>
        <w:adjustRightInd w:val="0"/>
        <w:spacing w:line="126" w:lineRule="exact"/>
        <w:ind w:left="16401"/>
        <w:rPr>
          <w:rFonts w:ascii="Arial" w:hAnsi="Arial"/>
          <w:color w:val="0000FF"/>
          <w:spacing w:val="-1"/>
          <w:sz w:val="11"/>
          <w:u w:val="single"/>
        </w:rPr>
      </w:pPr>
    </w:p>
    <w:p w:rsidR="005C4247">
      <w:pPr>
        <w:autoSpaceDE w:val="0"/>
        <w:autoSpaceDN w:val="0"/>
        <w:adjustRightInd w:val="0"/>
        <w:spacing w:line="126" w:lineRule="exact"/>
        <w:ind w:left="16401"/>
        <w:rPr>
          <w:rFonts w:ascii="Arial" w:hAnsi="Arial"/>
          <w:color w:val="0000FF"/>
          <w:spacing w:val="-1"/>
          <w:sz w:val="11"/>
          <w:u w:val="single"/>
        </w:rPr>
      </w:pPr>
    </w:p>
    <w:p w:rsidR="005C4247">
      <w:pPr>
        <w:tabs>
          <w:tab w:val="left" w:pos="1028"/>
        </w:tabs>
        <w:autoSpaceDE w:val="0"/>
        <w:autoSpaceDN w:val="0"/>
        <w:adjustRightInd w:val="0"/>
        <w:spacing w:before="41" w:line="126" w:lineRule="exact"/>
        <w:ind w:left="20"/>
        <w:rPr>
          <w:rFonts w:ascii="Arial" w:hAnsi="Arial"/>
          <w:color w:val="0000FF"/>
          <w:spacing w:val="-1"/>
          <w:sz w:val="11"/>
          <w:u w:val="single"/>
        </w:rPr>
      </w:pPr>
      <w:r>
        <w:rPr>
          <w:rFonts w:ascii="Arial" w:hAnsi="Arial"/>
          <w:color w:val="000000"/>
          <w:spacing w:val="-1"/>
          <w:sz w:val="11"/>
        </w:rPr>
        <w:t>508-435-6800</w:t>
      </w:r>
      <w:r>
        <w:rPr>
          <w:rFonts w:ascii="Arial" w:hAnsi="Arial"/>
          <w:color w:val="000000"/>
          <w:spacing w:val="-1"/>
          <w:sz w:val="11"/>
        </w:rPr>
        <w:tab/>
      </w:r>
      <w:r>
        <w:rPr>
          <w:rFonts w:ascii="Arial" w:hAnsi="Arial"/>
          <w:color w:val="0000FF"/>
          <w:spacing w:val="-1"/>
          <w:sz w:val="11"/>
          <w:u w:val="single"/>
        </w:rPr>
        <w:t>rdenno@rmclark.com</w:t>
      </w:r>
    </w:p>
    <w:p w:rsidR="005C4247">
      <w:pPr>
        <w:autoSpaceDE w:val="0"/>
        <w:autoSpaceDN w:val="0"/>
        <w:adjustRightInd w:val="0"/>
        <w:spacing w:line="126" w:lineRule="exact"/>
        <w:ind w:left="16401"/>
        <w:rPr>
          <w:rFonts w:ascii="Arial" w:hAnsi="Arial"/>
          <w:color w:val="0000FF"/>
          <w:spacing w:val="-1"/>
          <w:sz w:val="11"/>
          <w:u w:val="single"/>
        </w:rPr>
      </w:pPr>
    </w:p>
    <w:p w:rsidR="005C4247">
      <w:pPr>
        <w:autoSpaceDE w:val="0"/>
        <w:autoSpaceDN w:val="0"/>
        <w:adjustRightInd w:val="0"/>
        <w:spacing w:line="126" w:lineRule="exact"/>
        <w:ind w:left="16401"/>
        <w:rPr>
          <w:rFonts w:ascii="Arial" w:hAnsi="Arial"/>
          <w:color w:val="0000FF"/>
          <w:spacing w:val="-1"/>
          <w:sz w:val="11"/>
          <w:u w:val="single"/>
        </w:rPr>
      </w:pPr>
    </w:p>
    <w:p w:rsidR="005C4247">
      <w:pPr>
        <w:tabs>
          <w:tab w:val="left" w:pos="1028"/>
        </w:tabs>
        <w:autoSpaceDE w:val="0"/>
        <w:autoSpaceDN w:val="0"/>
        <w:adjustRightInd w:val="0"/>
        <w:spacing w:before="38" w:line="126" w:lineRule="exact"/>
        <w:ind w:left="20"/>
        <w:rPr>
          <w:rFonts w:ascii="Arial" w:hAnsi="Arial"/>
          <w:color w:val="0000FF"/>
          <w:spacing w:val="-1"/>
          <w:sz w:val="11"/>
          <w:u w:val="single"/>
        </w:rPr>
      </w:pPr>
      <w:r>
        <w:rPr>
          <w:rFonts w:ascii="Arial" w:hAnsi="Arial"/>
          <w:color w:val="000000"/>
          <w:spacing w:val="-1"/>
          <w:sz w:val="11"/>
        </w:rPr>
        <w:t>508-435-6800</w:t>
      </w:r>
      <w:r>
        <w:rPr>
          <w:rFonts w:ascii="Arial" w:hAnsi="Arial"/>
          <w:color w:val="000000"/>
          <w:spacing w:val="-1"/>
          <w:sz w:val="11"/>
        </w:rPr>
        <w:tab/>
      </w:r>
      <w:r>
        <w:rPr>
          <w:rFonts w:ascii="Arial" w:hAnsi="Arial"/>
          <w:color w:val="0000FF"/>
          <w:spacing w:val="-1"/>
          <w:sz w:val="11"/>
          <w:u w:val="single"/>
        </w:rPr>
        <w:t>rdenno@rmclark.com</w:t>
      </w:r>
    </w:p>
    <w:p w:rsidR="005C4247">
      <w:pPr>
        <w:tabs>
          <w:tab w:val="left" w:pos="1028"/>
        </w:tabs>
        <w:autoSpaceDE w:val="0"/>
        <w:autoSpaceDN w:val="0"/>
        <w:adjustRightInd w:val="0"/>
        <w:spacing w:before="11" w:line="126" w:lineRule="exact"/>
        <w:ind w:left="20"/>
        <w:rPr>
          <w:rFonts w:ascii="Arial" w:hAnsi="Arial"/>
          <w:color w:val="0000FF"/>
          <w:spacing w:val="-1"/>
          <w:sz w:val="11"/>
          <w:u w:val="single"/>
        </w:rPr>
      </w:pPr>
      <w:r>
        <w:rPr>
          <w:rFonts w:ascii="Arial" w:hAnsi="Arial"/>
          <w:color w:val="000000"/>
          <w:spacing w:val="-1"/>
          <w:sz w:val="11"/>
        </w:rPr>
        <w:t>315-673-1583</w:t>
      </w:r>
      <w:r>
        <w:rPr>
          <w:rFonts w:ascii="Arial" w:hAnsi="Arial"/>
          <w:color w:val="000000"/>
          <w:spacing w:val="-1"/>
          <w:sz w:val="11"/>
        </w:rPr>
        <w:tab/>
      </w:r>
      <w:r>
        <w:rPr>
          <w:rFonts w:ascii="Arial" w:hAnsi="Arial"/>
          <w:color w:val="0000FF"/>
          <w:spacing w:val="-1"/>
          <w:sz w:val="11"/>
          <w:u w:val="single"/>
        </w:rPr>
        <w:t>rdenno@rmclark.com</w:t>
      </w:r>
    </w:p>
    <w:p w:rsidR="005C4247">
      <w:pPr>
        <w:tabs>
          <w:tab w:val="left" w:pos="1028"/>
        </w:tabs>
        <w:autoSpaceDE w:val="0"/>
        <w:autoSpaceDN w:val="0"/>
        <w:adjustRightInd w:val="0"/>
        <w:spacing w:before="14" w:line="126" w:lineRule="exact"/>
        <w:ind w:left="20"/>
        <w:rPr>
          <w:rFonts w:ascii="Arial" w:hAnsi="Arial"/>
          <w:color w:val="0000FF"/>
          <w:spacing w:val="-1"/>
          <w:sz w:val="11"/>
          <w:u w:val="single"/>
        </w:rPr>
      </w:pPr>
      <w:r>
        <w:rPr>
          <w:rFonts w:ascii="Arial" w:hAnsi="Arial"/>
          <w:color w:val="000000"/>
          <w:spacing w:val="-1"/>
          <w:sz w:val="11"/>
        </w:rPr>
        <w:t>315-673-1583</w:t>
      </w:r>
      <w:r>
        <w:rPr>
          <w:rFonts w:ascii="Arial" w:hAnsi="Arial"/>
          <w:color w:val="000000"/>
          <w:spacing w:val="-1"/>
          <w:sz w:val="11"/>
        </w:rPr>
        <w:tab/>
      </w:r>
      <w:r>
        <w:rPr>
          <w:rFonts w:ascii="Arial" w:hAnsi="Arial"/>
          <w:color w:val="0000FF"/>
          <w:spacing w:val="-1"/>
          <w:sz w:val="11"/>
          <w:u w:val="single"/>
        </w:rPr>
        <w:t>rdenno@rmclark.com</w:t>
      </w:r>
    </w:p>
    <w:p w:rsidR="005C4247">
      <w:pPr>
        <w:autoSpaceDE w:val="0"/>
        <w:autoSpaceDN w:val="0"/>
        <w:adjustRightInd w:val="0"/>
        <w:spacing w:line="126" w:lineRule="exact"/>
        <w:ind w:left="16401"/>
        <w:rPr>
          <w:rFonts w:ascii="Arial" w:hAnsi="Arial"/>
          <w:color w:val="0000FF"/>
          <w:spacing w:val="-1"/>
          <w:sz w:val="11"/>
          <w:u w:val="single"/>
        </w:rPr>
      </w:pPr>
    </w:p>
    <w:p w:rsidR="005C4247">
      <w:pPr>
        <w:tabs>
          <w:tab w:val="left" w:pos="1028"/>
        </w:tabs>
        <w:autoSpaceDE w:val="0"/>
        <w:autoSpaceDN w:val="0"/>
        <w:adjustRightInd w:val="0"/>
        <w:spacing w:before="28" w:line="126" w:lineRule="exact"/>
        <w:ind w:left="20"/>
        <w:rPr>
          <w:rFonts w:ascii="Arial" w:hAnsi="Arial"/>
          <w:color w:val="0000FF"/>
          <w:spacing w:val="-1"/>
          <w:sz w:val="11"/>
          <w:u w:val="single"/>
        </w:rPr>
      </w:pPr>
      <w:r>
        <w:rPr>
          <w:rFonts w:ascii="Arial" w:hAnsi="Arial"/>
          <w:color w:val="000000"/>
          <w:spacing w:val="-1"/>
          <w:sz w:val="11"/>
        </w:rPr>
        <w:t>706-554-8800</w:t>
      </w:r>
      <w:r>
        <w:rPr>
          <w:rFonts w:ascii="Arial" w:hAnsi="Arial"/>
          <w:color w:val="000000"/>
          <w:spacing w:val="-1"/>
          <w:sz w:val="11"/>
        </w:rPr>
        <w:tab/>
      </w:r>
      <w:r>
        <w:rPr>
          <w:rFonts w:ascii="Arial" w:hAnsi="Arial"/>
          <w:color w:val="0000FF"/>
          <w:spacing w:val="-1"/>
          <w:sz w:val="11"/>
          <w:u w:val="single"/>
        </w:rPr>
        <w:t>keith.hood@areva-td.com</w:t>
      </w:r>
    </w:p>
    <w:p w:rsidR="005C4247">
      <w:pPr>
        <w:autoSpaceDE w:val="0"/>
        <w:autoSpaceDN w:val="0"/>
        <w:adjustRightInd w:val="0"/>
        <w:spacing w:line="126" w:lineRule="exact"/>
        <w:ind w:left="16401"/>
        <w:rPr>
          <w:rFonts w:ascii="Arial" w:hAnsi="Arial"/>
          <w:color w:val="0000FF"/>
          <w:spacing w:val="-1"/>
          <w:sz w:val="11"/>
          <w:u w:val="single"/>
        </w:rPr>
      </w:pPr>
    </w:p>
    <w:p w:rsidR="005C4247">
      <w:pPr>
        <w:tabs>
          <w:tab w:val="left" w:pos="1028"/>
        </w:tabs>
        <w:autoSpaceDE w:val="0"/>
        <w:autoSpaceDN w:val="0"/>
        <w:adjustRightInd w:val="0"/>
        <w:spacing w:before="26" w:line="126" w:lineRule="exact"/>
        <w:ind w:left="20"/>
        <w:rPr>
          <w:rFonts w:ascii="Arial" w:hAnsi="Arial"/>
          <w:color w:val="0000FF"/>
          <w:spacing w:val="-1"/>
          <w:sz w:val="11"/>
          <w:u w:val="single"/>
        </w:rPr>
      </w:pPr>
      <w:r>
        <w:rPr>
          <w:rFonts w:ascii="Arial" w:hAnsi="Arial"/>
          <w:color w:val="000000"/>
          <w:spacing w:val="-1"/>
          <w:sz w:val="11"/>
        </w:rPr>
        <w:t>419-447-3460</w:t>
      </w:r>
      <w:r>
        <w:rPr>
          <w:rFonts w:ascii="Arial" w:hAnsi="Arial"/>
          <w:color w:val="000000"/>
          <w:spacing w:val="-1"/>
          <w:sz w:val="11"/>
        </w:rPr>
        <w:tab/>
      </w:r>
      <w:r>
        <w:rPr>
          <w:rFonts w:ascii="Arial" w:hAnsi="Arial"/>
          <w:color w:val="0000FF"/>
          <w:spacing w:val="-1"/>
          <w:sz w:val="11"/>
          <w:u w:val="single"/>
        </w:rPr>
        <w:t>dave.shockley@sevesusa.com</w:t>
      </w:r>
    </w:p>
    <w:p w:rsidR="005C4247">
      <w:pPr>
        <w:autoSpaceDE w:val="0"/>
        <w:autoSpaceDN w:val="0"/>
        <w:adjustRightInd w:val="0"/>
        <w:spacing w:line="126" w:lineRule="exact"/>
        <w:ind w:left="16401"/>
        <w:rPr>
          <w:rFonts w:ascii="Arial" w:hAnsi="Arial"/>
          <w:color w:val="0000FF"/>
          <w:spacing w:val="-1"/>
          <w:sz w:val="11"/>
          <w:u w:val="single"/>
        </w:rPr>
      </w:pPr>
    </w:p>
    <w:p w:rsidR="005C4247">
      <w:pPr>
        <w:tabs>
          <w:tab w:val="left" w:pos="1028"/>
        </w:tabs>
        <w:autoSpaceDE w:val="0"/>
        <w:autoSpaceDN w:val="0"/>
        <w:adjustRightInd w:val="0"/>
        <w:spacing w:before="27" w:line="126" w:lineRule="exact"/>
        <w:ind w:left="20"/>
        <w:rPr>
          <w:rFonts w:ascii="Arial" w:hAnsi="Arial"/>
          <w:color w:val="0000FF"/>
          <w:spacing w:val="-1"/>
          <w:sz w:val="11"/>
          <w:u w:val="single"/>
        </w:rPr>
      </w:pPr>
      <w:r>
        <w:rPr>
          <w:rFonts w:ascii="Arial" w:hAnsi="Arial"/>
          <w:color w:val="000000"/>
          <w:spacing w:val="-1"/>
          <w:sz w:val="11"/>
        </w:rPr>
        <w:t>260-347-9362</w:t>
      </w:r>
      <w:r>
        <w:rPr>
          <w:rFonts w:ascii="Arial" w:hAnsi="Arial"/>
          <w:color w:val="000000"/>
          <w:spacing w:val="-1"/>
          <w:sz w:val="11"/>
        </w:rPr>
        <w:tab/>
      </w:r>
      <w:r>
        <w:rPr>
          <w:rFonts w:ascii="Arial" w:hAnsi="Arial"/>
          <w:color w:val="0000FF"/>
          <w:spacing w:val="-1"/>
          <w:sz w:val="11"/>
          <w:u w:val="single"/>
        </w:rPr>
        <w:t>joetaylor@alumelec.com</w:t>
      </w:r>
    </w:p>
    <w:p w:rsidR="005C4247">
      <w:pPr>
        <w:tabs>
          <w:tab w:val="left" w:pos="88"/>
        </w:tabs>
        <w:autoSpaceDE w:val="0"/>
        <w:autoSpaceDN w:val="0"/>
        <w:adjustRightInd w:val="0"/>
        <w:spacing w:before="19" w:line="127" w:lineRule="exact"/>
        <w:ind w:left="20" w:right="3778"/>
        <w:jc w:val="both"/>
        <w:rPr>
          <w:rFonts w:ascii="Arial" w:hAnsi="Arial"/>
          <w:color w:val="000000"/>
          <w:spacing w:val="-1"/>
          <w:sz w:val="11"/>
        </w:rPr>
      </w:pPr>
      <w:r>
        <w:rPr>
          <w:rFonts w:ascii="Arial" w:hAnsi="Arial"/>
          <w:color w:val="0000FF"/>
          <w:spacing w:val="-1"/>
          <w:sz w:val="11"/>
          <w:u w:val="single"/>
        </w:rPr>
        <w:br w:type="column"/>
      </w:r>
      <w:r>
        <w:rPr>
          <w:rFonts w:ascii="Arial" w:hAnsi="Arial"/>
          <w:color w:val="000000"/>
          <w:spacing w:val="-1"/>
          <w:sz w:val="11"/>
        </w:rPr>
        <w:t xml:space="preserve">12 months in service or </w:t>
      </w:r>
      <w:r>
        <w:rPr>
          <w:rFonts w:ascii="Arial" w:hAnsi="Arial"/>
          <w:color w:val="000000"/>
          <w:spacing w:val="-1"/>
          <w:sz w:val="11"/>
        </w:rPr>
        <w:br/>
      </w:r>
      <w:r>
        <w:rPr>
          <w:rFonts w:ascii="Arial" w:hAnsi="Arial"/>
          <w:color w:val="000000"/>
          <w:spacing w:val="-1"/>
          <w:sz w:val="11"/>
        </w:rPr>
        <w:tab/>
        <w:t>maximum 18 months</w:t>
      </w:r>
    </w:p>
    <w:p w:rsidR="005C4247">
      <w:pPr>
        <w:autoSpaceDE w:val="0"/>
        <w:autoSpaceDN w:val="0"/>
        <w:adjustRightInd w:val="0"/>
        <w:spacing w:before="1" w:line="126" w:lineRule="exact"/>
        <w:ind w:left="274"/>
        <w:rPr>
          <w:rFonts w:ascii="Arial" w:hAnsi="Arial"/>
          <w:color w:val="000000"/>
          <w:spacing w:val="-1"/>
          <w:sz w:val="11"/>
        </w:rPr>
      </w:pPr>
      <w:r>
        <w:rPr>
          <w:rFonts w:ascii="Arial" w:hAnsi="Arial"/>
          <w:color w:val="000000"/>
          <w:spacing w:val="-1"/>
          <w:sz w:val="11"/>
        </w:rPr>
        <w:t>after delivery</w:t>
      </w:r>
    </w:p>
    <w:p w:rsidR="005C4247">
      <w:pPr>
        <w:tabs>
          <w:tab w:val="left" w:pos="185"/>
        </w:tabs>
        <w:autoSpaceDE w:val="0"/>
        <w:autoSpaceDN w:val="0"/>
        <w:adjustRightInd w:val="0"/>
        <w:spacing w:before="15" w:line="141" w:lineRule="exact"/>
        <w:ind w:left="139" w:right="3898" w:firstLine="67"/>
        <w:jc w:val="both"/>
        <w:rPr>
          <w:rFonts w:ascii="Arial" w:hAnsi="Arial"/>
          <w:color w:val="000000"/>
          <w:spacing w:val="-1"/>
          <w:sz w:val="11"/>
        </w:rPr>
      </w:pPr>
      <w:r>
        <w:rPr>
          <w:rFonts w:ascii="Arial" w:hAnsi="Arial"/>
          <w:color w:val="000000"/>
          <w:spacing w:val="-1"/>
          <w:sz w:val="11"/>
        </w:rPr>
        <w:t xml:space="preserve">12 months from </w:t>
      </w:r>
      <w:r>
        <w:rPr>
          <w:rFonts w:ascii="Arial" w:hAnsi="Arial"/>
          <w:color w:val="000000"/>
          <w:spacing w:val="-1"/>
          <w:sz w:val="11"/>
        </w:rPr>
        <w:br/>
      </w:r>
      <w:r>
        <w:rPr>
          <w:rFonts w:ascii="Arial" w:hAnsi="Arial"/>
          <w:color w:val="000000"/>
          <w:spacing w:val="-1"/>
          <w:sz w:val="11"/>
        </w:rPr>
        <w:tab/>
        <w:t xml:space="preserve">installation not to </w:t>
      </w:r>
      <w:r>
        <w:rPr>
          <w:rFonts w:ascii="Arial" w:hAnsi="Arial"/>
          <w:color w:val="000000"/>
          <w:spacing w:val="-1"/>
          <w:sz w:val="11"/>
        </w:rPr>
        <w:br/>
        <w:t>exceed 18 months</w:t>
      </w:r>
    </w:p>
    <w:p w:rsidR="005C4247">
      <w:pPr>
        <w:tabs>
          <w:tab w:val="left" w:pos="185"/>
        </w:tabs>
        <w:autoSpaceDE w:val="0"/>
        <w:autoSpaceDN w:val="0"/>
        <w:adjustRightInd w:val="0"/>
        <w:spacing w:line="139" w:lineRule="exact"/>
        <w:ind w:left="139" w:right="3898" w:firstLine="67"/>
        <w:jc w:val="both"/>
        <w:rPr>
          <w:rFonts w:ascii="Arial" w:hAnsi="Arial"/>
          <w:color w:val="000000"/>
          <w:spacing w:val="-1"/>
          <w:sz w:val="11"/>
        </w:rPr>
      </w:pPr>
      <w:r>
        <w:rPr>
          <w:rFonts w:ascii="Arial" w:hAnsi="Arial"/>
          <w:color w:val="000000"/>
          <w:spacing w:val="-1"/>
          <w:sz w:val="11"/>
        </w:rPr>
        <w:t xml:space="preserve">12 months from </w:t>
      </w:r>
      <w:r>
        <w:rPr>
          <w:rFonts w:ascii="Arial" w:hAnsi="Arial"/>
          <w:color w:val="000000"/>
          <w:spacing w:val="-1"/>
          <w:sz w:val="11"/>
        </w:rPr>
        <w:br/>
      </w:r>
      <w:r>
        <w:rPr>
          <w:rFonts w:ascii="Arial" w:hAnsi="Arial"/>
          <w:color w:val="000000"/>
          <w:spacing w:val="-1"/>
          <w:sz w:val="11"/>
        </w:rPr>
        <w:tab/>
        <w:t xml:space="preserve">installation not to </w:t>
      </w:r>
      <w:r>
        <w:rPr>
          <w:rFonts w:ascii="Arial" w:hAnsi="Arial"/>
          <w:color w:val="000000"/>
          <w:spacing w:val="-1"/>
          <w:sz w:val="11"/>
        </w:rPr>
        <w:br/>
        <w:t>exceed 18 months</w:t>
      </w:r>
    </w:p>
    <w:p w:rsidR="005C4247">
      <w:pPr>
        <w:autoSpaceDE w:val="0"/>
        <w:autoSpaceDN w:val="0"/>
        <w:adjustRightInd w:val="0"/>
        <w:spacing w:before="8" w:line="126" w:lineRule="exact"/>
        <w:ind w:left="209"/>
        <w:rPr>
          <w:rFonts w:ascii="Arial" w:hAnsi="Arial"/>
          <w:color w:val="000000"/>
          <w:spacing w:val="-1"/>
          <w:sz w:val="11"/>
        </w:rPr>
      </w:pPr>
      <w:r>
        <w:rPr>
          <w:rFonts w:ascii="Arial" w:hAnsi="Arial"/>
          <w:color w:val="000000"/>
          <w:spacing w:val="-1"/>
          <w:sz w:val="11"/>
        </w:rPr>
        <w:t>5 year warranty</w:t>
      </w:r>
    </w:p>
    <w:p w:rsidR="005C4247">
      <w:pPr>
        <w:autoSpaceDE w:val="0"/>
        <w:autoSpaceDN w:val="0"/>
        <w:adjustRightInd w:val="0"/>
        <w:spacing w:before="14" w:line="126" w:lineRule="exact"/>
        <w:ind w:left="209"/>
        <w:rPr>
          <w:rFonts w:ascii="Arial" w:hAnsi="Arial"/>
          <w:color w:val="000000"/>
          <w:spacing w:val="-1"/>
          <w:sz w:val="11"/>
        </w:rPr>
      </w:pPr>
      <w:r>
        <w:rPr>
          <w:rFonts w:ascii="Arial" w:hAnsi="Arial"/>
          <w:color w:val="000000"/>
          <w:spacing w:val="-1"/>
          <w:sz w:val="11"/>
        </w:rPr>
        <w:t>5 year warranty</w:t>
      </w:r>
    </w:p>
    <w:p w:rsidR="005C4247">
      <w:pPr>
        <w:autoSpaceDE w:val="0"/>
        <w:autoSpaceDN w:val="0"/>
        <w:adjustRightInd w:val="0"/>
        <w:spacing w:before="83" w:line="126" w:lineRule="exact"/>
        <w:ind w:left="331"/>
        <w:rPr>
          <w:rFonts w:ascii="Arial" w:hAnsi="Arial"/>
          <w:color w:val="000000"/>
          <w:spacing w:val="-1"/>
          <w:sz w:val="11"/>
        </w:rPr>
      </w:pPr>
      <w:r>
        <w:rPr>
          <w:rFonts w:ascii="Arial" w:hAnsi="Arial"/>
          <w:color w:val="000000"/>
          <w:spacing w:val="-1"/>
          <w:sz w:val="11"/>
        </w:rPr>
        <w:t>36 months</w:t>
      </w:r>
    </w:p>
    <w:p w:rsidR="005C4247">
      <w:pPr>
        <w:tabs>
          <w:tab w:val="left" w:pos="374"/>
        </w:tabs>
        <w:autoSpaceDE w:val="0"/>
        <w:autoSpaceDN w:val="0"/>
        <w:adjustRightInd w:val="0"/>
        <w:spacing w:before="71" w:line="140" w:lineRule="exact"/>
        <w:ind w:left="240" w:right="4002"/>
        <w:jc w:val="both"/>
        <w:rPr>
          <w:rFonts w:ascii="Arial" w:hAnsi="Arial"/>
          <w:color w:val="000000"/>
          <w:spacing w:val="-1"/>
          <w:sz w:val="11"/>
        </w:rPr>
      </w:pPr>
      <w:r>
        <w:rPr>
          <w:rFonts w:ascii="Arial" w:hAnsi="Arial"/>
          <w:color w:val="000000"/>
          <w:spacing w:val="-1"/>
          <w:sz w:val="11"/>
        </w:rPr>
        <w:t xml:space="preserve">12 months </w:t>
      </w:r>
      <w:r>
        <w:rPr>
          <w:rFonts w:ascii="Arial" w:hAnsi="Arial"/>
          <w:color w:val="000000"/>
          <w:spacing w:val="-1"/>
          <w:sz w:val="10"/>
          <w:vertAlign w:val="superscript"/>
        </w:rPr>
        <w:t xml:space="preserve">from </w:t>
      </w:r>
      <w:r>
        <w:rPr>
          <w:rFonts w:ascii="Arial" w:hAnsi="Arial"/>
          <w:color w:val="000000"/>
          <w:spacing w:val="-1"/>
          <w:sz w:val="10"/>
          <w:vertAlign w:val="superscript"/>
        </w:rPr>
        <w:br/>
      </w:r>
      <w:r>
        <w:rPr>
          <w:rFonts w:ascii="Arial" w:hAnsi="Arial"/>
          <w:color w:val="000000"/>
          <w:spacing w:val="-1"/>
          <w:sz w:val="10"/>
          <w:vertAlign w:val="superscript"/>
        </w:rPr>
        <w:tab/>
      </w:r>
      <w:r>
        <w:rPr>
          <w:rFonts w:ascii="Arial" w:hAnsi="Arial"/>
          <w:color w:val="000000"/>
          <w:spacing w:val="-1"/>
          <w:sz w:val="11"/>
        </w:rPr>
        <w:t xml:space="preserve">shipment </w:t>
      </w:r>
    </w:p>
    <w:p w:rsidR="005C4247">
      <w:pPr>
        <w:autoSpaceDE w:val="0"/>
        <w:autoSpaceDN w:val="0"/>
        <w:adjustRightInd w:val="0"/>
        <w:rPr>
          <w:rFonts w:ascii="Arial" w:hAnsi="Arial"/>
          <w:color w:val="000000"/>
          <w:spacing w:val="-1"/>
          <w:sz w:val="11"/>
        </w:rPr>
        <w:sectPr>
          <w:headerReference w:type="even" r:id="rId834"/>
          <w:headerReference w:type="default" r:id="rId835"/>
          <w:footerReference w:type="even" r:id="rId836"/>
          <w:footerReference w:type="default" r:id="rId837"/>
          <w:headerReference w:type="first" r:id="rId838"/>
          <w:footerReference w:type="first" r:id="rId839"/>
          <w:type w:val="continuous"/>
          <w:pgSz w:w="24480" w:h="15840" w:orient="landscape"/>
          <w:pgMar w:top="0" w:right="0" w:bottom="0" w:left="0" w:header="720" w:footer="720" w:gutter="0"/>
          <w:cols w:num="10" w:space="720" w:equalWidth="0">
            <w:col w:w="2639" w:space="160"/>
            <w:col w:w="355" w:space="160"/>
            <w:col w:w="1652" w:space="160"/>
            <w:col w:w="2485" w:space="160"/>
            <w:col w:w="2298" w:space="160"/>
            <w:col w:w="3170" w:space="160"/>
            <w:col w:w="585" w:space="160"/>
            <w:col w:w="2007" w:space="160"/>
            <w:col w:w="2813" w:space="160"/>
            <w:col w:w="4976" w:space="160"/>
          </w:cols>
        </w:sectPr>
      </w:pPr>
    </w:p>
    <w:p w:rsidR="005C4247">
      <w:pPr>
        <w:autoSpaceDE w:val="0"/>
        <w:autoSpaceDN w:val="0"/>
        <w:adjustRightInd w:val="0"/>
        <w:spacing w:before="75" w:line="126" w:lineRule="exact"/>
        <w:ind w:left="5142"/>
        <w:rPr>
          <w:rFonts w:ascii="Verdana" w:hAnsi="Verdana"/>
          <w:color w:val="000000"/>
          <w:spacing w:val="-5"/>
          <w:w w:val="95"/>
          <w:sz w:val="11"/>
        </w:rPr>
      </w:pPr>
      <w:r>
        <w:rPr>
          <w:rFonts w:ascii="Verdana" w:hAnsi="Verdana"/>
          <w:color w:val="000000"/>
          <w:spacing w:val="-5"/>
          <w:w w:val="95"/>
          <w:sz w:val="11"/>
        </w:rPr>
        <w:t>3" Bus Tube, 37"-)" Lengths (777 linear feet)</w:t>
      </w:r>
    </w:p>
    <w:p w:rsidR="005C4247">
      <w:pPr>
        <w:autoSpaceDE w:val="0"/>
        <w:autoSpaceDN w:val="0"/>
        <w:adjustRightInd w:val="0"/>
        <w:rPr>
          <w:rFonts w:ascii="Verdana" w:hAnsi="Verdana"/>
          <w:color w:val="000000"/>
          <w:spacing w:val="-5"/>
          <w:w w:val="95"/>
          <w:sz w:val="11"/>
        </w:rPr>
        <w:sectPr>
          <w:headerReference w:type="even" r:id="rId840"/>
          <w:headerReference w:type="default" r:id="rId841"/>
          <w:footerReference w:type="even" r:id="rId842"/>
          <w:footerReference w:type="default" r:id="rId843"/>
          <w:headerReference w:type="first" r:id="rId844"/>
          <w:footerReference w:type="first" r:id="rId845"/>
          <w:type w:val="continuous"/>
          <w:pgSz w:w="24480" w:h="15840" w:orient="landscape"/>
          <w:pgMar w:top="0" w:right="0" w:bottom="0" w:left="0" w:header="720" w:footer="720" w:gutter="0"/>
          <w:cols w:space="720"/>
        </w:sectPr>
      </w:pPr>
    </w:p>
    <w:p w:rsidR="005C4247">
      <w:pPr>
        <w:tabs>
          <w:tab w:val="left" w:pos="2799"/>
        </w:tabs>
        <w:autoSpaceDE w:val="0"/>
        <w:autoSpaceDN w:val="0"/>
        <w:adjustRightInd w:val="0"/>
        <w:spacing w:line="145" w:lineRule="exact"/>
        <w:ind w:left="1189" w:right="227"/>
        <w:rPr>
          <w:rFonts w:ascii="Verdana" w:hAnsi="Verdana"/>
          <w:color w:val="000000"/>
          <w:spacing w:val="-1"/>
          <w:sz w:val="11"/>
        </w:rPr>
      </w:pPr>
      <w:r>
        <w:rPr>
          <w:rFonts w:ascii="Verdana" w:hAnsi="Verdana"/>
          <w:color w:val="000000"/>
          <w:spacing w:val="-1"/>
          <w:sz w:val="11"/>
        </w:rPr>
        <w:t xml:space="preserve">102014-11 </w:t>
      </w:r>
      <w:r>
        <w:rPr>
          <w:rFonts w:ascii="Verdana" w:hAnsi="Verdana"/>
          <w:color w:val="000000"/>
          <w:spacing w:val="-1"/>
          <w:sz w:val="11"/>
        </w:rPr>
        <w:br/>
      </w:r>
      <w:r>
        <w:rPr>
          <w:rFonts w:ascii="Verdana" w:hAnsi="Verdana"/>
          <w:color w:val="000000"/>
          <w:spacing w:val="-1"/>
          <w:sz w:val="11"/>
        </w:rPr>
        <w:tab/>
        <w:t>T</w:t>
      </w:r>
    </w:p>
    <w:p w:rsidR="005C4247">
      <w:pPr>
        <w:autoSpaceDE w:val="0"/>
        <w:autoSpaceDN w:val="0"/>
        <w:adjustRightInd w:val="0"/>
        <w:spacing w:line="126" w:lineRule="exact"/>
        <w:ind w:left="1189"/>
        <w:rPr>
          <w:rFonts w:ascii="Verdana" w:hAnsi="Verdana"/>
          <w:color w:val="000000"/>
          <w:spacing w:val="-1"/>
          <w:sz w:val="11"/>
        </w:rPr>
      </w:pPr>
    </w:p>
    <w:p w:rsidR="005C4247">
      <w:pPr>
        <w:autoSpaceDE w:val="0"/>
        <w:autoSpaceDN w:val="0"/>
        <w:adjustRightInd w:val="0"/>
        <w:spacing w:line="126" w:lineRule="exact"/>
        <w:ind w:left="1189"/>
        <w:rPr>
          <w:rFonts w:ascii="Verdana" w:hAnsi="Verdana"/>
          <w:color w:val="000000"/>
          <w:spacing w:val="-1"/>
          <w:sz w:val="11"/>
        </w:rPr>
      </w:pPr>
    </w:p>
    <w:p w:rsidR="005C4247">
      <w:pPr>
        <w:autoSpaceDE w:val="0"/>
        <w:autoSpaceDN w:val="0"/>
        <w:adjustRightInd w:val="0"/>
        <w:spacing w:line="126" w:lineRule="exact"/>
        <w:ind w:left="1189"/>
        <w:rPr>
          <w:rFonts w:ascii="Verdana" w:hAnsi="Verdana"/>
          <w:color w:val="000000"/>
          <w:spacing w:val="-1"/>
          <w:sz w:val="11"/>
        </w:rPr>
      </w:pPr>
    </w:p>
    <w:p w:rsidR="005C4247">
      <w:pPr>
        <w:autoSpaceDE w:val="0"/>
        <w:autoSpaceDN w:val="0"/>
        <w:adjustRightInd w:val="0"/>
        <w:spacing w:before="50" w:line="126" w:lineRule="exact"/>
        <w:ind w:left="2799"/>
        <w:rPr>
          <w:rFonts w:ascii="Verdana" w:hAnsi="Verdana"/>
          <w:color w:val="000000"/>
          <w:spacing w:val="-1"/>
          <w:sz w:val="11"/>
        </w:rPr>
      </w:pPr>
      <w:r>
        <w:rPr>
          <w:rFonts w:ascii="Verdana" w:hAnsi="Verdana"/>
          <w:color w:val="000000"/>
          <w:spacing w:val="-1"/>
          <w:sz w:val="11"/>
        </w:rPr>
        <w:t>T</w:t>
      </w:r>
    </w:p>
    <w:p w:rsidR="005C4247">
      <w:pPr>
        <w:autoSpaceDE w:val="0"/>
        <w:autoSpaceDN w:val="0"/>
        <w:adjustRightInd w:val="0"/>
        <w:spacing w:line="126" w:lineRule="exact"/>
        <w:ind w:left="1189"/>
        <w:rPr>
          <w:rFonts w:ascii="Verdana" w:hAnsi="Verdana"/>
          <w:color w:val="000000"/>
          <w:spacing w:val="-1"/>
          <w:sz w:val="11"/>
        </w:rPr>
      </w:pPr>
    </w:p>
    <w:p w:rsidR="005C4247">
      <w:pPr>
        <w:tabs>
          <w:tab w:val="left" w:pos="2794"/>
        </w:tabs>
        <w:autoSpaceDE w:val="0"/>
        <w:autoSpaceDN w:val="0"/>
        <w:adjustRightInd w:val="0"/>
        <w:spacing w:before="22" w:line="126" w:lineRule="exact"/>
        <w:ind w:left="1189"/>
        <w:rPr>
          <w:rFonts w:ascii="Verdana" w:hAnsi="Verdana"/>
          <w:color w:val="000000"/>
          <w:spacing w:val="-1"/>
          <w:sz w:val="11"/>
        </w:rPr>
      </w:pPr>
      <w:r>
        <w:rPr>
          <w:rFonts w:ascii="Verdana" w:hAnsi="Verdana"/>
          <w:color w:val="000000"/>
          <w:spacing w:val="-1"/>
          <w:sz w:val="11"/>
        </w:rPr>
        <w:t>103014-12</w:t>
      </w:r>
      <w:r>
        <w:rPr>
          <w:rFonts w:ascii="Verdana" w:hAnsi="Verdana"/>
          <w:color w:val="000000"/>
          <w:spacing w:val="-1"/>
          <w:sz w:val="11"/>
        </w:rPr>
        <w:tab/>
        <w:t>T</w:t>
      </w:r>
    </w:p>
    <w:p w:rsidR="005C4247">
      <w:pPr>
        <w:autoSpaceDE w:val="0"/>
        <w:autoSpaceDN w:val="0"/>
        <w:adjustRightInd w:val="0"/>
        <w:spacing w:line="126" w:lineRule="exact"/>
        <w:ind w:left="1189"/>
        <w:rPr>
          <w:rFonts w:ascii="Verdana" w:hAnsi="Verdana"/>
          <w:color w:val="000000"/>
          <w:spacing w:val="-1"/>
          <w:sz w:val="11"/>
        </w:rPr>
      </w:pPr>
    </w:p>
    <w:p w:rsidR="005C4247">
      <w:pPr>
        <w:autoSpaceDE w:val="0"/>
        <w:autoSpaceDN w:val="0"/>
        <w:adjustRightInd w:val="0"/>
        <w:spacing w:before="31" w:line="126" w:lineRule="exact"/>
        <w:ind w:left="2799"/>
        <w:rPr>
          <w:rFonts w:ascii="Verdana" w:hAnsi="Verdana"/>
          <w:color w:val="000000"/>
          <w:spacing w:val="-1"/>
          <w:sz w:val="11"/>
        </w:rPr>
      </w:pPr>
      <w:r>
        <w:rPr>
          <w:rFonts w:ascii="Verdana" w:hAnsi="Verdana"/>
          <w:color w:val="000000"/>
          <w:spacing w:val="-1"/>
          <w:sz w:val="11"/>
        </w:rPr>
        <w:t>T</w:t>
      </w:r>
    </w:p>
    <w:p w:rsidR="005C4247">
      <w:pPr>
        <w:autoSpaceDE w:val="0"/>
        <w:autoSpaceDN w:val="0"/>
        <w:adjustRightInd w:val="0"/>
        <w:spacing w:line="126" w:lineRule="exact"/>
        <w:ind w:left="1189"/>
        <w:rPr>
          <w:rFonts w:ascii="Verdana" w:hAnsi="Verdana"/>
          <w:color w:val="000000"/>
          <w:spacing w:val="-1"/>
          <w:sz w:val="11"/>
        </w:rPr>
      </w:pPr>
    </w:p>
    <w:p w:rsidR="005C4247">
      <w:pPr>
        <w:tabs>
          <w:tab w:val="left" w:pos="2794"/>
        </w:tabs>
        <w:autoSpaceDE w:val="0"/>
        <w:autoSpaceDN w:val="0"/>
        <w:adjustRightInd w:val="0"/>
        <w:spacing w:before="25" w:line="126" w:lineRule="exact"/>
        <w:ind w:left="1189"/>
        <w:rPr>
          <w:rFonts w:ascii="Verdana" w:hAnsi="Verdana"/>
          <w:color w:val="000000"/>
          <w:spacing w:val="-1"/>
          <w:sz w:val="11"/>
        </w:rPr>
      </w:pPr>
      <w:r>
        <w:rPr>
          <w:rFonts w:ascii="Verdana" w:hAnsi="Verdana"/>
          <w:color w:val="000000"/>
          <w:spacing w:val="-1"/>
          <w:sz w:val="11"/>
        </w:rPr>
        <w:t>102145-04</w:t>
      </w:r>
      <w:r>
        <w:rPr>
          <w:rFonts w:ascii="Verdana" w:hAnsi="Verdana"/>
          <w:color w:val="000000"/>
          <w:spacing w:val="-1"/>
          <w:sz w:val="11"/>
        </w:rPr>
        <w:tab/>
        <w:t>T</w:t>
      </w:r>
    </w:p>
    <w:p w:rsidR="005C4247">
      <w:pPr>
        <w:autoSpaceDE w:val="0"/>
        <w:autoSpaceDN w:val="0"/>
        <w:adjustRightInd w:val="0"/>
        <w:spacing w:line="126" w:lineRule="exact"/>
        <w:ind w:left="1189"/>
        <w:rPr>
          <w:rFonts w:ascii="Verdana" w:hAnsi="Verdana"/>
          <w:color w:val="000000"/>
          <w:spacing w:val="-1"/>
          <w:sz w:val="11"/>
        </w:rPr>
      </w:pPr>
    </w:p>
    <w:p w:rsidR="005C4247">
      <w:pPr>
        <w:autoSpaceDE w:val="0"/>
        <w:autoSpaceDN w:val="0"/>
        <w:adjustRightInd w:val="0"/>
        <w:spacing w:before="28" w:line="126" w:lineRule="exact"/>
        <w:ind w:left="2799"/>
        <w:rPr>
          <w:rFonts w:ascii="Verdana" w:hAnsi="Verdana"/>
          <w:color w:val="000000"/>
          <w:spacing w:val="-1"/>
          <w:sz w:val="11"/>
        </w:rPr>
      </w:pPr>
      <w:r>
        <w:rPr>
          <w:rFonts w:ascii="Verdana" w:hAnsi="Verdana"/>
          <w:color w:val="000000"/>
          <w:spacing w:val="-1"/>
          <w:sz w:val="11"/>
        </w:rPr>
        <w:t>T</w:t>
      </w:r>
    </w:p>
    <w:p w:rsidR="005C4247">
      <w:pPr>
        <w:tabs>
          <w:tab w:val="left" w:pos="2799"/>
        </w:tabs>
        <w:autoSpaceDE w:val="0"/>
        <w:autoSpaceDN w:val="0"/>
        <w:adjustRightInd w:val="0"/>
        <w:spacing w:line="140" w:lineRule="exact"/>
        <w:ind w:left="1189" w:right="227"/>
        <w:rPr>
          <w:rFonts w:ascii="Verdana" w:hAnsi="Verdana"/>
          <w:color w:val="000000"/>
          <w:spacing w:val="-1"/>
          <w:sz w:val="11"/>
        </w:rPr>
      </w:pPr>
      <w:r>
        <w:rPr>
          <w:rFonts w:ascii="Verdana" w:hAnsi="Verdana"/>
          <w:color w:val="000000"/>
          <w:spacing w:val="-1"/>
          <w:sz w:val="11"/>
        </w:rPr>
        <w:t xml:space="preserve">103014-13 </w:t>
      </w:r>
      <w:r>
        <w:rPr>
          <w:rFonts w:ascii="Verdana" w:hAnsi="Verdana"/>
          <w:color w:val="000000"/>
          <w:spacing w:val="-1"/>
          <w:sz w:val="11"/>
        </w:rPr>
        <w:br/>
      </w:r>
      <w:r>
        <w:rPr>
          <w:rFonts w:ascii="Verdana" w:hAnsi="Verdana"/>
          <w:color w:val="000000"/>
          <w:spacing w:val="-1"/>
          <w:sz w:val="11"/>
        </w:rPr>
        <w:tab/>
        <w:t>T</w:t>
      </w:r>
    </w:p>
    <w:p w:rsidR="005C4247">
      <w:pPr>
        <w:autoSpaceDE w:val="0"/>
        <w:autoSpaceDN w:val="0"/>
        <w:adjustRightInd w:val="0"/>
        <w:spacing w:line="126" w:lineRule="exact"/>
        <w:ind w:left="1189"/>
        <w:rPr>
          <w:rFonts w:ascii="Verdana" w:hAnsi="Verdana"/>
          <w:color w:val="000000"/>
          <w:spacing w:val="-1"/>
          <w:sz w:val="11"/>
        </w:rPr>
      </w:pPr>
    </w:p>
    <w:p w:rsidR="005C4247">
      <w:pPr>
        <w:tabs>
          <w:tab w:val="left" w:pos="2794"/>
        </w:tabs>
        <w:autoSpaceDE w:val="0"/>
        <w:autoSpaceDN w:val="0"/>
        <w:adjustRightInd w:val="0"/>
        <w:spacing w:before="93" w:line="126" w:lineRule="exact"/>
        <w:ind w:left="1189"/>
        <w:rPr>
          <w:rFonts w:ascii="Verdana" w:hAnsi="Verdana"/>
          <w:color w:val="000000"/>
          <w:spacing w:val="-1"/>
          <w:sz w:val="11"/>
        </w:rPr>
      </w:pPr>
      <w:r>
        <w:rPr>
          <w:rFonts w:ascii="Verdana" w:hAnsi="Verdana"/>
          <w:color w:val="000000"/>
          <w:spacing w:val="-1"/>
          <w:sz w:val="11"/>
        </w:rPr>
        <w:t>103014-14</w:t>
      </w:r>
      <w:r>
        <w:rPr>
          <w:rFonts w:ascii="Verdana" w:hAnsi="Verdana"/>
          <w:color w:val="000000"/>
          <w:spacing w:val="-1"/>
          <w:sz w:val="11"/>
        </w:rPr>
        <w:tab/>
        <w:t>T</w:t>
      </w:r>
    </w:p>
    <w:p w:rsidR="005C4247">
      <w:pPr>
        <w:autoSpaceDE w:val="0"/>
        <w:autoSpaceDN w:val="0"/>
        <w:adjustRightInd w:val="0"/>
        <w:spacing w:line="126" w:lineRule="exact"/>
        <w:ind w:left="1189"/>
        <w:rPr>
          <w:rFonts w:ascii="Verdana" w:hAnsi="Verdana"/>
          <w:color w:val="000000"/>
          <w:spacing w:val="-1"/>
          <w:sz w:val="11"/>
        </w:rPr>
      </w:pPr>
    </w:p>
    <w:p w:rsidR="005C4247">
      <w:pPr>
        <w:autoSpaceDE w:val="0"/>
        <w:autoSpaceDN w:val="0"/>
        <w:adjustRightInd w:val="0"/>
        <w:spacing w:before="97" w:line="126" w:lineRule="exact"/>
        <w:ind w:left="2799"/>
        <w:rPr>
          <w:rFonts w:ascii="Verdana" w:hAnsi="Verdana"/>
          <w:color w:val="000000"/>
          <w:spacing w:val="-1"/>
          <w:sz w:val="11"/>
        </w:rPr>
      </w:pPr>
      <w:r>
        <w:rPr>
          <w:rFonts w:ascii="Verdana" w:hAnsi="Verdana"/>
          <w:color w:val="000000"/>
          <w:spacing w:val="-1"/>
          <w:sz w:val="11"/>
        </w:rPr>
        <w:t>T</w:t>
      </w:r>
    </w:p>
    <w:p w:rsidR="005C4247">
      <w:pPr>
        <w:autoSpaceDE w:val="0"/>
        <w:autoSpaceDN w:val="0"/>
        <w:adjustRightInd w:val="0"/>
        <w:spacing w:line="126" w:lineRule="exact"/>
        <w:ind w:left="1189"/>
        <w:rPr>
          <w:rFonts w:ascii="Verdana" w:hAnsi="Verdana"/>
          <w:color w:val="000000"/>
          <w:spacing w:val="-1"/>
          <w:sz w:val="11"/>
        </w:rPr>
      </w:pPr>
    </w:p>
    <w:p w:rsidR="005C4247">
      <w:pPr>
        <w:tabs>
          <w:tab w:val="left" w:pos="2794"/>
        </w:tabs>
        <w:autoSpaceDE w:val="0"/>
        <w:autoSpaceDN w:val="0"/>
        <w:adjustRightInd w:val="0"/>
        <w:spacing w:before="22" w:line="126" w:lineRule="exact"/>
        <w:ind w:left="1189"/>
        <w:rPr>
          <w:rFonts w:ascii="Verdana" w:hAnsi="Verdana"/>
          <w:color w:val="000000"/>
          <w:spacing w:val="-1"/>
          <w:sz w:val="11"/>
        </w:rPr>
      </w:pPr>
      <w:r>
        <w:rPr>
          <w:rFonts w:ascii="Verdana" w:hAnsi="Verdana"/>
          <w:color w:val="000000"/>
          <w:spacing w:val="-1"/>
          <w:sz w:val="11"/>
        </w:rPr>
        <w:t>103014-15</w:t>
      </w:r>
      <w:r>
        <w:rPr>
          <w:rFonts w:ascii="Verdana" w:hAnsi="Verdana"/>
          <w:color w:val="000000"/>
          <w:spacing w:val="-1"/>
          <w:sz w:val="11"/>
        </w:rPr>
        <w:tab/>
        <w:t>T</w:t>
      </w:r>
    </w:p>
    <w:p w:rsidR="005C4247">
      <w:pPr>
        <w:autoSpaceDE w:val="0"/>
        <w:autoSpaceDN w:val="0"/>
        <w:adjustRightInd w:val="0"/>
        <w:spacing w:line="126" w:lineRule="exact"/>
        <w:ind w:left="1189"/>
        <w:rPr>
          <w:rFonts w:ascii="Verdana" w:hAnsi="Verdana"/>
          <w:color w:val="000000"/>
          <w:spacing w:val="-1"/>
          <w:sz w:val="11"/>
        </w:rPr>
      </w:pPr>
    </w:p>
    <w:p w:rsidR="005C4247">
      <w:pPr>
        <w:autoSpaceDE w:val="0"/>
        <w:autoSpaceDN w:val="0"/>
        <w:adjustRightInd w:val="0"/>
        <w:spacing w:before="31" w:line="126" w:lineRule="exact"/>
        <w:ind w:left="2799"/>
        <w:rPr>
          <w:rFonts w:ascii="Verdana" w:hAnsi="Verdana"/>
          <w:color w:val="000000"/>
          <w:spacing w:val="-1"/>
          <w:sz w:val="11"/>
        </w:rPr>
      </w:pPr>
      <w:r>
        <w:rPr>
          <w:rFonts w:ascii="Verdana" w:hAnsi="Verdana"/>
          <w:color w:val="000000"/>
          <w:spacing w:val="-1"/>
          <w:sz w:val="11"/>
        </w:rPr>
        <w:t>T</w:t>
      </w:r>
    </w:p>
    <w:p w:rsidR="005C4247">
      <w:pPr>
        <w:autoSpaceDE w:val="0"/>
        <w:autoSpaceDN w:val="0"/>
        <w:adjustRightInd w:val="0"/>
        <w:spacing w:line="126" w:lineRule="exact"/>
        <w:ind w:left="1189"/>
        <w:rPr>
          <w:rFonts w:ascii="Verdana" w:hAnsi="Verdana"/>
          <w:color w:val="000000"/>
          <w:spacing w:val="-1"/>
          <w:sz w:val="11"/>
        </w:rPr>
      </w:pPr>
    </w:p>
    <w:p w:rsidR="005C4247">
      <w:pPr>
        <w:autoSpaceDE w:val="0"/>
        <w:autoSpaceDN w:val="0"/>
        <w:adjustRightInd w:val="0"/>
        <w:spacing w:before="95" w:line="126" w:lineRule="exact"/>
        <w:ind w:left="2799"/>
        <w:rPr>
          <w:rFonts w:ascii="Verdana" w:hAnsi="Verdana"/>
          <w:color w:val="000000"/>
          <w:spacing w:val="-1"/>
          <w:sz w:val="11"/>
        </w:rPr>
      </w:pPr>
      <w:r>
        <w:rPr>
          <w:rFonts w:ascii="Verdana" w:hAnsi="Verdana"/>
          <w:color w:val="000000"/>
          <w:spacing w:val="-1"/>
          <w:sz w:val="11"/>
        </w:rPr>
        <w:t>T</w:t>
      </w:r>
    </w:p>
    <w:p w:rsidR="005C4247">
      <w:pPr>
        <w:autoSpaceDE w:val="0"/>
        <w:autoSpaceDN w:val="0"/>
        <w:adjustRightInd w:val="0"/>
        <w:spacing w:line="126" w:lineRule="exact"/>
        <w:ind w:left="1189"/>
        <w:rPr>
          <w:rFonts w:ascii="Verdana" w:hAnsi="Verdana"/>
          <w:color w:val="000000"/>
          <w:spacing w:val="-1"/>
          <w:sz w:val="11"/>
        </w:rPr>
      </w:pPr>
    </w:p>
    <w:p w:rsidR="005C4247">
      <w:pPr>
        <w:autoSpaceDE w:val="0"/>
        <w:autoSpaceDN w:val="0"/>
        <w:adjustRightInd w:val="0"/>
        <w:spacing w:before="97" w:line="126" w:lineRule="exact"/>
        <w:ind w:left="2799"/>
        <w:rPr>
          <w:rFonts w:ascii="Verdana" w:hAnsi="Verdana"/>
          <w:color w:val="000000"/>
          <w:spacing w:val="-1"/>
          <w:sz w:val="11"/>
        </w:rPr>
      </w:pPr>
      <w:r>
        <w:rPr>
          <w:rFonts w:ascii="Verdana" w:hAnsi="Verdana"/>
          <w:color w:val="000000"/>
          <w:spacing w:val="-1"/>
          <w:sz w:val="11"/>
        </w:rPr>
        <w:t>T</w:t>
      </w:r>
    </w:p>
    <w:p w:rsidR="005C4247">
      <w:pPr>
        <w:autoSpaceDE w:val="0"/>
        <w:autoSpaceDN w:val="0"/>
        <w:adjustRightInd w:val="0"/>
        <w:spacing w:line="126" w:lineRule="exact"/>
        <w:ind w:left="1189"/>
        <w:rPr>
          <w:rFonts w:ascii="Verdana" w:hAnsi="Verdana"/>
          <w:color w:val="000000"/>
          <w:spacing w:val="-1"/>
          <w:sz w:val="11"/>
        </w:rPr>
      </w:pPr>
    </w:p>
    <w:p w:rsidR="005C4247">
      <w:pPr>
        <w:autoSpaceDE w:val="0"/>
        <w:autoSpaceDN w:val="0"/>
        <w:adjustRightInd w:val="0"/>
        <w:spacing w:before="25" w:line="126" w:lineRule="exact"/>
        <w:ind w:left="2799"/>
        <w:rPr>
          <w:rFonts w:ascii="Verdana" w:hAnsi="Verdana"/>
          <w:color w:val="000000"/>
          <w:spacing w:val="-1"/>
          <w:sz w:val="11"/>
        </w:rPr>
      </w:pPr>
      <w:r>
        <w:rPr>
          <w:rFonts w:ascii="Verdana" w:hAnsi="Verdana"/>
          <w:color w:val="000000"/>
          <w:spacing w:val="-1"/>
          <w:sz w:val="11"/>
        </w:rPr>
        <w:t>T</w:t>
      </w:r>
    </w:p>
    <w:p w:rsidR="005C4247">
      <w:pPr>
        <w:autoSpaceDE w:val="0"/>
        <w:autoSpaceDN w:val="0"/>
        <w:adjustRightInd w:val="0"/>
        <w:spacing w:line="126" w:lineRule="exact"/>
        <w:ind w:left="1189"/>
        <w:rPr>
          <w:rFonts w:ascii="Verdana" w:hAnsi="Verdana"/>
          <w:color w:val="000000"/>
          <w:spacing w:val="-1"/>
          <w:sz w:val="11"/>
        </w:rPr>
      </w:pPr>
    </w:p>
    <w:p w:rsidR="005C4247">
      <w:pPr>
        <w:autoSpaceDE w:val="0"/>
        <w:autoSpaceDN w:val="0"/>
        <w:adjustRightInd w:val="0"/>
        <w:spacing w:before="28" w:line="126" w:lineRule="exact"/>
        <w:ind w:left="2799"/>
        <w:rPr>
          <w:rFonts w:ascii="Verdana" w:hAnsi="Verdana"/>
          <w:color w:val="000000"/>
          <w:spacing w:val="-1"/>
          <w:sz w:val="11"/>
        </w:rPr>
      </w:pPr>
      <w:r>
        <w:rPr>
          <w:rFonts w:ascii="Verdana" w:hAnsi="Verdana"/>
          <w:color w:val="000000"/>
          <w:spacing w:val="-1"/>
          <w:sz w:val="11"/>
        </w:rPr>
        <w:t>T</w:t>
      </w:r>
    </w:p>
    <w:p w:rsidR="005C4247">
      <w:pPr>
        <w:autoSpaceDE w:val="0"/>
        <w:autoSpaceDN w:val="0"/>
        <w:adjustRightInd w:val="0"/>
        <w:spacing w:line="126" w:lineRule="exact"/>
        <w:ind w:left="1189"/>
        <w:rPr>
          <w:rFonts w:ascii="Verdana" w:hAnsi="Verdana"/>
          <w:color w:val="000000"/>
          <w:spacing w:val="-1"/>
          <w:sz w:val="11"/>
        </w:rPr>
      </w:pPr>
    </w:p>
    <w:p w:rsidR="005C4247">
      <w:pPr>
        <w:autoSpaceDE w:val="0"/>
        <w:autoSpaceDN w:val="0"/>
        <w:adjustRightInd w:val="0"/>
        <w:spacing w:before="26" w:line="126" w:lineRule="exact"/>
        <w:ind w:left="2799"/>
        <w:rPr>
          <w:rFonts w:ascii="Verdana" w:hAnsi="Verdana"/>
          <w:color w:val="000000"/>
          <w:spacing w:val="-1"/>
          <w:sz w:val="11"/>
        </w:rPr>
      </w:pPr>
      <w:r>
        <w:rPr>
          <w:rFonts w:ascii="Verdana" w:hAnsi="Verdana"/>
          <w:color w:val="000000"/>
          <w:spacing w:val="-1"/>
          <w:sz w:val="11"/>
        </w:rPr>
        <w:t>T</w:t>
      </w:r>
    </w:p>
    <w:p w:rsidR="005C4247">
      <w:pPr>
        <w:tabs>
          <w:tab w:val="left" w:pos="2799"/>
        </w:tabs>
        <w:autoSpaceDE w:val="0"/>
        <w:autoSpaceDN w:val="0"/>
        <w:adjustRightInd w:val="0"/>
        <w:spacing w:before="84" w:line="104" w:lineRule="exact"/>
        <w:ind w:left="1189" w:right="227"/>
        <w:rPr>
          <w:rFonts w:ascii="Verdana" w:hAnsi="Verdana"/>
          <w:color w:val="000000"/>
          <w:spacing w:val="-1"/>
          <w:sz w:val="11"/>
        </w:rPr>
      </w:pPr>
      <w:r>
        <w:rPr>
          <w:rFonts w:ascii="Verdana" w:hAnsi="Verdana"/>
          <w:color w:val="000000"/>
          <w:spacing w:val="-1"/>
          <w:sz w:val="11"/>
        </w:rPr>
        <w:t xml:space="preserve">103014-16 </w:t>
      </w:r>
      <w:r>
        <w:rPr>
          <w:rFonts w:ascii="Verdana" w:hAnsi="Verdana"/>
          <w:color w:val="000000"/>
          <w:spacing w:val="-1"/>
          <w:sz w:val="11"/>
        </w:rPr>
        <w:br/>
      </w:r>
      <w:r>
        <w:rPr>
          <w:rFonts w:ascii="Verdana" w:hAnsi="Verdana"/>
          <w:color w:val="000000"/>
          <w:spacing w:val="-1"/>
          <w:sz w:val="11"/>
        </w:rPr>
        <w:tab/>
        <w:t>T</w:t>
      </w:r>
    </w:p>
    <w:p w:rsidR="005C4247">
      <w:pPr>
        <w:autoSpaceDE w:val="0"/>
        <w:autoSpaceDN w:val="0"/>
        <w:adjustRightInd w:val="0"/>
        <w:spacing w:line="126" w:lineRule="exact"/>
        <w:ind w:left="2799"/>
        <w:rPr>
          <w:rFonts w:ascii="Verdana" w:hAnsi="Verdana"/>
          <w:color w:val="000000"/>
          <w:spacing w:val="-1"/>
          <w:sz w:val="11"/>
        </w:rPr>
      </w:pPr>
    </w:p>
    <w:p w:rsidR="005C4247">
      <w:pPr>
        <w:autoSpaceDE w:val="0"/>
        <w:autoSpaceDN w:val="0"/>
        <w:adjustRightInd w:val="0"/>
        <w:spacing w:before="32" w:line="126" w:lineRule="exact"/>
        <w:ind w:left="2799"/>
        <w:rPr>
          <w:rFonts w:ascii="Verdana" w:hAnsi="Verdana"/>
          <w:color w:val="000000"/>
          <w:spacing w:val="-1"/>
          <w:sz w:val="11"/>
        </w:rPr>
      </w:pPr>
      <w:r>
        <w:rPr>
          <w:rFonts w:ascii="Verdana" w:hAnsi="Verdana"/>
          <w:color w:val="000000"/>
          <w:spacing w:val="-1"/>
          <w:sz w:val="11"/>
        </w:rPr>
        <w:t>T</w:t>
      </w:r>
    </w:p>
    <w:p w:rsidR="005C4247">
      <w:pPr>
        <w:autoSpaceDE w:val="0"/>
        <w:autoSpaceDN w:val="0"/>
        <w:adjustRightInd w:val="0"/>
        <w:spacing w:line="126" w:lineRule="exact"/>
        <w:ind w:left="2799"/>
        <w:rPr>
          <w:rFonts w:ascii="Verdana" w:hAnsi="Verdana"/>
          <w:color w:val="000000"/>
          <w:spacing w:val="-1"/>
          <w:sz w:val="11"/>
        </w:rPr>
      </w:pPr>
    </w:p>
    <w:p w:rsidR="005C4247">
      <w:pPr>
        <w:autoSpaceDE w:val="0"/>
        <w:autoSpaceDN w:val="0"/>
        <w:adjustRightInd w:val="0"/>
        <w:spacing w:before="25" w:line="126" w:lineRule="exact"/>
        <w:ind w:left="2799"/>
        <w:rPr>
          <w:rFonts w:ascii="Verdana" w:hAnsi="Verdana"/>
          <w:color w:val="000000"/>
          <w:spacing w:val="-1"/>
          <w:sz w:val="11"/>
        </w:rPr>
      </w:pPr>
      <w:r>
        <w:rPr>
          <w:rFonts w:ascii="Verdana" w:hAnsi="Verdana"/>
          <w:color w:val="000000"/>
          <w:spacing w:val="-1"/>
          <w:sz w:val="11"/>
        </w:rPr>
        <w:t>T</w:t>
      </w:r>
    </w:p>
    <w:p w:rsidR="005C4247">
      <w:pPr>
        <w:autoSpaceDE w:val="0"/>
        <w:autoSpaceDN w:val="0"/>
        <w:adjustRightInd w:val="0"/>
        <w:spacing w:line="126" w:lineRule="exact"/>
        <w:ind w:left="2799"/>
        <w:rPr>
          <w:rFonts w:ascii="Verdana" w:hAnsi="Verdana"/>
          <w:color w:val="000000"/>
          <w:spacing w:val="-1"/>
          <w:sz w:val="11"/>
        </w:rPr>
      </w:pPr>
    </w:p>
    <w:p w:rsidR="005C4247">
      <w:pPr>
        <w:autoSpaceDE w:val="0"/>
        <w:autoSpaceDN w:val="0"/>
        <w:adjustRightInd w:val="0"/>
        <w:spacing w:before="35" w:line="126" w:lineRule="exact"/>
        <w:ind w:left="2799"/>
        <w:rPr>
          <w:rFonts w:ascii="Verdana" w:hAnsi="Verdana"/>
          <w:color w:val="000000"/>
          <w:spacing w:val="-1"/>
          <w:sz w:val="11"/>
        </w:rPr>
      </w:pPr>
      <w:r>
        <w:rPr>
          <w:rFonts w:ascii="Verdana" w:hAnsi="Verdana"/>
          <w:color w:val="000000"/>
          <w:spacing w:val="-1"/>
          <w:sz w:val="11"/>
        </w:rPr>
        <w:t>T</w:t>
      </w:r>
    </w:p>
    <w:p w:rsidR="005C4247">
      <w:pPr>
        <w:autoSpaceDE w:val="0"/>
        <w:autoSpaceDN w:val="0"/>
        <w:adjustRightInd w:val="0"/>
        <w:spacing w:line="126" w:lineRule="exact"/>
        <w:ind w:left="3304"/>
        <w:rPr>
          <w:rFonts w:ascii="Verdana" w:hAnsi="Verdana"/>
          <w:color w:val="000000"/>
          <w:spacing w:val="-1"/>
          <w:sz w:val="11"/>
        </w:rPr>
      </w:pPr>
      <w:r>
        <w:rPr>
          <w:rFonts w:ascii="Verdana" w:hAnsi="Verdana"/>
          <w:color w:val="000000"/>
          <w:spacing w:val="-1"/>
          <w:sz w:val="11"/>
        </w:rPr>
        <w:br w:type="column"/>
      </w:r>
    </w:p>
    <w:p w:rsidR="005C4247">
      <w:pPr>
        <w:autoSpaceDE w:val="0"/>
        <w:autoSpaceDN w:val="0"/>
        <w:adjustRightInd w:val="0"/>
        <w:spacing w:before="34" w:line="126" w:lineRule="exact"/>
        <w:ind w:left="55"/>
        <w:rPr>
          <w:rFonts w:ascii="Verdana" w:hAnsi="Verdana"/>
          <w:color w:val="000000"/>
          <w:spacing w:val="-1"/>
          <w:sz w:val="11"/>
        </w:rPr>
      </w:pPr>
      <w:r>
        <w:rPr>
          <w:rFonts w:ascii="Verdana" w:hAnsi="Verdana"/>
          <w:color w:val="000000"/>
          <w:spacing w:val="-1"/>
          <w:sz w:val="11"/>
        </w:rPr>
        <w:t>21</w:t>
      </w:r>
    </w:p>
    <w:p w:rsidR="005C4247">
      <w:pPr>
        <w:autoSpaceDE w:val="0"/>
        <w:autoSpaceDN w:val="0"/>
        <w:adjustRightInd w:val="0"/>
        <w:spacing w:line="126" w:lineRule="exact"/>
        <w:ind w:left="3304"/>
        <w:rPr>
          <w:rFonts w:ascii="Verdana" w:hAnsi="Verdana"/>
          <w:color w:val="000000"/>
          <w:spacing w:val="-1"/>
          <w:sz w:val="11"/>
        </w:rPr>
      </w:pPr>
    </w:p>
    <w:p w:rsidR="005C4247">
      <w:pPr>
        <w:autoSpaceDE w:val="0"/>
        <w:autoSpaceDN w:val="0"/>
        <w:adjustRightInd w:val="0"/>
        <w:spacing w:line="126" w:lineRule="exact"/>
        <w:ind w:left="3304"/>
        <w:rPr>
          <w:rFonts w:ascii="Verdana" w:hAnsi="Verdana"/>
          <w:color w:val="000000"/>
          <w:spacing w:val="-1"/>
          <w:sz w:val="11"/>
        </w:rPr>
      </w:pPr>
    </w:p>
    <w:p w:rsidR="005C4247">
      <w:pPr>
        <w:autoSpaceDE w:val="0"/>
        <w:autoSpaceDN w:val="0"/>
        <w:adjustRightInd w:val="0"/>
        <w:spacing w:line="126" w:lineRule="exact"/>
        <w:ind w:left="3304"/>
        <w:rPr>
          <w:rFonts w:ascii="Verdana" w:hAnsi="Verdana"/>
          <w:color w:val="000000"/>
          <w:spacing w:val="-1"/>
          <w:sz w:val="11"/>
        </w:rPr>
      </w:pPr>
    </w:p>
    <w:p w:rsidR="005C4247">
      <w:pPr>
        <w:tabs>
          <w:tab w:val="left" w:pos="594"/>
        </w:tabs>
        <w:autoSpaceDE w:val="0"/>
        <w:autoSpaceDN w:val="0"/>
        <w:adjustRightInd w:val="0"/>
        <w:spacing w:before="53" w:line="126" w:lineRule="exact"/>
        <w:ind w:left="90"/>
        <w:rPr>
          <w:rFonts w:ascii="Arial" w:hAnsi="Arial"/>
          <w:color w:val="000000"/>
          <w:spacing w:val="-1"/>
          <w:sz w:val="11"/>
        </w:rPr>
      </w:pPr>
      <w:r>
        <w:rPr>
          <w:rFonts w:ascii="Verdana" w:hAnsi="Verdana"/>
          <w:color w:val="000000"/>
          <w:spacing w:val="-1"/>
          <w:sz w:val="11"/>
        </w:rPr>
        <w:t>1</w:t>
      </w:r>
      <w:r>
        <w:rPr>
          <w:rFonts w:ascii="Verdana" w:hAnsi="Verdana"/>
          <w:color w:val="000000"/>
          <w:spacing w:val="-1"/>
          <w:sz w:val="11"/>
        </w:rPr>
        <w:tab/>
      </w:r>
      <w:r>
        <w:rPr>
          <w:rFonts w:ascii="Arial" w:hAnsi="Arial"/>
          <w:color w:val="000000"/>
          <w:spacing w:val="-1"/>
          <w:sz w:val="11"/>
        </w:rPr>
        <w:t>LOT</w:t>
      </w:r>
    </w:p>
    <w:p w:rsidR="005C4247">
      <w:pPr>
        <w:autoSpaceDE w:val="0"/>
        <w:autoSpaceDN w:val="0"/>
        <w:adjustRightInd w:val="0"/>
        <w:spacing w:line="126" w:lineRule="exact"/>
        <w:ind w:left="3304"/>
        <w:rPr>
          <w:rFonts w:ascii="Arial" w:hAnsi="Arial"/>
          <w:color w:val="000000"/>
          <w:spacing w:val="-1"/>
          <w:sz w:val="11"/>
        </w:rPr>
      </w:pPr>
    </w:p>
    <w:p w:rsidR="005C4247">
      <w:pPr>
        <w:tabs>
          <w:tab w:val="left" w:pos="594"/>
        </w:tabs>
        <w:autoSpaceDE w:val="0"/>
        <w:autoSpaceDN w:val="0"/>
        <w:adjustRightInd w:val="0"/>
        <w:spacing w:before="25" w:line="126" w:lineRule="exact"/>
        <w:ind w:left="90"/>
        <w:rPr>
          <w:rFonts w:ascii="Arial" w:hAnsi="Arial"/>
          <w:color w:val="000000"/>
          <w:spacing w:val="-1"/>
          <w:sz w:val="11"/>
        </w:rPr>
      </w:pPr>
      <w:r>
        <w:rPr>
          <w:rFonts w:ascii="Verdana" w:hAnsi="Verdana"/>
          <w:color w:val="000000"/>
          <w:spacing w:val="-1"/>
          <w:sz w:val="11"/>
        </w:rPr>
        <w:t>1</w:t>
      </w:r>
      <w:r>
        <w:rPr>
          <w:rFonts w:ascii="Verdana" w:hAnsi="Verdana"/>
          <w:color w:val="000000"/>
          <w:spacing w:val="-1"/>
          <w:sz w:val="11"/>
        </w:rPr>
        <w:tab/>
      </w:r>
      <w:r>
        <w:rPr>
          <w:rFonts w:ascii="Arial" w:hAnsi="Arial"/>
          <w:color w:val="000000"/>
          <w:spacing w:val="-1"/>
          <w:sz w:val="11"/>
        </w:rPr>
        <w:t>LOT</w:t>
      </w:r>
    </w:p>
    <w:p w:rsidR="005C4247">
      <w:pPr>
        <w:autoSpaceDE w:val="0"/>
        <w:autoSpaceDN w:val="0"/>
        <w:adjustRightInd w:val="0"/>
        <w:spacing w:line="126" w:lineRule="exact"/>
        <w:ind w:left="3304"/>
        <w:rPr>
          <w:rFonts w:ascii="Arial" w:hAnsi="Arial"/>
          <w:color w:val="000000"/>
          <w:spacing w:val="-1"/>
          <w:sz w:val="11"/>
        </w:rPr>
      </w:pPr>
    </w:p>
    <w:p w:rsidR="005C4247">
      <w:pPr>
        <w:tabs>
          <w:tab w:val="left" w:pos="594"/>
        </w:tabs>
        <w:autoSpaceDE w:val="0"/>
        <w:autoSpaceDN w:val="0"/>
        <w:adjustRightInd w:val="0"/>
        <w:spacing w:before="28" w:line="126" w:lineRule="exact"/>
        <w:ind w:left="90"/>
        <w:rPr>
          <w:rFonts w:ascii="Arial" w:hAnsi="Arial"/>
          <w:color w:val="000000"/>
          <w:spacing w:val="-1"/>
          <w:sz w:val="11"/>
        </w:rPr>
      </w:pPr>
      <w:r>
        <w:rPr>
          <w:rFonts w:ascii="Verdana" w:hAnsi="Verdana"/>
          <w:color w:val="000000"/>
          <w:spacing w:val="-1"/>
          <w:sz w:val="11"/>
        </w:rPr>
        <w:t>1</w:t>
      </w:r>
      <w:r>
        <w:rPr>
          <w:rFonts w:ascii="Verdana" w:hAnsi="Verdana"/>
          <w:color w:val="000000"/>
          <w:spacing w:val="-1"/>
          <w:sz w:val="11"/>
        </w:rPr>
        <w:tab/>
      </w:r>
      <w:r>
        <w:rPr>
          <w:rFonts w:ascii="Arial" w:hAnsi="Arial"/>
          <w:color w:val="000000"/>
          <w:spacing w:val="-1"/>
          <w:sz w:val="11"/>
        </w:rPr>
        <w:t>LOT</w:t>
      </w:r>
    </w:p>
    <w:p w:rsidR="005C4247">
      <w:pPr>
        <w:autoSpaceDE w:val="0"/>
        <w:autoSpaceDN w:val="0"/>
        <w:adjustRightInd w:val="0"/>
        <w:spacing w:line="126" w:lineRule="exact"/>
        <w:ind w:left="3304"/>
        <w:rPr>
          <w:rFonts w:ascii="Arial" w:hAnsi="Arial"/>
          <w:color w:val="000000"/>
          <w:spacing w:val="-1"/>
          <w:sz w:val="11"/>
        </w:rPr>
      </w:pPr>
    </w:p>
    <w:p w:rsidR="005C4247">
      <w:pPr>
        <w:tabs>
          <w:tab w:val="left" w:pos="594"/>
        </w:tabs>
        <w:autoSpaceDE w:val="0"/>
        <w:autoSpaceDN w:val="0"/>
        <w:adjustRightInd w:val="0"/>
        <w:spacing w:before="25" w:line="126" w:lineRule="exact"/>
        <w:ind w:left="90"/>
        <w:rPr>
          <w:rFonts w:ascii="Arial" w:hAnsi="Arial"/>
          <w:color w:val="000000"/>
          <w:spacing w:val="-1"/>
          <w:sz w:val="11"/>
        </w:rPr>
      </w:pPr>
      <w:r>
        <w:rPr>
          <w:rFonts w:ascii="Verdana" w:hAnsi="Verdana"/>
          <w:color w:val="000000"/>
          <w:spacing w:val="-1"/>
          <w:sz w:val="11"/>
        </w:rPr>
        <w:t>1</w:t>
      </w:r>
      <w:r>
        <w:rPr>
          <w:rFonts w:ascii="Verdana" w:hAnsi="Verdana"/>
          <w:color w:val="000000"/>
          <w:spacing w:val="-1"/>
          <w:sz w:val="11"/>
        </w:rPr>
        <w:tab/>
      </w:r>
      <w:r>
        <w:rPr>
          <w:rFonts w:ascii="Arial" w:hAnsi="Arial"/>
          <w:color w:val="000000"/>
          <w:spacing w:val="-1"/>
          <w:sz w:val="11"/>
        </w:rPr>
        <w:t>LOT</w:t>
      </w:r>
    </w:p>
    <w:p w:rsidR="005C4247">
      <w:pPr>
        <w:autoSpaceDE w:val="0"/>
        <w:autoSpaceDN w:val="0"/>
        <w:adjustRightInd w:val="0"/>
        <w:spacing w:line="126" w:lineRule="exact"/>
        <w:ind w:left="3304"/>
        <w:rPr>
          <w:rFonts w:ascii="Arial" w:hAnsi="Arial"/>
          <w:color w:val="000000"/>
          <w:spacing w:val="-1"/>
          <w:sz w:val="11"/>
        </w:rPr>
      </w:pPr>
    </w:p>
    <w:p w:rsidR="005C4247">
      <w:pPr>
        <w:tabs>
          <w:tab w:val="left" w:pos="594"/>
        </w:tabs>
        <w:autoSpaceDE w:val="0"/>
        <w:autoSpaceDN w:val="0"/>
        <w:adjustRightInd w:val="0"/>
        <w:spacing w:before="28" w:line="126" w:lineRule="exact"/>
        <w:ind w:left="90"/>
        <w:rPr>
          <w:rFonts w:ascii="Arial" w:hAnsi="Arial"/>
          <w:color w:val="000000"/>
          <w:spacing w:val="-1"/>
          <w:sz w:val="11"/>
        </w:rPr>
      </w:pPr>
      <w:r>
        <w:rPr>
          <w:rFonts w:ascii="Verdana" w:hAnsi="Verdana"/>
          <w:color w:val="000000"/>
          <w:spacing w:val="-1"/>
          <w:sz w:val="11"/>
        </w:rPr>
        <w:t>1</w:t>
      </w:r>
      <w:r>
        <w:rPr>
          <w:rFonts w:ascii="Verdana" w:hAnsi="Verdana"/>
          <w:color w:val="000000"/>
          <w:spacing w:val="-1"/>
          <w:sz w:val="11"/>
        </w:rPr>
        <w:tab/>
      </w:r>
      <w:r>
        <w:rPr>
          <w:rFonts w:ascii="Arial" w:hAnsi="Arial"/>
          <w:color w:val="000000"/>
          <w:spacing w:val="-1"/>
          <w:sz w:val="11"/>
        </w:rPr>
        <w:t>LOT</w:t>
      </w:r>
    </w:p>
    <w:p w:rsidR="005C4247">
      <w:pPr>
        <w:autoSpaceDE w:val="0"/>
        <w:autoSpaceDN w:val="0"/>
        <w:adjustRightInd w:val="0"/>
        <w:spacing w:line="126" w:lineRule="exact"/>
        <w:ind w:left="3304"/>
        <w:rPr>
          <w:rFonts w:ascii="Arial" w:hAnsi="Arial"/>
          <w:color w:val="000000"/>
          <w:spacing w:val="-1"/>
          <w:sz w:val="11"/>
        </w:rPr>
      </w:pPr>
    </w:p>
    <w:p w:rsidR="005C4247">
      <w:pPr>
        <w:autoSpaceDE w:val="0"/>
        <w:autoSpaceDN w:val="0"/>
        <w:adjustRightInd w:val="0"/>
        <w:spacing w:line="126" w:lineRule="exact"/>
        <w:ind w:left="3304"/>
        <w:rPr>
          <w:rFonts w:ascii="Arial" w:hAnsi="Arial"/>
          <w:color w:val="000000"/>
          <w:spacing w:val="-1"/>
          <w:sz w:val="11"/>
        </w:rPr>
      </w:pPr>
    </w:p>
    <w:p w:rsidR="005C4247">
      <w:pPr>
        <w:autoSpaceDE w:val="0"/>
        <w:autoSpaceDN w:val="0"/>
        <w:adjustRightInd w:val="0"/>
        <w:spacing w:line="126" w:lineRule="exact"/>
        <w:ind w:left="3304"/>
        <w:rPr>
          <w:rFonts w:ascii="Arial" w:hAnsi="Arial"/>
          <w:color w:val="000000"/>
          <w:spacing w:val="-1"/>
          <w:sz w:val="11"/>
        </w:rPr>
      </w:pPr>
    </w:p>
    <w:p w:rsidR="005C4247">
      <w:pPr>
        <w:tabs>
          <w:tab w:val="left" w:pos="594"/>
        </w:tabs>
        <w:autoSpaceDE w:val="0"/>
        <w:autoSpaceDN w:val="0"/>
        <w:adjustRightInd w:val="0"/>
        <w:spacing w:before="121" w:line="126" w:lineRule="exact"/>
        <w:ind w:left="90"/>
        <w:rPr>
          <w:rFonts w:ascii="Arial" w:hAnsi="Arial"/>
          <w:color w:val="000000"/>
          <w:spacing w:val="-1"/>
          <w:sz w:val="11"/>
        </w:rPr>
      </w:pPr>
      <w:r>
        <w:rPr>
          <w:rFonts w:ascii="Verdana" w:hAnsi="Verdana"/>
          <w:color w:val="000000"/>
          <w:spacing w:val="-1"/>
          <w:sz w:val="11"/>
        </w:rPr>
        <w:t>1</w:t>
      </w:r>
      <w:r>
        <w:rPr>
          <w:rFonts w:ascii="Verdana" w:hAnsi="Verdana"/>
          <w:color w:val="000000"/>
          <w:spacing w:val="-1"/>
          <w:sz w:val="11"/>
        </w:rPr>
        <w:tab/>
      </w:r>
      <w:r>
        <w:rPr>
          <w:rFonts w:ascii="Arial" w:hAnsi="Arial"/>
          <w:color w:val="000000"/>
          <w:spacing w:val="-1"/>
          <w:sz w:val="11"/>
        </w:rPr>
        <w:t>LOT</w:t>
      </w:r>
    </w:p>
    <w:p w:rsidR="005C4247">
      <w:pPr>
        <w:autoSpaceDE w:val="0"/>
        <w:autoSpaceDN w:val="0"/>
        <w:adjustRightInd w:val="0"/>
        <w:spacing w:line="126" w:lineRule="exact"/>
        <w:ind w:left="3304"/>
        <w:rPr>
          <w:rFonts w:ascii="Arial" w:hAnsi="Arial"/>
          <w:color w:val="000000"/>
          <w:spacing w:val="-1"/>
          <w:sz w:val="11"/>
        </w:rPr>
      </w:pPr>
    </w:p>
    <w:p w:rsidR="005C4247">
      <w:pPr>
        <w:autoSpaceDE w:val="0"/>
        <w:autoSpaceDN w:val="0"/>
        <w:adjustRightInd w:val="0"/>
        <w:spacing w:before="97" w:line="126" w:lineRule="exact"/>
        <w:ind w:left="90"/>
        <w:rPr>
          <w:rFonts w:ascii="Verdana" w:hAnsi="Verdana"/>
          <w:color w:val="000000"/>
          <w:spacing w:val="-1"/>
          <w:sz w:val="11"/>
        </w:rPr>
      </w:pPr>
      <w:r>
        <w:rPr>
          <w:rFonts w:ascii="Verdana" w:hAnsi="Verdana"/>
          <w:color w:val="000000"/>
          <w:spacing w:val="-1"/>
          <w:sz w:val="11"/>
        </w:rPr>
        <w:t>2</w:t>
      </w:r>
    </w:p>
    <w:p w:rsidR="005C4247">
      <w:pPr>
        <w:autoSpaceDE w:val="0"/>
        <w:autoSpaceDN w:val="0"/>
        <w:adjustRightInd w:val="0"/>
        <w:spacing w:line="126" w:lineRule="exact"/>
        <w:ind w:left="3304"/>
        <w:rPr>
          <w:rFonts w:ascii="Verdana" w:hAnsi="Verdana"/>
          <w:color w:val="000000"/>
          <w:spacing w:val="-1"/>
          <w:sz w:val="11"/>
        </w:rPr>
      </w:pPr>
    </w:p>
    <w:p w:rsidR="005C4247">
      <w:pPr>
        <w:autoSpaceDE w:val="0"/>
        <w:autoSpaceDN w:val="0"/>
        <w:adjustRightInd w:val="0"/>
        <w:spacing w:before="25" w:line="126" w:lineRule="exact"/>
        <w:ind w:left="90"/>
        <w:rPr>
          <w:rFonts w:ascii="Verdana" w:hAnsi="Verdana"/>
          <w:color w:val="000000"/>
          <w:spacing w:val="-1"/>
          <w:sz w:val="11"/>
        </w:rPr>
      </w:pPr>
      <w:r>
        <w:rPr>
          <w:rFonts w:ascii="Verdana" w:hAnsi="Verdana"/>
          <w:color w:val="000000"/>
          <w:spacing w:val="-1"/>
          <w:sz w:val="11"/>
        </w:rPr>
        <w:t>2</w:t>
      </w:r>
    </w:p>
    <w:p w:rsidR="005C4247">
      <w:pPr>
        <w:autoSpaceDE w:val="0"/>
        <w:autoSpaceDN w:val="0"/>
        <w:adjustRightInd w:val="0"/>
        <w:spacing w:line="126" w:lineRule="exact"/>
        <w:ind w:left="3304"/>
        <w:rPr>
          <w:rFonts w:ascii="Verdana" w:hAnsi="Verdana"/>
          <w:color w:val="000000"/>
          <w:spacing w:val="-1"/>
          <w:sz w:val="11"/>
        </w:rPr>
      </w:pPr>
    </w:p>
    <w:p w:rsidR="005C4247">
      <w:pPr>
        <w:autoSpaceDE w:val="0"/>
        <w:autoSpaceDN w:val="0"/>
        <w:adjustRightInd w:val="0"/>
        <w:spacing w:before="28" w:line="126" w:lineRule="exact"/>
        <w:ind w:left="90"/>
        <w:rPr>
          <w:rFonts w:ascii="Verdana" w:hAnsi="Verdana"/>
          <w:color w:val="000000"/>
          <w:spacing w:val="-1"/>
          <w:sz w:val="11"/>
        </w:rPr>
      </w:pPr>
      <w:r>
        <w:rPr>
          <w:rFonts w:ascii="Verdana" w:hAnsi="Verdana"/>
          <w:color w:val="000000"/>
          <w:spacing w:val="-1"/>
          <w:sz w:val="11"/>
        </w:rPr>
        <w:t>2</w:t>
      </w:r>
    </w:p>
    <w:p w:rsidR="005C4247">
      <w:pPr>
        <w:autoSpaceDE w:val="0"/>
        <w:autoSpaceDN w:val="0"/>
        <w:adjustRightInd w:val="0"/>
        <w:spacing w:line="126" w:lineRule="exact"/>
        <w:ind w:left="3304"/>
        <w:rPr>
          <w:rFonts w:ascii="Verdana" w:hAnsi="Verdana"/>
          <w:color w:val="000000"/>
          <w:spacing w:val="-1"/>
          <w:sz w:val="11"/>
        </w:rPr>
      </w:pPr>
    </w:p>
    <w:p w:rsidR="005C4247">
      <w:pPr>
        <w:autoSpaceDE w:val="0"/>
        <w:autoSpaceDN w:val="0"/>
        <w:adjustRightInd w:val="0"/>
        <w:spacing w:before="95" w:line="126" w:lineRule="exact"/>
        <w:ind w:left="20"/>
        <w:rPr>
          <w:rFonts w:ascii="Verdana" w:hAnsi="Verdana"/>
          <w:color w:val="000000"/>
          <w:spacing w:val="-1"/>
          <w:sz w:val="11"/>
        </w:rPr>
      </w:pPr>
      <w:r>
        <w:rPr>
          <w:rFonts w:ascii="Verdana" w:hAnsi="Verdana"/>
          <w:color w:val="000000"/>
          <w:spacing w:val="-1"/>
          <w:sz w:val="11"/>
        </w:rPr>
        <w:t>116</w:t>
      </w:r>
    </w:p>
    <w:p w:rsidR="005C4247">
      <w:pPr>
        <w:autoSpaceDE w:val="0"/>
        <w:autoSpaceDN w:val="0"/>
        <w:adjustRightInd w:val="0"/>
        <w:spacing w:line="126" w:lineRule="exact"/>
        <w:ind w:left="3304"/>
        <w:rPr>
          <w:rFonts w:ascii="Verdana" w:hAnsi="Verdana"/>
          <w:color w:val="000000"/>
          <w:spacing w:val="-1"/>
          <w:sz w:val="11"/>
        </w:rPr>
      </w:pPr>
    </w:p>
    <w:p w:rsidR="005C4247">
      <w:pPr>
        <w:autoSpaceDE w:val="0"/>
        <w:autoSpaceDN w:val="0"/>
        <w:adjustRightInd w:val="0"/>
        <w:spacing w:before="97" w:line="126" w:lineRule="exact"/>
        <w:ind w:left="90"/>
        <w:rPr>
          <w:rFonts w:ascii="Verdana" w:hAnsi="Verdana"/>
          <w:color w:val="000000"/>
          <w:spacing w:val="-1"/>
          <w:sz w:val="11"/>
        </w:rPr>
      </w:pPr>
      <w:r>
        <w:rPr>
          <w:rFonts w:ascii="Verdana" w:hAnsi="Verdana"/>
          <w:color w:val="000000"/>
          <w:spacing w:val="-1"/>
          <w:sz w:val="11"/>
        </w:rPr>
        <w:t>2</w:t>
      </w:r>
    </w:p>
    <w:p w:rsidR="005C4247">
      <w:pPr>
        <w:autoSpaceDE w:val="0"/>
        <w:autoSpaceDN w:val="0"/>
        <w:adjustRightInd w:val="0"/>
        <w:spacing w:line="126" w:lineRule="exact"/>
        <w:ind w:left="3304"/>
        <w:rPr>
          <w:rFonts w:ascii="Verdana" w:hAnsi="Verdana"/>
          <w:color w:val="000000"/>
          <w:spacing w:val="-1"/>
          <w:sz w:val="11"/>
        </w:rPr>
      </w:pPr>
    </w:p>
    <w:p w:rsidR="005C4247">
      <w:pPr>
        <w:autoSpaceDE w:val="0"/>
        <w:autoSpaceDN w:val="0"/>
        <w:adjustRightInd w:val="0"/>
        <w:spacing w:before="25" w:line="126" w:lineRule="exact"/>
        <w:ind w:left="90"/>
        <w:rPr>
          <w:rFonts w:ascii="Verdana" w:hAnsi="Verdana"/>
          <w:color w:val="000000"/>
          <w:spacing w:val="-1"/>
          <w:sz w:val="11"/>
        </w:rPr>
      </w:pPr>
      <w:r>
        <w:rPr>
          <w:rFonts w:ascii="Verdana" w:hAnsi="Verdana"/>
          <w:color w:val="000000"/>
          <w:spacing w:val="-1"/>
          <w:sz w:val="11"/>
        </w:rPr>
        <w:t>3</w:t>
      </w:r>
    </w:p>
    <w:p w:rsidR="005C4247">
      <w:pPr>
        <w:autoSpaceDE w:val="0"/>
        <w:autoSpaceDN w:val="0"/>
        <w:adjustRightInd w:val="0"/>
        <w:spacing w:line="126" w:lineRule="exact"/>
        <w:ind w:left="3304"/>
        <w:rPr>
          <w:rFonts w:ascii="Verdana" w:hAnsi="Verdana"/>
          <w:color w:val="000000"/>
          <w:spacing w:val="-1"/>
          <w:sz w:val="11"/>
        </w:rPr>
      </w:pPr>
    </w:p>
    <w:p w:rsidR="005C4247">
      <w:pPr>
        <w:autoSpaceDE w:val="0"/>
        <w:autoSpaceDN w:val="0"/>
        <w:adjustRightInd w:val="0"/>
        <w:spacing w:before="28" w:line="126" w:lineRule="exact"/>
        <w:ind w:left="90"/>
        <w:rPr>
          <w:rFonts w:ascii="Verdana" w:hAnsi="Verdana"/>
          <w:color w:val="000000"/>
          <w:spacing w:val="-1"/>
          <w:sz w:val="11"/>
        </w:rPr>
      </w:pPr>
      <w:r>
        <w:rPr>
          <w:rFonts w:ascii="Verdana" w:hAnsi="Verdana"/>
          <w:color w:val="000000"/>
          <w:spacing w:val="-1"/>
          <w:sz w:val="11"/>
        </w:rPr>
        <w:t>2</w:t>
      </w:r>
    </w:p>
    <w:p w:rsidR="005C4247">
      <w:pPr>
        <w:autoSpaceDE w:val="0"/>
        <w:autoSpaceDN w:val="0"/>
        <w:adjustRightInd w:val="0"/>
        <w:spacing w:line="126" w:lineRule="exact"/>
        <w:ind w:left="3304"/>
        <w:rPr>
          <w:rFonts w:ascii="Verdana" w:hAnsi="Verdana"/>
          <w:color w:val="000000"/>
          <w:spacing w:val="-1"/>
          <w:sz w:val="11"/>
        </w:rPr>
      </w:pPr>
    </w:p>
    <w:p w:rsidR="005C4247">
      <w:pPr>
        <w:autoSpaceDE w:val="0"/>
        <w:autoSpaceDN w:val="0"/>
        <w:adjustRightInd w:val="0"/>
        <w:spacing w:before="26" w:line="126" w:lineRule="exact"/>
        <w:ind w:left="20"/>
        <w:rPr>
          <w:rFonts w:ascii="Verdana" w:hAnsi="Verdana"/>
          <w:color w:val="000000"/>
          <w:spacing w:val="-1"/>
          <w:sz w:val="11"/>
        </w:rPr>
      </w:pPr>
      <w:r>
        <w:rPr>
          <w:rFonts w:ascii="Verdana" w:hAnsi="Verdana"/>
          <w:color w:val="000000"/>
          <w:spacing w:val="-1"/>
          <w:sz w:val="11"/>
        </w:rPr>
        <w:t>112</w:t>
      </w:r>
    </w:p>
    <w:p w:rsidR="005C4247">
      <w:pPr>
        <w:autoSpaceDE w:val="0"/>
        <w:autoSpaceDN w:val="0"/>
        <w:adjustRightInd w:val="0"/>
        <w:spacing w:line="126" w:lineRule="exact"/>
        <w:ind w:left="3374"/>
        <w:rPr>
          <w:rFonts w:ascii="Verdana" w:hAnsi="Verdana"/>
          <w:color w:val="000000"/>
          <w:spacing w:val="-1"/>
          <w:sz w:val="11"/>
        </w:rPr>
      </w:pPr>
    </w:p>
    <w:p w:rsidR="005C4247">
      <w:pPr>
        <w:autoSpaceDE w:val="0"/>
        <w:autoSpaceDN w:val="0"/>
        <w:adjustRightInd w:val="0"/>
        <w:spacing w:before="25" w:line="126" w:lineRule="exact"/>
        <w:ind w:left="90"/>
        <w:rPr>
          <w:rFonts w:ascii="Verdana" w:hAnsi="Verdana"/>
          <w:color w:val="000000"/>
          <w:spacing w:val="-1"/>
          <w:sz w:val="11"/>
        </w:rPr>
      </w:pPr>
      <w:r>
        <w:rPr>
          <w:rFonts w:ascii="Verdana" w:hAnsi="Verdana"/>
          <w:color w:val="000000"/>
          <w:spacing w:val="-1"/>
          <w:sz w:val="11"/>
        </w:rPr>
        <w:t>2</w:t>
      </w:r>
    </w:p>
    <w:p w:rsidR="005C4247">
      <w:pPr>
        <w:autoSpaceDE w:val="0"/>
        <w:autoSpaceDN w:val="0"/>
        <w:adjustRightInd w:val="0"/>
        <w:spacing w:line="126" w:lineRule="exact"/>
        <w:ind w:left="3374"/>
        <w:rPr>
          <w:rFonts w:ascii="Verdana" w:hAnsi="Verdana"/>
          <w:color w:val="000000"/>
          <w:spacing w:val="-1"/>
          <w:sz w:val="11"/>
        </w:rPr>
      </w:pPr>
    </w:p>
    <w:p w:rsidR="005C4247">
      <w:pPr>
        <w:autoSpaceDE w:val="0"/>
        <w:autoSpaceDN w:val="0"/>
        <w:adjustRightInd w:val="0"/>
        <w:spacing w:before="28" w:line="126" w:lineRule="exact"/>
        <w:ind w:left="90"/>
        <w:rPr>
          <w:rFonts w:ascii="Verdana" w:hAnsi="Verdana"/>
          <w:color w:val="000000"/>
          <w:spacing w:val="-1"/>
          <w:sz w:val="11"/>
        </w:rPr>
      </w:pPr>
      <w:r>
        <w:rPr>
          <w:rFonts w:ascii="Verdana" w:hAnsi="Verdana"/>
          <w:color w:val="000000"/>
          <w:spacing w:val="-1"/>
          <w:sz w:val="11"/>
        </w:rPr>
        <w:t>2</w:t>
      </w:r>
    </w:p>
    <w:p w:rsidR="005C4247">
      <w:pPr>
        <w:autoSpaceDE w:val="0"/>
        <w:autoSpaceDN w:val="0"/>
        <w:adjustRightInd w:val="0"/>
        <w:spacing w:line="126" w:lineRule="exact"/>
        <w:ind w:left="3374"/>
        <w:rPr>
          <w:rFonts w:ascii="Verdana" w:hAnsi="Verdana"/>
          <w:color w:val="000000"/>
          <w:spacing w:val="-1"/>
          <w:sz w:val="11"/>
        </w:rPr>
      </w:pPr>
    </w:p>
    <w:p w:rsidR="005C4247">
      <w:pPr>
        <w:autoSpaceDE w:val="0"/>
        <w:autoSpaceDN w:val="0"/>
        <w:adjustRightInd w:val="0"/>
        <w:spacing w:before="25" w:line="126" w:lineRule="exact"/>
        <w:ind w:left="90"/>
        <w:rPr>
          <w:rFonts w:ascii="Verdana" w:hAnsi="Verdana"/>
          <w:color w:val="000000"/>
          <w:spacing w:val="-1"/>
          <w:sz w:val="11"/>
        </w:rPr>
      </w:pPr>
      <w:r>
        <w:rPr>
          <w:rFonts w:ascii="Verdana" w:hAnsi="Verdana"/>
          <w:color w:val="000000"/>
          <w:spacing w:val="-1"/>
          <w:sz w:val="11"/>
        </w:rPr>
        <w:t>2</w:t>
      </w:r>
    </w:p>
    <w:p w:rsidR="005C4247">
      <w:pPr>
        <w:autoSpaceDE w:val="0"/>
        <w:autoSpaceDN w:val="0"/>
        <w:adjustRightInd w:val="0"/>
        <w:spacing w:line="126" w:lineRule="exact"/>
        <w:ind w:left="3374"/>
        <w:rPr>
          <w:rFonts w:ascii="Verdana" w:hAnsi="Verdana"/>
          <w:color w:val="000000"/>
          <w:spacing w:val="-1"/>
          <w:sz w:val="11"/>
        </w:rPr>
      </w:pPr>
    </w:p>
    <w:p w:rsidR="005C4247">
      <w:pPr>
        <w:autoSpaceDE w:val="0"/>
        <w:autoSpaceDN w:val="0"/>
        <w:adjustRightInd w:val="0"/>
        <w:spacing w:before="35" w:line="126" w:lineRule="exact"/>
        <w:ind w:left="90"/>
        <w:rPr>
          <w:rFonts w:ascii="Verdana" w:hAnsi="Verdana"/>
          <w:color w:val="000000"/>
          <w:spacing w:val="-1"/>
          <w:sz w:val="11"/>
        </w:rPr>
      </w:pPr>
      <w:r>
        <w:rPr>
          <w:rFonts w:ascii="Verdana" w:hAnsi="Verdana"/>
          <w:color w:val="000000"/>
          <w:spacing w:val="-1"/>
          <w:sz w:val="11"/>
        </w:rPr>
        <w:t>2</w:t>
      </w:r>
    </w:p>
    <w:p w:rsidR="005C4247">
      <w:pPr>
        <w:autoSpaceDE w:val="0"/>
        <w:autoSpaceDN w:val="0"/>
        <w:adjustRightInd w:val="0"/>
        <w:spacing w:before="14" w:line="134" w:lineRule="exact"/>
        <w:ind w:left="56"/>
        <w:jc w:val="both"/>
        <w:rPr>
          <w:rFonts w:ascii="Verdana" w:hAnsi="Verdana"/>
          <w:color w:val="000000"/>
          <w:w w:val="104"/>
          <w:sz w:val="11"/>
        </w:rPr>
      </w:pPr>
      <w:r>
        <w:rPr>
          <w:rFonts w:ascii="Verdana" w:hAnsi="Verdana"/>
          <w:color w:val="000000"/>
          <w:spacing w:val="-1"/>
          <w:sz w:val="11"/>
        </w:rPr>
        <w:br w:type="column"/>
      </w:r>
      <w:r>
        <w:rPr>
          <w:rFonts w:ascii="Verdana" w:hAnsi="Verdana"/>
          <w:color w:val="000000"/>
          <w:spacing w:val="-2"/>
          <w:sz w:val="11"/>
        </w:rPr>
        <w:t xml:space="preserve">Schedule 40, 6101 extruded aluminum alloy </w:t>
      </w:r>
      <w:r>
        <w:rPr>
          <w:rFonts w:ascii="Verdana" w:hAnsi="Verdana"/>
          <w:color w:val="000000"/>
          <w:w w:val="104"/>
          <w:sz w:val="11"/>
        </w:rPr>
        <w:t>with T6 temper for use as electrical</w:t>
      </w:r>
    </w:p>
    <w:p w:rsidR="005C4247">
      <w:pPr>
        <w:autoSpaceDE w:val="0"/>
        <w:autoSpaceDN w:val="0"/>
        <w:adjustRightInd w:val="0"/>
        <w:spacing w:line="133" w:lineRule="exact"/>
        <w:ind w:left="56" w:right="87"/>
        <w:jc w:val="both"/>
        <w:rPr>
          <w:rFonts w:ascii="Verdana" w:hAnsi="Verdana"/>
          <w:color w:val="000000"/>
          <w:spacing w:val="-1"/>
          <w:sz w:val="11"/>
        </w:rPr>
      </w:pPr>
      <w:r>
        <w:rPr>
          <w:rFonts w:ascii="Verdana" w:hAnsi="Verdana"/>
          <w:color w:val="000000"/>
          <w:spacing w:val="-1"/>
          <w:sz w:val="11"/>
        </w:rPr>
        <w:t xml:space="preserve">condustors per attached Niagara Mohawk </w:t>
      </w:r>
      <w:r>
        <w:rPr>
          <w:rFonts w:ascii="Verdana" w:hAnsi="Verdana"/>
          <w:color w:val="000000"/>
          <w:spacing w:val="-1"/>
          <w:sz w:val="11"/>
        </w:rPr>
        <w:br/>
        <w:t>symstem Specification E-1098 Rev. 6/94.</w:t>
      </w:r>
    </w:p>
    <w:p w:rsidR="005C4247">
      <w:pPr>
        <w:autoSpaceDE w:val="0"/>
        <w:autoSpaceDN w:val="0"/>
        <w:adjustRightInd w:val="0"/>
        <w:spacing w:before="96" w:line="133" w:lineRule="exact"/>
        <w:ind w:left="56" w:right="337"/>
        <w:jc w:val="both"/>
        <w:rPr>
          <w:rFonts w:ascii="Verdana" w:hAnsi="Verdana"/>
          <w:color w:val="000000"/>
          <w:spacing w:val="-1"/>
          <w:sz w:val="11"/>
        </w:rPr>
      </w:pPr>
      <w:r>
        <w:rPr>
          <w:rFonts w:ascii="Verdana" w:hAnsi="Verdana"/>
          <w:color w:val="000000"/>
          <w:spacing w:val="-5"/>
          <w:w w:val="96"/>
          <w:sz w:val="11"/>
        </w:rPr>
        <w:t xml:space="preserve">Steel structures per RFQ #10301412 for </w:t>
      </w:r>
      <w:r>
        <w:rPr>
          <w:rFonts w:ascii="Verdana" w:hAnsi="Verdana"/>
          <w:color w:val="000000"/>
          <w:spacing w:val="-1"/>
          <w:sz w:val="11"/>
        </w:rPr>
        <w:t>Substation Steel at Luther Forest</w:t>
      </w:r>
    </w:p>
    <w:p w:rsidR="005C4247">
      <w:pPr>
        <w:autoSpaceDE w:val="0"/>
        <w:autoSpaceDN w:val="0"/>
        <w:adjustRightInd w:val="0"/>
        <w:spacing w:before="84" w:line="126" w:lineRule="exact"/>
        <w:ind w:left="44"/>
        <w:rPr>
          <w:rFonts w:ascii="Verdana" w:hAnsi="Verdana"/>
          <w:color w:val="000000"/>
          <w:spacing w:val="-1"/>
          <w:sz w:val="11"/>
        </w:rPr>
      </w:pPr>
      <w:r>
        <w:rPr>
          <w:rFonts w:ascii="Verdana" w:hAnsi="Verdana"/>
          <w:color w:val="000000"/>
          <w:spacing w:val="-1"/>
          <w:sz w:val="11"/>
        </w:rPr>
        <w:t>Change Notice for Additional Steel Quantity</w:t>
      </w:r>
    </w:p>
    <w:p w:rsidR="005C4247">
      <w:pPr>
        <w:autoSpaceDE w:val="0"/>
        <w:autoSpaceDN w:val="0"/>
        <w:adjustRightInd w:val="0"/>
        <w:spacing w:before="82" w:line="133" w:lineRule="exact"/>
        <w:ind w:left="20" w:right="241"/>
        <w:jc w:val="both"/>
        <w:rPr>
          <w:rFonts w:ascii="Verdana" w:hAnsi="Verdana"/>
          <w:color w:val="000000"/>
          <w:spacing w:val="-1"/>
          <w:sz w:val="11"/>
        </w:rPr>
      </w:pPr>
      <w:r>
        <w:rPr>
          <w:rFonts w:ascii="Verdana" w:hAnsi="Verdana"/>
          <w:color w:val="000000"/>
          <w:spacing w:val="-4"/>
          <w:sz w:val="11"/>
        </w:rPr>
        <w:t xml:space="preserve">Change Notice #2 for 3 Pothead Structure </w:t>
      </w:r>
      <w:r>
        <w:rPr>
          <w:rFonts w:ascii="Verdana" w:hAnsi="Verdana"/>
          <w:color w:val="000000"/>
          <w:spacing w:val="-4"/>
          <w:sz w:val="11"/>
        </w:rPr>
        <w:br/>
      </w:r>
      <w:r>
        <w:rPr>
          <w:rFonts w:ascii="Verdana" w:hAnsi="Verdana"/>
          <w:color w:val="000000"/>
          <w:spacing w:val="-1"/>
          <w:sz w:val="11"/>
        </w:rPr>
        <w:t>Changes</w:t>
      </w:r>
    </w:p>
    <w:p w:rsidR="005C4247">
      <w:pPr>
        <w:autoSpaceDE w:val="0"/>
        <w:autoSpaceDN w:val="0"/>
        <w:adjustRightInd w:val="0"/>
        <w:spacing w:before="84" w:line="126" w:lineRule="exact"/>
        <w:ind w:left="44"/>
        <w:rPr>
          <w:rFonts w:ascii="Verdana" w:hAnsi="Verdana"/>
          <w:color w:val="000000"/>
          <w:spacing w:val="-1"/>
          <w:sz w:val="11"/>
        </w:rPr>
      </w:pPr>
      <w:r>
        <w:rPr>
          <w:rFonts w:ascii="Verdana" w:hAnsi="Verdana"/>
          <w:color w:val="000000"/>
          <w:spacing w:val="-1"/>
          <w:sz w:val="11"/>
        </w:rPr>
        <w:t>Steel Pole Structures per SP-061709-102145</w:t>
      </w:r>
    </w:p>
    <w:p w:rsidR="005C4247">
      <w:pPr>
        <w:autoSpaceDE w:val="0"/>
        <w:autoSpaceDN w:val="0"/>
        <w:adjustRightInd w:val="0"/>
        <w:spacing w:line="126" w:lineRule="exact"/>
        <w:ind w:left="5130"/>
        <w:rPr>
          <w:rFonts w:ascii="Verdana" w:hAnsi="Verdana"/>
          <w:color w:val="000000"/>
          <w:spacing w:val="-1"/>
          <w:sz w:val="11"/>
        </w:rPr>
      </w:pPr>
    </w:p>
    <w:p w:rsidR="005C4247">
      <w:pPr>
        <w:autoSpaceDE w:val="0"/>
        <w:autoSpaceDN w:val="0"/>
        <w:adjustRightInd w:val="0"/>
        <w:spacing w:before="28" w:line="126" w:lineRule="exact"/>
        <w:ind w:left="44"/>
        <w:rPr>
          <w:rFonts w:ascii="Verdana" w:hAnsi="Verdana"/>
          <w:color w:val="000000"/>
          <w:spacing w:val="-1"/>
          <w:sz w:val="11"/>
        </w:rPr>
      </w:pPr>
      <w:r>
        <w:rPr>
          <w:rFonts w:ascii="Verdana" w:hAnsi="Verdana"/>
          <w:color w:val="000000"/>
          <w:spacing w:val="-1"/>
          <w:sz w:val="11"/>
        </w:rPr>
        <w:t>Relay &amp; Control Switchboard Panels</w:t>
      </w:r>
    </w:p>
    <w:p w:rsidR="005C4247">
      <w:pPr>
        <w:autoSpaceDE w:val="0"/>
        <w:autoSpaceDN w:val="0"/>
        <w:adjustRightInd w:val="0"/>
        <w:spacing w:before="80" w:line="133" w:lineRule="exact"/>
        <w:ind w:left="56" w:right="249"/>
        <w:jc w:val="both"/>
        <w:rPr>
          <w:rFonts w:ascii="Verdana" w:hAnsi="Verdana"/>
          <w:color w:val="000000"/>
          <w:spacing w:val="-1"/>
          <w:sz w:val="11"/>
        </w:rPr>
      </w:pPr>
      <w:r>
        <w:rPr>
          <w:rFonts w:ascii="Verdana" w:hAnsi="Verdana"/>
          <w:color w:val="000000"/>
          <w:spacing w:val="-4"/>
          <w:sz w:val="11"/>
        </w:rPr>
        <w:t xml:space="preserve">Change Order #1 - Replace (9) Reclosing </w:t>
      </w:r>
      <w:r>
        <w:rPr>
          <w:rFonts w:ascii="Verdana" w:hAnsi="Verdana"/>
          <w:color w:val="000000"/>
          <w:spacing w:val="-1"/>
          <w:sz w:val="11"/>
        </w:rPr>
        <w:t>Switch Es</w:t>
      </w:r>
      <w:r>
        <w:rPr>
          <w:rFonts w:ascii="Verdana" w:hAnsi="Verdana"/>
          <w:color w:val="000000"/>
          <w:spacing w:val="-1"/>
          <w:sz w:val="11"/>
        </w:rPr>
        <w:t>cutcheons</w:t>
      </w:r>
    </w:p>
    <w:p w:rsidR="005C4247">
      <w:pPr>
        <w:autoSpaceDE w:val="0"/>
        <w:autoSpaceDN w:val="0"/>
        <w:adjustRightInd w:val="0"/>
        <w:spacing w:line="126" w:lineRule="exact"/>
        <w:ind w:left="5130"/>
        <w:rPr>
          <w:rFonts w:ascii="Verdana" w:hAnsi="Verdana"/>
          <w:color w:val="000000"/>
          <w:spacing w:val="-1"/>
          <w:sz w:val="11"/>
        </w:rPr>
      </w:pPr>
    </w:p>
    <w:p w:rsidR="005C4247">
      <w:pPr>
        <w:autoSpaceDE w:val="0"/>
        <w:autoSpaceDN w:val="0"/>
        <w:adjustRightInd w:val="0"/>
        <w:spacing w:before="28" w:line="126" w:lineRule="exact"/>
        <w:ind w:left="44"/>
        <w:rPr>
          <w:rFonts w:ascii="Verdana" w:hAnsi="Verdana"/>
          <w:color w:val="000000"/>
          <w:spacing w:val="-1"/>
          <w:sz w:val="11"/>
        </w:rPr>
      </w:pPr>
      <w:r>
        <w:rPr>
          <w:rFonts w:ascii="Verdana" w:hAnsi="Verdana"/>
          <w:color w:val="000000"/>
          <w:spacing w:val="-1"/>
          <w:sz w:val="11"/>
        </w:rPr>
        <w:t>Aluminum High Voltage Bus Connectors</w:t>
      </w:r>
    </w:p>
    <w:p w:rsidR="005C4247">
      <w:pPr>
        <w:autoSpaceDE w:val="0"/>
        <w:autoSpaceDN w:val="0"/>
        <w:adjustRightInd w:val="0"/>
        <w:spacing w:line="126" w:lineRule="exact"/>
        <w:ind w:left="5130"/>
        <w:rPr>
          <w:rFonts w:ascii="Verdana" w:hAnsi="Verdana"/>
          <w:color w:val="000000"/>
          <w:spacing w:val="-1"/>
          <w:sz w:val="11"/>
        </w:rPr>
      </w:pPr>
    </w:p>
    <w:p w:rsidR="005C4247">
      <w:pPr>
        <w:autoSpaceDE w:val="0"/>
        <w:autoSpaceDN w:val="0"/>
        <w:adjustRightInd w:val="0"/>
        <w:spacing w:before="97" w:line="126" w:lineRule="exact"/>
        <w:ind w:left="44"/>
        <w:rPr>
          <w:rFonts w:ascii="Verdana" w:hAnsi="Verdana"/>
          <w:color w:val="000000"/>
          <w:spacing w:val="-1"/>
          <w:sz w:val="11"/>
        </w:rPr>
      </w:pPr>
      <w:r>
        <w:rPr>
          <w:rFonts w:ascii="Verdana" w:hAnsi="Verdana"/>
          <w:color w:val="000000"/>
          <w:spacing w:val="-1"/>
          <w:sz w:val="11"/>
        </w:rPr>
        <w:t>125VDC Battery Chargers</w:t>
      </w:r>
    </w:p>
    <w:p w:rsidR="005C4247">
      <w:pPr>
        <w:autoSpaceDE w:val="0"/>
        <w:autoSpaceDN w:val="0"/>
        <w:adjustRightInd w:val="0"/>
        <w:spacing w:line="126" w:lineRule="exact"/>
        <w:ind w:left="5130"/>
        <w:rPr>
          <w:rFonts w:ascii="Verdana" w:hAnsi="Verdana"/>
          <w:color w:val="000000"/>
          <w:spacing w:val="-1"/>
          <w:sz w:val="11"/>
        </w:rPr>
      </w:pPr>
    </w:p>
    <w:p w:rsidR="005C4247">
      <w:pPr>
        <w:autoSpaceDE w:val="0"/>
        <w:autoSpaceDN w:val="0"/>
        <w:adjustRightInd w:val="0"/>
        <w:spacing w:before="25" w:line="126" w:lineRule="exact"/>
        <w:ind w:left="44"/>
        <w:rPr>
          <w:rFonts w:ascii="Verdana" w:hAnsi="Verdana"/>
          <w:color w:val="000000"/>
          <w:spacing w:val="-1"/>
          <w:sz w:val="11"/>
        </w:rPr>
      </w:pPr>
      <w:r>
        <w:rPr>
          <w:rFonts w:ascii="Verdana" w:hAnsi="Verdana"/>
          <w:color w:val="000000"/>
          <w:spacing w:val="-1"/>
          <w:sz w:val="11"/>
        </w:rPr>
        <w:t>(2 sets) Wall Mounting Brackets</w:t>
      </w:r>
    </w:p>
    <w:p w:rsidR="005C4247">
      <w:pPr>
        <w:autoSpaceDE w:val="0"/>
        <w:autoSpaceDN w:val="0"/>
        <w:adjustRightInd w:val="0"/>
        <w:spacing w:line="126" w:lineRule="exact"/>
        <w:ind w:left="5130"/>
        <w:rPr>
          <w:rFonts w:ascii="Verdana" w:hAnsi="Verdana"/>
          <w:color w:val="000000"/>
          <w:spacing w:val="-1"/>
          <w:sz w:val="11"/>
        </w:rPr>
      </w:pPr>
    </w:p>
    <w:p w:rsidR="005C4247">
      <w:pPr>
        <w:autoSpaceDE w:val="0"/>
        <w:autoSpaceDN w:val="0"/>
        <w:adjustRightInd w:val="0"/>
        <w:spacing w:before="28" w:line="126" w:lineRule="exact"/>
        <w:ind w:left="44"/>
        <w:rPr>
          <w:rFonts w:ascii="Verdana" w:hAnsi="Verdana"/>
          <w:color w:val="000000"/>
          <w:spacing w:val="-1"/>
          <w:sz w:val="11"/>
        </w:rPr>
      </w:pPr>
      <w:r>
        <w:rPr>
          <w:rFonts w:ascii="Verdana" w:hAnsi="Verdana"/>
          <w:color w:val="000000"/>
          <w:spacing w:val="-1"/>
          <w:sz w:val="11"/>
        </w:rPr>
        <w:t>Deduct for using standard drawings</w:t>
      </w:r>
    </w:p>
    <w:p w:rsidR="005C4247">
      <w:pPr>
        <w:autoSpaceDE w:val="0"/>
        <w:autoSpaceDN w:val="0"/>
        <w:adjustRightInd w:val="0"/>
        <w:spacing w:line="134" w:lineRule="exact"/>
        <w:ind w:left="5130"/>
        <w:jc w:val="both"/>
        <w:rPr>
          <w:rFonts w:ascii="Verdana" w:hAnsi="Verdana"/>
          <w:color w:val="000000"/>
          <w:spacing w:val="-1"/>
          <w:sz w:val="11"/>
        </w:rPr>
      </w:pPr>
    </w:p>
    <w:p w:rsidR="005C4247">
      <w:pPr>
        <w:autoSpaceDE w:val="0"/>
        <w:autoSpaceDN w:val="0"/>
        <w:adjustRightInd w:val="0"/>
        <w:spacing w:before="13" w:line="134" w:lineRule="exact"/>
        <w:ind w:left="56" w:right="273"/>
        <w:jc w:val="both"/>
        <w:rPr>
          <w:rFonts w:ascii="Verdana" w:hAnsi="Verdana"/>
          <w:color w:val="000000"/>
          <w:spacing w:val="-1"/>
          <w:sz w:val="11"/>
        </w:rPr>
      </w:pPr>
      <w:r>
        <w:rPr>
          <w:rFonts w:ascii="Verdana" w:hAnsi="Verdana"/>
          <w:color w:val="000000"/>
          <w:spacing w:val="-4"/>
          <w:sz w:val="11"/>
        </w:rPr>
        <w:t>(116 cells) KCR-13, SAN Jar, Item #CW-</w:t>
      </w:r>
      <w:r>
        <w:rPr>
          <w:rFonts w:ascii="Verdana" w:hAnsi="Verdana"/>
          <w:color w:val="000000"/>
          <w:spacing w:val="-4"/>
          <w:sz w:val="11"/>
        </w:rPr>
        <w:br/>
      </w:r>
      <w:r>
        <w:rPr>
          <w:rFonts w:ascii="Verdana" w:hAnsi="Verdana"/>
          <w:color w:val="000000"/>
          <w:spacing w:val="-1"/>
          <w:sz w:val="11"/>
        </w:rPr>
        <w:t>16415-S</w:t>
      </w:r>
    </w:p>
    <w:p w:rsidR="005C4247">
      <w:pPr>
        <w:autoSpaceDE w:val="0"/>
        <w:autoSpaceDN w:val="0"/>
        <w:adjustRightInd w:val="0"/>
        <w:spacing w:line="126" w:lineRule="exact"/>
        <w:ind w:left="5130"/>
        <w:rPr>
          <w:rFonts w:ascii="Verdana" w:hAnsi="Verdana"/>
          <w:color w:val="000000"/>
          <w:spacing w:val="-1"/>
          <w:sz w:val="11"/>
        </w:rPr>
      </w:pPr>
    </w:p>
    <w:p w:rsidR="005C4247">
      <w:pPr>
        <w:autoSpaceDE w:val="0"/>
        <w:autoSpaceDN w:val="0"/>
        <w:adjustRightInd w:val="0"/>
        <w:spacing w:before="29" w:line="126" w:lineRule="exact"/>
        <w:ind w:left="44"/>
        <w:rPr>
          <w:rFonts w:ascii="Verdana" w:hAnsi="Verdana"/>
          <w:color w:val="000000"/>
          <w:spacing w:val="-1"/>
          <w:sz w:val="11"/>
        </w:rPr>
      </w:pPr>
      <w:r>
        <w:rPr>
          <w:rFonts w:ascii="Verdana" w:hAnsi="Verdana"/>
          <w:color w:val="000000"/>
          <w:spacing w:val="-1"/>
          <w:sz w:val="11"/>
        </w:rPr>
        <w:t>Manuals Item #RS-1475</w:t>
      </w:r>
    </w:p>
    <w:p w:rsidR="005C4247">
      <w:pPr>
        <w:autoSpaceDE w:val="0"/>
        <w:autoSpaceDN w:val="0"/>
        <w:adjustRightInd w:val="0"/>
        <w:spacing w:line="126" w:lineRule="exact"/>
        <w:ind w:left="5130"/>
        <w:rPr>
          <w:rFonts w:ascii="Verdana" w:hAnsi="Verdana"/>
          <w:color w:val="000000"/>
          <w:spacing w:val="-1"/>
          <w:sz w:val="11"/>
        </w:rPr>
      </w:pPr>
    </w:p>
    <w:p w:rsidR="005C4247">
      <w:pPr>
        <w:autoSpaceDE w:val="0"/>
        <w:autoSpaceDN w:val="0"/>
        <w:adjustRightInd w:val="0"/>
        <w:spacing w:before="25" w:line="126" w:lineRule="exact"/>
        <w:ind w:left="44"/>
        <w:rPr>
          <w:rFonts w:ascii="Verdana" w:hAnsi="Verdana"/>
          <w:color w:val="000000"/>
          <w:spacing w:val="-1"/>
          <w:sz w:val="11"/>
        </w:rPr>
      </w:pPr>
      <w:r>
        <w:rPr>
          <w:rFonts w:ascii="Verdana" w:hAnsi="Verdana"/>
          <w:color w:val="000000"/>
          <w:spacing w:val="-1"/>
          <w:sz w:val="11"/>
        </w:rPr>
        <w:t>Manuals item #RS-1476</w:t>
      </w:r>
    </w:p>
    <w:p w:rsidR="005C4247">
      <w:pPr>
        <w:autoSpaceDE w:val="0"/>
        <w:autoSpaceDN w:val="0"/>
        <w:adjustRightInd w:val="0"/>
        <w:spacing w:before="81" w:line="133" w:lineRule="exact"/>
        <w:ind w:left="56" w:right="467"/>
        <w:jc w:val="both"/>
        <w:rPr>
          <w:rFonts w:ascii="Verdana" w:hAnsi="Verdana"/>
          <w:color w:val="000000"/>
          <w:spacing w:val="-1"/>
          <w:sz w:val="11"/>
        </w:rPr>
      </w:pPr>
      <w:r>
        <w:rPr>
          <w:rFonts w:ascii="Verdana" w:hAnsi="Verdana"/>
          <w:color w:val="000000"/>
          <w:spacing w:val="-5"/>
          <w:w w:val="96"/>
          <w:sz w:val="11"/>
        </w:rPr>
        <w:t xml:space="preserve">15' Rack, 2 Step, UBC-1994, Zone 2A </w:t>
      </w:r>
      <w:r>
        <w:rPr>
          <w:rFonts w:ascii="Verdana" w:hAnsi="Verdana"/>
          <w:color w:val="000000"/>
          <w:spacing w:val="-1"/>
          <w:sz w:val="11"/>
        </w:rPr>
        <w:t>RDB0803-15-EP1-P</w:t>
      </w:r>
    </w:p>
    <w:p w:rsidR="005C4247">
      <w:pPr>
        <w:autoSpaceDE w:val="0"/>
        <w:autoSpaceDN w:val="0"/>
        <w:adjustRightInd w:val="0"/>
        <w:spacing w:before="12" w:line="133" w:lineRule="exact"/>
        <w:ind w:left="56" w:right="470"/>
        <w:jc w:val="both"/>
        <w:rPr>
          <w:rFonts w:ascii="Verdana" w:hAnsi="Verdana"/>
          <w:color w:val="000000"/>
          <w:spacing w:val="-1"/>
          <w:sz w:val="11"/>
        </w:rPr>
      </w:pPr>
      <w:r>
        <w:rPr>
          <w:rFonts w:ascii="Verdana" w:hAnsi="Verdana"/>
          <w:color w:val="000000"/>
          <w:spacing w:val="-5"/>
          <w:w w:val="96"/>
          <w:sz w:val="11"/>
        </w:rPr>
        <w:t xml:space="preserve">Battery Rack Flame Terardant Molded </w:t>
      </w:r>
      <w:r>
        <w:rPr>
          <w:rFonts w:ascii="Verdana" w:hAnsi="Verdana"/>
          <w:color w:val="000000"/>
          <w:spacing w:val="-1"/>
          <w:sz w:val="11"/>
        </w:rPr>
        <w:t>Spacers RE02347</w:t>
      </w:r>
    </w:p>
    <w:p w:rsidR="005C4247">
      <w:pPr>
        <w:autoSpaceDE w:val="0"/>
        <w:autoSpaceDN w:val="0"/>
        <w:adjustRightInd w:val="0"/>
        <w:spacing w:before="11" w:line="134" w:lineRule="exact"/>
        <w:ind w:left="56" w:right="193"/>
        <w:jc w:val="both"/>
        <w:rPr>
          <w:rFonts w:ascii="Verdana" w:hAnsi="Verdana"/>
          <w:color w:val="000000"/>
          <w:spacing w:val="-1"/>
          <w:sz w:val="11"/>
        </w:rPr>
      </w:pPr>
      <w:r>
        <w:rPr>
          <w:rFonts w:ascii="Verdana" w:hAnsi="Verdana"/>
          <w:color w:val="000000"/>
          <w:spacing w:val="-5"/>
          <w:sz w:val="11"/>
        </w:rPr>
        <w:t xml:space="preserve">"Eagle " Spill Containment 44" x 188" with </w:t>
      </w:r>
      <w:r>
        <w:rPr>
          <w:rFonts w:ascii="Verdana" w:hAnsi="Verdana"/>
          <w:color w:val="000000"/>
          <w:spacing w:val="-1"/>
          <w:sz w:val="11"/>
        </w:rPr>
        <w:t>Plastic Liner SP44-188-L</w:t>
      </w:r>
    </w:p>
    <w:p w:rsidR="005C4247">
      <w:pPr>
        <w:autoSpaceDE w:val="0"/>
        <w:autoSpaceDN w:val="0"/>
        <w:adjustRightInd w:val="0"/>
        <w:spacing w:before="86" w:line="126" w:lineRule="exact"/>
        <w:ind w:left="44"/>
        <w:rPr>
          <w:rFonts w:ascii="Verdana" w:hAnsi="Verdana"/>
          <w:color w:val="000000"/>
          <w:spacing w:val="-1"/>
          <w:sz w:val="11"/>
        </w:rPr>
      </w:pPr>
      <w:r>
        <w:rPr>
          <w:rFonts w:ascii="Verdana" w:hAnsi="Verdana"/>
          <w:color w:val="000000"/>
          <w:spacing w:val="-1"/>
          <w:sz w:val="11"/>
        </w:rPr>
        <w:t>Plastic Connector Bolt Wrench PH1612</w:t>
      </w:r>
    </w:p>
    <w:p w:rsidR="005C4247">
      <w:pPr>
        <w:autoSpaceDE w:val="0"/>
        <w:autoSpaceDN w:val="0"/>
        <w:adjustRightInd w:val="0"/>
        <w:spacing w:line="126" w:lineRule="exact"/>
        <w:ind w:left="5130"/>
        <w:rPr>
          <w:rFonts w:ascii="Verdana" w:hAnsi="Verdana"/>
          <w:color w:val="000000"/>
          <w:spacing w:val="-1"/>
          <w:sz w:val="11"/>
        </w:rPr>
      </w:pPr>
    </w:p>
    <w:p w:rsidR="005C4247">
      <w:pPr>
        <w:autoSpaceDE w:val="0"/>
        <w:autoSpaceDN w:val="0"/>
        <w:adjustRightInd w:val="0"/>
        <w:spacing w:before="25" w:line="126" w:lineRule="exact"/>
        <w:ind w:left="44"/>
        <w:rPr>
          <w:rFonts w:ascii="Verdana" w:hAnsi="Verdana"/>
          <w:color w:val="000000"/>
          <w:spacing w:val="-1"/>
          <w:sz w:val="11"/>
        </w:rPr>
      </w:pPr>
      <w:r>
        <w:rPr>
          <w:rFonts w:ascii="Verdana" w:hAnsi="Verdana"/>
          <w:color w:val="000000"/>
          <w:spacing w:val="-1"/>
          <w:sz w:val="11"/>
        </w:rPr>
        <w:t>Standard Factory Tests</w:t>
      </w:r>
    </w:p>
    <w:p w:rsidR="005C4247">
      <w:pPr>
        <w:autoSpaceDE w:val="0"/>
        <w:autoSpaceDN w:val="0"/>
        <w:adjustRightInd w:val="0"/>
        <w:spacing w:line="126" w:lineRule="exact"/>
        <w:ind w:left="5130"/>
        <w:rPr>
          <w:rFonts w:ascii="Verdana" w:hAnsi="Verdana"/>
          <w:color w:val="000000"/>
          <w:spacing w:val="-1"/>
          <w:sz w:val="11"/>
        </w:rPr>
      </w:pPr>
    </w:p>
    <w:p w:rsidR="005C4247">
      <w:pPr>
        <w:autoSpaceDE w:val="0"/>
        <w:autoSpaceDN w:val="0"/>
        <w:adjustRightInd w:val="0"/>
        <w:spacing w:before="35" w:line="126" w:lineRule="exact"/>
        <w:ind w:left="44"/>
        <w:rPr>
          <w:rFonts w:ascii="Verdana" w:hAnsi="Verdana"/>
          <w:color w:val="000000"/>
          <w:spacing w:val="-1"/>
          <w:sz w:val="11"/>
        </w:rPr>
      </w:pPr>
      <w:r>
        <w:rPr>
          <w:rFonts w:ascii="Verdana" w:hAnsi="Verdana"/>
          <w:color w:val="000000"/>
          <w:spacing w:val="-1"/>
          <w:sz w:val="11"/>
        </w:rPr>
        <w:t>Certified Standard Te</w:t>
      </w:r>
      <w:r>
        <w:rPr>
          <w:rFonts w:ascii="Verdana" w:hAnsi="Verdana"/>
          <w:color w:val="000000"/>
          <w:spacing w:val="-1"/>
          <w:sz w:val="11"/>
        </w:rPr>
        <w:t>st/Report</w:t>
      </w:r>
    </w:p>
    <w:p w:rsidR="005C4247">
      <w:pPr>
        <w:autoSpaceDE w:val="0"/>
        <w:autoSpaceDN w:val="0"/>
        <w:adjustRightInd w:val="0"/>
        <w:spacing w:line="126" w:lineRule="exact"/>
        <w:ind w:left="7739"/>
        <w:rPr>
          <w:rFonts w:ascii="Verdana" w:hAnsi="Verdana"/>
          <w:color w:val="000000"/>
          <w:spacing w:val="-1"/>
          <w:sz w:val="11"/>
        </w:rPr>
      </w:pPr>
      <w:r>
        <w:rPr>
          <w:rFonts w:ascii="Verdana" w:hAnsi="Verdana"/>
          <w:color w:val="000000"/>
          <w:spacing w:val="-1"/>
          <w:sz w:val="11"/>
        </w:rPr>
        <w:br w:type="column"/>
      </w:r>
    </w:p>
    <w:p w:rsidR="005C4247">
      <w:pPr>
        <w:tabs>
          <w:tab w:val="left" w:pos="1223"/>
        </w:tabs>
        <w:autoSpaceDE w:val="0"/>
        <w:autoSpaceDN w:val="0"/>
        <w:adjustRightInd w:val="0"/>
        <w:spacing w:before="34" w:line="126" w:lineRule="exact"/>
        <w:ind w:left="22"/>
        <w:rPr>
          <w:rFonts w:ascii="Verdana" w:hAnsi="Verdana"/>
          <w:color w:val="000000"/>
          <w:spacing w:val="-1"/>
          <w:sz w:val="11"/>
        </w:rPr>
      </w:pPr>
      <w:r>
        <w:rPr>
          <w:rFonts w:ascii="Verdana" w:hAnsi="Verdana"/>
          <w:color w:val="000000"/>
          <w:spacing w:val="-1"/>
          <w:sz w:val="11"/>
        </w:rPr>
        <w:t>$272.55</w:t>
      </w:r>
      <w:r>
        <w:rPr>
          <w:rFonts w:ascii="Verdana" w:hAnsi="Verdana"/>
          <w:color w:val="000000"/>
          <w:spacing w:val="-1"/>
          <w:sz w:val="11"/>
        </w:rPr>
        <w:tab/>
        <w:t>$5,723.55</w:t>
      </w:r>
    </w:p>
    <w:p w:rsidR="005C4247">
      <w:pPr>
        <w:autoSpaceDE w:val="0"/>
        <w:autoSpaceDN w:val="0"/>
        <w:adjustRightInd w:val="0"/>
        <w:spacing w:line="126" w:lineRule="exact"/>
        <w:ind w:left="7739"/>
        <w:rPr>
          <w:rFonts w:ascii="Verdana" w:hAnsi="Verdana"/>
          <w:color w:val="000000"/>
          <w:spacing w:val="-1"/>
          <w:sz w:val="11"/>
        </w:rPr>
      </w:pPr>
    </w:p>
    <w:p w:rsidR="005C4247">
      <w:pPr>
        <w:autoSpaceDE w:val="0"/>
        <w:autoSpaceDN w:val="0"/>
        <w:adjustRightInd w:val="0"/>
        <w:spacing w:line="126" w:lineRule="exact"/>
        <w:ind w:left="7739"/>
        <w:rPr>
          <w:rFonts w:ascii="Verdana" w:hAnsi="Verdana"/>
          <w:color w:val="000000"/>
          <w:spacing w:val="-1"/>
          <w:sz w:val="11"/>
        </w:rPr>
      </w:pPr>
    </w:p>
    <w:p w:rsidR="005C4247">
      <w:pPr>
        <w:autoSpaceDE w:val="0"/>
        <w:autoSpaceDN w:val="0"/>
        <w:adjustRightInd w:val="0"/>
        <w:spacing w:line="126" w:lineRule="exact"/>
        <w:ind w:left="7739"/>
        <w:rPr>
          <w:rFonts w:ascii="Verdana" w:hAnsi="Verdana"/>
          <w:color w:val="000000"/>
          <w:spacing w:val="-1"/>
          <w:sz w:val="11"/>
        </w:rPr>
      </w:pPr>
    </w:p>
    <w:p w:rsidR="005C4247">
      <w:pPr>
        <w:tabs>
          <w:tab w:val="left" w:pos="1223"/>
        </w:tabs>
        <w:autoSpaceDE w:val="0"/>
        <w:autoSpaceDN w:val="0"/>
        <w:adjustRightInd w:val="0"/>
        <w:spacing w:before="53" w:line="126" w:lineRule="exact"/>
        <w:ind w:left="22"/>
        <w:rPr>
          <w:rFonts w:ascii="Verdana" w:hAnsi="Verdana"/>
          <w:color w:val="000000"/>
          <w:spacing w:val="-1"/>
          <w:sz w:val="11"/>
        </w:rPr>
      </w:pPr>
      <w:r>
        <w:rPr>
          <w:rFonts w:ascii="Verdana" w:hAnsi="Verdana"/>
          <w:color w:val="000000"/>
          <w:spacing w:val="-1"/>
          <w:sz w:val="11"/>
        </w:rPr>
        <w:t>$301,807.00</w:t>
      </w:r>
      <w:r>
        <w:rPr>
          <w:rFonts w:ascii="Verdana" w:hAnsi="Verdana"/>
          <w:color w:val="000000"/>
          <w:spacing w:val="-1"/>
          <w:sz w:val="11"/>
        </w:rPr>
        <w:tab/>
        <w:t>$301,807.00</w:t>
      </w:r>
    </w:p>
    <w:p w:rsidR="005C4247">
      <w:pPr>
        <w:autoSpaceDE w:val="0"/>
        <w:autoSpaceDN w:val="0"/>
        <w:adjustRightInd w:val="0"/>
        <w:spacing w:line="126" w:lineRule="exact"/>
        <w:ind w:left="7739"/>
        <w:rPr>
          <w:rFonts w:ascii="Verdana" w:hAnsi="Verdana"/>
          <w:color w:val="000000"/>
          <w:spacing w:val="-1"/>
          <w:sz w:val="11"/>
        </w:rPr>
      </w:pPr>
    </w:p>
    <w:p w:rsidR="005C4247">
      <w:pPr>
        <w:tabs>
          <w:tab w:val="left" w:pos="1223"/>
        </w:tabs>
        <w:autoSpaceDE w:val="0"/>
        <w:autoSpaceDN w:val="0"/>
        <w:adjustRightInd w:val="0"/>
        <w:spacing w:before="25" w:line="126" w:lineRule="exact"/>
        <w:ind w:left="20"/>
        <w:rPr>
          <w:rFonts w:ascii="Verdana" w:hAnsi="Verdana"/>
          <w:color w:val="000000"/>
          <w:spacing w:val="-1"/>
          <w:sz w:val="11"/>
        </w:rPr>
      </w:pPr>
      <w:r>
        <w:rPr>
          <w:rFonts w:ascii="Verdana" w:hAnsi="Verdana"/>
          <w:color w:val="000000"/>
          <w:spacing w:val="-1"/>
          <w:sz w:val="11"/>
        </w:rPr>
        <w:t>$24,989.00</w:t>
      </w:r>
      <w:r>
        <w:rPr>
          <w:rFonts w:ascii="Verdana" w:hAnsi="Verdana"/>
          <w:color w:val="000000"/>
          <w:spacing w:val="-1"/>
          <w:sz w:val="11"/>
        </w:rPr>
        <w:tab/>
        <w:t>$24,989.00</w:t>
      </w:r>
    </w:p>
    <w:p w:rsidR="005C4247">
      <w:pPr>
        <w:autoSpaceDE w:val="0"/>
        <w:autoSpaceDN w:val="0"/>
        <w:adjustRightInd w:val="0"/>
        <w:spacing w:line="126" w:lineRule="exact"/>
        <w:ind w:left="7740"/>
        <w:rPr>
          <w:rFonts w:ascii="Verdana" w:hAnsi="Verdana"/>
          <w:color w:val="000000"/>
          <w:spacing w:val="-1"/>
          <w:sz w:val="11"/>
        </w:rPr>
      </w:pPr>
    </w:p>
    <w:p w:rsidR="005C4247">
      <w:pPr>
        <w:tabs>
          <w:tab w:val="left" w:pos="1223"/>
        </w:tabs>
        <w:autoSpaceDE w:val="0"/>
        <w:autoSpaceDN w:val="0"/>
        <w:adjustRightInd w:val="0"/>
        <w:spacing w:before="28" w:line="126" w:lineRule="exact"/>
        <w:ind w:left="22"/>
        <w:rPr>
          <w:rFonts w:ascii="Verdana" w:hAnsi="Verdana"/>
          <w:color w:val="000000"/>
          <w:spacing w:val="-1"/>
          <w:sz w:val="11"/>
        </w:rPr>
      </w:pPr>
      <w:r>
        <w:rPr>
          <w:rFonts w:ascii="Verdana" w:hAnsi="Verdana"/>
          <w:color w:val="000000"/>
          <w:spacing w:val="-1"/>
          <w:sz w:val="11"/>
        </w:rPr>
        <w:t>$362.00</w:t>
      </w:r>
      <w:r>
        <w:rPr>
          <w:rFonts w:ascii="Verdana" w:hAnsi="Verdana"/>
          <w:color w:val="000000"/>
          <w:spacing w:val="-1"/>
          <w:sz w:val="11"/>
        </w:rPr>
        <w:tab/>
        <w:t>$362.00</w:t>
      </w:r>
    </w:p>
    <w:p w:rsidR="005C4247">
      <w:pPr>
        <w:autoSpaceDE w:val="0"/>
        <w:autoSpaceDN w:val="0"/>
        <w:adjustRightInd w:val="0"/>
        <w:spacing w:line="126" w:lineRule="exact"/>
        <w:ind w:left="7740"/>
        <w:rPr>
          <w:rFonts w:ascii="Verdana" w:hAnsi="Verdana"/>
          <w:color w:val="000000"/>
          <w:spacing w:val="-1"/>
          <w:sz w:val="11"/>
        </w:rPr>
      </w:pPr>
    </w:p>
    <w:p w:rsidR="005C4247">
      <w:pPr>
        <w:tabs>
          <w:tab w:val="left" w:pos="1224"/>
        </w:tabs>
        <w:autoSpaceDE w:val="0"/>
        <w:autoSpaceDN w:val="0"/>
        <w:adjustRightInd w:val="0"/>
        <w:spacing w:before="25" w:line="126" w:lineRule="exact"/>
        <w:ind w:left="22"/>
        <w:rPr>
          <w:rFonts w:ascii="Verdana" w:hAnsi="Verdana"/>
          <w:color w:val="000000"/>
          <w:spacing w:val="-1"/>
          <w:sz w:val="11"/>
        </w:rPr>
      </w:pPr>
      <w:r>
        <w:rPr>
          <w:rFonts w:ascii="Verdana" w:hAnsi="Verdana"/>
          <w:color w:val="000000"/>
          <w:spacing w:val="-1"/>
          <w:sz w:val="11"/>
        </w:rPr>
        <w:t>$157,324.00</w:t>
      </w:r>
      <w:r>
        <w:rPr>
          <w:rFonts w:ascii="Verdana" w:hAnsi="Verdana"/>
          <w:color w:val="000000"/>
          <w:spacing w:val="-1"/>
          <w:sz w:val="11"/>
        </w:rPr>
        <w:tab/>
        <w:t>$157,324.00</w:t>
      </w:r>
    </w:p>
    <w:p w:rsidR="005C4247">
      <w:pPr>
        <w:autoSpaceDE w:val="0"/>
        <w:autoSpaceDN w:val="0"/>
        <w:adjustRightInd w:val="0"/>
        <w:spacing w:line="126" w:lineRule="exact"/>
        <w:ind w:left="7740"/>
        <w:rPr>
          <w:rFonts w:ascii="Verdana" w:hAnsi="Verdana"/>
          <w:color w:val="000000"/>
          <w:spacing w:val="-1"/>
          <w:sz w:val="11"/>
        </w:rPr>
      </w:pPr>
    </w:p>
    <w:p w:rsidR="005C4247">
      <w:pPr>
        <w:tabs>
          <w:tab w:val="left" w:pos="1223"/>
        </w:tabs>
        <w:autoSpaceDE w:val="0"/>
        <w:autoSpaceDN w:val="0"/>
        <w:adjustRightInd w:val="0"/>
        <w:spacing w:before="28" w:line="126" w:lineRule="exact"/>
        <w:ind w:left="21"/>
        <w:rPr>
          <w:rFonts w:ascii="Verdana" w:hAnsi="Verdana"/>
          <w:color w:val="000000"/>
          <w:spacing w:val="-1"/>
          <w:sz w:val="11"/>
        </w:rPr>
      </w:pPr>
      <w:r>
        <w:rPr>
          <w:rFonts w:ascii="Verdana" w:hAnsi="Verdana"/>
          <w:color w:val="000000"/>
          <w:spacing w:val="-1"/>
          <w:sz w:val="11"/>
        </w:rPr>
        <w:t>$596,407.81</w:t>
      </w:r>
      <w:r>
        <w:rPr>
          <w:rFonts w:ascii="Verdana" w:hAnsi="Verdana"/>
          <w:color w:val="000000"/>
          <w:spacing w:val="-1"/>
          <w:sz w:val="11"/>
        </w:rPr>
        <w:tab/>
        <w:t>$596,407.81</w:t>
      </w:r>
    </w:p>
    <w:p w:rsidR="005C4247">
      <w:pPr>
        <w:autoSpaceDE w:val="0"/>
        <w:autoSpaceDN w:val="0"/>
        <w:adjustRightInd w:val="0"/>
        <w:spacing w:line="126" w:lineRule="exact"/>
        <w:ind w:left="7740"/>
        <w:rPr>
          <w:rFonts w:ascii="Verdana" w:hAnsi="Verdana"/>
          <w:color w:val="000000"/>
          <w:spacing w:val="-1"/>
          <w:sz w:val="11"/>
        </w:rPr>
      </w:pPr>
    </w:p>
    <w:p w:rsidR="005C4247">
      <w:pPr>
        <w:tabs>
          <w:tab w:val="left" w:pos="1223"/>
        </w:tabs>
        <w:autoSpaceDE w:val="0"/>
        <w:autoSpaceDN w:val="0"/>
        <w:adjustRightInd w:val="0"/>
        <w:spacing w:before="26" w:line="126" w:lineRule="exact"/>
        <w:ind w:left="22"/>
        <w:rPr>
          <w:rFonts w:ascii="Verdana" w:hAnsi="Verdana"/>
          <w:color w:val="000000"/>
          <w:spacing w:val="-1"/>
          <w:sz w:val="11"/>
        </w:rPr>
      </w:pPr>
      <w:r>
        <w:rPr>
          <w:rFonts w:ascii="Verdana" w:hAnsi="Verdana"/>
          <w:color w:val="000000"/>
          <w:spacing w:val="-1"/>
          <w:sz w:val="11"/>
        </w:rPr>
        <w:t>$144.00</w:t>
      </w:r>
      <w:r>
        <w:rPr>
          <w:rFonts w:ascii="Verdana" w:hAnsi="Verdana"/>
          <w:color w:val="000000"/>
          <w:spacing w:val="-1"/>
          <w:sz w:val="11"/>
        </w:rPr>
        <w:tab/>
        <w:t>$144.00</w:t>
      </w:r>
    </w:p>
    <w:p w:rsidR="005C4247">
      <w:pPr>
        <w:autoSpaceDE w:val="0"/>
        <w:autoSpaceDN w:val="0"/>
        <w:adjustRightInd w:val="0"/>
        <w:spacing w:line="126" w:lineRule="exact"/>
        <w:ind w:left="7740"/>
        <w:rPr>
          <w:rFonts w:ascii="Verdana" w:hAnsi="Verdana"/>
          <w:color w:val="000000"/>
          <w:spacing w:val="-1"/>
          <w:sz w:val="11"/>
        </w:rPr>
      </w:pPr>
    </w:p>
    <w:p w:rsidR="005C4247">
      <w:pPr>
        <w:tabs>
          <w:tab w:val="left" w:pos="1223"/>
        </w:tabs>
        <w:autoSpaceDE w:val="0"/>
        <w:autoSpaceDN w:val="0"/>
        <w:adjustRightInd w:val="0"/>
        <w:spacing w:before="95" w:line="126" w:lineRule="exact"/>
        <w:ind w:left="22"/>
        <w:rPr>
          <w:rFonts w:ascii="Verdana" w:hAnsi="Verdana"/>
          <w:color w:val="000000"/>
          <w:spacing w:val="-1"/>
          <w:sz w:val="11"/>
        </w:rPr>
      </w:pPr>
      <w:r>
        <w:rPr>
          <w:rFonts w:ascii="Verdana" w:hAnsi="Verdana"/>
          <w:color w:val="000000"/>
          <w:spacing w:val="-1"/>
          <w:sz w:val="11"/>
        </w:rPr>
        <w:t>$251,654.27</w:t>
      </w:r>
      <w:r>
        <w:rPr>
          <w:rFonts w:ascii="Verdana" w:hAnsi="Verdana"/>
          <w:color w:val="000000"/>
          <w:spacing w:val="-1"/>
          <w:sz w:val="11"/>
        </w:rPr>
        <w:tab/>
        <w:t>$251,654.27</w:t>
      </w:r>
    </w:p>
    <w:p w:rsidR="005C4247">
      <w:pPr>
        <w:autoSpaceDE w:val="0"/>
        <w:autoSpaceDN w:val="0"/>
        <w:adjustRightInd w:val="0"/>
        <w:spacing w:line="126" w:lineRule="exact"/>
        <w:ind w:left="7740"/>
        <w:rPr>
          <w:rFonts w:ascii="Verdana" w:hAnsi="Verdana"/>
          <w:color w:val="000000"/>
          <w:spacing w:val="-1"/>
          <w:sz w:val="11"/>
        </w:rPr>
      </w:pPr>
    </w:p>
    <w:p w:rsidR="005C4247">
      <w:pPr>
        <w:tabs>
          <w:tab w:val="left" w:pos="1224"/>
        </w:tabs>
        <w:autoSpaceDE w:val="0"/>
        <w:autoSpaceDN w:val="0"/>
        <w:adjustRightInd w:val="0"/>
        <w:spacing w:before="97" w:line="126" w:lineRule="exact"/>
        <w:ind w:left="21"/>
        <w:rPr>
          <w:rFonts w:ascii="Verdana" w:hAnsi="Verdana"/>
          <w:color w:val="000000"/>
          <w:spacing w:val="-1"/>
          <w:sz w:val="11"/>
        </w:rPr>
      </w:pPr>
      <w:r>
        <w:rPr>
          <w:rFonts w:ascii="Verdana" w:hAnsi="Verdana"/>
          <w:color w:val="000000"/>
          <w:spacing w:val="-1"/>
          <w:sz w:val="11"/>
        </w:rPr>
        <w:t>$3,876.00</w:t>
      </w:r>
      <w:r>
        <w:rPr>
          <w:rFonts w:ascii="Verdana" w:hAnsi="Verdana"/>
          <w:color w:val="000000"/>
          <w:spacing w:val="-1"/>
          <w:sz w:val="11"/>
        </w:rPr>
        <w:tab/>
        <w:t>$7,752.00</w:t>
      </w:r>
    </w:p>
    <w:p w:rsidR="005C4247">
      <w:pPr>
        <w:autoSpaceDE w:val="0"/>
        <w:autoSpaceDN w:val="0"/>
        <w:adjustRightInd w:val="0"/>
        <w:spacing w:line="126" w:lineRule="exact"/>
        <w:ind w:left="7740"/>
        <w:rPr>
          <w:rFonts w:ascii="Verdana" w:hAnsi="Verdana"/>
          <w:color w:val="000000"/>
          <w:spacing w:val="-1"/>
          <w:sz w:val="11"/>
        </w:rPr>
      </w:pPr>
    </w:p>
    <w:p w:rsidR="005C4247">
      <w:pPr>
        <w:tabs>
          <w:tab w:val="left" w:pos="1223"/>
        </w:tabs>
        <w:autoSpaceDE w:val="0"/>
        <w:autoSpaceDN w:val="0"/>
        <w:adjustRightInd w:val="0"/>
        <w:spacing w:before="25" w:line="126" w:lineRule="exact"/>
        <w:ind w:left="21"/>
        <w:rPr>
          <w:rFonts w:ascii="Verdana" w:hAnsi="Verdana"/>
          <w:color w:val="000000"/>
          <w:spacing w:val="-1"/>
          <w:sz w:val="11"/>
        </w:rPr>
      </w:pPr>
      <w:r>
        <w:rPr>
          <w:rFonts w:ascii="Verdana" w:hAnsi="Verdana"/>
          <w:color w:val="000000"/>
          <w:spacing w:val="-1"/>
          <w:sz w:val="11"/>
        </w:rPr>
        <w:t>$158.00</w:t>
      </w:r>
      <w:r>
        <w:rPr>
          <w:rFonts w:ascii="Verdana" w:hAnsi="Verdana"/>
          <w:color w:val="000000"/>
          <w:spacing w:val="-1"/>
          <w:sz w:val="11"/>
        </w:rPr>
        <w:tab/>
        <w:t>$316.00</w:t>
      </w:r>
    </w:p>
    <w:p w:rsidR="005C4247">
      <w:pPr>
        <w:autoSpaceDE w:val="0"/>
        <w:autoSpaceDN w:val="0"/>
        <w:adjustRightInd w:val="0"/>
        <w:spacing w:line="126" w:lineRule="exact"/>
        <w:ind w:left="7740"/>
        <w:rPr>
          <w:rFonts w:ascii="Verdana" w:hAnsi="Verdana"/>
          <w:color w:val="000000"/>
          <w:spacing w:val="-1"/>
          <w:sz w:val="11"/>
        </w:rPr>
      </w:pPr>
    </w:p>
    <w:p w:rsidR="005C4247">
      <w:pPr>
        <w:tabs>
          <w:tab w:val="left" w:pos="1223"/>
        </w:tabs>
        <w:autoSpaceDE w:val="0"/>
        <w:autoSpaceDN w:val="0"/>
        <w:adjustRightInd w:val="0"/>
        <w:spacing w:before="28" w:line="126" w:lineRule="exact"/>
        <w:ind w:left="21"/>
        <w:rPr>
          <w:rFonts w:ascii="Verdana" w:hAnsi="Verdana"/>
          <w:color w:val="000000"/>
          <w:spacing w:val="-1"/>
          <w:sz w:val="11"/>
        </w:rPr>
      </w:pPr>
      <w:r>
        <w:rPr>
          <w:rFonts w:ascii="Verdana" w:hAnsi="Verdana"/>
          <w:color w:val="000000"/>
          <w:spacing w:val="-1"/>
          <w:sz w:val="11"/>
        </w:rPr>
        <w:t>-$100.00</w:t>
      </w:r>
      <w:r>
        <w:rPr>
          <w:rFonts w:ascii="Verdana" w:hAnsi="Verdana"/>
          <w:color w:val="000000"/>
          <w:spacing w:val="-1"/>
          <w:sz w:val="11"/>
        </w:rPr>
        <w:tab/>
        <w:t>-$200.00</w:t>
      </w:r>
    </w:p>
    <w:p w:rsidR="005C4247">
      <w:pPr>
        <w:autoSpaceDE w:val="0"/>
        <w:autoSpaceDN w:val="0"/>
        <w:adjustRightInd w:val="0"/>
        <w:spacing w:line="126" w:lineRule="exact"/>
        <w:ind w:left="7740"/>
        <w:rPr>
          <w:rFonts w:ascii="Verdana" w:hAnsi="Verdana"/>
          <w:color w:val="000000"/>
          <w:spacing w:val="-1"/>
          <w:sz w:val="11"/>
        </w:rPr>
      </w:pPr>
    </w:p>
    <w:p w:rsidR="005C4247">
      <w:pPr>
        <w:tabs>
          <w:tab w:val="left" w:pos="1223"/>
        </w:tabs>
        <w:autoSpaceDE w:val="0"/>
        <w:autoSpaceDN w:val="0"/>
        <w:adjustRightInd w:val="0"/>
        <w:spacing w:before="95" w:line="126" w:lineRule="exact"/>
        <w:ind w:left="22"/>
        <w:rPr>
          <w:rFonts w:ascii="Verdana" w:hAnsi="Verdana"/>
          <w:color w:val="000000"/>
          <w:spacing w:val="-1"/>
          <w:sz w:val="11"/>
        </w:rPr>
      </w:pPr>
      <w:r>
        <w:rPr>
          <w:rFonts w:ascii="Verdana" w:hAnsi="Verdana"/>
          <w:color w:val="000000"/>
          <w:spacing w:val="-1"/>
          <w:sz w:val="11"/>
        </w:rPr>
        <w:t>$532.00</w:t>
      </w:r>
      <w:r>
        <w:rPr>
          <w:rFonts w:ascii="Verdana" w:hAnsi="Verdana"/>
          <w:color w:val="000000"/>
          <w:spacing w:val="-1"/>
          <w:sz w:val="11"/>
        </w:rPr>
        <w:tab/>
      </w:r>
      <w:r>
        <w:rPr>
          <w:rFonts w:ascii="Verdana" w:hAnsi="Verdana"/>
          <w:color w:val="000000"/>
          <w:spacing w:val="-1"/>
          <w:sz w:val="11"/>
        </w:rPr>
        <w:t>$61,712.00</w:t>
      </w:r>
    </w:p>
    <w:p w:rsidR="005C4247">
      <w:pPr>
        <w:autoSpaceDE w:val="0"/>
        <w:autoSpaceDN w:val="0"/>
        <w:adjustRightInd w:val="0"/>
        <w:spacing w:line="126" w:lineRule="exact"/>
        <w:ind w:left="7740"/>
        <w:rPr>
          <w:rFonts w:ascii="Verdana" w:hAnsi="Verdana"/>
          <w:color w:val="000000"/>
          <w:spacing w:val="-1"/>
          <w:sz w:val="11"/>
        </w:rPr>
      </w:pPr>
    </w:p>
    <w:p w:rsidR="005C4247">
      <w:pPr>
        <w:tabs>
          <w:tab w:val="left" w:pos="1224"/>
        </w:tabs>
        <w:autoSpaceDE w:val="0"/>
        <w:autoSpaceDN w:val="0"/>
        <w:adjustRightInd w:val="0"/>
        <w:spacing w:before="97" w:line="126" w:lineRule="exact"/>
        <w:ind w:left="22"/>
        <w:rPr>
          <w:rFonts w:ascii="Verdana" w:hAnsi="Verdana"/>
          <w:color w:val="000000"/>
          <w:spacing w:val="-1"/>
          <w:sz w:val="11"/>
        </w:rPr>
      </w:pPr>
      <w:r>
        <w:rPr>
          <w:rFonts w:ascii="Verdana" w:hAnsi="Verdana"/>
          <w:color w:val="000000"/>
          <w:spacing w:val="-1"/>
          <w:sz w:val="11"/>
        </w:rPr>
        <w:t>$0.00</w:t>
      </w:r>
      <w:r>
        <w:rPr>
          <w:rFonts w:ascii="Verdana" w:hAnsi="Verdana"/>
          <w:color w:val="000000"/>
          <w:spacing w:val="-1"/>
          <w:sz w:val="11"/>
        </w:rPr>
        <w:tab/>
        <w:t>$0.00</w:t>
      </w:r>
    </w:p>
    <w:p w:rsidR="005C4247">
      <w:pPr>
        <w:autoSpaceDE w:val="0"/>
        <w:autoSpaceDN w:val="0"/>
        <w:adjustRightInd w:val="0"/>
        <w:spacing w:line="126" w:lineRule="exact"/>
        <w:ind w:left="7740"/>
        <w:rPr>
          <w:rFonts w:ascii="Verdana" w:hAnsi="Verdana"/>
          <w:color w:val="000000"/>
          <w:spacing w:val="-1"/>
          <w:sz w:val="11"/>
        </w:rPr>
      </w:pPr>
    </w:p>
    <w:p w:rsidR="005C4247">
      <w:pPr>
        <w:tabs>
          <w:tab w:val="left" w:pos="1224"/>
        </w:tabs>
        <w:autoSpaceDE w:val="0"/>
        <w:autoSpaceDN w:val="0"/>
        <w:adjustRightInd w:val="0"/>
        <w:spacing w:before="25" w:line="126" w:lineRule="exact"/>
        <w:ind w:left="22"/>
        <w:rPr>
          <w:rFonts w:ascii="Verdana" w:hAnsi="Verdana"/>
          <w:color w:val="000000"/>
          <w:spacing w:val="-1"/>
          <w:sz w:val="11"/>
        </w:rPr>
      </w:pPr>
      <w:r>
        <w:rPr>
          <w:rFonts w:ascii="Verdana" w:hAnsi="Verdana"/>
          <w:color w:val="000000"/>
          <w:spacing w:val="-1"/>
          <w:sz w:val="11"/>
        </w:rPr>
        <w:t>$5.00</w:t>
      </w:r>
      <w:r>
        <w:rPr>
          <w:rFonts w:ascii="Verdana" w:hAnsi="Verdana"/>
          <w:color w:val="000000"/>
          <w:spacing w:val="-1"/>
          <w:sz w:val="11"/>
        </w:rPr>
        <w:tab/>
        <w:t>$15.00</w:t>
      </w:r>
    </w:p>
    <w:p w:rsidR="005C4247">
      <w:pPr>
        <w:autoSpaceDE w:val="0"/>
        <w:autoSpaceDN w:val="0"/>
        <w:adjustRightInd w:val="0"/>
        <w:spacing w:line="126" w:lineRule="exact"/>
        <w:ind w:left="7740"/>
        <w:rPr>
          <w:rFonts w:ascii="Verdana" w:hAnsi="Verdana"/>
          <w:color w:val="000000"/>
          <w:spacing w:val="-1"/>
          <w:sz w:val="11"/>
        </w:rPr>
      </w:pPr>
    </w:p>
    <w:p w:rsidR="005C4247">
      <w:pPr>
        <w:tabs>
          <w:tab w:val="left" w:pos="1224"/>
        </w:tabs>
        <w:autoSpaceDE w:val="0"/>
        <w:autoSpaceDN w:val="0"/>
        <w:adjustRightInd w:val="0"/>
        <w:spacing w:before="28" w:line="126" w:lineRule="exact"/>
        <w:ind w:left="22"/>
        <w:rPr>
          <w:rFonts w:ascii="Verdana" w:hAnsi="Verdana"/>
          <w:color w:val="000000"/>
          <w:spacing w:val="-1"/>
          <w:sz w:val="11"/>
        </w:rPr>
      </w:pPr>
      <w:r>
        <w:rPr>
          <w:rFonts w:ascii="Verdana" w:hAnsi="Verdana"/>
          <w:color w:val="000000"/>
          <w:spacing w:val="-1"/>
          <w:sz w:val="11"/>
        </w:rPr>
        <w:t>$1,815.00</w:t>
      </w:r>
      <w:r>
        <w:rPr>
          <w:rFonts w:ascii="Verdana" w:hAnsi="Verdana"/>
          <w:color w:val="000000"/>
          <w:spacing w:val="-1"/>
          <w:sz w:val="11"/>
        </w:rPr>
        <w:tab/>
        <w:t>$3,630.00</w:t>
      </w:r>
    </w:p>
    <w:p w:rsidR="005C4247">
      <w:pPr>
        <w:autoSpaceDE w:val="0"/>
        <w:autoSpaceDN w:val="0"/>
        <w:adjustRightInd w:val="0"/>
        <w:spacing w:line="126" w:lineRule="exact"/>
        <w:ind w:left="7740"/>
        <w:rPr>
          <w:rFonts w:ascii="Verdana" w:hAnsi="Verdana"/>
          <w:color w:val="000000"/>
          <w:spacing w:val="-1"/>
          <w:sz w:val="11"/>
        </w:rPr>
      </w:pPr>
    </w:p>
    <w:p w:rsidR="005C4247">
      <w:pPr>
        <w:tabs>
          <w:tab w:val="left" w:pos="1223"/>
        </w:tabs>
        <w:autoSpaceDE w:val="0"/>
        <w:autoSpaceDN w:val="0"/>
        <w:adjustRightInd w:val="0"/>
        <w:spacing w:before="26" w:line="126" w:lineRule="exact"/>
        <w:ind w:left="22"/>
        <w:rPr>
          <w:rFonts w:ascii="Verdana" w:hAnsi="Verdana"/>
          <w:color w:val="000000"/>
          <w:spacing w:val="-2"/>
          <w:sz w:val="11"/>
        </w:rPr>
      </w:pPr>
      <w:r>
        <w:rPr>
          <w:rFonts w:ascii="Verdana" w:hAnsi="Verdana"/>
          <w:color w:val="000000"/>
          <w:spacing w:val="-2"/>
          <w:sz w:val="11"/>
        </w:rPr>
        <w:t>$0.00</w:t>
      </w:r>
      <w:r>
        <w:rPr>
          <w:rFonts w:ascii="Verdana" w:hAnsi="Verdana"/>
          <w:color w:val="000000"/>
          <w:spacing w:val="-2"/>
          <w:sz w:val="11"/>
        </w:rPr>
        <w:tab/>
        <w:t>$0.00</w:t>
      </w:r>
    </w:p>
    <w:p w:rsidR="005C4247">
      <w:pPr>
        <w:autoSpaceDE w:val="0"/>
        <w:autoSpaceDN w:val="0"/>
        <w:adjustRightInd w:val="0"/>
        <w:spacing w:line="126" w:lineRule="exact"/>
        <w:ind w:left="7740"/>
        <w:rPr>
          <w:rFonts w:ascii="Verdana" w:hAnsi="Verdana"/>
          <w:color w:val="000000"/>
          <w:spacing w:val="-2"/>
          <w:sz w:val="11"/>
        </w:rPr>
      </w:pPr>
    </w:p>
    <w:p w:rsidR="005C4247">
      <w:pPr>
        <w:tabs>
          <w:tab w:val="left" w:pos="1224"/>
        </w:tabs>
        <w:autoSpaceDE w:val="0"/>
        <w:autoSpaceDN w:val="0"/>
        <w:adjustRightInd w:val="0"/>
        <w:spacing w:before="25" w:line="126" w:lineRule="exact"/>
        <w:ind w:left="22"/>
        <w:rPr>
          <w:rFonts w:ascii="Verdana" w:hAnsi="Verdana"/>
          <w:color w:val="000000"/>
          <w:spacing w:val="-1"/>
          <w:sz w:val="11"/>
        </w:rPr>
      </w:pPr>
      <w:r>
        <w:rPr>
          <w:rFonts w:ascii="Verdana" w:hAnsi="Verdana"/>
          <w:color w:val="000000"/>
          <w:spacing w:val="-1"/>
          <w:sz w:val="11"/>
        </w:rPr>
        <w:t>$3,412.50</w:t>
      </w:r>
      <w:r>
        <w:rPr>
          <w:rFonts w:ascii="Verdana" w:hAnsi="Verdana"/>
          <w:color w:val="000000"/>
          <w:spacing w:val="-1"/>
          <w:sz w:val="11"/>
        </w:rPr>
        <w:tab/>
        <w:t>$6,825.00</w:t>
      </w:r>
    </w:p>
    <w:p w:rsidR="005C4247">
      <w:pPr>
        <w:autoSpaceDE w:val="0"/>
        <w:autoSpaceDN w:val="0"/>
        <w:adjustRightInd w:val="0"/>
        <w:spacing w:line="126" w:lineRule="exact"/>
        <w:ind w:left="7740"/>
        <w:rPr>
          <w:rFonts w:ascii="Verdana" w:hAnsi="Verdana"/>
          <w:color w:val="000000"/>
          <w:spacing w:val="-1"/>
          <w:sz w:val="11"/>
        </w:rPr>
      </w:pPr>
    </w:p>
    <w:p w:rsidR="005C4247">
      <w:pPr>
        <w:tabs>
          <w:tab w:val="left" w:pos="1224"/>
        </w:tabs>
        <w:autoSpaceDE w:val="0"/>
        <w:autoSpaceDN w:val="0"/>
        <w:adjustRightInd w:val="0"/>
        <w:spacing w:before="28" w:line="126" w:lineRule="exact"/>
        <w:ind w:left="22"/>
        <w:rPr>
          <w:rFonts w:ascii="Verdana" w:hAnsi="Verdana"/>
          <w:color w:val="000000"/>
          <w:spacing w:val="-1"/>
          <w:sz w:val="11"/>
        </w:rPr>
      </w:pPr>
      <w:r>
        <w:rPr>
          <w:rFonts w:ascii="Verdana" w:hAnsi="Verdana"/>
          <w:color w:val="000000"/>
          <w:spacing w:val="-1"/>
          <w:sz w:val="11"/>
        </w:rPr>
        <w:t>$8.00</w:t>
      </w:r>
      <w:r>
        <w:rPr>
          <w:rFonts w:ascii="Verdana" w:hAnsi="Verdana"/>
          <w:color w:val="000000"/>
          <w:spacing w:val="-1"/>
          <w:sz w:val="11"/>
        </w:rPr>
        <w:tab/>
        <w:t>$16.00</w:t>
      </w:r>
    </w:p>
    <w:p w:rsidR="005C4247">
      <w:pPr>
        <w:autoSpaceDE w:val="0"/>
        <w:autoSpaceDN w:val="0"/>
        <w:adjustRightInd w:val="0"/>
        <w:spacing w:line="126" w:lineRule="exact"/>
        <w:ind w:left="7740"/>
        <w:rPr>
          <w:rFonts w:ascii="Verdana" w:hAnsi="Verdana"/>
          <w:color w:val="000000"/>
          <w:spacing w:val="-1"/>
          <w:sz w:val="11"/>
        </w:rPr>
      </w:pPr>
    </w:p>
    <w:p w:rsidR="005C4247">
      <w:pPr>
        <w:tabs>
          <w:tab w:val="left" w:pos="1223"/>
        </w:tabs>
        <w:autoSpaceDE w:val="0"/>
        <w:autoSpaceDN w:val="0"/>
        <w:adjustRightInd w:val="0"/>
        <w:spacing w:before="25" w:line="126" w:lineRule="exact"/>
        <w:ind w:left="21"/>
        <w:rPr>
          <w:rFonts w:ascii="Verdana" w:hAnsi="Verdana"/>
          <w:color w:val="000000"/>
          <w:spacing w:val="-1"/>
          <w:sz w:val="11"/>
        </w:rPr>
      </w:pPr>
      <w:r>
        <w:rPr>
          <w:rFonts w:ascii="Verdana" w:hAnsi="Verdana"/>
          <w:color w:val="000000"/>
          <w:spacing w:val="-1"/>
          <w:sz w:val="11"/>
        </w:rPr>
        <w:t>$0.00</w:t>
      </w:r>
      <w:r>
        <w:rPr>
          <w:rFonts w:ascii="Verdana" w:hAnsi="Verdana"/>
          <w:color w:val="000000"/>
          <w:spacing w:val="-1"/>
          <w:sz w:val="11"/>
        </w:rPr>
        <w:tab/>
        <w:t>$0.00</w:t>
      </w:r>
    </w:p>
    <w:p w:rsidR="005C4247">
      <w:pPr>
        <w:autoSpaceDE w:val="0"/>
        <w:autoSpaceDN w:val="0"/>
        <w:adjustRightInd w:val="0"/>
        <w:spacing w:line="126" w:lineRule="exact"/>
        <w:ind w:left="7741"/>
        <w:rPr>
          <w:rFonts w:ascii="Verdana" w:hAnsi="Verdana"/>
          <w:color w:val="000000"/>
          <w:spacing w:val="-1"/>
          <w:sz w:val="11"/>
        </w:rPr>
      </w:pPr>
    </w:p>
    <w:p w:rsidR="005C4247">
      <w:pPr>
        <w:tabs>
          <w:tab w:val="left" w:pos="1223"/>
        </w:tabs>
        <w:autoSpaceDE w:val="0"/>
        <w:autoSpaceDN w:val="0"/>
        <w:adjustRightInd w:val="0"/>
        <w:spacing w:before="35" w:line="126" w:lineRule="exact"/>
        <w:ind w:left="22"/>
        <w:rPr>
          <w:rFonts w:ascii="Verdana" w:hAnsi="Verdana"/>
          <w:color w:val="000000"/>
          <w:spacing w:val="-1"/>
          <w:sz w:val="11"/>
        </w:rPr>
      </w:pPr>
      <w:r>
        <w:rPr>
          <w:rFonts w:ascii="Verdana" w:hAnsi="Verdana"/>
          <w:color w:val="000000"/>
          <w:spacing w:val="-1"/>
          <w:sz w:val="11"/>
        </w:rPr>
        <w:t>$75.00</w:t>
      </w:r>
      <w:r>
        <w:rPr>
          <w:rFonts w:ascii="Verdana" w:hAnsi="Verdana"/>
          <w:color w:val="000000"/>
          <w:spacing w:val="-1"/>
          <w:sz w:val="11"/>
        </w:rPr>
        <w:tab/>
        <w:t>$150.00</w:t>
      </w:r>
    </w:p>
    <w:p w:rsidR="005C4247">
      <w:pPr>
        <w:autoSpaceDE w:val="0"/>
        <w:autoSpaceDN w:val="0"/>
        <w:adjustRightInd w:val="0"/>
        <w:spacing w:line="126" w:lineRule="exact"/>
        <w:ind w:left="10189"/>
        <w:rPr>
          <w:rFonts w:ascii="Verdana" w:hAnsi="Verdana"/>
          <w:color w:val="000000"/>
          <w:spacing w:val="-1"/>
          <w:sz w:val="11"/>
        </w:rPr>
      </w:pPr>
      <w:r>
        <w:rPr>
          <w:rFonts w:ascii="Verdana" w:hAnsi="Verdana"/>
          <w:color w:val="000000"/>
          <w:spacing w:val="-1"/>
          <w:sz w:val="11"/>
        </w:rPr>
        <w:br w:type="column"/>
      </w:r>
    </w:p>
    <w:p w:rsidR="005C4247">
      <w:pPr>
        <w:autoSpaceDE w:val="0"/>
        <w:autoSpaceDN w:val="0"/>
        <w:adjustRightInd w:val="0"/>
        <w:spacing w:line="126" w:lineRule="exact"/>
        <w:ind w:left="10189"/>
        <w:rPr>
          <w:rFonts w:ascii="Verdana" w:hAnsi="Verdana"/>
          <w:color w:val="000000"/>
          <w:spacing w:val="-1"/>
          <w:sz w:val="11"/>
        </w:rPr>
      </w:pPr>
    </w:p>
    <w:p w:rsidR="005C4247">
      <w:pPr>
        <w:autoSpaceDE w:val="0"/>
        <w:autoSpaceDN w:val="0"/>
        <w:adjustRightInd w:val="0"/>
        <w:spacing w:line="126" w:lineRule="exact"/>
        <w:ind w:left="10189"/>
        <w:rPr>
          <w:rFonts w:ascii="Verdana" w:hAnsi="Verdana"/>
          <w:color w:val="000000"/>
          <w:spacing w:val="-1"/>
          <w:sz w:val="11"/>
        </w:rPr>
      </w:pPr>
    </w:p>
    <w:p w:rsidR="005C4247">
      <w:pPr>
        <w:autoSpaceDE w:val="0"/>
        <w:autoSpaceDN w:val="0"/>
        <w:adjustRightInd w:val="0"/>
        <w:spacing w:line="126" w:lineRule="exact"/>
        <w:ind w:left="10189"/>
        <w:rPr>
          <w:rFonts w:ascii="Verdana" w:hAnsi="Verdana"/>
          <w:color w:val="000000"/>
          <w:spacing w:val="-1"/>
          <w:sz w:val="11"/>
        </w:rPr>
      </w:pPr>
    </w:p>
    <w:p w:rsidR="005C4247">
      <w:pPr>
        <w:autoSpaceDE w:val="0"/>
        <w:autoSpaceDN w:val="0"/>
        <w:adjustRightInd w:val="0"/>
        <w:spacing w:before="2" w:line="126" w:lineRule="exact"/>
        <w:ind w:left="20"/>
        <w:rPr>
          <w:rFonts w:ascii="Arial" w:hAnsi="Arial"/>
          <w:color w:val="000000"/>
          <w:spacing w:val="-1"/>
          <w:sz w:val="11"/>
        </w:rPr>
      </w:pPr>
      <w:r>
        <w:rPr>
          <w:rFonts w:ascii="Arial" w:hAnsi="Arial"/>
          <w:color w:val="000000"/>
          <w:spacing w:val="-1"/>
          <w:sz w:val="11"/>
        </w:rPr>
        <w:t>Alum-Elec Structures, Inc.</w:t>
      </w:r>
    </w:p>
    <w:p w:rsidR="005C4247">
      <w:pPr>
        <w:autoSpaceDE w:val="0"/>
        <w:autoSpaceDN w:val="0"/>
        <w:adjustRightInd w:val="0"/>
        <w:spacing w:line="126" w:lineRule="exact"/>
        <w:ind w:left="10189"/>
        <w:rPr>
          <w:rFonts w:ascii="Arial" w:hAnsi="Arial"/>
          <w:color w:val="000000"/>
          <w:spacing w:val="-1"/>
          <w:sz w:val="11"/>
        </w:rPr>
      </w:pPr>
    </w:p>
    <w:p w:rsidR="005C4247">
      <w:pPr>
        <w:autoSpaceDE w:val="0"/>
        <w:autoSpaceDN w:val="0"/>
        <w:adjustRightInd w:val="0"/>
        <w:spacing w:before="26" w:line="126" w:lineRule="exact"/>
        <w:ind w:left="20"/>
        <w:rPr>
          <w:rFonts w:ascii="Arial" w:hAnsi="Arial"/>
          <w:color w:val="000000"/>
          <w:spacing w:val="-1"/>
          <w:sz w:val="11"/>
        </w:rPr>
      </w:pPr>
      <w:r>
        <w:rPr>
          <w:rFonts w:ascii="Arial" w:hAnsi="Arial"/>
          <w:color w:val="000000"/>
          <w:spacing w:val="-1"/>
          <w:sz w:val="11"/>
        </w:rPr>
        <w:t>V&amp;S Schuler Engineering, Inc.</w:t>
      </w:r>
    </w:p>
    <w:p w:rsidR="005C4247">
      <w:pPr>
        <w:autoSpaceDE w:val="0"/>
        <w:autoSpaceDN w:val="0"/>
        <w:adjustRightInd w:val="0"/>
        <w:spacing w:line="126" w:lineRule="exact"/>
        <w:ind w:left="10189"/>
        <w:rPr>
          <w:rFonts w:ascii="Arial" w:hAnsi="Arial"/>
          <w:color w:val="000000"/>
          <w:spacing w:val="-1"/>
          <w:sz w:val="11"/>
        </w:rPr>
      </w:pPr>
    </w:p>
    <w:p w:rsidR="005C4247">
      <w:pPr>
        <w:autoSpaceDE w:val="0"/>
        <w:autoSpaceDN w:val="0"/>
        <w:adjustRightInd w:val="0"/>
        <w:spacing w:before="27" w:line="126" w:lineRule="exact"/>
        <w:ind w:left="20"/>
        <w:rPr>
          <w:rFonts w:ascii="Arial" w:hAnsi="Arial"/>
          <w:color w:val="000000"/>
          <w:spacing w:val="-1"/>
          <w:sz w:val="11"/>
        </w:rPr>
      </w:pPr>
      <w:r>
        <w:rPr>
          <w:rFonts w:ascii="Arial" w:hAnsi="Arial"/>
          <w:color w:val="000000"/>
          <w:spacing w:val="-1"/>
          <w:sz w:val="11"/>
        </w:rPr>
        <w:t>V&amp;S Schuler Engineering, Inc.</w:t>
      </w:r>
    </w:p>
    <w:p w:rsidR="005C4247">
      <w:pPr>
        <w:autoSpaceDE w:val="0"/>
        <w:autoSpaceDN w:val="0"/>
        <w:adjustRightInd w:val="0"/>
        <w:spacing w:line="126" w:lineRule="exact"/>
        <w:ind w:left="10189"/>
        <w:rPr>
          <w:rFonts w:ascii="Arial" w:hAnsi="Arial"/>
          <w:color w:val="000000"/>
          <w:spacing w:val="-1"/>
          <w:sz w:val="11"/>
        </w:rPr>
      </w:pPr>
    </w:p>
    <w:p w:rsidR="005C4247">
      <w:pPr>
        <w:autoSpaceDE w:val="0"/>
        <w:autoSpaceDN w:val="0"/>
        <w:adjustRightInd w:val="0"/>
        <w:spacing w:before="26" w:line="126" w:lineRule="exact"/>
        <w:ind w:left="20"/>
        <w:rPr>
          <w:rFonts w:ascii="Arial" w:hAnsi="Arial"/>
          <w:color w:val="000000"/>
          <w:spacing w:val="-1"/>
          <w:sz w:val="11"/>
        </w:rPr>
      </w:pPr>
      <w:r>
        <w:rPr>
          <w:rFonts w:ascii="Arial" w:hAnsi="Arial"/>
          <w:color w:val="000000"/>
          <w:spacing w:val="-1"/>
          <w:sz w:val="11"/>
        </w:rPr>
        <w:t xml:space="preserve">V&amp;S Schuler Engineering, </w:t>
      </w:r>
      <w:r>
        <w:rPr>
          <w:rFonts w:ascii="Arial" w:hAnsi="Arial"/>
          <w:color w:val="000000"/>
          <w:spacing w:val="-1"/>
          <w:sz w:val="11"/>
        </w:rPr>
        <w:t>Inc.</w:t>
      </w:r>
    </w:p>
    <w:p w:rsidR="005C4247">
      <w:pPr>
        <w:autoSpaceDE w:val="0"/>
        <w:autoSpaceDN w:val="0"/>
        <w:adjustRightInd w:val="0"/>
        <w:spacing w:line="126" w:lineRule="exact"/>
        <w:ind w:left="10189"/>
        <w:rPr>
          <w:rFonts w:ascii="Arial" w:hAnsi="Arial"/>
          <w:color w:val="000000"/>
          <w:spacing w:val="-1"/>
          <w:sz w:val="11"/>
        </w:rPr>
      </w:pPr>
    </w:p>
    <w:p w:rsidR="005C4247">
      <w:pPr>
        <w:autoSpaceDE w:val="0"/>
        <w:autoSpaceDN w:val="0"/>
        <w:adjustRightInd w:val="0"/>
        <w:spacing w:before="27" w:line="126" w:lineRule="exact"/>
        <w:ind w:left="20"/>
        <w:rPr>
          <w:rFonts w:ascii="Arial" w:hAnsi="Arial"/>
          <w:color w:val="000000"/>
          <w:spacing w:val="-1"/>
          <w:sz w:val="11"/>
        </w:rPr>
      </w:pPr>
      <w:r>
        <w:rPr>
          <w:rFonts w:ascii="Arial" w:hAnsi="Arial"/>
          <w:color w:val="000000"/>
          <w:spacing w:val="-1"/>
          <w:sz w:val="11"/>
        </w:rPr>
        <w:t>Valmont Newmark, Inc.</w:t>
      </w:r>
    </w:p>
    <w:p w:rsidR="005C4247">
      <w:pPr>
        <w:autoSpaceDE w:val="0"/>
        <w:autoSpaceDN w:val="0"/>
        <w:adjustRightInd w:val="0"/>
        <w:spacing w:line="126" w:lineRule="exact"/>
        <w:ind w:left="10189"/>
        <w:rPr>
          <w:rFonts w:ascii="Arial" w:hAnsi="Arial"/>
          <w:color w:val="000000"/>
          <w:spacing w:val="-1"/>
          <w:sz w:val="11"/>
        </w:rPr>
      </w:pPr>
    </w:p>
    <w:p w:rsidR="005C4247">
      <w:pPr>
        <w:autoSpaceDE w:val="0"/>
        <w:autoSpaceDN w:val="0"/>
        <w:adjustRightInd w:val="0"/>
        <w:spacing w:before="26" w:line="126" w:lineRule="exact"/>
        <w:ind w:left="20"/>
        <w:rPr>
          <w:rFonts w:ascii="Arial" w:hAnsi="Arial"/>
          <w:color w:val="000000"/>
          <w:spacing w:val="-1"/>
          <w:sz w:val="11"/>
        </w:rPr>
      </w:pPr>
      <w:r>
        <w:rPr>
          <w:rFonts w:ascii="Arial" w:hAnsi="Arial"/>
          <w:color w:val="000000"/>
          <w:spacing w:val="-1"/>
          <w:sz w:val="11"/>
        </w:rPr>
        <w:t>Keystone Electrical Manufacturing Co.</w:t>
      </w:r>
    </w:p>
    <w:p w:rsidR="005C4247">
      <w:pPr>
        <w:autoSpaceDE w:val="0"/>
        <w:autoSpaceDN w:val="0"/>
        <w:adjustRightInd w:val="0"/>
        <w:spacing w:line="126" w:lineRule="exact"/>
        <w:ind w:left="10189"/>
        <w:rPr>
          <w:rFonts w:ascii="Arial" w:hAnsi="Arial"/>
          <w:color w:val="000000"/>
          <w:spacing w:val="-1"/>
          <w:sz w:val="11"/>
        </w:rPr>
      </w:pPr>
    </w:p>
    <w:p w:rsidR="005C4247">
      <w:pPr>
        <w:autoSpaceDE w:val="0"/>
        <w:autoSpaceDN w:val="0"/>
        <w:adjustRightInd w:val="0"/>
        <w:spacing w:before="26" w:line="126" w:lineRule="exact"/>
        <w:ind w:left="20"/>
        <w:rPr>
          <w:rFonts w:ascii="Arial" w:hAnsi="Arial"/>
          <w:color w:val="000000"/>
          <w:spacing w:val="-1"/>
          <w:sz w:val="11"/>
        </w:rPr>
      </w:pPr>
      <w:r>
        <w:rPr>
          <w:rFonts w:ascii="Arial" w:hAnsi="Arial"/>
          <w:color w:val="000000"/>
          <w:spacing w:val="-1"/>
          <w:sz w:val="11"/>
        </w:rPr>
        <w:t>Keystone Electrical Manufacturing Co.</w:t>
      </w:r>
    </w:p>
    <w:p w:rsidR="005C4247">
      <w:pPr>
        <w:autoSpaceDE w:val="0"/>
        <w:autoSpaceDN w:val="0"/>
        <w:adjustRightInd w:val="0"/>
        <w:spacing w:line="126" w:lineRule="exact"/>
        <w:ind w:left="10189"/>
        <w:rPr>
          <w:rFonts w:ascii="Arial" w:hAnsi="Arial"/>
          <w:color w:val="000000"/>
          <w:spacing w:val="-1"/>
          <w:sz w:val="11"/>
        </w:rPr>
      </w:pPr>
    </w:p>
    <w:p w:rsidR="005C4247">
      <w:pPr>
        <w:autoSpaceDE w:val="0"/>
        <w:autoSpaceDN w:val="0"/>
        <w:adjustRightInd w:val="0"/>
        <w:spacing w:line="126" w:lineRule="exact"/>
        <w:ind w:left="10189"/>
        <w:rPr>
          <w:rFonts w:ascii="Arial" w:hAnsi="Arial"/>
          <w:color w:val="000000"/>
          <w:spacing w:val="-1"/>
          <w:sz w:val="11"/>
        </w:rPr>
      </w:pPr>
    </w:p>
    <w:p w:rsidR="005C4247">
      <w:pPr>
        <w:autoSpaceDE w:val="0"/>
        <w:autoSpaceDN w:val="0"/>
        <w:adjustRightInd w:val="0"/>
        <w:spacing w:before="40" w:line="126" w:lineRule="exact"/>
        <w:ind w:left="20"/>
        <w:rPr>
          <w:rFonts w:ascii="Arial" w:hAnsi="Arial"/>
          <w:color w:val="000000"/>
          <w:spacing w:val="-1"/>
          <w:sz w:val="11"/>
        </w:rPr>
      </w:pPr>
      <w:r>
        <w:rPr>
          <w:rFonts w:ascii="Arial" w:hAnsi="Arial"/>
          <w:color w:val="000000"/>
          <w:spacing w:val="-1"/>
          <w:sz w:val="11"/>
        </w:rPr>
        <w:t>DMC Power.</w:t>
      </w:r>
    </w:p>
    <w:p w:rsidR="005C4247">
      <w:pPr>
        <w:autoSpaceDE w:val="0"/>
        <w:autoSpaceDN w:val="0"/>
        <w:adjustRightInd w:val="0"/>
        <w:spacing w:line="126" w:lineRule="exact"/>
        <w:ind w:left="10189"/>
        <w:rPr>
          <w:rFonts w:ascii="Arial" w:hAnsi="Arial"/>
          <w:color w:val="000000"/>
          <w:spacing w:val="-1"/>
          <w:sz w:val="11"/>
        </w:rPr>
      </w:pPr>
    </w:p>
    <w:p w:rsidR="005C4247">
      <w:pPr>
        <w:autoSpaceDE w:val="0"/>
        <w:autoSpaceDN w:val="0"/>
        <w:adjustRightInd w:val="0"/>
        <w:spacing w:before="26" w:line="126" w:lineRule="exact"/>
        <w:ind w:left="20"/>
        <w:rPr>
          <w:rFonts w:ascii="Arial" w:hAnsi="Arial"/>
          <w:color w:val="000000"/>
          <w:spacing w:val="-1"/>
          <w:sz w:val="11"/>
        </w:rPr>
      </w:pPr>
      <w:r>
        <w:rPr>
          <w:rFonts w:ascii="Arial" w:hAnsi="Arial"/>
          <w:color w:val="000000"/>
          <w:spacing w:val="-1"/>
          <w:sz w:val="11"/>
        </w:rPr>
        <w:t>Alcad (Hindle Power)</w:t>
      </w:r>
    </w:p>
    <w:p w:rsidR="005C4247">
      <w:pPr>
        <w:autoSpaceDE w:val="0"/>
        <w:autoSpaceDN w:val="0"/>
        <w:adjustRightInd w:val="0"/>
        <w:spacing w:line="126" w:lineRule="exact"/>
        <w:ind w:left="10189"/>
        <w:rPr>
          <w:rFonts w:ascii="Arial" w:hAnsi="Arial"/>
          <w:color w:val="000000"/>
          <w:spacing w:val="-1"/>
          <w:sz w:val="11"/>
        </w:rPr>
      </w:pPr>
    </w:p>
    <w:p w:rsidR="005C4247">
      <w:pPr>
        <w:autoSpaceDE w:val="0"/>
        <w:autoSpaceDN w:val="0"/>
        <w:adjustRightInd w:val="0"/>
        <w:spacing w:before="27" w:line="126" w:lineRule="exact"/>
        <w:ind w:left="20"/>
        <w:rPr>
          <w:rFonts w:ascii="Arial" w:hAnsi="Arial"/>
          <w:color w:val="000000"/>
          <w:spacing w:val="-1"/>
          <w:sz w:val="11"/>
        </w:rPr>
      </w:pPr>
      <w:r>
        <w:rPr>
          <w:rFonts w:ascii="Arial" w:hAnsi="Arial"/>
          <w:color w:val="000000"/>
          <w:spacing w:val="-1"/>
          <w:sz w:val="11"/>
        </w:rPr>
        <w:t>Alcad (Hindle Power)</w:t>
      </w:r>
    </w:p>
    <w:p w:rsidR="005C4247">
      <w:pPr>
        <w:autoSpaceDE w:val="0"/>
        <w:autoSpaceDN w:val="0"/>
        <w:adjustRightInd w:val="0"/>
        <w:spacing w:line="126" w:lineRule="exact"/>
        <w:ind w:left="10189"/>
        <w:rPr>
          <w:rFonts w:ascii="Arial" w:hAnsi="Arial"/>
          <w:color w:val="000000"/>
          <w:spacing w:val="-1"/>
          <w:sz w:val="11"/>
        </w:rPr>
      </w:pPr>
    </w:p>
    <w:p w:rsidR="005C4247">
      <w:pPr>
        <w:autoSpaceDE w:val="0"/>
        <w:autoSpaceDN w:val="0"/>
        <w:adjustRightInd w:val="0"/>
        <w:spacing w:before="26" w:line="126" w:lineRule="exact"/>
        <w:ind w:left="20"/>
        <w:rPr>
          <w:rFonts w:ascii="Arial" w:hAnsi="Arial"/>
          <w:color w:val="000000"/>
          <w:spacing w:val="-1"/>
          <w:sz w:val="11"/>
        </w:rPr>
      </w:pPr>
      <w:r>
        <w:rPr>
          <w:rFonts w:ascii="Arial" w:hAnsi="Arial"/>
          <w:color w:val="000000"/>
          <w:spacing w:val="-1"/>
          <w:sz w:val="11"/>
        </w:rPr>
        <w:t>Alcad (Hindle Power)</w:t>
      </w:r>
    </w:p>
    <w:p w:rsidR="005C4247">
      <w:pPr>
        <w:autoSpaceDE w:val="0"/>
        <w:autoSpaceDN w:val="0"/>
        <w:adjustRightInd w:val="0"/>
        <w:spacing w:line="126" w:lineRule="exact"/>
        <w:ind w:left="10189"/>
        <w:rPr>
          <w:rFonts w:ascii="Arial" w:hAnsi="Arial"/>
          <w:color w:val="000000"/>
          <w:spacing w:val="-1"/>
          <w:sz w:val="11"/>
        </w:rPr>
      </w:pPr>
    </w:p>
    <w:p w:rsidR="005C4247">
      <w:pPr>
        <w:autoSpaceDE w:val="0"/>
        <w:autoSpaceDN w:val="0"/>
        <w:adjustRightInd w:val="0"/>
        <w:spacing w:line="126" w:lineRule="exact"/>
        <w:ind w:left="10189"/>
        <w:rPr>
          <w:rFonts w:ascii="Arial" w:hAnsi="Arial"/>
          <w:color w:val="000000"/>
          <w:spacing w:val="-1"/>
          <w:sz w:val="11"/>
        </w:rPr>
      </w:pPr>
    </w:p>
    <w:p w:rsidR="005C4247">
      <w:pPr>
        <w:autoSpaceDE w:val="0"/>
        <w:autoSpaceDN w:val="0"/>
        <w:adjustRightInd w:val="0"/>
        <w:spacing w:before="40" w:line="126" w:lineRule="exact"/>
        <w:ind w:left="20"/>
        <w:rPr>
          <w:rFonts w:ascii="Arial" w:hAnsi="Arial"/>
          <w:color w:val="000000"/>
          <w:spacing w:val="-1"/>
          <w:sz w:val="11"/>
        </w:rPr>
      </w:pPr>
      <w:r>
        <w:rPr>
          <w:rFonts w:ascii="Arial" w:hAnsi="Arial"/>
          <w:color w:val="000000"/>
          <w:spacing w:val="-1"/>
          <w:sz w:val="11"/>
        </w:rPr>
        <w:t>C&amp;D Technologies</w:t>
      </w:r>
    </w:p>
    <w:p w:rsidR="005C4247">
      <w:pPr>
        <w:autoSpaceDE w:val="0"/>
        <w:autoSpaceDN w:val="0"/>
        <w:adjustRightInd w:val="0"/>
        <w:spacing w:line="126" w:lineRule="exact"/>
        <w:ind w:left="10189"/>
        <w:rPr>
          <w:rFonts w:ascii="Arial" w:hAnsi="Arial"/>
          <w:color w:val="000000"/>
          <w:spacing w:val="-1"/>
          <w:sz w:val="11"/>
        </w:rPr>
      </w:pPr>
    </w:p>
    <w:p w:rsidR="005C4247">
      <w:pPr>
        <w:autoSpaceDE w:val="0"/>
        <w:autoSpaceDN w:val="0"/>
        <w:adjustRightInd w:val="0"/>
        <w:spacing w:before="26" w:line="126" w:lineRule="exact"/>
        <w:ind w:left="20"/>
        <w:rPr>
          <w:rFonts w:ascii="Arial" w:hAnsi="Arial"/>
          <w:color w:val="000000"/>
          <w:spacing w:val="-1"/>
          <w:sz w:val="11"/>
        </w:rPr>
      </w:pPr>
      <w:r>
        <w:rPr>
          <w:rFonts w:ascii="Arial" w:hAnsi="Arial"/>
          <w:color w:val="000000"/>
          <w:spacing w:val="-1"/>
          <w:sz w:val="11"/>
        </w:rPr>
        <w:t>C&amp;D Technologies</w:t>
      </w:r>
    </w:p>
    <w:p w:rsidR="005C4247">
      <w:pPr>
        <w:autoSpaceDE w:val="0"/>
        <w:autoSpaceDN w:val="0"/>
        <w:adjustRightInd w:val="0"/>
        <w:spacing w:line="126" w:lineRule="exact"/>
        <w:ind w:left="10189"/>
        <w:rPr>
          <w:rFonts w:ascii="Arial" w:hAnsi="Arial"/>
          <w:color w:val="000000"/>
          <w:spacing w:val="-1"/>
          <w:sz w:val="11"/>
        </w:rPr>
      </w:pPr>
    </w:p>
    <w:p w:rsidR="005C4247">
      <w:pPr>
        <w:autoSpaceDE w:val="0"/>
        <w:autoSpaceDN w:val="0"/>
        <w:adjustRightInd w:val="0"/>
        <w:spacing w:before="27" w:line="126" w:lineRule="exact"/>
        <w:ind w:left="20"/>
        <w:rPr>
          <w:rFonts w:ascii="Arial" w:hAnsi="Arial"/>
          <w:color w:val="000000"/>
          <w:spacing w:val="-1"/>
          <w:sz w:val="11"/>
        </w:rPr>
      </w:pPr>
      <w:r>
        <w:rPr>
          <w:rFonts w:ascii="Arial" w:hAnsi="Arial"/>
          <w:color w:val="000000"/>
          <w:spacing w:val="-1"/>
          <w:sz w:val="11"/>
        </w:rPr>
        <w:t>C&amp;D Technologies</w:t>
      </w:r>
    </w:p>
    <w:p w:rsidR="005C4247">
      <w:pPr>
        <w:autoSpaceDE w:val="0"/>
        <w:autoSpaceDN w:val="0"/>
        <w:adjustRightInd w:val="0"/>
        <w:spacing w:line="126" w:lineRule="exact"/>
        <w:ind w:left="10189"/>
        <w:rPr>
          <w:rFonts w:ascii="Arial" w:hAnsi="Arial"/>
          <w:color w:val="000000"/>
          <w:spacing w:val="-1"/>
          <w:sz w:val="11"/>
        </w:rPr>
      </w:pPr>
    </w:p>
    <w:p w:rsidR="005C4247">
      <w:pPr>
        <w:autoSpaceDE w:val="0"/>
        <w:autoSpaceDN w:val="0"/>
        <w:adjustRightInd w:val="0"/>
        <w:spacing w:before="26" w:line="126" w:lineRule="exact"/>
        <w:ind w:left="20"/>
        <w:rPr>
          <w:rFonts w:ascii="Arial" w:hAnsi="Arial"/>
          <w:color w:val="000000"/>
          <w:spacing w:val="-1"/>
          <w:sz w:val="11"/>
        </w:rPr>
      </w:pPr>
      <w:r>
        <w:rPr>
          <w:rFonts w:ascii="Arial" w:hAnsi="Arial"/>
          <w:color w:val="000000"/>
          <w:spacing w:val="-1"/>
          <w:sz w:val="11"/>
        </w:rPr>
        <w:t xml:space="preserve">C&amp;D </w:t>
      </w:r>
      <w:r>
        <w:rPr>
          <w:rFonts w:ascii="Arial" w:hAnsi="Arial"/>
          <w:color w:val="000000"/>
          <w:spacing w:val="-1"/>
          <w:sz w:val="11"/>
        </w:rPr>
        <w:t>Technologies</w:t>
      </w:r>
    </w:p>
    <w:p w:rsidR="005C4247">
      <w:pPr>
        <w:autoSpaceDE w:val="0"/>
        <w:autoSpaceDN w:val="0"/>
        <w:adjustRightInd w:val="0"/>
        <w:spacing w:line="126" w:lineRule="exact"/>
        <w:ind w:left="10189"/>
        <w:rPr>
          <w:rFonts w:ascii="Arial" w:hAnsi="Arial"/>
          <w:color w:val="000000"/>
          <w:spacing w:val="-1"/>
          <w:sz w:val="11"/>
        </w:rPr>
      </w:pPr>
    </w:p>
    <w:p w:rsidR="005C4247">
      <w:pPr>
        <w:autoSpaceDE w:val="0"/>
        <w:autoSpaceDN w:val="0"/>
        <w:adjustRightInd w:val="0"/>
        <w:spacing w:before="26" w:line="126" w:lineRule="exact"/>
        <w:ind w:left="20"/>
        <w:rPr>
          <w:rFonts w:ascii="Arial" w:hAnsi="Arial"/>
          <w:color w:val="000000"/>
          <w:spacing w:val="-1"/>
          <w:sz w:val="11"/>
        </w:rPr>
      </w:pPr>
      <w:r>
        <w:rPr>
          <w:rFonts w:ascii="Arial" w:hAnsi="Arial"/>
          <w:color w:val="000000"/>
          <w:spacing w:val="-1"/>
          <w:sz w:val="11"/>
        </w:rPr>
        <w:t>C&amp;D Technologies</w:t>
      </w:r>
    </w:p>
    <w:p w:rsidR="005C4247">
      <w:pPr>
        <w:autoSpaceDE w:val="0"/>
        <w:autoSpaceDN w:val="0"/>
        <w:adjustRightInd w:val="0"/>
        <w:spacing w:line="126" w:lineRule="exact"/>
        <w:ind w:left="10189"/>
        <w:rPr>
          <w:rFonts w:ascii="Arial" w:hAnsi="Arial"/>
          <w:color w:val="000000"/>
          <w:spacing w:val="-1"/>
          <w:sz w:val="11"/>
        </w:rPr>
      </w:pPr>
    </w:p>
    <w:p w:rsidR="005C4247">
      <w:pPr>
        <w:autoSpaceDE w:val="0"/>
        <w:autoSpaceDN w:val="0"/>
        <w:adjustRightInd w:val="0"/>
        <w:spacing w:before="27" w:line="126" w:lineRule="exact"/>
        <w:ind w:left="20"/>
        <w:rPr>
          <w:rFonts w:ascii="Arial" w:hAnsi="Arial"/>
          <w:color w:val="000000"/>
          <w:spacing w:val="-1"/>
          <w:sz w:val="11"/>
        </w:rPr>
      </w:pPr>
      <w:r>
        <w:rPr>
          <w:rFonts w:ascii="Arial" w:hAnsi="Arial"/>
          <w:color w:val="000000"/>
          <w:spacing w:val="-1"/>
          <w:sz w:val="11"/>
        </w:rPr>
        <w:t>C&amp;D Technologies</w:t>
      </w:r>
    </w:p>
    <w:p w:rsidR="005C4247">
      <w:pPr>
        <w:autoSpaceDE w:val="0"/>
        <w:autoSpaceDN w:val="0"/>
        <w:adjustRightInd w:val="0"/>
        <w:spacing w:line="126" w:lineRule="exact"/>
        <w:ind w:left="10189"/>
        <w:rPr>
          <w:rFonts w:ascii="Arial" w:hAnsi="Arial"/>
          <w:color w:val="000000"/>
          <w:spacing w:val="-1"/>
          <w:sz w:val="11"/>
        </w:rPr>
      </w:pPr>
    </w:p>
    <w:p w:rsidR="005C4247">
      <w:pPr>
        <w:autoSpaceDE w:val="0"/>
        <w:autoSpaceDN w:val="0"/>
        <w:adjustRightInd w:val="0"/>
        <w:spacing w:before="26" w:line="126" w:lineRule="exact"/>
        <w:ind w:left="20"/>
        <w:rPr>
          <w:rFonts w:ascii="Arial" w:hAnsi="Arial"/>
          <w:color w:val="000000"/>
          <w:spacing w:val="-1"/>
          <w:sz w:val="11"/>
        </w:rPr>
      </w:pPr>
      <w:r>
        <w:rPr>
          <w:rFonts w:ascii="Arial" w:hAnsi="Arial"/>
          <w:color w:val="000000"/>
          <w:spacing w:val="-1"/>
          <w:sz w:val="11"/>
        </w:rPr>
        <w:t>C&amp;D Technologies</w:t>
      </w:r>
    </w:p>
    <w:p w:rsidR="005C4247">
      <w:pPr>
        <w:autoSpaceDE w:val="0"/>
        <w:autoSpaceDN w:val="0"/>
        <w:adjustRightInd w:val="0"/>
        <w:spacing w:line="126" w:lineRule="exact"/>
        <w:ind w:left="10189"/>
        <w:rPr>
          <w:rFonts w:ascii="Arial" w:hAnsi="Arial"/>
          <w:color w:val="000000"/>
          <w:spacing w:val="-1"/>
          <w:sz w:val="11"/>
        </w:rPr>
      </w:pPr>
    </w:p>
    <w:p w:rsidR="005C4247">
      <w:pPr>
        <w:autoSpaceDE w:val="0"/>
        <w:autoSpaceDN w:val="0"/>
        <w:adjustRightInd w:val="0"/>
        <w:spacing w:before="27" w:line="126" w:lineRule="exact"/>
        <w:ind w:left="20"/>
        <w:rPr>
          <w:rFonts w:ascii="Arial" w:hAnsi="Arial"/>
          <w:color w:val="000000"/>
          <w:spacing w:val="-1"/>
          <w:sz w:val="11"/>
        </w:rPr>
      </w:pPr>
      <w:r>
        <w:rPr>
          <w:rFonts w:ascii="Arial" w:hAnsi="Arial"/>
          <w:color w:val="000000"/>
          <w:spacing w:val="-1"/>
          <w:sz w:val="11"/>
        </w:rPr>
        <w:t>C&amp;D Technologies</w:t>
      </w:r>
    </w:p>
    <w:p w:rsidR="005C4247">
      <w:pPr>
        <w:autoSpaceDE w:val="0"/>
        <w:autoSpaceDN w:val="0"/>
        <w:adjustRightInd w:val="0"/>
        <w:spacing w:line="126" w:lineRule="exact"/>
        <w:ind w:left="10189"/>
        <w:rPr>
          <w:rFonts w:ascii="Arial" w:hAnsi="Arial"/>
          <w:color w:val="000000"/>
          <w:spacing w:val="-1"/>
          <w:sz w:val="11"/>
        </w:rPr>
      </w:pPr>
    </w:p>
    <w:p w:rsidR="005C4247">
      <w:pPr>
        <w:autoSpaceDE w:val="0"/>
        <w:autoSpaceDN w:val="0"/>
        <w:adjustRightInd w:val="0"/>
        <w:spacing w:before="40" w:line="126" w:lineRule="exact"/>
        <w:ind w:left="20"/>
        <w:rPr>
          <w:rFonts w:ascii="Arial" w:hAnsi="Arial"/>
          <w:color w:val="000000"/>
          <w:spacing w:val="-1"/>
          <w:sz w:val="11"/>
        </w:rPr>
      </w:pPr>
      <w:r>
        <w:rPr>
          <w:rFonts w:ascii="Arial" w:hAnsi="Arial"/>
          <w:color w:val="000000"/>
          <w:spacing w:val="-1"/>
          <w:sz w:val="11"/>
        </w:rPr>
        <w:t>C&amp;D Technologies</w:t>
      </w:r>
    </w:p>
    <w:p w:rsidR="005C4247">
      <w:pPr>
        <w:autoSpaceDE w:val="0"/>
        <w:autoSpaceDN w:val="0"/>
        <w:adjustRightInd w:val="0"/>
        <w:spacing w:line="126" w:lineRule="exact"/>
        <w:ind w:left="13335"/>
        <w:rPr>
          <w:rFonts w:ascii="Arial" w:hAnsi="Arial"/>
          <w:color w:val="000000"/>
          <w:spacing w:val="-1"/>
          <w:sz w:val="11"/>
        </w:rPr>
      </w:pPr>
      <w:r>
        <w:rPr>
          <w:rFonts w:ascii="Arial" w:hAnsi="Arial"/>
          <w:color w:val="000000"/>
          <w:spacing w:val="-1"/>
          <w:sz w:val="11"/>
        </w:rPr>
        <w:br w:type="column"/>
      </w:r>
    </w:p>
    <w:p w:rsidR="005C4247">
      <w:pPr>
        <w:autoSpaceDE w:val="0"/>
        <w:autoSpaceDN w:val="0"/>
        <w:adjustRightInd w:val="0"/>
        <w:spacing w:before="31" w:line="126" w:lineRule="exact"/>
        <w:ind w:left="180"/>
        <w:rPr>
          <w:rFonts w:ascii="Arial" w:hAnsi="Arial"/>
          <w:color w:val="000000"/>
          <w:spacing w:val="-1"/>
          <w:sz w:val="11"/>
        </w:rPr>
      </w:pPr>
      <w:r>
        <w:rPr>
          <w:rFonts w:ascii="Arial" w:hAnsi="Arial"/>
          <w:color w:val="000000"/>
          <w:spacing w:val="-1"/>
          <w:sz w:val="11"/>
        </w:rPr>
        <w:t>04-May-10</w:t>
      </w:r>
    </w:p>
    <w:p w:rsidR="005C4247">
      <w:pPr>
        <w:autoSpaceDE w:val="0"/>
        <w:autoSpaceDN w:val="0"/>
        <w:adjustRightInd w:val="0"/>
        <w:spacing w:line="126" w:lineRule="exact"/>
        <w:ind w:left="13335"/>
        <w:rPr>
          <w:rFonts w:ascii="Arial" w:hAnsi="Arial"/>
          <w:color w:val="000000"/>
          <w:spacing w:val="-1"/>
          <w:sz w:val="11"/>
        </w:rPr>
      </w:pPr>
    </w:p>
    <w:p w:rsidR="005C4247">
      <w:pPr>
        <w:autoSpaceDE w:val="0"/>
        <w:autoSpaceDN w:val="0"/>
        <w:adjustRightInd w:val="0"/>
        <w:spacing w:line="126" w:lineRule="exact"/>
        <w:ind w:left="13335"/>
        <w:rPr>
          <w:rFonts w:ascii="Arial" w:hAnsi="Arial"/>
          <w:color w:val="000000"/>
          <w:spacing w:val="-1"/>
          <w:sz w:val="11"/>
        </w:rPr>
      </w:pPr>
    </w:p>
    <w:p w:rsidR="005C4247">
      <w:pPr>
        <w:autoSpaceDE w:val="0"/>
        <w:autoSpaceDN w:val="0"/>
        <w:adjustRightInd w:val="0"/>
        <w:spacing w:line="126" w:lineRule="exact"/>
        <w:ind w:left="13335"/>
        <w:rPr>
          <w:rFonts w:ascii="Arial" w:hAnsi="Arial"/>
          <w:color w:val="000000"/>
          <w:spacing w:val="-1"/>
          <w:sz w:val="11"/>
        </w:rPr>
      </w:pPr>
    </w:p>
    <w:p w:rsidR="005C4247">
      <w:pPr>
        <w:autoSpaceDE w:val="0"/>
        <w:autoSpaceDN w:val="0"/>
        <w:adjustRightInd w:val="0"/>
        <w:spacing w:line="126" w:lineRule="exact"/>
        <w:ind w:left="13335"/>
        <w:rPr>
          <w:rFonts w:ascii="Arial" w:hAnsi="Arial"/>
          <w:color w:val="000000"/>
          <w:spacing w:val="-1"/>
          <w:sz w:val="11"/>
        </w:rPr>
      </w:pPr>
    </w:p>
    <w:p w:rsidR="005C4247">
      <w:pPr>
        <w:autoSpaceDE w:val="0"/>
        <w:autoSpaceDN w:val="0"/>
        <w:adjustRightInd w:val="0"/>
        <w:spacing w:line="126" w:lineRule="exact"/>
        <w:ind w:left="13335"/>
        <w:rPr>
          <w:rFonts w:ascii="Arial" w:hAnsi="Arial"/>
          <w:color w:val="000000"/>
          <w:spacing w:val="-1"/>
          <w:sz w:val="11"/>
        </w:rPr>
      </w:pPr>
    </w:p>
    <w:p w:rsidR="005C4247">
      <w:pPr>
        <w:autoSpaceDE w:val="0"/>
        <w:autoSpaceDN w:val="0"/>
        <w:adjustRightInd w:val="0"/>
        <w:spacing w:line="126" w:lineRule="exact"/>
        <w:ind w:left="13335"/>
        <w:rPr>
          <w:rFonts w:ascii="Arial" w:hAnsi="Arial"/>
          <w:color w:val="000000"/>
          <w:spacing w:val="-1"/>
          <w:sz w:val="11"/>
        </w:rPr>
      </w:pPr>
    </w:p>
    <w:p w:rsidR="005C4247">
      <w:pPr>
        <w:autoSpaceDE w:val="0"/>
        <w:autoSpaceDN w:val="0"/>
        <w:adjustRightInd w:val="0"/>
        <w:spacing w:line="126" w:lineRule="exact"/>
        <w:ind w:left="13335"/>
        <w:rPr>
          <w:rFonts w:ascii="Arial" w:hAnsi="Arial"/>
          <w:color w:val="000000"/>
          <w:spacing w:val="-1"/>
          <w:sz w:val="11"/>
        </w:rPr>
      </w:pPr>
    </w:p>
    <w:p w:rsidR="005C4247">
      <w:pPr>
        <w:autoSpaceDE w:val="0"/>
        <w:autoSpaceDN w:val="0"/>
        <w:adjustRightInd w:val="0"/>
        <w:spacing w:line="126" w:lineRule="exact"/>
        <w:ind w:left="13335"/>
        <w:rPr>
          <w:rFonts w:ascii="Arial" w:hAnsi="Arial"/>
          <w:color w:val="000000"/>
          <w:spacing w:val="-1"/>
          <w:sz w:val="11"/>
        </w:rPr>
      </w:pPr>
    </w:p>
    <w:p w:rsidR="005C4247">
      <w:pPr>
        <w:autoSpaceDE w:val="0"/>
        <w:autoSpaceDN w:val="0"/>
        <w:adjustRightInd w:val="0"/>
        <w:spacing w:line="126" w:lineRule="exact"/>
        <w:ind w:left="13335"/>
        <w:rPr>
          <w:rFonts w:ascii="Arial" w:hAnsi="Arial"/>
          <w:color w:val="000000"/>
          <w:spacing w:val="-1"/>
          <w:sz w:val="11"/>
        </w:rPr>
      </w:pPr>
    </w:p>
    <w:p w:rsidR="005C4247">
      <w:pPr>
        <w:autoSpaceDE w:val="0"/>
        <w:autoSpaceDN w:val="0"/>
        <w:adjustRightInd w:val="0"/>
        <w:spacing w:line="126" w:lineRule="exact"/>
        <w:ind w:left="13335"/>
        <w:rPr>
          <w:rFonts w:ascii="Arial" w:hAnsi="Arial"/>
          <w:color w:val="000000"/>
          <w:spacing w:val="-1"/>
          <w:sz w:val="11"/>
        </w:rPr>
      </w:pPr>
    </w:p>
    <w:p w:rsidR="005C4247">
      <w:pPr>
        <w:autoSpaceDE w:val="0"/>
        <w:autoSpaceDN w:val="0"/>
        <w:adjustRightInd w:val="0"/>
        <w:spacing w:line="126" w:lineRule="exact"/>
        <w:ind w:left="13335"/>
        <w:rPr>
          <w:rFonts w:ascii="Arial" w:hAnsi="Arial"/>
          <w:color w:val="000000"/>
          <w:spacing w:val="-1"/>
          <w:sz w:val="11"/>
        </w:rPr>
      </w:pPr>
    </w:p>
    <w:p w:rsidR="005C4247">
      <w:pPr>
        <w:autoSpaceDE w:val="0"/>
        <w:autoSpaceDN w:val="0"/>
        <w:adjustRightInd w:val="0"/>
        <w:spacing w:line="126" w:lineRule="exact"/>
        <w:ind w:left="13335"/>
        <w:rPr>
          <w:rFonts w:ascii="Arial" w:hAnsi="Arial"/>
          <w:color w:val="000000"/>
          <w:spacing w:val="-1"/>
          <w:sz w:val="11"/>
        </w:rPr>
      </w:pPr>
    </w:p>
    <w:p w:rsidR="005C4247">
      <w:pPr>
        <w:autoSpaceDE w:val="0"/>
        <w:autoSpaceDN w:val="0"/>
        <w:adjustRightInd w:val="0"/>
        <w:spacing w:before="32" w:line="126" w:lineRule="exact"/>
        <w:ind w:left="112"/>
        <w:rPr>
          <w:rFonts w:ascii="Arial" w:hAnsi="Arial"/>
          <w:color w:val="000000"/>
          <w:spacing w:val="-1"/>
          <w:sz w:val="11"/>
        </w:rPr>
      </w:pPr>
      <w:r>
        <w:rPr>
          <w:rFonts w:ascii="Arial" w:hAnsi="Arial"/>
          <w:color w:val="000000"/>
          <w:spacing w:val="-1"/>
          <w:sz w:val="11"/>
        </w:rPr>
        <w:t>10,15-Mar-10</w:t>
      </w:r>
    </w:p>
    <w:p w:rsidR="005C4247">
      <w:pPr>
        <w:autoSpaceDE w:val="0"/>
        <w:autoSpaceDN w:val="0"/>
        <w:adjustRightInd w:val="0"/>
        <w:spacing w:line="126" w:lineRule="exact"/>
        <w:ind w:left="13335"/>
        <w:rPr>
          <w:rFonts w:ascii="Arial" w:hAnsi="Arial"/>
          <w:color w:val="000000"/>
          <w:spacing w:val="-1"/>
          <w:sz w:val="11"/>
        </w:rPr>
      </w:pPr>
    </w:p>
    <w:p w:rsidR="005C4247">
      <w:pPr>
        <w:autoSpaceDE w:val="0"/>
        <w:autoSpaceDN w:val="0"/>
        <w:adjustRightInd w:val="0"/>
        <w:spacing w:before="26" w:line="126" w:lineRule="exact"/>
        <w:ind w:left="113"/>
        <w:rPr>
          <w:rFonts w:ascii="Arial" w:hAnsi="Arial"/>
          <w:color w:val="000000"/>
          <w:spacing w:val="-1"/>
          <w:sz w:val="11"/>
        </w:rPr>
      </w:pPr>
      <w:r>
        <w:rPr>
          <w:rFonts w:ascii="Arial" w:hAnsi="Arial"/>
          <w:color w:val="000000"/>
          <w:spacing w:val="-1"/>
          <w:sz w:val="11"/>
        </w:rPr>
        <w:t>10,15-Mar-10</w:t>
      </w:r>
    </w:p>
    <w:p w:rsidR="005C4247">
      <w:pPr>
        <w:tabs>
          <w:tab w:val="left" w:pos="79"/>
        </w:tabs>
        <w:autoSpaceDE w:val="0"/>
        <w:autoSpaceDN w:val="0"/>
        <w:adjustRightInd w:val="0"/>
        <w:spacing w:before="70" w:line="140" w:lineRule="exact"/>
        <w:ind w:left="20"/>
        <w:jc w:val="both"/>
        <w:rPr>
          <w:rFonts w:ascii="Arial" w:hAnsi="Arial"/>
          <w:color w:val="000000"/>
          <w:spacing w:val="-1"/>
          <w:sz w:val="11"/>
        </w:rPr>
      </w:pPr>
      <w:r>
        <w:rPr>
          <w:rFonts w:ascii="Arial" w:hAnsi="Arial"/>
          <w:color w:val="000000"/>
          <w:spacing w:val="-1"/>
          <w:sz w:val="11"/>
        </w:rPr>
        <w:t>29-Mar-10 6-Apr-</w:t>
      </w:r>
      <w:r>
        <w:rPr>
          <w:rFonts w:ascii="Arial" w:hAnsi="Arial"/>
          <w:color w:val="000000"/>
          <w:spacing w:val="-1"/>
          <w:sz w:val="11"/>
        </w:rPr>
        <w:br/>
      </w:r>
      <w:r>
        <w:rPr>
          <w:rFonts w:ascii="Arial" w:hAnsi="Arial"/>
          <w:color w:val="000000"/>
          <w:spacing w:val="-1"/>
          <w:sz w:val="11"/>
        </w:rPr>
        <w:tab/>
        <w:t>10 6-May-10 2-</w:t>
      </w:r>
    </w:p>
    <w:p w:rsidR="005C4247">
      <w:pPr>
        <w:autoSpaceDE w:val="0"/>
        <w:autoSpaceDN w:val="0"/>
        <w:adjustRightInd w:val="0"/>
        <w:spacing w:before="13" w:line="126" w:lineRule="exact"/>
        <w:ind w:left="275"/>
        <w:rPr>
          <w:rFonts w:ascii="Arial" w:hAnsi="Arial"/>
          <w:color w:val="000000"/>
          <w:spacing w:val="-1"/>
          <w:sz w:val="11"/>
        </w:rPr>
      </w:pPr>
      <w:r>
        <w:rPr>
          <w:rFonts w:ascii="Arial" w:hAnsi="Arial"/>
          <w:color w:val="000000"/>
          <w:spacing w:val="-1"/>
          <w:sz w:val="11"/>
        </w:rPr>
        <w:t>Jun-10</w:t>
      </w:r>
    </w:p>
    <w:p w:rsidR="005C4247">
      <w:pPr>
        <w:tabs>
          <w:tab w:val="left" w:pos="391"/>
        </w:tabs>
        <w:autoSpaceDE w:val="0"/>
        <w:autoSpaceDN w:val="0"/>
        <w:adjustRightInd w:val="0"/>
        <w:spacing w:before="1" w:line="140" w:lineRule="exact"/>
        <w:ind w:left="20"/>
        <w:jc w:val="both"/>
        <w:rPr>
          <w:rFonts w:ascii="Arial" w:hAnsi="Arial"/>
          <w:color w:val="000000"/>
          <w:spacing w:val="-1"/>
          <w:sz w:val="11"/>
        </w:rPr>
      </w:pPr>
      <w:r>
        <w:rPr>
          <w:rFonts w:ascii="Arial" w:hAnsi="Arial"/>
          <w:color w:val="000000"/>
          <w:spacing w:val="-1"/>
          <w:sz w:val="11"/>
        </w:rPr>
        <w:t>29-Mar-10 5-Apr-</w:t>
      </w:r>
      <w:r>
        <w:rPr>
          <w:rFonts w:ascii="Arial" w:hAnsi="Arial"/>
          <w:color w:val="000000"/>
          <w:spacing w:val="-1"/>
          <w:sz w:val="11"/>
        </w:rPr>
        <w:br/>
      </w:r>
      <w:r>
        <w:rPr>
          <w:rFonts w:ascii="Arial" w:hAnsi="Arial"/>
          <w:color w:val="000000"/>
          <w:spacing w:val="-1"/>
          <w:sz w:val="11"/>
        </w:rPr>
        <w:tab/>
        <w:t>10</w:t>
      </w:r>
    </w:p>
    <w:p w:rsidR="005C4247">
      <w:pPr>
        <w:tabs>
          <w:tab w:val="left" w:pos="391"/>
        </w:tabs>
        <w:autoSpaceDE w:val="0"/>
        <w:autoSpaceDN w:val="0"/>
        <w:adjustRightInd w:val="0"/>
        <w:spacing w:line="140" w:lineRule="exact"/>
        <w:ind w:left="20"/>
        <w:jc w:val="both"/>
        <w:rPr>
          <w:rFonts w:ascii="Arial" w:hAnsi="Arial"/>
          <w:color w:val="000000"/>
          <w:spacing w:val="-1"/>
          <w:sz w:val="11"/>
        </w:rPr>
      </w:pPr>
      <w:r>
        <w:rPr>
          <w:rFonts w:ascii="Arial" w:hAnsi="Arial"/>
          <w:color w:val="000000"/>
          <w:spacing w:val="-1"/>
          <w:sz w:val="11"/>
        </w:rPr>
        <w:t>29-Mar-10 5-Apr-</w:t>
      </w:r>
      <w:r>
        <w:rPr>
          <w:rFonts w:ascii="Arial" w:hAnsi="Arial"/>
          <w:color w:val="000000"/>
          <w:spacing w:val="-1"/>
          <w:sz w:val="11"/>
        </w:rPr>
        <w:br/>
      </w:r>
      <w:r>
        <w:rPr>
          <w:rFonts w:ascii="Arial" w:hAnsi="Arial"/>
          <w:color w:val="000000"/>
          <w:spacing w:val="-1"/>
          <w:sz w:val="11"/>
        </w:rPr>
        <w:tab/>
        <w:t>10</w:t>
      </w:r>
    </w:p>
    <w:p w:rsidR="005C4247">
      <w:pPr>
        <w:tabs>
          <w:tab w:val="left" w:pos="391"/>
        </w:tabs>
        <w:autoSpaceDE w:val="0"/>
        <w:autoSpaceDN w:val="0"/>
        <w:adjustRightInd w:val="0"/>
        <w:spacing w:line="139" w:lineRule="exact"/>
        <w:ind w:left="20"/>
        <w:jc w:val="both"/>
        <w:rPr>
          <w:rFonts w:ascii="Arial" w:hAnsi="Arial"/>
          <w:color w:val="000000"/>
          <w:spacing w:val="-1"/>
          <w:sz w:val="11"/>
        </w:rPr>
      </w:pPr>
      <w:r>
        <w:rPr>
          <w:rFonts w:ascii="Arial" w:hAnsi="Arial"/>
          <w:color w:val="000000"/>
          <w:spacing w:val="-1"/>
          <w:sz w:val="11"/>
        </w:rPr>
        <w:t>29-Mar-10 5-Apr-</w:t>
      </w:r>
      <w:r>
        <w:rPr>
          <w:rFonts w:ascii="Arial" w:hAnsi="Arial"/>
          <w:color w:val="000000"/>
          <w:spacing w:val="-1"/>
          <w:sz w:val="11"/>
        </w:rPr>
        <w:br/>
      </w:r>
      <w:r>
        <w:rPr>
          <w:rFonts w:ascii="Arial" w:hAnsi="Arial"/>
          <w:color w:val="000000"/>
          <w:spacing w:val="-1"/>
          <w:sz w:val="11"/>
        </w:rPr>
        <w:tab/>
        <w:t>10</w:t>
      </w:r>
    </w:p>
    <w:p w:rsidR="005C4247">
      <w:pPr>
        <w:autoSpaceDE w:val="0"/>
        <w:autoSpaceDN w:val="0"/>
        <w:adjustRightInd w:val="0"/>
        <w:spacing w:line="126" w:lineRule="exact"/>
        <w:ind w:left="13526"/>
        <w:rPr>
          <w:rFonts w:ascii="Arial" w:hAnsi="Arial"/>
          <w:color w:val="000000"/>
          <w:spacing w:val="-1"/>
          <w:sz w:val="11"/>
        </w:rPr>
      </w:pPr>
    </w:p>
    <w:p w:rsidR="005C4247">
      <w:pPr>
        <w:autoSpaceDE w:val="0"/>
        <w:autoSpaceDN w:val="0"/>
        <w:adjustRightInd w:val="0"/>
        <w:spacing w:before="20" w:line="126" w:lineRule="exact"/>
        <w:ind w:left="211"/>
        <w:rPr>
          <w:rFonts w:ascii="Arial" w:hAnsi="Arial"/>
          <w:color w:val="000000"/>
          <w:spacing w:val="-1"/>
          <w:sz w:val="11"/>
        </w:rPr>
      </w:pPr>
      <w:r>
        <w:rPr>
          <w:rFonts w:ascii="Arial" w:hAnsi="Arial"/>
          <w:color w:val="000000"/>
          <w:spacing w:val="-1"/>
          <w:sz w:val="11"/>
        </w:rPr>
        <w:t>5-May-10</w:t>
      </w:r>
    </w:p>
    <w:p w:rsidR="005C4247">
      <w:pPr>
        <w:autoSpaceDE w:val="0"/>
        <w:autoSpaceDN w:val="0"/>
        <w:adjustRightInd w:val="0"/>
        <w:spacing w:line="126" w:lineRule="exact"/>
        <w:ind w:left="13526"/>
        <w:rPr>
          <w:rFonts w:ascii="Arial" w:hAnsi="Arial"/>
          <w:color w:val="000000"/>
          <w:spacing w:val="-1"/>
          <w:sz w:val="11"/>
        </w:rPr>
      </w:pPr>
    </w:p>
    <w:p w:rsidR="005C4247">
      <w:pPr>
        <w:autoSpaceDE w:val="0"/>
        <w:autoSpaceDN w:val="0"/>
        <w:adjustRightInd w:val="0"/>
        <w:spacing w:before="97" w:line="126" w:lineRule="exact"/>
        <w:ind w:left="211"/>
        <w:rPr>
          <w:rFonts w:ascii="Arial" w:hAnsi="Arial"/>
          <w:color w:val="000000"/>
          <w:spacing w:val="-1"/>
          <w:sz w:val="11"/>
        </w:rPr>
      </w:pPr>
      <w:r>
        <w:rPr>
          <w:rFonts w:ascii="Arial" w:hAnsi="Arial"/>
          <w:color w:val="000000"/>
          <w:spacing w:val="-1"/>
          <w:sz w:val="11"/>
        </w:rPr>
        <w:t>5-May-10</w:t>
      </w:r>
    </w:p>
    <w:p w:rsidR="005C4247">
      <w:pPr>
        <w:autoSpaceDE w:val="0"/>
        <w:autoSpaceDN w:val="0"/>
        <w:adjustRightInd w:val="0"/>
        <w:spacing w:line="126" w:lineRule="exact"/>
        <w:ind w:left="13526"/>
        <w:rPr>
          <w:rFonts w:ascii="Arial" w:hAnsi="Arial"/>
          <w:color w:val="000000"/>
          <w:spacing w:val="-1"/>
          <w:sz w:val="11"/>
        </w:rPr>
      </w:pPr>
    </w:p>
    <w:p w:rsidR="005C4247">
      <w:pPr>
        <w:autoSpaceDE w:val="0"/>
        <w:autoSpaceDN w:val="0"/>
        <w:adjustRightInd w:val="0"/>
        <w:spacing w:before="26" w:line="126" w:lineRule="exact"/>
        <w:ind w:left="211"/>
        <w:rPr>
          <w:rFonts w:ascii="Arial" w:hAnsi="Arial"/>
          <w:color w:val="000000"/>
          <w:spacing w:val="-1"/>
          <w:sz w:val="11"/>
        </w:rPr>
      </w:pPr>
      <w:r>
        <w:rPr>
          <w:rFonts w:ascii="Arial" w:hAnsi="Arial"/>
          <w:color w:val="000000"/>
          <w:spacing w:val="-1"/>
          <w:sz w:val="11"/>
        </w:rPr>
        <w:t>5-May-10</w:t>
      </w:r>
    </w:p>
    <w:p w:rsidR="005C4247">
      <w:pPr>
        <w:autoSpaceDE w:val="0"/>
        <w:autoSpaceDN w:val="0"/>
        <w:adjustRightInd w:val="0"/>
        <w:spacing w:line="126" w:lineRule="exact"/>
        <w:ind w:left="13526"/>
        <w:rPr>
          <w:rFonts w:ascii="Arial" w:hAnsi="Arial"/>
          <w:color w:val="000000"/>
          <w:spacing w:val="-1"/>
          <w:sz w:val="11"/>
        </w:rPr>
      </w:pPr>
    </w:p>
    <w:p w:rsidR="005C4247">
      <w:pPr>
        <w:autoSpaceDE w:val="0"/>
        <w:autoSpaceDN w:val="0"/>
        <w:adjustRightInd w:val="0"/>
        <w:spacing w:before="27" w:line="126" w:lineRule="exact"/>
        <w:ind w:left="211"/>
        <w:rPr>
          <w:rFonts w:ascii="Arial" w:hAnsi="Arial"/>
          <w:color w:val="000000"/>
          <w:spacing w:val="-1"/>
          <w:sz w:val="11"/>
        </w:rPr>
      </w:pPr>
      <w:r>
        <w:rPr>
          <w:rFonts w:ascii="Arial" w:hAnsi="Arial"/>
          <w:color w:val="000000"/>
          <w:spacing w:val="-1"/>
          <w:sz w:val="11"/>
        </w:rPr>
        <w:t>5-May-10</w:t>
      </w:r>
    </w:p>
    <w:p w:rsidR="005C4247">
      <w:pPr>
        <w:autoSpaceDE w:val="0"/>
        <w:autoSpaceDN w:val="0"/>
        <w:adjustRightInd w:val="0"/>
        <w:spacing w:line="126" w:lineRule="exact"/>
        <w:ind w:left="13526"/>
        <w:rPr>
          <w:rFonts w:ascii="Arial" w:hAnsi="Arial"/>
          <w:color w:val="000000"/>
          <w:spacing w:val="-1"/>
          <w:sz w:val="11"/>
        </w:rPr>
      </w:pPr>
    </w:p>
    <w:p w:rsidR="005C4247">
      <w:pPr>
        <w:autoSpaceDE w:val="0"/>
        <w:autoSpaceDN w:val="0"/>
        <w:adjustRightInd w:val="0"/>
        <w:spacing w:before="26" w:line="126" w:lineRule="exact"/>
        <w:ind w:left="211"/>
        <w:rPr>
          <w:rFonts w:ascii="Arial" w:hAnsi="Arial"/>
          <w:color w:val="000000"/>
          <w:spacing w:val="-1"/>
          <w:sz w:val="11"/>
        </w:rPr>
      </w:pPr>
      <w:r>
        <w:rPr>
          <w:rFonts w:ascii="Arial" w:hAnsi="Arial"/>
          <w:color w:val="000000"/>
          <w:spacing w:val="-1"/>
          <w:sz w:val="11"/>
        </w:rPr>
        <w:t>5-May-10</w:t>
      </w:r>
    </w:p>
    <w:p w:rsidR="005C4247">
      <w:pPr>
        <w:autoSpaceDE w:val="0"/>
        <w:autoSpaceDN w:val="0"/>
        <w:adjustRightInd w:val="0"/>
        <w:spacing w:line="126" w:lineRule="exact"/>
        <w:ind w:left="13526"/>
        <w:rPr>
          <w:rFonts w:ascii="Arial" w:hAnsi="Arial"/>
          <w:color w:val="000000"/>
          <w:spacing w:val="-1"/>
          <w:sz w:val="11"/>
        </w:rPr>
      </w:pPr>
    </w:p>
    <w:p w:rsidR="005C4247">
      <w:pPr>
        <w:autoSpaceDE w:val="0"/>
        <w:autoSpaceDN w:val="0"/>
        <w:adjustRightInd w:val="0"/>
        <w:spacing w:before="26" w:line="126" w:lineRule="exact"/>
        <w:ind w:left="211"/>
        <w:rPr>
          <w:rFonts w:ascii="Arial" w:hAnsi="Arial"/>
          <w:color w:val="000000"/>
          <w:spacing w:val="-1"/>
          <w:sz w:val="11"/>
        </w:rPr>
      </w:pPr>
      <w:r>
        <w:rPr>
          <w:rFonts w:ascii="Arial" w:hAnsi="Arial"/>
          <w:color w:val="000000"/>
          <w:spacing w:val="-1"/>
          <w:sz w:val="11"/>
        </w:rPr>
        <w:t>4-May-10</w:t>
      </w:r>
    </w:p>
    <w:p w:rsidR="005C4247">
      <w:pPr>
        <w:autoSpaceDE w:val="0"/>
        <w:autoSpaceDN w:val="0"/>
        <w:adjustRightInd w:val="0"/>
        <w:spacing w:line="126" w:lineRule="exact"/>
        <w:ind w:left="13526"/>
        <w:rPr>
          <w:rFonts w:ascii="Arial" w:hAnsi="Arial"/>
          <w:color w:val="000000"/>
          <w:spacing w:val="-1"/>
          <w:sz w:val="11"/>
        </w:rPr>
      </w:pPr>
    </w:p>
    <w:p w:rsidR="005C4247">
      <w:pPr>
        <w:autoSpaceDE w:val="0"/>
        <w:autoSpaceDN w:val="0"/>
        <w:adjustRightInd w:val="0"/>
        <w:spacing w:before="27" w:line="126" w:lineRule="exact"/>
        <w:ind w:left="211"/>
        <w:rPr>
          <w:rFonts w:ascii="Arial" w:hAnsi="Arial"/>
          <w:color w:val="000000"/>
          <w:spacing w:val="-1"/>
          <w:sz w:val="11"/>
        </w:rPr>
      </w:pPr>
      <w:r>
        <w:rPr>
          <w:rFonts w:ascii="Arial" w:hAnsi="Arial"/>
          <w:color w:val="000000"/>
          <w:spacing w:val="-1"/>
          <w:sz w:val="11"/>
        </w:rPr>
        <w:t>5-May-10</w:t>
      </w:r>
    </w:p>
    <w:p w:rsidR="005C4247">
      <w:pPr>
        <w:autoSpaceDE w:val="0"/>
        <w:autoSpaceDN w:val="0"/>
        <w:adjustRightInd w:val="0"/>
        <w:spacing w:line="126" w:lineRule="exact"/>
        <w:ind w:left="13526"/>
        <w:rPr>
          <w:rFonts w:ascii="Arial" w:hAnsi="Arial"/>
          <w:color w:val="000000"/>
          <w:spacing w:val="-1"/>
          <w:sz w:val="11"/>
        </w:rPr>
      </w:pPr>
    </w:p>
    <w:p w:rsidR="005C4247">
      <w:pPr>
        <w:autoSpaceDE w:val="0"/>
        <w:autoSpaceDN w:val="0"/>
        <w:adjustRightInd w:val="0"/>
        <w:spacing w:before="26" w:line="126" w:lineRule="exact"/>
        <w:ind w:left="211"/>
        <w:rPr>
          <w:rFonts w:ascii="Arial" w:hAnsi="Arial"/>
          <w:color w:val="000000"/>
          <w:spacing w:val="-1"/>
          <w:sz w:val="11"/>
        </w:rPr>
      </w:pPr>
      <w:r>
        <w:rPr>
          <w:rFonts w:ascii="Arial" w:hAnsi="Arial"/>
          <w:color w:val="000000"/>
          <w:spacing w:val="-1"/>
          <w:sz w:val="11"/>
        </w:rPr>
        <w:t>5-May-10</w:t>
      </w:r>
    </w:p>
    <w:p w:rsidR="005C4247">
      <w:pPr>
        <w:autoSpaceDE w:val="0"/>
        <w:autoSpaceDN w:val="0"/>
        <w:adjustRightInd w:val="0"/>
        <w:spacing w:line="126" w:lineRule="exact"/>
        <w:ind w:left="13526"/>
        <w:rPr>
          <w:rFonts w:ascii="Arial" w:hAnsi="Arial"/>
          <w:color w:val="000000"/>
          <w:spacing w:val="-1"/>
          <w:sz w:val="11"/>
        </w:rPr>
      </w:pPr>
    </w:p>
    <w:p w:rsidR="005C4247">
      <w:pPr>
        <w:autoSpaceDE w:val="0"/>
        <w:autoSpaceDN w:val="0"/>
        <w:adjustRightInd w:val="0"/>
        <w:spacing w:before="34" w:line="126" w:lineRule="exact"/>
        <w:ind w:left="211"/>
        <w:rPr>
          <w:rFonts w:ascii="Arial" w:hAnsi="Arial"/>
          <w:color w:val="000000"/>
          <w:spacing w:val="-1"/>
          <w:sz w:val="11"/>
        </w:rPr>
      </w:pPr>
      <w:r>
        <w:rPr>
          <w:rFonts w:ascii="Arial" w:hAnsi="Arial"/>
          <w:color w:val="000000"/>
          <w:spacing w:val="-1"/>
          <w:sz w:val="11"/>
        </w:rPr>
        <w:t>5-May-10</w:t>
      </w:r>
    </w:p>
    <w:p w:rsidR="005C4247">
      <w:pPr>
        <w:tabs>
          <w:tab w:val="left" w:pos="396"/>
        </w:tabs>
        <w:autoSpaceDE w:val="0"/>
        <w:autoSpaceDN w:val="0"/>
        <w:adjustRightInd w:val="0"/>
        <w:spacing w:before="60" w:line="145" w:lineRule="exact"/>
        <w:ind w:left="20" w:right="935"/>
        <w:jc w:val="both"/>
        <w:rPr>
          <w:rFonts w:ascii="Arial" w:hAnsi="Arial"/>
          <w:color w:val="000000"/>
          <w:spacing w:val="-1"/>
          <w:sz w:val="11"/>
        </w:rPr>
      </w:pPr>
      <w:r>
        <w:rPr>
          <w:rFonts w:ascii="Arial" w:hAnsi="Arial"/>
          <w:color w:val="000000"/>
          <w:spacing w:val="-1"/>
          <w:sz w:val="11"/>
        </w:rPr>
        <w:br w:type="column"/>
      </w:r>
      <w:r>
        <w:rPr>
          <w:rFonts w:ascii="Arial" w:hAnsi="Arial"/>
          <w:color w:val="000000"/>
          <w:spacing w:val="-2"/>
          <w:sz w:val="11"/>
        </w:rPr>
        <w:t xml:space="preserve">185-191 Coldsprings </w:t>
      </w:r>
      <w:r>
        <w:rPr>
          <w:rFonts w:ascii="Arial" w:hAnsi="Arial"/>
          <w:color w:val="000000"/>
          <w:spacing w:val="-2"/>
          <w:sz w:val="11"/>
        </w:rPr>
        <w:br/>
      </w:r>
      <w:r>
        <w:rPr>
          <w:rFonts w:ascii="Arial" w:hAnsi="Arial"/>
          <w:color w:val="000000"/>
          <w:spacing w:val="-2"/>
          <w:sz w:val="11"/>
        </w:rPr>
        <w:tab/>
      </w:r>
      <w:r>
        <w:rPr>
          <w:rFonts w:ascii="Arial" w:hAnsi="Arial"/>
          <w:color w:val="000000"/>
          <w:spacing w:val="-1"/>
          <w:sz w:val="11"/>
        </w:rPr>
        <w:t>Road</w:t>
      </w:r>
    </w:p>
    <w:p w:rsidR="005C4247">
      <w:pPr>
        <w:autoSpaceDE w:val="0"/>
        <w:autoSpaceDN w:val="0"/>
        <w:adjustRightInd w:val="0"/>
        <w:spacing w:line="126" w:lineRule="exact"/>
        <w:ind w:left="14260"/>
        <w:rPr>
          <w:rFonts w:ascii="Arial" w:hAnsi="Arial"/>
          <w:color w:val="000000"/>
          <w:spacing w:val="-1"/>
          <w:sz w:val="11"/>
        </w:rPr>
      </w:pPr>
    </w:p>
    <w:p w:rsidR="005C4247">
      <w:pPr>
        <w:autoSpaceDE w:val="0"/>
        <w:autoSpaceDN w:val="0"/>
        <w:adjustRightInd w:val="0"/>
        <w:spacing w:before="31" w:line="126" w:lineRule="exact"/>
        <w:ind w:left="1085"/>
        <w:rPr>
          <w:rFonts w:ascii="Arial" w:hAnsi="Arial"/>
          <w:color w:val="000000"/>
          <w:spacing w:val="-1"/>
          <w:sz w:val="11"/>
        </w:rPr>
      </w:pPr>
      <w:r>
        <w:rPr>
          <w:rFonts w:ascii="Arial" w:hAnsi="Arial"/>
          <w:color w:val="000000"/>
          <w:spacing w:val="-1"/>
          <w:sz w:val="11"/>
        </w:rPr>
        <w:t>Joe Taylor</w:t>
      </w:r>
    </w:p>
    <w:p w:rsidR="005C4247">
      <w:pPr>
        <w:tabs>
          <w:tab w:val="left" w:pos="396"/>
          <w:tab w:val="left" w:pos="1090"/>
        </w:tabs>
        <w:autoSpaceDE w:val="0"/>
        <w:autoSpaceDN w:val="0"/>
        <w:adjustRightInd w:val="0"/>
        <w:spacing w:line="142" w:lineRule="exact"/>
        <w:ind w:left="20" w:right="439"/>
        <w:rPr>
          <w:rFonts w:ascii="Arial" w:hAnsi="Arial"/>
          <w:color w:val="000000"/>
          <w:spacing w:val="-2"/>
          <w:sz w:val="11"/>
        </w:rPr>
      </w:pPr>
      <w:r>
        <w:rPr>
          <w:rFonts w:ascii="Arial" w:hAnsi="Arial"/>
          <w:color w:val="000000"/>
          <w:spacing w:val="-2"/>
          <w:sz w:val="11"/>
        </w:rPr>
        <w:t xml:space="preserve">185-191 Coldsprings </w:t>
      </w:r>
      <w:r>
        <w:rPr>
          <w:rFonts w:ascii="Arial" w:hAnsi="Arial"/>
          <w:color w:val="000000"/>
          <w:spacing w:val="-2"/>
          <w:sz w:val="11"/>
        </w:rPr>
        <w:br/>
      </w:r>
      <w:r>
        <w:rPr>
          <w:rFonts w:ascii="Arial" w:hAnsi="Arial"/>
          <w:color w:val="000000"/>
          <w:spacing w:val="-2"/>
          <w:sz w:val="11"/>
        </w:rPr>
        <w:tab/>
      </w:r>
      <w:r>
        <w:rPr>
          <w:rFonts w:ascii="Arial" w:hAnsi="Arial"/>
          <w:color w:val="000000"/>
          <w:spacing w:val="-1"/>
          <w:sz w:val="11"/>
        </w:rPr>
        <w:t xml:space="preserve">Road </w:t>
      </w:r>
      <w:r>
        <w:rPr>
          <w:rFonts w:ascii="Arial" w:hAnsi="Arial"/>
          <w:color w:val="000000"/>
          <w:spacing w:val="-1"/>
          <w:sz w:val="11"/>
        </w:rPr>
        <w:tab/>
        <w:t xml:space="preserve">R. Canel </w:t>
      </w:r>
      <w:r>
        <w:rPr>
          <w:rFonts w:ascii="Arial" w:hAnsi="Arial"/>
          <w:color w:val="000000"/>
          <w:spacing w:val="-1"/>
          <w:sz w:val="11"/>
        </w:rPr>
        <w:br/>
      </w:r>
      <w:r>
        <w:rPr>
          <w:rFonts w:ascii="Arial" w:hAnsi="Arial"/>
          <w:color w:val="000000"/>
          <w:spacing w:val="-2"/>
          <w:sz w:val="11"/>
        </w:rPr>
        <w:t>185-191 Coldsprings</w:t>
      </w:r>
    </w:p>
    <w:p w:rsidR="005C4247">
      <w:pPr>
        <w:tabs>
          <w:tab w:val="left" w:pos="1090"/>
        </w:tabs>
        <w:autoSpaceDE w:val="0"/>
        <w:autoSpaceDN w:val="0"/>
        <w:adjustRightInd w:val="0"/>
        <w:spacing w:line="133" w:lineRule="exact"/>
        <w:ind w:left="20" w:right="439" w:firstLine="365"/>
        <w:jc w:val="both"/>
        <w:rPr>
          <w:rFonts w:ascii="Arial" w:hAnsi="Arial"/>
          <w:color w:val="000000"/>
          <w:spacing w:val="-2"/>
          <w:sz w:val="11"/>
        </w:rPr>
      </w:pPr>
      <w:r>
        <w:rPr>
          <w:rFonts w:ascii="Arial" w:hAnsi="Arial"/>
          <w:color w:val="000000"/>
          <w:spacing w:val="-1"/>
          <w:sz w:val="11"/>
        </w:rPr>
        <w:t>Road</w:t>
      </w:r>
      <w:r>
        <w:rPr>
          <w:rFonts w:ascii="Arial" w:hAnsi="Arial"/>
          <w:color w:val="000000"/>
          <w:spacing w:val="-1"/>
          <w:sz w:val="11"/>
        </w:rPr>
        <w:tab/>
        <w:t xml:space="preserve">R. Canel </w:t>
      </w:r>
      <w:r>
        <w:rPr>
          <w:rFonts w:ascii="Arial" w:hAnsi="Arial"/>
          <w:color w:val="000000"/>
          <w:spacing w:val="-2"/>
          <w:sz w:val="11"/>
        </w:rPr>
        <w:t>185-191 Coldsprings</w:t>
      </w:r>
    </w:p>
    <w:p w:rsidR="005C4247">
      <w:pPr>
        <w:tabs>
          <w:tab w:val="left" w:pos="1090"/>
        </w:tabs>
        <w:autoSpaceDE w:val="0"/>
        <w:autoSpaceDN w:val="0"/>
        <w:adjustRightInd w:val="0"/>
        <w:spacing w:line="131" w:lineRule="exact"/>
        <w:ind w:left="20" w:right="439" w:firstLine="365"/>
        <w:jc w:val="both"/>
        <w:rPr>
          <w:rFonts w:ascii="Arial" w:hAnsi="Arial"/>
          <w:color w:val="000000"/>
          <w:spacing w:val="-2"/>
          <w:sz w:val="11"/>
        </w:rPr>
      </w:pPr>
      <w:r>
        <w:rPr>
          <w:rFonts w:ascii="Arial" w:hAnsi="Arial"/>
          <w:color w:val="000000"/>
          <w:spacing w:val="-1"/>
          <w:sz w:val="11"/>
        </w:rPr>
        <w:t>Road</w:t>
      </w:r>
      <w:r>
        <w:rPr>
          <w:rFonts w:ascii="Arial" w:hAnsi="Arial"/>
          <w:color w:val="000000"/>
          <w:spacing w:val="-1"/>
          <w:sz w:val="11"/>
        </w:rPr>
        <w:tab/>
        <w:t xml:space="preserve">R. Canel </w:t>
      </w:r>
      <w:r>
        <w:rPr>
          <w:rFonts w:ascii="Arial" w:hAnsi="Arial"/>
          <w:color w:val="000000"/>
          <w:spacing w:val="-2"/>
          <w:sz w:val="11"/>
        </w:rPr>
        <w:t>185-191 Coldsprings</w:t>
      </w:r>
    </w:p>
    <w:p w:rsidR="005C4247">
      <w:pPr>
        <w:tabs>
          <w:tab w:val="left" w:pos="1090"/>
        </w:tabs>
        <w:autoSpaceDE w:val="0"/>
        <w:autoSpaceDN w:val="0"/>
        <w:adjustRightInd w:val="0"/>
        <w:spacing w:line="129" w:lineRule="exact"/>
        <w:ind w:left="20" w:right="176" w:firstLine="366"/>
        <w:jc w:val="both"/>
        <w:rPr>
          <w:rFonts w:ascii="Arial" w:hAnsi="Arial"/>
          <w:color w:val="000000"/>
          <w:spacing w:val="-2"/>
          <w:sz w:val="11"/>
        </w:rPr>
      </w:pPr>
      <w:r>
        <w:rPr>
          <w:rFonts w:ascii="Arial" w:hAnsi="Arial"/>
          <w:color w:val="000000"/>
          <w:spacing w:val="-1"/>
          <w:sz w:val="11"/>
        </w:rPr>
        <w:t>Road</w:t>
      </w:r>
      <w:r>
        <w:rPr>
          <w:rFonts w:ascii="Arial" w:hAnsi="Arial"/>
          <w:color w:val="000000"/>
          <w:spacing w:val="-1"/>
          <w:sz w:val="11"/>
        </w:rPr>
        <w:tab/>
        <w:t xml:space="preserve">Wendy Dalton </w:t>
      </w:r>
      <w:r>
        <w:rPr>
          <w:rFonts w:ascii="Arial" w:hAnsi="Arial"/>
          <w:color w:val="000000"/>
          <w:spacing w:val="-2"/>
          <w:sz w:val="11"/>
        </w:rPr>
        <w:t>185-191 Coldsprings</w:t>
      </w:r>
    </w:p>
    <w:p w:rsidR="005C4247">
      <w:pPr>
        <w:tabs>
          <w:tab w:val="left" w:pos="1090"/>
        </w:tabs>
        <w:autoSpaceDE w:val="0"/>
        <w:autoSpaceDN w:val="0"/>
        <w:adjustRightInd w:val="0"/>
        <w:spacing w:before="10" w:line="130" w:lineRule="exact"/>
        <w:ind w:left="20" w:right="139" w:firstLine="365"/>
        <w:jc w:val="both"/>
        <w:rPr>
          <w:rFonts w:ascii="Arial" w:hAnsi="Arial"/>
          <w:color w:val="000000"/>
          <w:spacing w:val="-2"/>
          <w:sz w:val="11"/>
        </w:rPr>
      </w:pPr>
      <w:r>
        <w:rPr>
          <w:rFonts w:ascii="Arial" w:hAnsi="Arial"/>
          <w:color w:val="000000"/>
          <w:spacing w:val="-1"/>
          <w:sz w:val="11"/>
        </w:rPr>
        <w:t>Road</w:t>
      </w:r>
      <w:r>
        <w:rPr>
          <w:rFonts w:ascii="Arial" w:hAnsi="Arial"/>
          <w:color w:val="000000"/>
          <w:spacing w:val="-1"/>
          <w:sz w:val="11"/>
        </w:rPr>
        <w:tab/>
        <w:t xml:space="preserve">Jessy Rombou </w:t>
      </w:r>
      <w:r>
        <w:rPr>
          <w:rFonts w:ascii="Arial" w:hAnsi="Arial"/>
          <w:color w:val="000000"/>
          <w:spacing w:val="-2"/>
          <w:sz w:val="11"/>
        </w:rPr>
        <w:t>185-191 Coldsprings</w:t>
      </w:r>
    </w:p>
    <w:p w:rsidR="005C4247">
      <w:pPr>
        <w:autoSpaceDE w:val="0"/>
        <w:autoSpaceDN w:val="0"/>
        <w:adjustRightInd w:val="0"/>
        <w:spacing w:line="117" w:lineRule="exact"/>
        <w:ind w:left="386"/>
        <w:rPr>
          <w:rFonts w:ascii="Arial" w:hAnsi="Arial"/>
          <w:color w:val="000000"/>
          <w:spacing w:val="-1"/>
          <w:sz w:val="11"/>
        </w:rPr>
      </w:pPr>
      <w:r>
        <w:rPr>
          <w:rFonts w:ascii="Arial" w:hAnsi="Arial"/>
          <w:color w:val="000000"/>
          <w:spacing w:val="-1"/>
          <w:sz w:val="11"/>
        </w:rPr>
        <w:t>Road</w:t>
      </w:r>
    </w:p>
    <w:p w:rsidR="005C4247">
      <w:pPr>
        <w:autoSpaceDE w:val="0"/>
        <w:autoSpaceDN w:val="0"/>
        <w:adjustRightInd w:val="0"/>
        <w:spacing w:line="99" w:lineRule="exact"/>
        <w:ind w:left="1085"/>
        <w:rPr>
          <w:rFonts w:ascii="Arial" w:hAnsi="Arial"/>
          <w:color w:val="000000"/>
          <w:spacing w:val="-1"/>
          <w:sz w:val="11"/>
        </w:rPr>
      </w:pPr>
      <w:r>
        <w:rPr>
          <w:rFonts w:ascii="Arial" w:hAnsi="Arial"/>
          <w:color w:val="000000"/>
          <w:spacing w:val="-1"/>
          <w:sz w:val="11"/>
        </w:rPr>
        <w:t>Jessy Rombou</w:t>
      </w:r>
    </w:p>
    <w:p w:rsidR="005C4247">
      <w:pPr>
        <w:autoSpaceDE w:val="0"/>
        <w:autoSpaceDN w:val="0"/>
        <w:adjustRightInd w:val="0"/>
        <w:spacing w:before="17" w:line="126" w:lineRule="exact"/>
        <w:ind w:left="20"/>
        <w:rPr>
          <w:rFonts w:ascii="Arial" w:hAnsi="Arial"/>
          <w:color w:val="000000"/>
          <w:spacing w:val="-2"/>
          <w:sz w:val="11"/>
        </w:rPr>
      </w:pPr>
      <w:r>
        <w:rPr>
          <w:rFonts w:ascii="Arial" w:hAnsi="Arial"/>
          <w:color w:val="000000"/>
          <w:spacing w:val="-2"/>
          <w:sz w:val="11"/>
        </w:rPr>
        <w:t>185-191 Coldsprings</w:t>
      </w:r>
    </w:p>
    <w:p w:rsidR="005C4247">
      <w:pPr>
        <w:tabs>
          <w:tab w:val="left" w:pos="1090"/>
        </w:tabs>
        <w:autoSpaceDE w:val="0"/>
        <w:autoSpaceDN w:val="0"/>
        <w:adjustRightInd w:val="0"/>
        <w:spacing w:before="1" w:line="126" w:lineRule="exact"/>
        <w:ind w:left="386"/>
        <w:rPr>
          <w:rFonts w:ascii="Arial" w:hAnsi="Arial"/>
          <w:color w:val="000000"/>
          <w:spacing w:val="-1"/>
          <w:sz w:val="11"/>
        </w:rPr>
      </w:pPr>
      <w:r>
        <w:rPr>
          <w:rFonts w:ascii="Arial" w:hAnsi="Arial"/>
          <w:color w:val="000000"/>
          <w:spacing w:val="-1"/>
          <w:sz w:val="11"/>
        </w:rPr>
        <w:t>Road</w:t>
      </w:r>
      <w:r>
        <w:rPr>
          <w:rFonts w:ascii="Arial" w:hAnsi="Arial"/>
          <w:color w:val="000000"/>
          <w:spacing w:val="-1"/>
          <w:sz w:val="11"/>
        </w:rPr>
        <w:tab/>
        <w:t>John Marsten</w:t>
      </w:r>
    </w:p>
    <w:p w:rsidR="005C4247">
      <w:pPr>
        <w:tabs>
          <w:tab w:val="left" w:pos="396"/>
          <w:tab w:val="left" w:pos="1090"/>
        </w:tabs>
        <w:autoSpaceDE w:val="0"/>
        <w:autoSpaceDN w:val="0"/>
        <w:adjustRightInd w:val="0"/>
        <w:spacing w:before="68" w:line="145" w:lineRule="exact"/>
        <w:ind w:left="20" w:right="250"/>
        <w:rPr>
          <w:rFonts w:ascii="Arial" w:hAnsi="Arial"/>
          <w:color w:val="000000"/>
          <w:spacing w:val="-2"/>
          <w:sz w:val="11"/>
        </w:rPr>
      </w:pPr>
      <w:r>
        <w:rPr>
          <w:rFonts w:ascii="Arial" w:hAnsi="Arial"/>
          <w:color w:val="000000"/>
          <w:spacing w:val="-2"/>
          <w:sz w:val="11"/>
        </w:rPr>
        <w:t xml:space="preserve">185-191 Coldsprings </w:t>
      </w:r>
      <w:r>
        <w:rPr>
          <w:rFonts w:ascii="Arial" w:hAnsi="Arial"/>
          <w:color w:val="000000"/>
          <w:spacing w:val="-2"/>
          <w:sz w:val="11"/>
        </w:rPr>
        <w:br/>
      </w:r>
      <w:r>
        <w:rPr>
          <w:rFonts w:ascii="Arial" w:hAnsi="Arial"/>
          <w:color w:val="000000"/>
          <w:spacing w:val="-2"/>
          <w:sz w:val="11"/>
        </w:rPr>
        <w:tab/>
      </w:r>
      <w:r>
        <w:rPr>
          <w:rFonts w:ascii="Arial" w:hAnsi="Arial"/>
          <w:color w:val="000000"/>
          <w:spacing w:val="-1"/>
          <w:sz w:val="11"/>
        </w:rPr>
        <w:t xml:space="preserve">Road </w:t>
      </w:r>
      <w:r>
        <w:rPr>
          <w:rFonts w:ascii="Arial" w:hAnsi="Arial"/>
          <w:color w:val="000000"/>
          <w:spacing w:val="-1"/>
          <w:sz w:val="11"/>
        </w:rPr>
        <w:tab/>
        <w:t xml:space="preserve">Vince Brown </w:t>
      </w:r>
      <w:r>
        <w:rPr>
          <w:rFonts w:ascii="Arial" w:hAnsi="Arial"/>
          <w:color w:val="000000"/>
          <w:spacing w:val="-1"/>
          <w:sz w:val="11"/>
        </w:rPr>
        <w:br/>
      </w:r>
      <w:r>
        <w:rPr>
          <w:rFonts w:ascii="Arial" w:hAnsi="Arial"/>
          <w:color w:val="000000"/>
          <w:spacing w:val="-2"/>
          <w:sz w:val="11"/>
        </w:rPr>
        <w:t>185-191 Coldsprings</w:t>
      </w:r>
    </w:p>
    <w:p w:rsidR="005C4247">
      <w:pPr>
        <w:tabs>
          <w:tab w:val="left" w:pos="1090"/>
        </w:tabs>
        <w:autoSpaceDE w:val="0"/>
        <w:autoSpaceDN w:val="0"/>
        <w:adjustRightInd w:val="0"/>
        <w:spacing w:line="133" w:lineRule="exact"/>
        <w:ind w:left="20" w:right="250" w:firstLine="365"/>
        <w:jc w:val="both"/>
        <w:rPr>
          <w:rFonts w:ascii="Arial" w:hAnsi="Arial"/>
          <w:color w:val="000000"/>
          <w:spacing w:val="-2"/>
          <w:sz w:val="11"/>
        </w:rPr>
      </w:pPr>
      <w:r>
        <w:rPr>
          <w:rFonts w:ascii="Arial" w:hAnsi="Arial"/>
          <w:color w:val="000000"/>
          <w:spacing w:val="-1"/>
          <w:sz w:val="11"/>
        </w:rPr>
        <w:t>Road</w:t>
      </w:r>
      <w:r>
        <w:rPr>
          <w:rFonts w:ascii="Arial" w:hAnsi="Arial"/>
          <w:color w:val="000000"/>
          <w:spacing w:val="-1"/>
          <w:sz w:val="11"/>
        </w:rPr>
        <w:tab/>
        <w:t xml:space="preserve">Vince Brown </w:t>
      </w:r>
      <w:r>
        <w:rPr>
          <w:rFonts w:ascii="Arial" w:hAnsi="Arial"/>
          <w:color w:val="000000"/>
          <w:spacing w:val="-2"/>
          <w:sz w:val="11"/>
        </w:rPr>
        <w:t>185-191 Coldsprings</w:t>
      </w:r>
    </w:p>
    <w:p w:rsidR="005C4247">
      <w:pPr>
        <w:tabs>
          <w:tab w:val="left" w:pos="1090"/>
        </w:tabs>
        <w:autoSpaceDE w:val="0"/>
        <w:autoSpaceDN w:val="0"/>
        <w:adjustRightInd w:val="0"/>
        <w:spacing w:line="116" w:lineRule="exact"/>
        <w:ind w:left="386"/>
        <w:rPr>
          <w:rFonts w:ascii="Arial" w:hAnsi="Arial"/>
          <w:color w:val="000000"/>
          <w:spacing w:val="-1"/>
          <w:sz w:val="11"/>
        </w:rPr>
      </w:pPr>
      <w:r>
        <w:rPr>
          <w:rFonts w:ascii="Arial" w:hAnsi="Arial"/>
          <w:color w:val="000000"/>
          <w:spacing w:val="-1"/>
          <w:sz w:val="11"/>
        </w:rPr>
        <w:t>Road</w:t>
      </w:r>
      <w:r>
        <w:rPr>
          <w:rFonts w:ascii="Arial" w:hAnsi="Arial"/>
          <w:color w:val="000000"/>
          <w:spacing w:val="-1"/>
          <w:sz w:val="11"/>
        </w:rPr>
        <w:tab/>
        <w:t>Vince Brown</w:t>
      </w:r>
    </w:p>
    <w:p w:rsidR="005C4247">
      <w:pPr>
        <w:autoSpaceDE w:val="0"/>
        <w:autoSpaceDN w:val="0"/>
        <w:adjustRightInd w:val="0"/>
        <w:spacing w:before="88" w:line="126" w:lineRule="exact"/>
        <w:ind w:left="20"/>
        <w:rPr>
          <w:rFonts w:ascii="Arial" w:hAnsi="Arial"/>
          <w:color w:val="000000"/>
          <w:spacing w:val="-2"/>
          <w:sz w:val="11"/>
        </w:rPr>
      </w:pPr>
      <w:r>
        <w:rPr>
          <w:rFonts w:ascii="Arial" w:hAnsi="Arial"/>
          <w:color w:val="000000"/>
          <w:spacing w:val="-2"/>
          <w:sz w:val="11"/>
        </w:rPr>
        <w:t xml:space="preserve">185-191 </w:t>
      </w:r>
      <w:r>
        <w:rPr>
          <w:rFonts w:ascii="Arial" w:hAnsi="Arial"/>
          <w:color w:val="000000"/>
          <w:spacing w:val="-2"/>
          <w:sz w:val="11"/>
        </w:rPr>
        <w:t>Coldsprings</w:t>
      </w:r>
    </w:p>
    <w:p w:rsidR="005C4247">
      <w:pPr>
        <w:autoSpaceDE w:val="0"/>
        <w:autoSpaceDN w:val="0"/>
        <w:adjustRightInd w:val="0"/>
        <w:spacing w:before="15" w:line="126" w:lineRule="exact"/>
        <w:ind w:left="386"/>
        <w:rPr>
          <w:rFonts w:ascii="Arial" w:hAnsi="Arial"/>
          <w:color w:val="000000"/>
          <w:spacing w:val="-1"/>
          <w:sz w:val="11"/>
        </w:rPr>
      </w:pPr>
      <w:r>
        <w:rPr>
          <w:rFonts w:ascii="Arial" w:hAnsi="Arial"/>
          <w:color w:val="000000"/>
          <w:spacing w:val="-1"/>
          <w:sz w:val="11"/>
        </w:rPr>
        <w:t>Road</w:t>
      </w:r>
    </w:p>
    <w:p w:rsidR="005C4247">
      <w:pPr>
        <w:autoSpaceDE w:val="0"/>
        <w:autoSpaceDN w:val="0"/>
        <w:adjustRightInd w:val="0"/>
        <w:spacing w:line="99" w:lineRule="exact"/>
        <w:ind w:left="1085"/>
        <w:rPr>
          <w:rFonts w:ascii="Arial" w:hAnsi="Arial"/>
          <w:color w:val="000000"/>
          <w:spacing w:val="-1"/>
          <w:sz w:val="11"/>
        </w:rPr>
      </w:pPr>
      <w:r>
        <w:rPr>
          <w:rFonts w:ascii="Arial" w:hAnsi="Arial"/>
          <w:color w:val="000000"/>
          <w:spacing w:val="-1"/>
          <w:sz w:val="11"/>
        </w:rPr>
        <w:t>John Acuri</w:t>
      </w:r>
    </w:p>
    <w:p w:rsidR="005C4247">
      <w:pPr>
        <w:tabs>
          <w:tab w:val="left" w:pos="396"/>
          <w:tab w:val="left" w:pos="1090"/>
        </w:tabs>
        <w:autoSpaceDE w:val="0"/>
        <w:autoSpaceDN w:val="0"/>
        <w:adjustRightInd w:val="0"/>
        <w:spacing w:line="134" w:lineRule="exact"/>
        <w:ind w:left="20" w:right="346"/>
        <w:rPr>
          <w:rFonts w:ascii="Arial" w:hAnsi="Arial"/>
          <w:color w:val="000000"/>
          <w:spacing w:val="-2"/>
          <w:sz w:val="11"/>
        </w:rPr>
      </w:pPr>
      <w:r>
        <w:rPr>
          <w:rFonts w:ascii="Arial" w:hAnsi="Arial"/>
          <w:color w:val="000000"/>
          <w:spacing w:val="-2"/>
          <w:sz w:val="11"/>
        </w:rPr>
        <w:t xml:space="preserve">185-191 Coldsprings </w:t>
      </w:r>
      <w:r>
        <w:rPr>
          <w:rFonts w:ascii="Arial" w:hAnsi="Arial"/>
          <w:color w:val="000000"/>
          <w:spacing w:val="-2"/>
          <w:sz w:val="11"/>
        </w:rPr>
        <w:br/>
      </w:r>
      <w:r>
        <w:rPr>
          <w:rFonts w:ascii="Arial" w:hAnsi="Arial"/>
          <w:color w:val="000000"/>
          <w:spacing w:val="-2"/>
          <w:sz w:val="11"/>
        </w:rPr>
        <w:tab/>
      </w:r>
      <w:r>
        <w:rPr>
          <w:rFonts w:ascii="Arial" w:hAnsi="Arial"/>
          <w:color w:val="000000"/>
          <w:spacing w:val="-1"/>
          <w:sz w:val="11"/>
        </w:rPr>
        <w:t xml:space="preserve">Road </w:t>
      </w:r>
      <w:r>
        <w:rPr>
          <w:rFonts w:ascii="Arial" w:hAnsi="Arial"/>
          <w:color w:val="000000"/>
          <w:spacing w:val="-1"/>
          <w:sz w:val="11"/>
        </w:rPr>
        <w:tab/>
        <w:t xml:space="preserve">John Acuri </w:t>
      </w:r>
      <w:r>
        <w:rPr>
          <w:rFonts w:ascii="Arial" w:hAnsi="Arial"/>
          <w:color w:val="000000"/>
          <w:spacing w:val="-1"/>
          <w:sz w:val="11"/>
        </w:rPr>
        <w:br/>
      </w:r>
      <w:r>
        <w:rPr>
          <w:rFonts w:ascii="Arial" w:hAnsi="Arial"/>
          <w:color w:val="000000"/>
          <w:spacing w:val="-2"/>
          <w:sz w:val="11"/>
        </w:rPr>
        <w:t>185-191 Coldsprings</w:t>
      </w:r>
    </w:p>
    <w:p w:rsidR="005C4247">
      <w:pPr>
        <w:tabs>
          <w:tab w:val="left" w:pos="1090"/>
        </w:tabs>
        <w:autoSpaceDE w:val="0"/>
        <w:autoSpaceDN w:val="0"/>
        <w:adjustRightInd w:val="0"/>
        <w:spacing w:line="134" w:lineRule="exact"/>
        <w:ind w:left="20" w:right="346" w:firstLine="365"/>
        <w:jc w:val="both"/>
        <w:rPr>
          <w:rFonts w:ascii="Arial" w:hAnsi="Arial"/>
          <w:color w:val="000000"/>
          <w:spacing w:val="-2"/>
          <w:sz w:val="11"/>
        </w:rPr>
      </w:pPr>
      <w:r>
        <w:rPr>
          <w:rFonts w:ascii="Arial" w:hAnsi="Arial"/>
          <w:color w:val="000000"/>
          <w:spacing w:val="-1"/>
          <w:sz w:val="11"/>
        </w:rPr>
        <w:t>Road</w:t>
      </w:r>
      <w:r>
        <w:rPr>
          <w:rFonts w:ascii="Arial" w:hAnsi="Arial"/>
          <w:color w:val="000000"/>
          <w:spacing w:val="-1"/>
          <w:sz w:val="11"/>
        </w:rPr>
        <w:tab/>
        <w:t xml:space="preserve">John Acuri </w:t>
      </w:r>
      <w:r>
        <w:rPr>
          <w:rFonts w:ascii="Arial" w:hAnsi="Arial"/>
          <w:color w:val="000000"/>
          <w:spacing w:val="-2"/>
          <w:sz w:val="11"/>
        </w:rPr>
        <w:t>185-191 Coldsprings</w:t>
      </w:r>
    </w:p>
    <w:p w:rsidR="005C4247">
      <w:pPr>
        <w:tabs>
          <w:tab w:val="left" w:pos="1090"/>
        </w:tabs>
        <w:autoSpaceDE w:val="0"/>
        <w:autoSpaceDN w:val="0"/>
        <w:adjustRightInd w:val="0"/>
        <w:spacing w:line="128" w:lineRule="exact"/>
        <w:ind w:left="20" w:right="346" w:firstLine="365"/>
        <w:jc w:val="both"/>
        <w:rPr>
          <w:rFonts w:ascii="Arial" w:hAnsi="Arial"/>
          <w:color w:val="000000"/>
          <w:spacing w:val="-2"/>
          <w:sz w:val="11"/>
        </w:rPr>
      </w:pPr>
      <w:r>
        <w:rPr>
          <w:rFonts w:ascii="Arial" w:hAnsi="Arial"/>
          <w:color w:val="000000"/>
          <w:spacing w:val="-1"/>
          <w:sz w:val="11"/>
        </w:rPr>
        <w:t>Road</w:t>
      </w:r>
      <w:r>
        <w:rPr>
          <w:rFonts w:ascii="Arial" w:hAnsi="Arial"/>
          <w:color w:val="000000"/>
          <w:spacing w:val="-1"/>
          <w:sz w:val="11"/>
        </w:rPr>
        <w:tab/>
        <w:t xml:space="preserve">John Acuri </w:t>
      </w:r>
      <w:r>
        <w:rPr>
          <w:rFonts w:ascii="Arial" w:hAnsi="Arial"/>
          <w:color w:val="000000"/>
          <w:spacing w:val="-2"/>
          <w:sz w:val="11"/>
        </w:rPr>
        <w:t>185-191 Coldsprings</w:t>
      </w:r>
    </w:p>
    <w:p w:rsidR="005C4247">
      <w:pPr>
        <w:tabs>
          <w:tab w:val="left" w:pos="1090"/>
        </w:tabs>
        <w:autoSpaceDE w:val="0"/>
        <w:autoSpaceDN w:val="0"/>
        <w:adjustRightInd w:val="0"/>
        <w:spacing w:before="9" w:line="134" w:lineRule="exact"/>
        <w:ind w:left="20" w:right="346" w:firstLine="365"/>
        <w:jc w:val="both"/>
        <w:rPr>
          <w:rFonts w:ascii="Arial" w:hAnsi="Arial"/>
          <w:color w:val="000000"/>
          <w:spacing w:val="-2"/>
          <w:sz w:val="11"/>
        </w:rPr>
      </w:pPr>
      <w:r>
        <w:rPr>
          <w:rFonts w:ascii="Arial" w:hAnsi="Arial"/>
          <w:color w:val="000000"/>
          <w:spacing w:val="-1"/>
          <w:sz w:val="11"/>
        </w:rPr>
        <w:t>Road</w:t>
      </w:r>
      <w:r>
        <w:rPr>
          <w:rFonts w:ascii="Arial" w:hAnsi="Arial"/>
          <w:color w:val="000000"/>
          <w:spacing w:val="-1"/>
          <w:sz w:val="11"/>
        </w:rPr>
        <w:tab/>
        <w:t xml:space="preserve">John Acuri </w:t>
      </w:r>
      <w:r>
        <w:rPr>
          <w:rFonts w:ascii="Arial" w:hAnsi="Arial"/>
          <w:color w:val="000000"/>
          <w:spacing w:val="-2"/>
          <w:sz w:val="11"/>
        </w:rPr>
        <w:t>185-191 Coldsprings</w:t>
      </w:r>
    </w:p>
    <w:p w:rsidR="005C4247">
      <w:pPr>
        <w:tabs>
          <w:tab w:val="left" w:pos="1090"/>
        </w:tabs>
        <w:autoSpaceDE w:val="0"/>
        <w:autoSpaceDN w:val="0"/>
        <w:adjustRightInd w:val="0"/>
        <w:spacing w:before="2" w:line="143" w:lineRule="exact"/>
        <w:ind w:left="20" w:right="346" w:firstLine="365"/>
        <w:jc w:val="both"/>
        <w:rPr>
          <w:rFonts w:ascii="Arial" w:hAnsi="Arial"/>
          <w:color w:val="000000"/>
          <w:spacing w:val="-2"/>
          <w:sz w:val="11"/>
        </w:rPr>
      </w:pPr>
      <w:r>
        <w:rPr>
          <w:rFonts w:ascii="Arial" w:hAnsi="Arial"/>
          <w:color w:val="000000"/>
          <w:spacing w:val="-1"/>
          <w:sz w:val="11"/>
        </w:rPr>
        <w:t>Road</w:t>
      </w:r>
      <w:r>
        <w:rPr>
          <w:rFonts w:ascii="Arial" w:hAnsi="Arial"/>
          <w:color w:val="000000"/>
          <w:spacing w:val="-1"/>
          <w:sz w:val="11"/>
        </w:rPr>
        <w:tab/>
        <w:t xml:space="preserve">John Acuri </w:t>
      </w:r>
      <w:r>
        <w:rPr>
          <w:rFonts w:ascii="Arial" w:hAnsi="Arial"/>
          <w:color w:val="000000"/>
          <w:spacing w:val="-2"/>
          <w:sz w:val="11"/>
        </w:rPr>
        <w:t>185-191 Coldsprings</w:t>
      </w:r>
    </w:p>
    <w:p w:rsidR="005C4247">
      <w:pPr>
        <w:tabs>
          <w:tab w:val="left" w:pos="1090"/>
        </w:tabs>
        <w:autoSpaceDE w:val="0"/>
        <w:autoSpaceDN w:val="0"/>
        <w:adjustRightInd w:val="0"/>
        <w:spacing w:line="132" w:lineRule="exact"/>
        <w:ind w:left="20" w:right="346" w:firstLine="365"/>
        <w:jc w:val="both"/>
        <w:rPr>
          <w:rFonts w:ascii="Arial" w:hAnsi="Arial"/>
          <w:color w:val="000000"/>
          <w:spacing w:val="-2"/>
          <w:sz w:val="11"/>
        </w:rPr>
      </w:pPr>
      <w:r>
        <w:rPr>
          <w:rFonts w:ascii="Arial" w:hAnsi="Arial"/>
          <w:color w:val="000000"/>
          <w:spacing w:val="-1"/>
          <w:sz w:val="11"/>
        </w:rPr>
        <w:t>Road</w:t>
      </w:r>
      <w:r>
        <w:rPr>
          <w:rFonts w:ascii="Arial" w:hAnsi="Arial"/>
          <w:color w:val="000000"/>
          <w:spacing w:val="-1"/>
          <w:sz w:val="11"/>
        </w:rPr>
        <w:tab/>
        <w:t xml:space="preserve">John Acuri </w:t>
      </w:r>
      <w:r>
        <w:rPr>
          <w:rFonts w:ascii="Arial" w:hAnsi="Arial"/>
          <w:color w:val="000000"/>
          <w:spacing w:val="-2"/>
          <w:sz w:val="11"/>
        </w:rPr>
        <w:t xml:space="preserve">185-191 </w:t>
      </w:r>
      <w:r>
        <w:rPr>
          <w:rFonts w:ascii="Arial" w:hAnsi="Arial"/>
          <w:color w:val="000000"/>
          <w:spacing w:val="-2"/>
          <w:sz w:val="11"/>
        </w:rPr>
        <w:t>Coldsprings</w:t>
      </w:r>
    </w:p>
    <w:p w:rsidR="005C4247">
      <w:pPr>
        <w:tabs>
          <w:tab w:val="left" w:pos="1090"/>
        </w:tabs>
        <w:autoSpaceDE w:val="0"/>
        <w:autoSpaceDN w:val="0"/>
        <w:adjustRightInd w:val="0"/>
        <w:spacing w:line="129" w:lineRule="exact"/>
        <w:ind w:left="20" w:right="346" w:firstLine="365"/>
        <w:jc w:val="both"/>
        <w:rPr>
          <w:rFonts w:ascii="Arial" w:hAnsi="Arial"/>
          <w:color w:val="000000"/>
          <w:spacing w:val="-2"/>
          <w:sz w:val="11"/>
        </w:rPr>
      </w:pPr>
      <w:r>
        <w:rPr>
          <w:rFonts w:ascii="Arial" w:hAnsi="Arial"/>
          <w:color w:val="000000"/>
          <w:spacing w:val="-1"/>
          <w:sz w:val="11"/>
        </w:rPr>
        <w:t>Road</w:t>
      </w:r>
      <w:r>
        <w:rPr>
          <w:rFonts w:ascii="Arial" w:hAnsi="Arial"/>
          <w:color w:val="000000"/>
          <w:spacing w:val="-1"/>
          <w:sz w:val="11"/>
        </w:rPr>
        <w:tab/>
        <w:t xml:space="preserve">John Acuri </w:t>
      </w:r>
      <w:r>
        <w:rPr>
          <w:rFonts w:ascii="Arial" w:hAnsi="Arial"/>
          <w:color w:val="000000"/>
          <w:spacing w:val="-2"/>
          <w:sz w:val="11"/>
        </w:rPr>
        <w:t>185-191 Coldsprings</w:t>
      </w:r>
    </w:p>
    <w:p w:rsidR="005C4247">
      <w:pPr>
        <w:tabs>
          <w:tab w:val="left" w:pos="1090"/>
        </w:tabs>
        <w:autoSpaceDE w:val="0"/>
        <w:autoSpaceDN w:val="0"/>
        <w:adjustRightInd w:val="0"/>
        <w:spacing w:before="17" w:line="126" w:lineRule="exact"/>
        <w:ind w:left="386"/>
        <w:rPr>
          <w:rFonts w:ascii="Arial" w:hAnsi="Arial"/>
          <w:color w:val="000000"/>
          <w:spacing w:val="-1"/>
          <w:sz w:val="11"/>
        </w:rPr>
      </w:pPr>
      <w:r>
        <w:rPr>
          <w:rFonts w:ascii="Arial" w:hAnsi="Arial"/>
          <w:color w:val="000000"/>
          <w:spacing w:val="-1"/>
          <w:sz w:val="11"/>
        </w:rPr>
        <w:t>Road</w:t>
      </w:r>
      <w:r>
        <w:rPr>
          <w:rFonts w:ascii="Arial" w:hAnsi="Arial"/>
          <w:color w:val="000000"/>
          <w:spacing w:val="-1"/>
          <w:sz w:val="11"/>
        </w:rPr>
        <w:tab/>
        <w:t>John Acuri</w:t>
      </w:r>
    </w:p>
    <w:p w:rsidR="005C4247">
      <w:pPr>
        <w:autoSpaceDE w:val="0"/>
        <w:autoSpaceDN w:val="0"/>
        <w:adjustRightInd w:val="0"/>
        <w:spacing w:line="126" w:lineRule="exact"/>
        <w:ind w:left="16401"/>
        <w:rPr>
          <w:rFonts w:ascii="Arial" w:hAnsi="Arial"/>
          <w:color w:val="000000"/>
          <w:spacing w:val="-1"/>
          <w:sz w:val="11"/>
        </w:rPr>
      </w:pPr>
      <w:r>
        <w:rPr>
          <w:rFonts w:ascii="Arial" w:hAnsi="Arial"/>
          <w:color w:val="000000"/>
          <w:spacing w:val="-1"/>
          <w:sz w:val="11"/>
        </w:rPr>
        <w:br w:type="column"/>
      </w:r>
    </w:p>
    <w:p w:rsidR="005C4247">
      <w:pPr>
        <w:autoSpaceDE w:val="0"/>
        <w:autoSpaceDN w:val="0"/>
        <w:adjustRightInd w:val="0"/>
        <w:spacing w:line="126" w:lineRule="exact"/>
        <w:ind w:left="16401"/>
        <w:rPr>
          <w:rFonts w:ascii="Arial" w:hAnsi="Arial"/>
          <w:color w:val="000000"/>
          <w:spacing w:val="-1"/>
          <w:sz w:val="11"/>
        </w:rPr>
      </w:pPr>
    </w:p>
    <w:p w:rsidR="005C4247">
      <w:pPr>
        <w:autoSpaceDE w:val="0"/>
        <w:autoSpaceDN w:val="0"/>
        <w:adjustRightInd w:val="0"/>
        <w:spacing w:line="126" w:lineRule="exact"/>
        <w:ind w:left="16401"/>
        <w:rPr>
          <w:rFonts w:ascii="Arial" w:hAnsi="Arial"/>
          <w:color w:val="000000"/>
          <w:spacing w:val="-1"/>
          <w:sz w:val="11"/>
        </w:rPr>
      </w:pPr>
    </w:p>
    <w:p w:rsidR="005C4247">
      <w:pPr>
        <w:autoSpaceDE w:val="0"/>
        <w:autoSpaceDN w:val="0"/>
        <w:adjustRightInd w:val="0"/>
        <w:spacing w:line="126" w:lineRule="exact"/>
        <w:ind w:left="16401"/>
        <w:rPr>
          <w:rFonts w:ascii="Arial" w:hAnsi="Arial"/>
          <w:color w:val="000000"/>
          <w:spacing w:val="-1"/>
          <w:sz w:val="11"/>
        </w:rPr>
      </w:pPr>
    </w:p>
    <w:p w:rsidR="005C4247">
      <w:pPr>
        <w:tabs>
          <w:tab w:val="left" w:pos="1028"/>
        </w:tabs>
        <w:autoSpaceDE w:val="0"/>
        <w:autoSpaceDN w:val="0"/>
        <w:adjustRightInd w:val="0"/>
        <w:spacing w:before="2" w:line="126" w:lineRule="exact"/>
        <w:ind w:left="20"/>
        <w:rPr>
          <w:rFonts w:ascii="Arial" w:hAnsi="Arial"/>
          <w:color w:val="0000FF"/>
          <w:spacing w:val="-1"/>
          <w:sz w:val="11"/>
          <w:u w:val="single"/>
        </w:rPr>
      </w:pPr>
      <w:r>
        <w:rPr>
          <w:rFonts w:ascii="Arial" w:hAnsi="Arial"/>
          <w:color w:val="000000"/>
          <w:spacing w:val="-1"/>
          <w:sz w:val="11"/>
        </w:rPr>
        <w:t>260-347-9362</w:t>
      </w:r>
      <w:r>
        <w:rPr>
          <w:rFonts w:ascii="Arial" w:hAnsi="Arial"/>
          <w:color w:val="000000"/>
          <w:spacing w:val="-1"/>
          <w:sz w:val="11"/>
        </w:rPr>
        <w:tab/>
      </w:r>
      <w:r>
        <w:rPr>
          <w:rFonts w:ascii="Arial" w:hAnsi="Arial"/>
          <w:color w:val="0000FF"/>
          <w:spacing w:val="-1"/>
          <w:sz w:val="11"/>
          <w:u w:val="single"/>
        </w:rPr>
        <w:t>joetaylor@alumelec.com</w:t>
      </w:r>
    </w:p>
    <w:p w:rsidR="005C4247">
      <w:pPr>
        <w:autoSpaceDE w:val="0"/>
        <w:autoSpaceDN w:val="0"/>
        <w:adjustRightInd w:val="0"/>
        <w:spacing w:line="126" w:lineRule="exact"/>
        <w:ind w:left="16401"/>
        <w:rPr>
          <w:rFonts w:ascii="Arial" w:hAnsi="Arial"/>
          <w:color w:val="0000FF"/>
          <w:spacing w:val="-1"/>
          <w:sz w:val="11"/>
          <w:u w:val="single"/>
        </w:rPr>
      </w:pPr>
    </w:p>
    <w:p w:rsidR="005C4247">
      <w:pPr>
        <w:tabs>
          <w:tab w:val="left" w:pos="1028"/>
        </w:tabs>
        <w:autoSpaceDE w:val="0"/>
        <w:autoSpaceDN w:val="0"/>
        <w:adjustRightInd w:val="0"/>
        <w:spacing w:before="26" w:line="126" w:lineRule="exact"/>
        <w:ind w:left="20"/>
        <w:rPr>
          <w:rFonts w:ascii="Arial" w:hAnsi="Arial"/>
          <w:color w:val="0000FF"/>
          <w:spacing w:val="-1"/>
          <w:sz w:val="11"/>
          <w:u w:val="single"/>
        </w:rPr>
      </w:pPr>
      <w:r>
        <w:rPr>
          <w:rFonts w:ascii="Arial" w:hAnsi="Arial"/>
          <w:color w:val="000000"/>
          <w:spacing w:val="-1"/>
          <w:sz w:val="11"/>
        </w:rPr>
        <w:t>800-728-0195</w:t>
      </w:r>
      <w:r>
        <w:rPr>
          <w:rFonts w:ascii="Arial" w:hAnsi="Arial"/>
          <w:color w:val="000000"/>
          <w:spacing w:val="-1"/>
          <w:sz w:val="11"/>
        </w:rPr>
        <w:tab/>
      </w:r>
      <w:r>
        <w:rPr>
          <w:rFonts w:ascii="Arial" w:hAnsi="Arial"/>
          <w:color w:val="0000FF"/>
          <w:spacing w:val="-1"/>
          <w:sz w:val="11"/>
          <w:u w:val="single"/>
        </w:rPr>
        <w:t>rcanel@vsschuler.com</w:t>
      </w:r>
    </w:p>
    <w:p w:rsidR="005C4247">
      <w:pPr>
        <w:autoSpaceDE w:val="0"/>
        <w:autoSpaceDN w:val="0"/>
        <w:adjustRightInd w:val="0"/>
        <w:spacing w:line="126" w:lineRule="exact"/>
        <w:ind w:left="16401"/>
        <w:rPr>
          <w:rFonts w:ascii="Arial" w:hAnsi="Arial"/>
          <w:color w:val="0000FF"/>
          <w:spacing w:val="-1"/>
          <w:sz w:val="11"/>
          <w:u w:val="single"/>
        </w:rPr>
      </w:pPr>
    </w:p>
    <w:p w:rsidR="005C4247">
      <w:pPr>
        <w:tabs>
          <w:tab w:val="left" w:pos="1028"/>
        </w:tabs>
        <w:autoSpaceDE w:val="0"/>
        <w:autoSpaceDN w:val="0"/>
        <w:adjustRightInd w:val="0"/>
        <w:spacing w:before="27" w:line="126" w:lineRule="exact"/>
        <w:ind w:left="20"/>
        <w:rPr>
          <w:rFonts w:ascii="Arial" w:hAnsi="Arial"/>
          <w:color w:val="0000FF"/>
          <w:spacing w:val="-1"/>
          <w:sz w:val="11"/>
          <w:u w:val="single"/>
        </w:rPr>
      </w:pPr>
      <w:r>
        <w:rPr>
          <w:rFonts w:ascii="Arial" w:hAnsi="Arial"/>
          <w:color w:val="000000"/>
          <w:spacing w:val="-1"/>
          <w:sz w:val="11"/>
        </w:rPr>
        <w:t>800-728-0195</w:t>
      </w:r>
      <w:r>
        <w:rPr>
          <w:rFonts w:ascii="Arial" w:hAnsi="Arial"/>
          <w:color w:val="000000"/>
          <w:spacing w:val="-1"/>
          <w:sz w:val="11"/>
        </w:rPr>
        <w:tab/>
      </w:r>
      <w:r>
        <w:rPr>
          <w:rFonts w:ascii="Arial" w:hAnsi="Arial"/>
          <w:color w:val="0000FF"/>
          <w:spacing w:val="-1"/>
          <w:sz w:val="11"/>
          <w:u w:val="single"/>
        </w:rPr>
        <w:t>rcanel@vsschuler.com</w:t>
      </w:r>
    </w:p>
    <w:p w:rsidR="005C4247">
      <w:pPr>
        <w:autoSpaceDE w:val="0"/>
        <w:autoSpaceDN w:val="0"/>
        <w:adjustRightInd w:val="0"/>
        <w:spacing w:line="126" w:lineRule="exact"/>
        <w:ind w:left="16401"/>
        <w:rPr>
          <w:rFonts w:ascii="Arial" w:hAnsi="Arial"/>
          <w:color w:val="0000FF"/>
          <w:spacing w:val="-1"/>
          <w:sz w:val="11"/>
          <w:u w:val="single"/>
        </w:rPr>
      </w:pPr>
    </w:p>
    <w:p w:rsidR="005C4247">
      <w:pPr>
        <w:tabs>
          <w:tab w:val="left" w:pos="1028"/>
        </w:tabs>
        <w:autoSpaceDE w:val="0"/>
        <w:autoSpaceDN w:val="0"/>
        <w:adjustRightInd w:val="0"/>
        <w:spacing w:before="26" w:line="126" w:lineRule="exact"/>
        <w:ind w:left="20"/>
        <w:rPr>
          <w:rFonts w:ascii="Arial" w:hAnsi="Arial"/>
          <w:color w:val="0000FF"/>
          <w:spacing w:val="-1"/>
          <w:sz w:val="11"/>
          <w:u w:val="single"/>
        </w:rPr>
      </w:pPr>
      <w:r>
        <w:rPr>
          <w:rFonts w:ascii="Arial" w:hAnsi="Arial"/>
          <w:color w:val="000000"/>
          <w:spacing w:val="-1"/>
          <w:sz w:val="11"/>
        </w:rPr>
        <w:t>800-728-0195</w:t>
      </w:r>
      <w:r>
        <w:rPr>
          <w:rFonts w:ascii="Arial" w:hAnsi="Arial"/>
          <w:color w:val="000000"/>
          <w:spacing w:val="-1"/>
          <w:sz w:val="11"/>
        </w:rPr>
        <w:tab/>
      </w:r>
      <w:r>
        <w:rPr>
          <w:rFonts w:ascii="Arial" w:hAnsi="Arial"/>
          <w:color w:val="0000FF"/>
          <w:spacing w:val="-1"/>
          <w:sz w:val="11"/>
          <w:u w:val="single"/>
        </w:rPr>
        <w:t>rcanel@vsschuler.com</w:t>
      </w:r>
    </w:p>
    <w:p w:rsidR="005C4247">
      <w:pPr>
        <w:autoSpaceDE w:val="0"/>
        <w:autoSpaceDN w:val="0"/>
        <w:adjustRightInd w:val="0"/>
        <w:spacing w:line="126" w:lineRule="exact"/>
        <w:ind w:left="16401"/>
        <w:rPr>
          <w:rFonts w:ascii="Arial" w:hAnsi="Arial"/>
          <w:color w:val="0000FF"/>
          <w:spacing w:val="-1"/>
          <w:sz w:val="11"/>
          <w:u w:val="single"/>
        </w:rPr>
      </w:pPr>
    </w:p>
    <w:p w:rsidR="005C4247">
      <w:pPr>
        <w:tabs>
          <w:tab w:val="left" w:pos="1028"/>
        </w:tabs>
        <w:autoSpaceDE w:val="0"/>
        <w:autoSpaceDN w:val="0"/>
        <w:adjustRightInd w:val="0"/>
        <w:spacing w:before="27" w:line="126" w:lineRule="exact"/>
        <w:ind w:left="20"/>
        <w:rPr>
          <w:rFonts w:ascii="Arial" w:hAnsi="Arial"/>
          <w:color w:val="0000FF"/>
          <w:spacing w:val="-1"/>
          <w:sz w:val="11"/>
          <w:u w:val="single"/>
        </w:rPr>
      </w:pPr>
      <w:r>
        <w:rPr>
          <w:rFonts w:ascii="Arial" w:hAnsi="Arial"/>
          <w:color w:val="000000"/>
          <w:spacing w:val="-1"/>
          <w:sz w:val="11"/>
        </w:rPr>
        <w:t>800-825-6668</w:t>
      </w:r>
      <w:r>
        <w:rPr>
          <w:rFonts w:ascii="Arial" w:hAnsi="Arial"/>
          <w:color w:val="000000"/>
          <w:spacing w:val="-1"/>
          <w:sz w:val="11"/>
        </w:rPr>
        <w:tab/>
      </w:r>
      <w:r>
        <w:rPr>
          <w:rFonts w:ascii="Arial" w:hAnsi="Arial"/>
          <w:color w:val="0000FF"/>
          <w:spacing w:val="-1"/>
          <w:sz w:val="11"/>
          <w:u w:val="single"/>
        </w:rPr>
        <w:t>wdalton@valmont.com</w:t>
      </w:r>
    </w:p>
    <w:p w:rsidR="005C4247">
      <w:pPr>
        <w:autoSpaceDE w:val="0"/>
        <w:autoSpaceDN w:val="0"/>
        <w:adjustRightInd w:val="0"/>
        <w:spacing w:line="126" w:lineRule="exact"/>
        <w:ind w:left="16401"/>
        <w:rPr>
          <w:rFonts w:ascii="Arial" w:hAnsi="Arial"/>
          <w:color w:val="0000FF"/>
          <w:spacing w:val="-1"/>
          <w:sz w:val="11"/>
          <w:u w:val="single"/>
        </w:rPr>
      </w:pPr>
    </w:p>
    <w:p w:rsidR="005C4247">
      <w:pPr>
        <w:autoSpaceDE w:val="0"/>
        <w:autoSpaceDN w:val="0"/>
        <w:adjustRightInd w:val="0"/>
        <w:spacing w:before="26" w:line="126" w:lineRule="exact"/>
        <w:ind w:left="20"/>
        <w:rPr>
          <w:rFonts w:ascii="Arial" w:hAnsi="Arial"/>
          <w:color w:val="0000FF"/>
          <w:spacing w:val="-1"/>
          <w:sz w:val="11"/>
          <w:u w:val="single"/>
        </w:rPr>
      </w:pPr>
      <w:r>
        <w:rPr>
          <w:rFonts w:ascii="Arial" w:hAnsi="Arial"/>
          <w:color w:val="000000"/>
          <w:spacing w:val="-3"/>
          <w:sz w:val="11"/>
        </w:rPr>
        <w:t xml:space="preserve">515-283-2567 x216  </w:t>
      </w:r>
      <w:r>
        <w:rPr>
          <w:rFonts w:ascii="Arial" w:hAnsi="Arial"/>
          <w:color w:val="0000FF"/>
          <w:spacing w:val="-1"/>
          <w:sz w:val="11"/>
          <w:u w:val="single"/>
        </w:rPr>
        <w:t>jrombou@keystoneemc.com</w:t>
      </w:r>
    </w:p>
    <w:p w:rsidR="005C4247">
      <w:pPr>
        <w:autoSpaceDE w:val="0"/>
        <w:autoSpaceDN w:val="0"/>
        <w:adjustRightInd w:val="0"/>
        <w:spacing w:line="126" w:lineRule="exact"/>
        <w:ind w:left="16401"/>
        <w:rPr>
          <w:rFonts w:ascii="Arial" w:hAnsi="Arial"/>
          <w:color w:val="0000FF"/>
          <w:spacing w:val="-1"/>
          <w:sz w:val="11"/>
          <w:u w:val="single"/>
        </w:rPr>
      </w:pPr>
    </w:p>
    <w:p w:rsidR="005C4247">
      <w:pPr>
        <w:autoSpaceDE w:val="0"/>
        <w:autoSpaceDN w:val="0"/>
        <w:adjustRightInd w:val="0"/>
        <w:spacing w:before="26" w:line="126" w:lineRule="exact"/>
        <w:ind w:left="20"/>
        <w:rPr>
          <w:rFonts w:ascii="Arial" w:hAnsi="Arial"/>
          <w:color w:val="0000FF"/>
          <w:spacing w:val="-1"/>
          <w:sz w:val="11"/>
          <w:u w:val="single"/>
        </w:rPr>
      </w:pPr>
      <w:r>
        <w:rPr>
          <w:rFonts w:ascii="Arial" w:hAnsi="Arial"/>
          <w:color w:val="000000"/>
          <w:spacing w:val="-3"/>
          <w:sz w:val="11"/>
        </w:rPr>
        <w:t xml:space="preserve">515-283-2567 x216  </w:t>
      </w:r>
      <w:r>
        <w:rPr>
          <w:rFonts w:ascii="Arial" w:hAnsi="Arial"/>
          <w:color w:val="0000FF"/>
          <w:spacing w:val="-1"/>
          <w:sz w:val="11"/>
          <w:u w:val="single"/>
        </w:rPr>
        <w:t>jrombou@keystoneemc.com</w:t>
      </w:r>
    </w:p>
    <w:p w:rsidR="005C4247">
      <w:pPr>
        <w:autoSpaceDE w:val="0"/>
        <w:autoSpaceDN w:val="0"/>
        <w:adjustRightInd w:val="0"/>
        <w:spacing w:line="126" w:lineRule="exact"/>
        <w:ind w:left="16401"/>
        <w:rPr>
          <w:rFonts w:ascii="Arial" w:hAnsi="Arial"/>
          <w:color w:val="0000FF"/>
          <w:spacing w:val="-1"/>
          <w:sz w:val="11"/>
          <w:u w:val="single"/>
        </w:rPr>
      </w:pPr>
    </w:p>
    <w:p w:rsidR="005C4247">
      <w:pPr>
        <w:autoSpaceDE w:val="0"/>
        <w:autoSpaceDN w:val="0"/>
        <w:adjustRightInd w:val="0"/>
        <w:spacing w:line="126" w:lineRule="exact"/>
        <w:ind w:left="16401"/>
        <w:rPr>
          <w:rFonts w:ascii="Arial" w:hAnsi="Arial"/>
          <w:color w:val="0000FF"/>
          <w:spacing w:val="-1"/>
          <w:sz w:val="11"/>
          <w:u w:val="single"/>
        </w:rPr>
      </w:pPr>
    </w:p>
    <w:p w:rsidR="005C4247">
      <w:pPr>
        <w:tabs>
          <w:tab w:val="left" w:pos="1028"/>
        </w:tabs>
        <w:autoSpaceDE w:val="0"/>
        <w:autoSpaceDN w:val="0"/>
        <w:adjustRightInd w:val="0"/>
        <w:spacing w:before="40" w:line="126" w:lineRule="exact"/>
        <w:ind w:left="20"/>
        <w:rPr>
          <w:rFonts w:ascii="Arial" w:hAnsi="Arial"/>
          <w:color w:val="0000FF"/>
          <w:spacing w:val="-1"/>
          <w:sz w:val="11"/>
          <w:u w:val="single"/>
        </w:rPr>
      </w:pPr>
      <w:r>
        <w:rPr>
          <w:rFonts w:ascii="Arial" w:hAnsi="Arial"/>
          <w:color w:val="000000"/>
          <w:spacing w:val="-1"/>
          <w:sz w:val="11"/>
        </w:rPr>
        <w:t>678-738-0998</w:t>
      </w:r>
      <w:r>
        <w:rPr>
          <w:rFonts w:ascii="Arial" w:hAnsi="Arial"/>
          <w:color w:val="000000"/>
          <w:spacing w:val="-1"/>
          <w:sz w:val="11"/>
        </w:rPr>
        <w:tab/>
      </w:r>
      <w:r>
        <w:rPr>
          <w:rFonts w:ascii="Arial" w:hAnsi="Arial"/>
          <w:color w:val="0000FF"/>
          <w:spacing w:val="-1"/>
          <w:sz w:val="11"/>
          <w:u w:val="single"/>
        </w:rPr>
        <w:t>jmarsten@dmcpower.com</w:t>
      </w:r>
    </w:p>
    <w:p w:rsidR="005C4247">
      <w:pPr>
        <w:autoSpaceDE w:val="0"/>
        <w:autoSpaceDN w:val="0"/>
        <w:adjustRightInd w:val="0"/>
        <w:spacing w:line="126" w:lineRule="exact"/>
        <w:ind w:left="16401"/>
        <w:rPr>
          <w:rFonts w:ascii="Arial" w:hAnsi="Arial"/>
          <w:color w:val="0000FF"/>
          <w:spacing w:val="-1"/>
          <w:sz w:val="11"/>
          <w:u w:val="single"/>
        </w:rPr>
      </w:pPr>
    </w:p>
    <w:p w:rsidR="005C4247">
      <w:pPr>
        <w:tabs>
          <w:tab w:val="left" w:pos="1028"/>
        </w:tabs>
        <w:autoSpaceDE w:val="0"/>
        <w:autoSpaceDN w:val="0"/>
        <w:adjustRightInd w:val="0"/>
        <w:spacing w:before="26" w:line="126" w:lineRule="exact"/>
        <w:ind w:left="20"/>
        <w:rPr>
          <w:rFonts w:ascii="Arial" w:hAnsi="Arial"/>
          <w:color w:val="0000FF"/>
          <w:spacing w:val="-1"/>
          <w:sz w:val="11"/>
          <w:u w:val="single"/>
        </w:rPr>
      </w:pPr>
      <w:r>
        <w:rPr>
          <w:rFonts w:ascii="Arial" w:hAnsi="Arial"/>
          <w:color w:val="000000"/>
          <w:spacing w:val="-1"/>
          <w:sz w:val="11"/>
        </w:rPr>
        <w:t>716-832-4604</w:t>
      </w:r>
      <w:r>
        <w:rPr>
          <w:rFonts w:ascii="Arial" w:hAnsi="Arial"/>
          <w:color w:val="000000"/>
          <w:spacing w:val="-1"/>
          <w:sz w:val="11"/>
        </w:rPr>
        <w:tab/>
      </w:r>
      <w:r>
        <w:rPr>
          <w:rFonts w:ascii="Arial" w:hAnsi="Arial"/>
          <w:color w:val="0000FF"/>
          <w:spacing w:val="-1"/>
          <w:sz w:val="11"/>
          <w:u w:val="single"/>
        </w:rPr>
        <w:t>vbrown@vjbrownco.com</w:t>
      </w:r>
    </w:p>
    <w:p w:rsidR="005C4247">
      <w:pPr>
        <w:autoSpaceDE w:val="0"/>
        <w:autoSpaceDN w:val="0"/>
        <w:adjustRightInd w:val="0"/>
        <w:spacing w:line="126" w:lineRule="exact"/>
        <w:ind w:left="16401"/>
        <w:rPr>
          <w:rFonts w:ascii="Arial" w:hAnsi="Arial"/>
          <w:color w:val="0000FF"/>
          <w:spacing w:val="-1"/>
          <w:sz w:val="11"/>
          <w:u w:val="single"/>
        </w:rPr>
      </w:pPr>
    </w:p>
    <w:p w:rsidR="005C4247">
      <w:pPr>
        <w:tabs>
          <w:tab w:val="left" w:pos="1028"/>
        </w:tabs>
        <w:autoSpaceDE w:val="0"/>
        <w:autoSpaceDN w:val="0"/>
        <w:adjustRightInd w:val="0"/>
        <w:spacing w:before="27" w:line="126" w:lineRule="exact"/>
        <w:ind w:left="20"/>
        <w:rPr>
          <w:rFonts w:ascii="Arial" w:hAnsi="Arial"/>
          <w:color w:val="0000FF"/>
          <w:spacing w:val="-1"/>
          <w:sz w:val="11"/>
          <w:u w:val="single"/>
        </w:rPr>
      </w:pPr>
      <w:r>
        <w:rPr>
          <w:rFonts w:ascii="Arial" w:hAnsi="Arial"/>
          <w:color w:val="000000"/>
          <w:spacing w:val="-1"/>
          <w:sz w:val="11"/>
        </w:rPr>
        <w:t>716-832-4604</w:t>
      </w:r>
      <w:r>
        <w:rPr>
          <w:rFonts w:ascii="Arial" w:hAnsi="Arial"/>
          <w:color w:val="000000"/>
          <w:spacing w:val="-1"/>
          <w:sz w:val="11"/>
        </w:rPr>
        <w:tab/>
      </w:r>
      <w:r>
        <w:rPr>
          <w:rFonts w:ascii="Arial" w:hAnsi="Arial"/>
          <w:color w:val="0000FF"/>
          <w:spacing w:val="-1"/>
          <w:sz w:val="11"/>
          <w:u w:val="single"/>
        </w:rPr>
        <w:t>vbrown@vjbrownco.com</w:t>
      </w:r>
    </w:p>
    <w:p w:rsidR="005C4247">
      <w:pPr>
        <w:autoSpaceDE w:val="0"/>
        <w:autoSpaceDN w:val="0"/>
        <w:adjustRightInd w:val="0"/>
        <w:spacing w:line="126" w:lineRule="exact"/>
        <w:ind w:left="16401"/>
        <w:rPr>
          <w:rFonts w:ascii="Arial" w:hAnsi="Arial"/>
          <w:color w:val="0000FF"/>
          <w:spacing w:val="-1"/>
          <w:sz w:val="11"/>
          <w:u w:val="single"/>
        </w:rPr>
      </w:pPr>
    </w:p>
    <w:p w:rsidR="005C4247">
      <w:pPr>
        <w:tabs>
          <w:tab w:val="left" w:pos="1028"/>
        </w:tabs>
        <w:autoSpaceDE w:val="0"/>
        <w:autoSpaceDN w:val="0"/>
        <w:adjustRightInd w:val="0"/>
        <w:spacing w:before="26" w:line="126" w:lineRule="exact"/>
        <w:ind w:left="20"/>
        <w:rPr>
          <w:rFonts w:ascii="Arial" w:hAnsi="Arial"/>
          <w:color w:val="0000FF"/>
          <w:spacing w:val="-1"/>
          <w:sz w:val="11"/>
          <w:u w:val="single"/>
        </w:rPr>
      </w:pPr>
      <w:r>
        <w:rPr>
          <w:rFonts w:ascii="Arial" w:hAnsi="Arial"/>
          <w:color w:val="000000"/>
          <w:spacing w:val="-1"/>
          <w:sz w:val="11"/>
        </w:rPr>
        <w:t>716-832-4604</w:t>
      </w:r>
      <w:r>
        <w:rPr>
          <w:rFonts w:ascii="Arial" w:hAnsi="Arial"/>
          <w:color w:val="000000"/>
          <w:spacing w:val="-1"/>
          <w:sz w:val="11"/>
        </w:rPr>
        <w:tab/>
      </w:r>
      <w:r>
        <w:rPr>
          <w:rFonts w:ascii="Arial" w:hAnsi="Arial"/>
          <w:color w:val="0000FF"/>
          <w:spacing w:val="-1"/>
          <w:sz w:val="11"/>
          <w:u w:val="single"/>
        </w:rPr>
        <w:t>vbrown@vjbrownco.com</w:t>
      </w:r>
    </w:p>
    <w:p w:rsidR="005C4247">
      <w:pPr>
        <w:autoSpaceDE w:val="0"/>
        <w:autoSpaceDN w:val="0"/>
        <w:adjustRightInd w:val="0"/>
        <w:spacing w:line="126" w:lineRule="exact"/>
        <w:ind w:left="16401"/>
        <w:rPr>
          <w:rFonts w:ascii="Arial" w:hAnsi="Arial"/>
          <w:color w:val="0000FF"/>
          <w:spacing w:val="-1"/>
          <w:sz w:val="11"/>
          <w:u w:val="single"/>
        </w:rPr>
      </w:pPr>
    </w:p>
    <w:p w:rsidR="005C4247">
      <w:pPr>
        <w:autoSpaceDE w:val="0"/>
        <w:autoSpaceDN w:val="0"/>
        <w:adjustRightInd w:val="0"/>
        <w:spacing w:line="126" w:lineRule="exact"/>
        <w:ind w:left="16401"/>
        <w:rPr>
          <w:rFonts w:ascii="Arial" w:hAnsi="Arial"/>
          <w:color w:val="0000FF"/>
          <w:spacing w:val="-1"/>
          <w:sz w:val="11"/>
          <w:u w:val="single"/>
        </w:rPr>
      </w:pPr>
    </w:p>
    <w:p w:rsidR="005C4247">
      <w:pPr>
        <w:tabs>
          <w:tab w:val="left" w:pos="1028"/>
        </w:tabs>
        <w:autoSpaceDE w:val="0"/>
        <w:autoSpaceDN w:val="0"/>
        <w:adjustRightInd w:val="0"/>
        <w:spacing w:before="40" w:line="126" w:lineRule="exact"/>
        <w:ind w:left="20"/>
        <w:rPr>
          <w:rFonts w:ascii="Arial" w:hAnsi="Arial"/>
          <w:color w:val="0000FF"/>
          <w:spacing w:val="-1"/>
          <w:sz w:val="11"/>
          <w:u w:val="single"/>
        </w:rPr>
      </w:pPr>
      <w:r>
        <w:rPr>
          <w:rFonts w:ascii="Arial" w:hAnsi="Arial"/>
          <w:color w:val="000000"/>
          <w:spacing w:val="-1"/>
          <w:sz w:val="11"/>
        </w:rPr>
        <w:t>508-634-4777</w:t>
      </w:r>
      <w:r>
        <w:rPr>
          <w:rFonts w:ascii="Arial" w:hAnsi="Arial"/>
          <w:color w:val="000000"/>
          <w:spacing w:val="-1"/>
          <w:sz w:val="11"/>
        </w:rPr>
        <w:tab/>
      </w:r>
      <w:r>
        <w:rPr>
          <w:rFonts w:ascii="Arial" w:hAnsi="Arial"/>
          <w:color w:val="0000FF"/>
          <w:spacing w:val="-1"/>
          <w:sz w:val="11"/>
          <w:u w:val="single"/>
        </w:rPr>
        <w:t>jarcuri@firstlineassociates.com</w:t>
      </w:r>
    </w:p>
    <w:p w:rsidR="005C4247">
      <w:pPr>
        <w:autoSpaceDE w:val="0"/>
        <w:autoSpaceDN w:val="0"/>
        <w:adjustRightInd w:val="0"/>
        <w:spacing w:line="126" w:lineRule="exact"/>
        <w:ind w:left="16401"/>
        <w:rPr>
          <w:rFonts w:ascii="Arial" w:hAnsi="Arial"/>
          <w:color w:val="0000FF"/>
          <w:spacing w:val="-1"/>
          <w:sz w:val="11"/>
          <w:u w:val="single"/>
        </w:rPr>
      </w:pPr>
    </w:p>
    <w:p w:rsidR="005C4247">
      <w:pPr>
        <w:tabs>
          <w:tab w:val="left" w:pos="1028"/>
        </w:tabs>
        <w:autoSpaceDE w:val="0"/>
        <w:autoSpaceDN w:val="0"/>
        <w:adjustRightInd w:val="0"/>
        <w:spacing w:before="26" w:line="126" w:lineRule="exact"/>
        <w:ind w:left="20"/>
        <w:rPr>
          <w:rFonts w:ascii="Arial" w:hAnsi="Arial"/>
          <w:color w:val="0000FF"/>
          <w:spacing w:val="-1"/>
          <w:sz w:val="11"/>
          <w:u w:val="single"/>
        </w:rPr>
      </w:pPr>
      <w:r>
        <w:rPr>
          <w:rFonts w:ascii="Arial" w:hAnsi="Arial"/>
          <w:color w:val="000000"/>
          <w:spacing w:val="-1"/>
          <w:sz w:val="11"/>
        </w:rPr>
        <w:t>508-634-4777</w:t>
      </w:r>
      <w:r>
        <w:rPr>
          <w:rFonts w:ascii="Arial" w:hAnsi="Arial"/>
          <w:color w:val="000000"/>
          <w:spacing w:val="-1"/>
          <w:sz w:val="11"/>
        </w:rPr>
        <w:tab/>
      </w:r>
      <w:r>
        <w:rPr>
          <w:rFonts w:ascii="Arial" w:hAnsi="Arial"/>
          <w:color w:val="0000FF"/>
          <w:spacing w:val="-1"/>
          <w:sz w:val="11"/>
          <w:u w:val="single"/>
        </w:rPr>
        <w:t>jarcuri@firstlineassociates.com</w:t>
      </w:r>
    </w:p>
    <w:p w:rsidR="005C4247">
      <w:pPr>
        <w:autoSpaceDE w:val="0"/>
        <w:autoSpaceDN w:val="0"/>
        <w:adjustRightInd w:val="0"/>
        <w:spacing w:line="126" w:lineRule="exact"/>
        <w:ind w:left="16401"/>
        <w:rPr>
          <w:rFonts w:ascii="Arial" w:hAnsi="Arial"/>
          <w:color w:val="0000FF"/>
          <w:spacing w:val="-1"/>
          <w:sz w:val="11"/>
          <w:u w:val="single"/>
        </w:rPr>
      </w:pPr>
    </w:p>
    <w:p w:rsidR="005C4247">
      <w:pPr>
        <w:tabs>
          <w:tab w:val="left" w:pos="1028"/>
        </w:tabs>
        <w:autoSpaceDE w:val="0"/>
        <w:autoSpaceDN w:val="0"/>
        <w:adjustRightInd w:val="0"/>
        <w:spacing w:before="27" w:line="126" w:lineRule="exact"/>
        <w:ind w:left="20"/>
        <w:rPr>
          <w:rFonts w:ascii="Arial" w:hAnsi="Arial"/>
          <w:color w:val="0000FF"/>
          <w:spacing w:val="-1"/>
          <w:sz w:val="11"/>
          <w:u w:val="single"/>
        </w:rPr>
      </w:pPr>
      <w:r>
        <w:rPr>
          <w:rFonts w:ascii="Arial" w:hAnsi="Arial"/>
          <w:color w:val="000000"/>
          <w:spacing w:val="-1"/>
          <w:sz w:val="11"/>
        </w:rPr>
        <w:t>508-634-4477</w:t>
      </w:r>
      <w:r>
        <w:rPr>
          <w:rFonts w:ascii="Arial" w:hAnsi="Arial"/>
          <w:color w:val="000000"/>
          <w:spacing w:val="-1"/>
          <w:sz w:val="11"/>
        </w:rPr>
        <w:tab/>
      </w:r>
      <w:r>
        <w:rPr>
          <w:rFonts w:ascii="Arial" w:hAnsi="Arial"/>
          <w:color w:val="0000FF"/>
          <w:spacing w:val="-1"/>
          <w:sz w:val="11"/>
          <w:u w:val="single"/>
        </w:rPr>
        <w:t>jarcuri@firstlineassociates.com</w:t>
      </w:r>
    </w:p>
    <w:p w:rsidR="005C4247">
      <w:pPr>
        <w:autoSpaceDE w:val="0"/>
        <w:autoSpaceDN w:val="0"/>
        <w:adjustRightInd w:val="0"/>
        <w:spacing w:line="126" w:lineRule="exact"/>
        <w:ind w:left="16401"/>
        <w:rPr>
          <w:rFonts w:ascii="Arial" w:hAnsi="Arial"/>
          <w:color w:val="0000FF"/>
          <w:spacing w:val="-1"/>
          <w:sz w:val="11"/>
          <w:u w:val="single"/>
        </w:rPr>
      </w:pPr>
    </w:p>
    <w:p w:rsidR="005C4247">
      <w:pPr>
        <w:tabs>
          <w:tab w:val="left" w:pos="1028"/>
        </w:tabs>
        <w:autoSpaceDE w:val="0"/>
        <w:autoSpaceDN w:val="0"/>
        <w:adjustRightInd w:val="0"/>
        <w:spacing w:before="26" w:line="126" w:lineRule="exact"/>
        <w:ind w:left="20"/>
        <w:rPr>
          <w:rFonts w:ascii="Arial" w:hAnsi="Arial"/>
          <w:color w:val="0000FF"/>
          <w:spacing w:val="-1"/>
          <w:sz w:val="11"/>
          <w:u w:val="single"/>
        </w:rPr>
      </w:pPr>
      <w:r>
        <w:rPr>
          <w:rFonts w:ascii="Arial" w:hAnsi="Arial"/>
          <w:color w:val="000000"/>
          <w:spacing w:val="-1"/>
          <w:sz w:val="11"/>
        </w:rPr>
        <w:t>508-634-4477</w:t>
      </w:r>
      <w:r>
        <w:rPr>
          <w:rFonts w:ascii="Arial" w:hAnsi="Arial"/>
          <w:color w:val="000000"/>
          <w:spacing w:val="-1"/>
          <w:sz w:val="11"/>
        </w:rPr>
        <w:tab/>
      </w:r>
      <w:r>
        <w:rPr>
          <w:rFonts w:ascii="Arial" w:hAnsi="Arial"/>
          <w:color w:val="0000FF"/>
          <w:spacing w:val="-1"/>
          <w:sz w:val="11"/>
          <w:u w:val="single"/>
        </w:rPr>
        <w:t>jarcuri@firstlineassociates.com</w:t>
      </w:r>
    </w:p>
    <w:p w:rsidR="005C4247">
      <w:pPr>
        <w:autoSpaceDE w:val="0"/>
        <w:autoSpaceDN w:val="0"/>
        <w:adjustRightInd w:val="0"/>
        <w:spacing w:line="126" w:lineRule="exact"/>
        <w:ind w:left="16401"/>
        <w:rPr>
          <w:rFonts w:ascii="Arial" w:hAnsi="Arial"/>
          <w:color w:val="0000FF"/>
          <w:spacing w:val="-1"/>
          <w:sz w:val="11"/>
          <w:u w:val="single"/>
        </w:rPr>
      </w:pPr>
    </w:p>
    <w:p w:rsidR="005C4247">
      <w:pPr>
        <w:tabs>
          <w:tab w:val="left" w:pos="1028"/>
        </w:tabs>
        <w:autoSpaceDE w:val="0"/>
        <w:autoSpaceDN w:val="0"/>
        <w:adjustRightInd w:val="0"/>
        <w:spacing w:before="26" w:line="126" w:lineRule="exact"/>
        <w:ind w:left="20"/>
        <w:rPr>
          <w:rFonts w:ascii="Arial" w:hAnsi="Arial"/>
          <w:color w:val="0000FF"/>
          <w:spacing w:val="-1"/>
          <w:sz w:val="11"/>
          <w:u w:val="single"/>
        </w:rPr>
      </w:pPr>
      <w:r>
        <w:rPr>
          <w:rFonts w:ascii="Arial" w:hAnsi="Arial"/>
          <w:color w:val="000000"/>
          <w:spacing w:val="-1"/>
          <w:sz w:val="11"/>
        </w:rPr>
        <w:t>508-634-4477</w:t>
      </w:r>
      <w:r>
        <w:rPr>
          <w:rFonts w:ascii="Arial" w:hAnsi="Arial"/>
          <w:color w:val="000000"/>
          <w:spacing w:val="-1"/>
          <w:sz w:val="11"/>
        </w:rPr>
        <w:tab/>
      </w:r>
      <w:r>
        <w:rPr>
          <w:rFonts w:ascii="Arial" w:hAnsi="Arial"/>
          <w:color w:val="0000FF"/>
          <w:spacing w:val="-1"/>
          <w:sz w:val="11"/>
          <w:u w:val="single"/>
        </w:rPr>
        <w:t>jarcuri@firstlineassociates.com</w:t>
      </w:r>
    </w:p>
    <w:p w:rsidR="005C4247">
      <w:pPr>
        <w:autoSpaceDE w:val="0"/>
        <w:autoSpaceDN w:val="0"/>
        <w:adjustRightInd w:val="0"/>
        <w:spacing w:line="126" w:lineRule="exact"/>
        <w:ind w:left="16401"/>
        <w:rPr>
          <w:rFonts w:ascii="Arial" w:hAnsi="Arial"/>
          <w:color w:val="0000FF"/>
          <w:spacing w:val="-1"/>
          <w:sz w:val="11"/>
          <w:u w:val="single"/>
        </w:rPr>
      </w:pPr>
    </w:p>
    <w:p w:rsidR="005C4247">
      <w:pPr>
        <w:tabs>
          <w:tab w:val="left" w:pos="1028"/>
        </w:tabs>
        <w:autoSpaceDE w:val="0"/>
        <w:autoSpaceDN w:val="0"/>
        <w:adjustRightInd w:val="0"/>
        <w:spacing w:before="27" w:line="126" w:lineRule="exact"/>
        <w:ind w:left="20"/>
        <w:rPr>
          <w:rFonts w:ascii="Arial" w:hAnsi="Arial"/>
          <w:color w:val="0000FF"/>
          <w:spacing w:val="-1"/>
          <w:sz w:val="11"/>
          <w:u w:val="single"/>
        </w:rPr>
      </w:pPr>
      <w:r>
        <w:rPr>
          <w:rFonts w:ascii="Arial" w:hAnsi="Arial"/>
          <w:color w:val="000000"/>
          <w:spacing w:val="-1"/>
          <w:sz w:val="11"/>
        </w:rPr>
        <w:t>508-634-4477</w:t>
      </w:r>
      <w:r>
        <w:rPr>
          <w:rFonts w:ascii="Arial" w:hAnsi="Arial"/>
          <w:color w:val="000000"/>
          <w:spacing w:val="-1"/>
          <w:sz w:val="11"/>
        </w:rPr>
        <w:tab/>
      </w:r>
      <w:r>
        <w:rPr>
          <w:rFonts w:ascii="Arial" w:hAnsi="Arial"/>
          <w:color w:val="0000FF"/>
          <w:spacing w:val="-1"/>
          <w:sz w:val="11"/>
          <w:u w:val="single"/>
        </w:rPr>
        <w:t>jarcuri@firstlineassociate</w:t>
      </w:r>
      <w:r>
        <w:rPr>
          <w:rFonts w:ascii="Arial" w:hAnsi="Arial"/>
          <w:color w:val="0000FF"/>
          <w:spacing w:val="-1"/>
          <w:sz w:val="11"/>
          <w:u w:val="single"/>
        </w:rPr>
        <w:t>s.com</w:t>
      </w:r>
    </w:p>
    <w:p w:rsidR="005C4247">
      <w:pPr>
        <w:autoSpaceDE w:val="0"/>
        <w:autoSpaceDN w:val="0"/>
        <w:adjustRightInd w:val="0"/>
        <w:spacing w:line="126" w:lineRule="exact"/>
        <w:ind w:left="16401"/>
        <w:rPr>
          <w:rFonts w:ascii="Arial" w:hAnsi="Arial"/>
          <w:color w:val="0000FF"/>
          <w:spacing w:val="-1"/>
          <w:sz w:val="11"/>
          <w:u w:val="single"/>
        </w:rPr>
      </w:pPr>
    </w:p>
    <w:p w:rsidR="005C4247">
      <w:pPr>
        <w:tabs>
          <w:tab w:val="left" w:pos="1028"/>
        </w:tabs>
        <w:autoSpaceDE w:val="0"/>
        <w:autoSpaceDN w:val="0"/>
        <w:adjustRightInd w:val="0"/>
        <w:spacing w:before="26" w:line="126" w:lineRule="exact"/>
        <w:ind w:left="20"/>
        <w:rPr>
          <w:rFonts w:ascii="Arial" w:hAnsi="Arial"/>
          <w:color w:val="0000FF"/>
          <w:spacing w:val="-1"/>
          <w:sz w:val="11"/>
          <w:u w:val="single"/>
        </w:rPr>
      </w:pPr>
      <w:r>
        <w:rPr>
          <w:rFonts w:ascii="Arial" w:hAnsi="Arial"/>
          <w:color w:val="000000"/>
          <w:spacing w:val="-1"/>
          <w:sz w:val="11"/>
        </w:rPr>
        <w:t>508-634-4477</w:t>
      </w:r>
      <w:r>
        <w:rPr>
          <w:rFonts w:ascii="Arial" w:hAnsi="Arial"/>
          <w:color w:val="000000"/>
          <w:spacing w:val="-1"/>
          <w:sz w:val="11"/>
        </w:rPr>
        <w:tab/>
      </w:r>
      <w:r>
        <w:rPr>
          <w:rFonts w:ascii="Arial" w:hAnsi="Arial"/>
          <w:color w:val="0000FF"/>
          <w:spacing w:val="-1"/>
          <w:sz w:val="11"/>
          <w:u w:val="single"/>
        </w:rPr>
        <w:t>jarcuri@firstlineassociates.com</w:t>
      </w:r>
    </w:p>
    <w:p w:rsidR="005C4247">
      <w:pPr>
        <w:autoSpaceDE w:val="0"/>
        <w:autoSpaceDN w:val="0"/>
        <w:adjustRightInd w:val="0"/>
        <w:spacing w:line="126" w:lineRule="exact"/>
        <w:ind w:left="16401"/>
        <w:rPr>
          <w:rFonts w:ascii="Arial" w:hAnsi="Arial"/>
          <w:color w:val="0000FF"/>
          <w:spacing w:val="-1"/>
          <w:sz w:val="11"/>
          <w:u w:val="single"/>
        </w:rPr>
      </w:pPr>
    </w:p>
    <w:p w:rsidR="005C4247">
      <w:pPr>
        <w:tabs>
          <w:tab w:val="left" w:pos="1028"/>
        </w:tabs>
        <w:autoSpaceDE w:val="0"/>
        <w:autoSpaceDN w:val="0"/>
        <w:adjustRightInd w:val="0"/>
        <w:spacing w:before="26" w:line="126" w:lineRule="exact"/>
        <w:ind w:left="20"/>
        <w:rPr>
          <w:rFonts w:ascii="Arial" w:hAnsi="Arial"/>
          <w:color w:val="0000FF"/>
          <w:spacing w:val="-1"/>
          <w:sz w:val="11"/>
          <w:u w:val="single"/>
        </w:rPr>
      </w:pPr>
      <w:r>
        <w:rPr>
          <w:rFonts w:ascii="Arial" w:hAnsi="Arial"/>
          <w:color w:val="000000"/>
          <w:spacing w:val="-1"/>
          <w:sz w:val="11"/>
        </w:rPr>
        <w:t>508-634-4477</w:t>
      </w:r>
      <w:r>
        <w:rPr>
          <w:rFonts w:ascii="Arial" w:hAnsi="Arial"/>
          <w:color w:val="000000"/>
          <w:spacing w:val="-1"/>
          <w:sz w:val="11"/>
        </w:rPr>
        <w:tab/>
      </w:r>
      <w:r>
        <w:rPr>
          <w:rFonts w:ascii="Arial" w:hAnsi="Arial"/>
          <w:color w:val="0000FF"/>
          <w:spacing w:val="-1"/>
          <w:sz w:val="11"/>
          <w:u w:val="single"/>
        </w:rPr>
        <w:t>jarcuri@firstlineassociates.com</w:t>
      </w:r>
    </w:p>
    <w:p w:rsidR="005C4247">
      <w:pPr>
        <w:autoSpaceDE w:val="0"/>
        <w:autoSpaceDN w:val="0"/>
        <w:adjustRightInd w:val="0"/>
        <w:spacing w:line="126" w:lineRule="exact"/>
        <w:ind w:left="16401"/>
        <w:rPr>
          <w:rFonts w:ascii="Arial" w:hAnsi="Arial"/>
          <w:color w:val="0000FF"/>
          <w:spacing w:val="-1"/>
          <w:sz w:val="11"/>
          <w:u w:val="single"/>
        </w:rPr>
      </w:pPr>
    </w:p>
    <w:p w:rsidR="005C4247">
      <w:pPr>
        <w:tabs>
          <w:tab w:val="left" w:pos="1028"/>
        </w:tabs>
        <w:autoSpaceDE w:val="0"/>
        <w:autoSpaceDN w:val="0"/>
        <w:adjustRightInd w:val="0"/>
        <w:spacing w:before="41" w:line="126" w:lineRule="exact"/>
        <w:ind w:left="20"/>
        <w:rPr>
          <w:rFonts w:ascii="Arial" w:hAnsi="Arial"/>
          <w:color w:val="0000FF"/>
          <w:spacing w:val="-1"/>
          <w:sz w:val="11"/>
        </w:rPr>
      </w:pPr>
      <w:r>
        <w:rPr>
          <w:rFonts w:ascii="Arial" w:hAnsi="Arial"/>
          <w:color w:val="000000"/>
          <w:spacing w:val="-1"/>
          <w:sz w:val="11"/>
        </w:rPr>
        <w:t>508-634-4477</w:t>
      </w:r>
      <w:r>
        <w:rPr>
          <w:rFonts w:ascii="Arial" w:hAnsi="Arial"/>
          <w:color w:val="000000"/>
          <w:spacing w:val="-1"/>
          <w:sz w:val="11"/>
        </w:rPr>
        <w:tab/>
      </w:r>
      <w:r>
        <w:rPr>
          <w:rFonts w:ascii="Arial" w:hAnsi="Arial"/>
          <w:color w:val="0000FF"/>
          <w:spacing w:val="-1"/>
          <w:sz w:val="11"/>
        </w:rPr>
        <w:t>jarcuri@firstlineassociates.com</w:t>
      </w:r>
    </w:p>
    <w:p w:rsidR="005C4247">
      <w:pPr>
        <w:autoSpaceDE w:val="0"/>
        <w:autoSpaceDN w:val="0"/>
        <w:adjustRightInd w:val="0"/>
        <w:spacing w:line="140" w:lineRule="exact"/>
        <w:ind w:left="19346"/>
        <w:jc w:val="both"/>
        <w:rPr>
          <w:rFonts w:ascii="Arial" w:hAnsi="Arial"/>
          <w:color w:val="0000FF"/>
          <w:spacing w:val="-1"/>
          <w:sz w:val="11"/>
        </w:rPr>
      </w:pPr>
      <w:r>
        <w:rPr>
          <w:rFonts w:ascii="Arial" w:hAnsi="Arial"/>
          <w:color w:val="0000FF"/>
          <w:spacing w:val="-1"/>
          <w:sz w:val="11"/>
        </w:rPr>
        <w:br w:type="column"/>
      </w:r>
    </w:p>
    <w:p w:rsidR="005C4247">
      <w:pPr>
        <w:autoSpaceDE w:val="0"/>
        <w:autoSpaceDN w:val="0"/>
        <w:adjustRightInd w:val="0"/>
        <w:spacing w:line="140" w:lineRule="exact"/>
        <w:ind w:left="19346"/>
        <w:jc w:val="both"/>
        <w:rPr>
          <w:rFonts w:ascii="Arial" w:hAnsi="Arial"/>
          <w:color w:val="0000FF"/>
          <w:spacing w:val="-1"/>
          <w:sz w:val="11"/>
        </w:rPr>
      </w:pPr>
    </w:p>
    <w:p w:rsidR="005C4247">
      <w:pPr>
        <w:autoSpaceDE w:val="0"/>
        <w:autoSpaceDN w:val="0"/>
        <w:adjustRightInd w:val="0"/>
        <w:spacing w:line="140" w:lineRule="exact"/>
        <w:ind w:left="19346"/>
        <w:jc w:val="both"/>
        <w:rPr>
          <w:rFonts w:ascii="Arial" w:hAnsi="Arial"/>
          <w:color w:val="0000FF"/>
          <w:spacing w:val="-1"/>
          <w:sz w:val="11"/>
        </w:rPr>
      </w:pPr>
    </w:p>
    <w:p w:rsidR="005C4247">
      <w:pPr>
        <w:autoSpaceDE w:val="0"/>
        <w:autoSpaceDN w:val="0"/>
        <w:adjustRightInd w:val="0"/>
        <w:spacing w:line="140" w:lineRule="exact"/>
        <w:ind w:left="19346"/>
        <w:jc w:val="both"/>
        <w:rPr>
          <w:rFonts w:ascii="Arial" w:hAnsi="Arial"/>
          <w:color w:val="0000FF"/>
          <w:spacing w:val="-1"/>
          <w:sz w:val="11"/>
        </w:rPr>
      </w:pPr>
    </w:p>
    <w:p w:rsidR="005C4247">
      <w:pPr>
        <w:autoSpaceDE w:val="0"/>
        <w:autoSpaceDN w:val="0"/>
        <w:adjustRightInd w:val="0"/>
        <w:spacing w:line="140" w:lineRule="exact"/>
        <w:ind w:left="19346"/>
        <w:jc w:val="both"/>
        <w:rPr>
          <w:rFonts w:ascii="Arial" w:hAnsi="Arial"/>
          <w:color w:val="0000FF"/>
          <w:spacing w:val="-1"/>
          <w:sz w:val="11"/>
        </w:rPr>
      </w:pPr>
    </w:p>
    <w:p w:rsidR="005C4247">
      <w:pPr>
        <w:autoSpaceDE w:val="0"/>
        <w:autoSpaceDN w:val="0"/>
        <w:adjustRightInd w:val="0"/>
        <w:spacing w:line="140" w:lineRule="exact"/>
        <w:ind w:left="19346"/>
        <w:jc w:val="both"/>
        <w:rPr>
          <w:rFonts w:ascii="Arial" w:hAnsi="Arial"/>
          <w:color w:val="0000FF"/>
          <w:spacing w:val="-1"/>
          <w:sz w:val="11"/>
        </w:rPr>
      </w:pPr>
    </w:p>
    <w:p w:rsidR="005C4247">
      <w:pPr>
        <w:autoSpaceDE w:val="0"/>
        <w:autoSpaceDN w:val="0"/>
        <w:adjustRightInd w:val="0"/>
        <w:spacing w:line="140" w:lineRule="exact"/>
        <w:ind w:left="19346"/>
        <w:jc w:val="both"/>
        <w:rPr>
          <w:rFonts w:ascii="Arial" w:hAnsi="Arial"/>
          <w:color w:val="0000FF"/>
          <w:spacing w:val="-1"/>
          <w:sz w:val="11"/>
        </w:rPr>
      </w:pPr>
    </w:p>
    <w:p w:rsidR="005C4247">
      <w:pPr>
        <w:autoSpaceDE w:val="0"/>
        <w:autoSpaceDN w:val="0"/>
        <w:adjustRightInd w:val="0"/>
        <w:spacing w:line="140" w:lineRule="exact"/>
        <w:ind w:left="19346"/>
        <w:jc w:val="both"/>
        <w:rPr>
          <w:rFonts w:ascii="Arial" w:hAnsi="Arial"/>
          <w:color w:val="0000FF"/>
          <w:spacing w:val="-1"/>
          <w:sz w:val="11"/>
        </w:rPr>
      </w:pPr>
    </w:p>
    <w:p w:rsidR="005C4247">
      <w:pPr>
        <w:autoSpaceDE w:val="0"/>
        <w:autoSpaceDN w:val="0"/>
        <w:adjustRightInd w:val="0"/>
        <w:spacing w:line="140" w:lineRule="exact"/>
        <w:ind w:left="19346"/>
        <w:jc w:val="both"/>
        <w:rPr>
          <w:rFonts w:ascii="Arial" w:hAnsi="Arial"/>
          <w:color w:val="0000FF"/>
          <w:spacing w:val="-1"/>
          <w:sz w:val="11"/>
        </w:rPr>
      </w:pPr>
    </w:p>
    <w:p w:rsidR="005C4247">
      <w:pPr>
        <w:autoSpaceDE w:val="0"/>
        <w:autoSpaceDN w:val="0"/>
        <w:adjustRightInd w:val="0"/>
        <w:spacing w:line="140" w:lineRule="exact"/>
        <w:ind w:left="19346"/>
        <w:jc w:val="both"/>
        <w:rPr>
          <w:rFonts w:ascii="Arial" w:hAnsi="Arial"/>
          <w:color w:val="0000FF"/>
          <w:spacing w:val="-1"/>
          <w:sz w:val="11"/>
        </w:rPr>
      </w:pPr>
    </w:p>
    <w:p w:rsidR="005C4247">
      <w:pPr>
        <w:autoSpaceDE w:val="0"/>
        <w:autoSpaceDN w:val="0"/>
        <w:adjustRightInd w:val="0"/>
        <w:spacing w:line="140" w:lineRule="exact"/>
        <w:ind w:left="19346"/>
        <w:jc w:val="both"/>
        <w:rPr>
          <w:rFonts w:ascii="Arial" w:hAnsi="Arial"/>
          <w:color w:val="0000FF"/>
          <w:spacing w:val="-1"/>
          <w:sz w:val="11"/>
        </w:rPr>
      </w:pPr>
    </w:p>
    <w:p w:rsidR="005C4247">
      <w:pPr>
        <w:autoSpaceDE w:val="0"/>
        <w:autoSpaceDN w:val="0"/>
        <w:adjustRightInd w:val="0"/>
        <w:spacing w:line="140" w:lineRule="exact"/>
        <w:ind w:left="19346"/>
        <w:jc w:val="both"/>
        <w:rPr>
          <w:rFonts w:ascii="Arial" w:hAnsi="Arial"/>
          <w:color w:val="0000FF"/>
          <w:spacing w:val="-1"/>
          <w:sz w:val="11"/>
        </w:rPr>
      </w:pPr>
    </w:p>
    <w:p w:rsidR="005C4247">
      <w:pPr>
        <w:tabs>
          <w:tab w:val="left" w:pos="451"/>
        </w:tabs>
        <w:autoSpaceDE w:val="0"/>
        <w:autoSpaceDN w:val="0"/>
        <w:adjustRightInd w:val="0"/>
        <w:spacing w:before="65" w:line="140" w:lineRule="exact"/>
        <w:ind w:left="40" w:right="3784"/>
        <w:jc w:val="both"/>
        <w:rPr>
          <w:rFonts w:ascii="Arial" w:hAnsi="Arial"/>
          <w:color w:val="000000"/>
          <w:spacing w:val="-1"/>
          <w:sz w:val="11"/>
        </w:rPr>
      </w:pPr>
      <w:r>
        <w:rPr>
          <w:rFonts w:ascii="Arial" w:hAnsi="Arial"/>
          <w:color w:val="000000"/>
          <w:spacing w:val="-1"/>
          <w:sz w:val="11"/>
        </w:rPr>
        <w:t xml:space="preserve">12 months from date of </w:t>
      </w:r>
      <w:r>
        <w:rPr>
          <w:rFonts w:ascii="Arial" w:hAnsi="Arial"/>
          <w:color w:val="000000"/>
          <w:spacing w:val="-1"/>
          <w:sz w:val="11"/>
        </w:rPr>
        <w:br/>
      </w:r>
      <w:r>
        <w:rPr>
          <w:rFonts w:ascii="Arial" w:hAnsi="Arial"/>
          <w:color w:val="000000"/>
          <w:spacing w:val="-1"/>
          <w:sz w:val="11"/>
        </w:rPr>
        <w:tab/>
        <w:t>receipt</w:t>
      </w:r>
    </w:p>
    <w:p w:rsidR="005C4247">
      <w:pPr>
        <w:autoSpaceDE w:val="0"/>
        <w:autoSpaceDN w:val="0"/>
        <w:adjustRightInd w:val="0"/>
        <w:spacing w:line="126" w:lineRule="exact"/>
        <w:ind w:left="19346"/>
        <w:rPr>
          <w:rFonts w:ascii="Arial" w:hAnsi="Arial"/>
          <w:color w:val="000000"/>
          <w:spacing w:val="-1"/>
          <w:sz w:val="11"/>
        </w:rPr>
      </w:pPr>
    </w:p>
    <w:p w:rsidR="005C4247">
      <w:pPr>
        <w:autoSpaceDE w:val="0"/>
        <w:autoSpaceDN w:val="0"/>
        <w:adjustRightInd w:val="0"/>
        <w:spacing w:line="126" w:lineRule="exact"/>
        <w:ind w:left="19346"/>
        <w:rPr>
          <w:rFonts w:ascii="Arial" w:hAnsi="Arial"/>
          <w:color w:val="000000"/>
          <w:spacing w:val="-1"/>
          <w:sz w:val="11"/>
        </w:rPr>
      </w:pPr>
    </w:p>
    <w:p w:rsidR="005C4247">
      <w:pPr>
        <w:autoSpaceDE w:val="0"/>
        <w:autoSpaceDN w:val="0"/>
        <w:adjustRightInd w:val="0"/>
        <w:spacing w:line="126" w:lineRule="exact"/>
        <w:ind w:left="19346"/>
        <w:rPr>
          <w:rFonts w:ascii="Arial" w:hAnsi="Arial"/>
          <w:color w:val="000000"/>
          <w:spacing w:val="-1"/>
          <w:sz w:val="11"/>
        </w:rPr>
      </w:pPr>
    </w:p>
    <w:p w:rsidR="005C4247">
      <w:pPr>
        <w:autoSpaceDE w:val="0"/>
        <w:autoSpaceDN w:val="0"/>
        <w:adjustRightInd w:val="0"/>
        <w:spacing w:before="49" w:line="126" w:lineRule="exact"/>
        <w:ind w:left="85"/>
        <w:rPr>
          <w:rFonts w:ascii="Arial" w:hAnsi="Arial"/>
          <w:color w:val="000000"/>
          <w:spacing w:val="-1"/>
          <w:sz w:val="11"/>
        </w:rPr>
      </w:pPr>
      <w:r>
        <w:rPr>
          <w:rFonts w:ascii="Arial" w:hAnsi="Arial"/>
          <w:color w:val="000000"/>
          <w:spacing w:val="-1"/>
          <w:sz w:val="11"/>
        </w:rPr>
        <w:t>90 days after delivery</w:t>
      </w:r>
    </w:p>
    <w:p w:rsidR="005C4247">
      <w:pPr>
        <w:autoSpaceDE w:val="0"/>
        <w:autoSpaceDN w:val="0"/>
        <w:adjustRightInd w:val="0"/>
        <w:spacing w:line="126" w:lineRule="exact"/>
        <w:ind w:left="19346"/>
        <w:rPr>
          <w:rFonts w:ascii="Arial" w:hAnsi="Arial"/>
          <w:color w:val="000000"/>
          <w:spacing w:val="-1"/>
          <w:sz w:val="11"/>
        </w:rPr>
      </w:pPr>
    </w:p>
    <w:p w:rsidR="005C4247">
      <w:pPr>
        <w:autoSpaceDE w:val="0"/>
        <w:autoSpaceDN w:val="0"/>
        <w:adjustRightInd w:val="0"/>
        <w:spacing w:before="98" w:line="126" w:lineRule="exact"/>
        <w:ind w:left="20"/>
        <w:rPr>
          <w:rFonts w:ascii="Arial" w:hAnsi="Arial"/>
          <w:color w:val="000000"/>
          <w:spacing w:val="-1"/>
          <w:sz w:val="11"/>
        </w:rPr>
      </w:pPr>
      <w:r>
        <w:rPr>
          <w:rFonts w:ascii="Arial" w:hAnsi="Arial"/>
          <w:color w:val="000000"/>
          <w:spacing w:val="-1"/>
          <w:sz w:val="11"/>
        </w:rPr>
        <w:t>60 months after delivery</w:t>
      </w:r>
    </w:p>
    <w:p w:rsidR="005C4247">
      <w:pPr>
        <w:autoSpaceDE w:val="0"/>
        <w:autoSpaceDN w:val="0"/>
        <w:adjustRightInd w:val="0"/>
        <w:spacing w:line="141" w:lineRule="exact"/>
        <w:ind w:left="19396"/>
        <w:jc w:val="both"/>
        <w:rPr>
          <w:rFonts w:ascii="Arial" w:hAnsi="Arial"/>
          <w:color w:val="000000"/>
          <w:spacing w:val="-1"/>
          <w:sz w:val="11"/>
        </w:rPr>
      </w:pPr>
    </w:p>
    <w:p w:rsidR="005C4247">
      <w:pPr>
        <w:autoSpaceDE w:val="0"/>
        <w:autoSpaceDN w:val="0"/>
        <w:adjustRightInd w:val="0"/>
        <w:spacing w:line="141" w:lineRule="exact"/>
        <w:ind w:left="19396"/>
        <w:jc w:val="both"/>
        <w:rPr>
          <w:rFonts w:ascii="Arial" w:hAnsi="Arial"/>
          <w:color w:val="000000"/>
          <w:spacing w:val="-1"/>
          <w:sz w:val="11"/>
        </w:rPr>
      </w:pPr>
    </w:p>
    <w:p w:rsidR="005C4247">
      <w:pPr>
        <w:autoSpaceDE w:val="0"/>
        <w:autoSpaceDN w:val="0"/>
        <w:adjustRightInd w:val="0"/>
        <w:spacing w:line="141" w:lineRule="exact"/>
        <w:ind w:left="19396"/>
        <w:jc w:val="both"/>
        <w:rPr>
          <w:rFonts w:ascii="Arial" w:hAnsi="Arial"/>
          <w:color w:val="000000"/>
          <w:spacing w:val="-1"/>
          <w:sz w:val="11"/>
        </w:rPr>
      </w:pPr>
    </w:p>
    <w:p w:rsidR="005C4247">
      <w:pPr>
        <w:autoSpaceDE w:val="0"/>
        <w:autoSpaceDN w:val="0"/>
        <w:adjustRightInd w:val="0"/>
        <w:spacing w:line="141" w:lineRule="exact"/>
        <w:ind w:left="19396"/>
        <w:jc w:val="both"/>
        <w:rPr>
          <w:rFonts w:ascii="Arial" w:hAnsi="Arial"/>
          <w:color w:val="000000"/>
          <w:spacing w:val="-1"/>
          <w:sz w:val="11"/>
        </w:rPr>
      </w:pPr>
    </w:p>
    <w:p w:rsidR="005C4247">
      <w:pPr>
        <w:tabs>
          <w:tab w:val="left" w:pos="392"/>
        </w:tabs>
        <w:autoSpaceDE w:val="0"/>
        <w:autoSpaceDN w:val="0"/>
        <w:adjustRightInd w:val="0"/>
        <w:spacing w:before="61" w:line="141" w:lineRule="exact"/>
        <w:ind w:left="70" w:right="3813"/>
        <w:jc w:val="both"/>
        <w:rPr>
          <w:rFonts w:ascii="Arial" w:hAnsi="Arial"/>
          <w:color w:val="000000"/>
          <w:spacing w:val="-1"/>
          <w:sz w:val="11"/>
        </w:rPr>
      </w:pPr>
      <w:r>
        <w:rPr>
          <w:rFonts w:ascii="Arial" w:hAnsi="Arial"/>
          <w:color w:val="000000"/>
          <w:spacing w:val="-1"/>
          <w:sz w:val="11"/>
        </w:rPr>
        <w:t xml:space="preserve">1 yr full/19 yr prorated </w:t>
      </w:r>
      <w:r>
        <w:rPr>
          <w:rFonts w:ascii="Arial" w:hAnsi="Arial"/>
          <w:color w:val="000000"/>
          <w:spacing w:val="-1"/>
          <w:sz w:val="11"/>
        </w:rPr>
        <w:br/>
        <w:t xml:space="preserve">warranty from date of </w:t>
      </w:r>
      <w:r>
        <w:rPr>
          <w:rFonts w:ascii="Arial" w:hAnsi="Arial"/>
          <w:color w:val="000000"/>
          <w:spacing w:val="-1"/>
          <w:sz w:val="11"/>
        </w:rPr>
        <w:br/>
      </w:r>
      <w:r>
        <w:rPr>
          <w:rFonts w:ascii="Arial" w:hAnsi="Arial"/>
          <w:color w:val="000000"/>
          <w:spacing w:val="-1"/>
          <w:sz w:val="11"/>
        </w:rPr>
        <w:tab/>
        <w:t xml:space="preserve">shipment </w:t>
      </w:r>
    </w:p>
    <w:p w:rsidR="005C4247">
      <w:pPr>
        <w:autoSpaceDE w:val="0"/>
        <w:autoSpaceDN w:val="0"/>
        <w:adjustRightInd w:val="0"/>
        <w:rPr>
          <w:rFonts w:ascii="Arial" w:hAnsi="Arial"/>
          <w:color w:val="000000"/>
          <w:spacing w:val="-1"/>
          <w:sz w:val="11"/>
        </w:rPr>
        <w:sectPr>
          <w:headerReference w:type="even" r:id="rId846"/>
          <w:headerReference w:type="default" r:id="rId847"/>
          <w:footerReference w:type="even" r:id="rId848"/>
          <w:footerReference w:type="default" r:id="rId849"/>
          <w:headerReference w:type="first" r:id="rId850"/>
          <w:footerReference w:type="first" r:id="rId851"/>
          <w:type w:val="continuous"/>
          <w:pgSz w:w="24480" w:h="15840" w:orient="landscape"/>
          <w:pgMar w:top="0" w:right="0" w:bottom="0" w:left="0" w:header="720" w:footer="720" w:gutter="0"/>
          <w:cols w:num="9" w:space="720" w:equalWidth="0">
            <w:col w:w="3144" w:space="160"/>
            <w:col w:w="1652" w:space="160"/>
            <w:col w:w="2583" w:space="60"/>
            <w:col w:w="2300" w:space="160"/>
            <w:col w:w="2996" w:space="160"/>
            <w:col w:w="895" w:space="40"/>
            <w:col w:w="1991" w:space="160"/>
            <w:col w:w="2795" w:space="160"/>
            <w:col w:w="4994" w:space="160"/>
          </w:cols>
        </w:sectPr>
      </w:pPr>
    </w:p>
    <w:p w:rsidR="005C4247">
      <w:pPr>
        <w:autoSpaceDE w:val="0"/>
        <w:autoSpaceDN w:val="0"/>
        <w:adjustRightInd w:val="0"/>
        <w:spacing w:before="194" w:line="276" w:lineRule="exact"/>
        <w:ind w:left="11949"/>
        <w:rPr>
          <w:color w:val="000000"/>
          <w:spacing w:val="-3"/>
        </w:rPr>
      </w:pPr>
      <w:r>
        <w:rPr>
          <w:color w:val="000000"/>
          <w:spacing w:val="-3"/>
        </w:rPr>
        <w:t>- 130 -</w:t>
      </w:r>
      <w:r>
        <w:rPr>
          <w:color w:val="000000"/>
          <w:spacing w:val="-3"/>
        </w:rPr>
        <w:pict>
          <v:shape id="_x0000_s1027" style="height:0.45pt;margin-left:56.8pt;margin-top:146.9pt;mso-position-horizontal-relative:page;mso-position-vertical-relative:page;position:absolute;width:0.5pt;z-index:-251655168" coordsize="10,10" o:allowincell="f" path="m,hal,9hal10,9hal10,hal,hae" fillcolor="black" stroked="f">
            <v:path arrowok="t"/>
          </v:shape>
        </w:pict>
      </w:r>
      <w:r>
        <w:rPr>
          <w:color w:val="000000"/>
          <w:spacing w:val="-3"/>
        </w:rPr>
        <w:pict>
          <v:shape id="_x0000_s1028" style="height:1pt;margin-left:56.8pt;margin-top:146.85pt;mso-position-horizontal-relative:page;mso-position-vertical-relative:page;position:absolute;width:1110.25pt;z-index:-251654144" coordsize="22205,20" o:allowincell="f" path="m,20hal22205,20hal22205,hal,hal,20hae" fillcolor="black" stroked="f">
            <v:path arrowok="t"/>
          </v:shape>
        </w:pict>
      </w:r>
      <w:r>
        <w:rPr>
          <w:color w:val="000000"/>
          <w:spacing w:val="-3"/>
        </w:rPr>
        <w:pict>
          <v:shape id="_x0000_s1029" style="height:0.45pt;margin-left:1166.55pt;margin-top:146.9pt;mso-position-horizontal-relative:page;mso-position-vertical-relative:page;position:absolute;width:0.5pt;z-index:-251653120" coordsize="10,10" o:allowincell="f" path="m,hal,9hal10,9hal10,hal,hae" fillcolor="black" stroked="f">
            <v:path arrowok="t"/>
          </v:shape>
        </w:pict>
      </w:r>
      <w:r>
        <w:rPr>
          <w:color w:val="000000"/>
          <w:spacing w:val="-3"/>
        </w:rPr>
        <w:pict>
          <v:shape id="_x0000_s1030" style="height:6.75pt;margin-left:56.8pt;margin-top:147.35pt;mso-position-horizontal-relative:page;mso-position-vertical-relative:page;position:absolute;width:1pt;z-index:-251652096" coordsize="20,135" o:allowincell="f" path="m,135hal20,135hal20,hal,hal,135hae" fillcolor="black" stroked="f">
            <v:path arrowok="t"/>
          </v:shape>
        </w:pict>
      </w:r>
      <w:r>
        <w:rPr>
          <w:color w:val="000000"/>
          <w:spacing w:val="-3"/>
        </w:rPr>
        <w:pict>
          <v:shape id="_x0000_s1031" style="height:6.75pt;margin-left:126.95pt;margin-top:147.35pt;mso-position-horizontal-relative:page;mso-position-vertical-relative:page;position:absolute;width:1pt;z-index:-251651072" coordsize="20,135" o:allowincell="f" path="m,135hal20,135hal20,hal,hal,135hae" fillcolor="black" stroked="f">
            <v:path arrowok="t"/>
          </v:shape>
        </w:pict>
      </w:r>
      <w:r>
        <w:rPr>
          <w:color w:val="000000"/>
          <w:spacing w:val="-3"/>
        </w:rPr>
        <w:pict>
          <v:shape id="_x0000_s1032" style="height:6.75pt;margin-left:184.55pt;margin-top:147.35pt;mso-position-horizontal-relative:page;mso-position-vertical-relative:page;position:absolute;width:1pt;z-index:-251650048" coordsize="20,135" o:allowincell="f" path="m,135hal20,135hal20,hal,hal,135hae" fillcolor="black" stroked="f">
            <v:path arrowok="t"/>
          </v:shape>
        </w:pict>
      </w:r>
      <w:r>
        <w:rPr>
          <w:color w:val="000000"/>
          <w:spacing w:val="-3"/>
        </w:rPr>
        <w:pict>
          <v:shape id="_x0000_s1033" style="height:6.75pt;margin-left:213.1pt;margin-top:147.35pt;mso-position-horizontal-relative:page;mso-position-vertical-relative:page;position:absolute;width:1pt;z-index:-251649024" coordsize="20,135" o:allowincell="f" path="m,135hal20,135hal20,hal,hal,135hae" fillcolor="black" stroked="f">
            <v:path arrowok="t"/>
          </v:shape>
        </w:pict>
      </w:r>
      <w:r>
        <w:rPr>
          <w:color w:val="000000"/>
          <w:spacing w:val="-3"/>
        </w:rPr>
        <w:pict>
          <v:shape id="_x0000_s1034" style="height:6.75pt;margin-left:254.8pt;margin-top:147.35pt;mso-position-horizontal-relative:page;mso-position-vertical-relative:page;position:absolute;width:1pt;z-index:-251648000" coordsize="20,135" o:allowincell="f" path="m,135hal20,135hal20,hal,hal,135hae" fillcolor="black" stroked="f">
            <v:path arrowok="t"/>
          </v:shape>
        </w:pict>
      </w:r>
      <w:r>
        <w:rPr>
          <w:color w:val="000000"/>
          <w:spacing w:val="-3"/>
        </w:rPr>
        <w:pict>
          <v:shape id="_x0000_s1035" style="height:6.75pt;margin-left:385.1pt;margin-top:147.35pt;mso-position-horizontal-relative:page;mso-position-vertical-relative:page;position:absolute;width:1pt;z-index:-251646976" coordsize="20,135" o:allowincell="f" path="m,135hal20,135hal20,hal,hal,135hae" fillcolor="black" stroked="f">
            <v:path arrowok="t"/>
          </v:shape>
        </w:pict>
      </w:r>
      <w:r>
        <w:rPr>
          <w:color w:val="000000"/>
          <w:spacing w:val="-3"/>
        </w:rPr>
        <w:pict>
          <v:shape id="_x0000_s1036" style="height:6.75pt;margin-left:444.95pt;margin-top:147.35pt;mso-position-horizontal-relative:page;mso-position-vertical-relative:page;position:absolute;width:1pt;z-index:-251645952" coordsize="20,135" o:allowincell="f" path="m,135hal20,135hal20,hal,hal,135hae" fillcolor="black" stroked="f">
            <v:path arrowok="t"/>
          </v:shape>
        </w:pict>
      </w:r>
      <w:r>
        <w:rPr>
          <w:color w:val="000000"/>
          <w:spacing w:val="-3"/>
        </w:rPr>
        <w:pict>
          <v:shape id="_x0000_s1037" style="height:6.75pt;margin-left:508pt;margin-top:147.35pt;mso-position-horizontal-relative:page;mso-position-vertical-relative:page;position:absolute;width:1pt;z-index:-251644928" coordsize="20,135" o:allowincell="f" path="m,135hal20,135hal20,hal,hal,135hae" fillcolor="black" stroked="f">
            <v:path arrowok="t"/>
          </v:shape>
        </w:pict>
      </w:r>
      <w:r>
        <w:rPr>
          <w:color w:val="000000"/>
          <w:spacing w:val="-3"/>
        </w:rPr>
        <w:pict>
          <v:shape id="_x0000_s1038" style="height:6.75pt;margin-left:610.55pt;margin-top:147.35pt;mso-position-horizontal-relative:page;mso-position-vertical-relative:page;position:absolute;width:1pt;z-index:-251643904" coordsize="20,135" o:allowincell="f" path="m,135hal20,135hal20,hal,hal,135hae" fillcolor="black" stroked="f">
            <v:path arrowok="t"/>
          </v:shape>
        </w:pict>
      </w:r>
      <w:r>
        <w:rPr>
          <w:color w:val="000000"/>
          <w:spacing w:val="-3"/>
        </w:rPr>
        <w:pict>
          <v:shape id="_x0000_s1039" style="height:6.75pt;margin-left:664.55pt;margin-top:147.35pt;mso-position-horizontal-relative:page;mso-position-vertical-relative:page;position:absolute;width:1pt;z-index:-251642880" coordsize="20,135" o:allowincell="f" path="m,135hal20,135hal20,hal,hal,135hae" fillcolor="black" stroked="f">
            <v:path arrowok="t"/>
          </v:shape>
        </w:pict>
      </w:r>
      <w:r>
        <w:rPr>
          <w:color w:val="000000"/>
          <w:spacing w:val="-3"/>
        </w:rPr>
        <w:pict>
          <v:shape id="_x0000_s1040" style="height:6.75pt;margin-left:710.8pt;margin-top:147.35pt;mso-position-horizontal-relative:page;mso-position-vertical-relative:page;position:absolute;width:1pt;z-index:-251641856" coordsize="20,135" o:allowincell="f" path="m,135hal20,135hal20,hal,hal,135hae" fillcolor="black" stroked="f">
            <v:path arrowok="t"/>
          </v:shape>
        </w:pict>
      </w:r>
      <w:r>
        <w:rPr>
          <w:color w:val="000000"/>
          <w:spacing w:val="-3"/>
        </w:rPr>
        <w:pict>
          <v:shape id="_x0000_s1041" style="height:6.75pt;margin-left:764.55pt;margin-top:147.35pt;mso-position-horizontal-relative:page;mso-position-vertical-relative:page;position:absolute;width:1pt;z-index:-251640832" coordsize="20,135" o:allowincell="f" path="m,135hal20,135hal20,hal,hal,135hae" fillcolor="black" stroked="f">
            <v:path arrowok="t"/>
          </v:shape>
        </w:pict>
      </w:r>
      <w:r>
        <w:rPr>
          <w:color w:val="000000"/>
          <w:spacing w:val="-3"/>
        </w:rPr>
        <w:pict>
          <v:shape id="_x0000_s1042" style="height:6.75pt;margin-left:818.55pt;margin-top:147.35pt;mso-position-horizontal-relative:page;mso-position-vertical-relative:page;position:absolute;width:1pt;z-index:-251639808" coordsize="20,135" o:allowincell="f" path="m,135hal20,135hal20,hal,hal,135hae" fillcolor="black" stroked="f">
            <v:path arrowok="t"/>
          </v:shape>
        </w:pict>
      </w:r>
      <w:r>
        <w:rPr>
          <w:color w:val="000000"/>
          <w:spacing w:val="-3"/>
        </w:rPr>
        <w:pict>
          <v:shape id="_x0000_s1043" style="height:6.75pt;margin-left:868.95pt;margin-top:147.35pt;mso-position-horizontal-relative:page;mso-position-vertical-relative:page;position:absolute;width:1pt;z-index:-251638784" coordsize="20,135" o:allowincell="f" path="m,135hal20,135hal20,hal,hal,135hae" fillcolor="black" stroked="f">
            <v:path arrowok="t"/>
          </v:shape>
        </w:pict>
      </w:r>
      <w:r>
        <w:rPr>
          <w:color w:val="000000"/>
          <w:spacing w:val="-3"/>
        </w:rPr>
        <w:pict>
          <v:shape id="_x0000_s1044" style="height:6.75pt;margin-left:964.7pt;margin-top:147.35pt;mso-position-horizontal-relative:page;mso-position-vertical-relative:page;position:absolute;width:1pt;z-index:-251637760" coordsize="20,135" o:allowincell="f" path="m,135hal20,135hal20,hal,hal,135hae" fillcolor="black" stroked="f">
            <v:path arrowok="t"/>
          </v:shape>
        </w:pict>
      </w:r>
      <w:r>
        <w:rPr>
          <w:color w:val="000000"/>
          <w:spacing w:val="-3"/>
        </w:rPr>
        <w:pict>
          <v:shape id="_x0000_s1045" style="height:6.75pt;margin-left:1028.15pt;margin-top:147.35pt;mso-position-horizontal-relative:page;mso-position-vertical-relative:page;position:absolute;width:1pt;z-index:-251636736" coordsize="20,135" o:allowincell="f" path="m,135hal20,135hal20,hal,hal,135hae" fillcolor="black" stroked="f">
            <v:path arrowok="t"/>
          </v:shape>
        </w:pict>
      </w:r>
      <w:r>
        <w:rPr>
          <w:color w:val="000000"/>
          <w:spacing w:val="-3"/>
        </w:rPr>
        <w:pict>
          <v:shape id="_x0000_s1046" style="height:6.75pt;margin-left:1097.2pt;margin-top:147.35pt;mso-position-horizontal-relative:page;mso-position-vertical-relative:page;position:absolute;width:1pt;z-index:-251635712" coordsize="20,135" o:allowincell="f" path="m,135hal20,135hal20,hal,hal,135hae" fillcolor="black" stroked="f">
            <v:path arrowok="t"/>
          </v:shape>
        </w:pict>
      </w:r>
      <w:r>
        <w:rPr>
          <w:color w:val="000000"/>
          <w:spacing w:val="-3"/>
        </w:rPr>
        <w:pict>
          <v:shape id="_x0000_s1047" style="height:6.75pt;margin-left:1166.55pt;margin-top:147.35pt;mso-position-horizontal-relative:page;mso-position-vertical-relative:page;position:absolute;width:1pt;z-index:-251634688" coordsize="20,135" o:allowincell="f" path="m,135hal20,135hal20,hal,hal,135hae" fillcolor="black" stroked="f">
            <v:path arrowok="t"/>
          </v:shape>
        </w:pict>
      </w:r>
      <w:r>
        <w:rPr>
          <w:color w:val="000000"/>
          <w:spacing w:val="-3"/>
        </w:rPr>
        <w:pict>
          <v:shape id="_x0000_s1048" style="height:1pt;margin-left:56.8pt;margin-top:154.05pt;mso-position-horizontal-relative:page;mso-position-vertical-relative:page;position:absolute;width:1110.25pt;z-index:-251633664" coordsize="22205,20" o:allowincell="f" path="m,20hal22205,20hal22205,hal,hal,20hae" fillcolor="black" stroked="f">
            <v:path arrowok="t"/>
          </v:shape>
        </w:pict>
      </w:r>
      <w:r>
        <w:rPr>
          <w:color w:val="000000"/>
          <w:spacing w:val="-3"/>
        </w:rPr>
        <w:pict>
          <v:shape id="_x0000_s1049" style="height:40.8pt;margin-left:56.8pt;margin-top:154.55pt;mso-position-horizontal-relative:page;mso-position-vertical-relative:page;position:absolute;width:1pt;z-index:-251632640" coordsize="20,816" o:allowincell="f" path="m,816hal20,816hal20,hal,hal,816hae" fillcolor="black" stroked="f">
            <v:path arrowok="t"/>
          </v:shape>
        </w:pict>
      </w:r>
      <w:r>
        <w:rPr>
          <w:color w:val="000000"/>
          <w:spacing w:val="-3"/>
        </w:rPr>
        <w:pict>
          <v:shape id="_x0000_s1050" style="height:40.8pt;margin-left:126.95pt;margin-top:154.55pt;mso-position-horizontal-relative:page;mso-position-vertical-relative:page;position:absolute;width:1pt;z-index:-251631616" coordsize="20,816" o:allowincell="f" path="m,816hal20,816hal20,hal,hal,816hae" fillcolor="black" stroked="f">
            <v:path arrowok="t"/>
          </v:shape>
        </w:pict>
      </w:r>
      <w:r>
        <w:rPr>
          <w:color w:val="000000"/>
          <w:spacing w:val="-3"/>
        </w:rPr>
        <w:pict>
          <v:shape id="_x0000_s1051" style="height:40.8pt;margin-left:155.9pt;margin-top:154.55pt;mso-position-horizontal-relative:page;mso-position-vertical-relative:page;position:absolute;width:1pt;z-index:-251630592" coordsize="20,816" o:allowincell="f" path="m,816hal20,816hal20,hal,hal,816hae" fillcolor="black" stroked="f">
            <v:path arrowok="t"/>
          </v:shape>
        </w:pict>
      </w:r>
      <w:r>
        <w:rPr>
          <w:color w:val="000000"/>
          <w:spacing w:val="-3"/>
        </w:rPr>
        <w:pict>
          <v:shape id="_x0000_s1052" style="height:40.8pt;margin-left:184.55pt;margin-top:154.55pt;mso-position-horizontal-relative:page;mso-position-vertical-relative:page;position:absolute;width:1pt;z-index:-251629568" coordsize="20,816" o:allowincell="f" path="m,816hal20,816hal20,hal,hal,816hae" fillcolor="black" stroked="f">
            <v:path arrowok="t"/>
          </v:shape>
        </w:pict>
      </w:r>
      <w:r>
        <w:rPr>
          <w:color w:val="000000"/>
          <w:spacing w:val="-3"/>
        </w:rPr>
        <w:pict>
          <v:shape id="_x0000_s1053" style="height:40.8pt;margin-left:213.1pt;margin-top:154.55pt;mso-position-horizontal-relative:page;mso-position-vertical-relative:page;position:absolute;width:1pt;z-index:-251628544" coordsize="20,816" o:allowincell="f" path="m,816hal20,816hal20,hal,hal,816hae" fillcolor="black" stroked="f">
            <v:path arrowok="t"/>
          </v:shape>
        </w:pict>
      </w:r>
      <w:r>
        <w:rPr>
          <w:color w:val="000000"/>
          <w:spacing w:val="-3"/>
        </w:rPr>
        <w:pict>
          <v:shape id="_x0000_s1054" style="height:40.8pt;margin-left:254.8pt;margin-top:154.55pt;mso-position-horizontal-relative:page;mso-position-vertical-relative:page;position:absolute;width:1pt;z-index:-251627520" coordsize="20,816" o:allowincell="f" path="m,816hal20,816hal20,hal,hal,816hae" fillcolor="black" stroked="f">
            <v:path arrowok="t"/>
          </v:shape>
        </w:pict>
      </w:r>
      <w:r>
        <w:rPr>
          <w:color w:val="000000"/>
          <w:spacing w:val="-3"/>
        </w:rPr>
        <w:pict>
          <v:shape id="_x0000_s1055" style="height:40.8pt;margin-left:385.1pt;margin-top:154.55pt;mso-position-horizontal-relative:page;mso-position-vertical-relative:page;position:absolute;width:1pt;z-index:-251626496" coordsize="20,816" o:allowincell="f" path="m,816hal20,816hal20,hal,hal,816hae" fillcolor="black" stroked="f">
            <v:path arrowok="t"/>
          </v:shape>
        </w:pict>
      </w:r>
      <w:r>
        <w:rPr>
          <w:color w:val="000000"/>
          <w:spacing w:val="-3"/>
        </w:rPr>
        <w:pict>
          <v:shape id="_x0000_s1056" style="height:40.8pt;margin-left:444.95pt;margin-top:154.55pt;mso-position-horizontal-relative:page;mso-position-vertical-relative:page;position:absolute;width:1pt;z-index:-251625472" coordsize="20,816" o:allowincell="f" path="m,816hal20,816hal20,hal,hal,816hae" fillcolor="black" stroked="f">
            <v:path arrowok="t"/>
          </v:shape>
        </w:pict>
      </w:r>
      <w:r>
        <w:rPr>
          <w:color w:val="000000"/>
          <w:spacing w:val="-3"/>
        </w:rPr>
        <w:pict>
          <v:shape id="_x0000_s1057" style="height:40.8pt;margin-left:508pt;margin-top:154.55pt;mso-position-horizontal-relative:page;mso-position-vertical-relative:page;position:absolute;width:1pt;z-index:-251624448" coordsize="20,816" o:allowincell="f" path="m,816hal20,816hal20,hal,hal,816hae" fillcolor="black" stroked="f">
            <v:path arrowok="t"/>
          </v:shape>
        </w:pict>
      </w:r>
      <w:r>
        <w:rPr>
          <w:color w:val="000000"/>
          <w:spacing w:val="-3"/>
        </w:rPr>
        <w:pict>
          <v:shape id="_x0000_s1058" style="height:40.8pt;margin-left:610.55pt;margin-top:154.55pt;mso-position-horizontal-relative:page;mso-position-vertical-relative:page;position:absolute;width:1pt;z-index:-251623424" coordsize="20,816" o:allowincell="f" path="m,816hal20,816hal20,hal,hal,816hae" fillcolor="black" stroked="f">
            <v:path arrowok="t"/>
          </v:shape>
        </w:pict>
      </w:r>
      <w:r>
        <w:rPr>
          <w:color w:val="000000"/>
          <w:spacing w:val="-3"/>
        </w:rPr>
        <w:pict>
          <v:shape id="_x0000_s1059" style="height:40.8pt;margin-left:664.55pt;margin-top:154.55pt;mso-position-horizontal-relative:page;mso-position-vertical-relative:page;position:absolute;width:1pt;z-index:-251622400" coordsize="20,816" o:allowincell="f" path="m,816hal20,816hal20,hal,hal,816hae" fillcolor="black" stroked="f">
            <v:path arrowok="t"/>
          </v:shape>
        </w:pict>
      </w:r>
      <w:r>
        <w:rPr>
          <w:color w:val="000000"/>
          <w:spacing w:val="-3"/>
        </w:rPr>
        <w:pict>
          <v:shape id="_x0000_s1060" style="height:40.8pt;margin-left:710.8pt;margin-top:154.55pt;mso-position-horizontal-relative:page;mso-position-vertical-relative:page;position:absolute;width:1pt;z-index:-251621376" coordsize="20,816" o:allowincell="f" path="m,816hal20,816hal20,hal,hal,816hae" fillcolor="black" stroked="f">
            <v:path arrowok="t"/>
          </v:shape>
        </w:pict>
      </w:r>
      <w:r>
        <w:rPr>
          <w:color w:val="000000"/>
          <w:spacing w:val="-3"/>
        </w:rPr>
        <w:pict>
          <v:shape id="_x0000_s1061" style="height:40.8pt;margin-left:764.55pt;margin-top:154.55pt;mso-position-horizontal-relative:page;mso-position-vertical-relative:page;position:absolute;width:1pt;z-index:-251620352" coordsize="20,816" o:allowincell="f" path="m,816hal20,816hal20,hal,hal,816hae" fillcolor="black" stroked="f">
            <v:path arrowok="t"/>
          </v:shape>
        </w:pict>
      </w:r>
      <w:r>
        <w:rPr>
          <w:color w:val="000000"/>
          <w:spacing w:val="-3"/>
        </w:rPr>
        <w:pict>
          <v:shape id="_x0000_s1062" style="height:40.8pt;margin-left:818.55pt;margin-top:154.55pt;mso-position-horizontal-relative:page;mso-position-vertical-relative:page;position:absolute;width:1pt;z-index:-251619328" coordsize="20,816" o:allowincell="f" path="m,816hal20,816hal20,hal,hal,816hae" fillcolor="black" stroked="f">
            <v:path arrowok="t"/>
          </v:shape>
        </w:pict>
      </w:r>
      <w:r>
        <w:rPr>
          <w:color w:val="000000"/>
          <w:spacing w:val="-3"/>
        </w:rPr>
        <w:pict>
          <v:shape id="_x0000_s1063" style="height:40.8pt;margin-left:868.95pt;margin-top:154.55pt;mso-position-horizontal-relative:page;mso-position-vertical-relative:page;position:absolute;width:1pt;z-index:-251618304" coordsize="20,816" o:allowincell="f" path="m,816hal20,816hal20,hal,hal,816hae" fillcolor="black" stroked="f">
            <v:path arrowok="t"/>
          </v:shape>
        </w:pict>
      </w:r>
      <w:r>
        <w:rPr>
          <w:color w:val="000000"/>
          <w:spacing w:val="-3"/>
        </w:rPr>
        <w:pict>
          <v:shape id="_x0000_s1064" style="height:40.8pt;margin-left:964.7pt;margin-top:154.55pt;mso-position-horizontal-relative:page;mso-position-vertical-relative:page;position:absolute;width:1pt;z-index:-251617280" coordsize="20,816" o:allowincell="f" path="m,816hal20,816hal20,hal,hal,816hae" fillcolor="black" stroked="f">
            <v:path arrowok="t"/>
          </v:shape>
        </w:pict>
      </w:r>
      <w:r>
        <w:rPr>
          <w:color w:val="000000"/>
          <w:spacing w:val="-3"/>
        </w:rPr>
        <w:pict>
          <v:shape id="_x0000_s1065" style="height:40.8pt;margin-left:1028.15pt;margin-top:154.55pt;mso-position-horizontal-relative:page;mso-position-vertical-relative:page;position:absolute;width:1pt;z-index:-251616256" coordsize="20,816" o:allowincell="f" path="m,816hal20,816hal20,hal,hal,816hae" fillcolor="black" stroked="f">
            <v:path arrowok="t"/>
          </v:shape>
        </w:pict>
      </w:r>
      <w:r>
        <w:rPr>
          <w:color w:val="000000"/>
          <w:spacing w:val="-3"/>
        </w:rPr>
        <w:pict>
          <v:shape id="_x0000_s1066" style="height:40.8pt;margin-left:1097.2pt;margin-top:154.55pt;mso-position-horizontal-relative:page;mso-position-vertical-relative:page;position:absolute;width:1pt;z-index:-251615232" coordsize="20,816" o:allowincell="f" path="m,816hal20,816hal20,hal,hal,816hae" fillcolor="black" stroked="f">
            <v:path arrowok="t"/>
          </v:shape>
        </w:pict>
      </w:r>
      <w:r>
        <w:rPr>
          <w:color w:val="000000"/>
          <w:spacing w:val="-3"/>
        </w:rPr>
        <w:pict>
          <v:shape id="_x0000_s1067" style="height:40.8pt;margin-left:1166.55pt;margin-top:154.55pt;mso-position-horizontal-relative:page;mso-position-vertical-relative:page;position:absolute;width:1pt;z-index:-251614208" coordsize="20,816" o:allowincell="f" path="m,816hal20,816hal20,hal,hal,816hae" fillcolor="black" stroked="f">
            <v:path arrowok="t"/>
          </v:shape>
        </w:pict>
      </w:r>
      <w:r>
        <w:rPr>
          <w:color w:val="000000"/>
          <w:spacing w:val="-3"/>
        </w:rPr>
        <w:pict>
          <v:shape id="_x0000_s1068" style="height:1pt;margin-left:56.8pt;margin-top:195.35pt;mso-position-horizontal-relative:page;mso-position-vertical-relative:page;position:absolute;width:1110.25pt;z-index:-251613184" coordsize="22205,20" o:allowincell="f" path="m,20hal22205,20hal22205,hal,hal,20hae" fillcolor="black" stroked="f">
            <v:path arrowok="t"/>
          </v:shape>
        </w:pict>
      </w:r>
      <w:r>
        <w:rPr>
          <w:color w:val="000000"/>
          <w:spacing w:val="-3"/>
        </w:rPr>
        <w:pict>
          <v:shape id="_x0000_s1069" style="height:27.35pt;margin-left:56.8pt;margin-top:195.8pt;mso-position-horizontal-relative:page;mso-position-vertical-relative:page;position:absolute;width:1pt;z-index:-251612160" coordsize="20,547" o:allowincell="f" path="m,547hal20,547hal20,hal,hal,547hae" fillcolor="black" stroked="f">
            <v:path arrowok="t"/>
          </v:shape>
        </w:pict>
      </w:r>
      <w:r>
        <w:rPr>
          <w:color w:val="000000"/>
          <w:spacing w:val="-3"/>
        </w:rPr>
        <w:pict>
          <v:shape id="_x0000_s1070" style="height:27.35pt;margin-left:126.95pt;margin-top:195.8pt;mso-position-horizontal-relative:page;mso-position-vertical-relative:page;position:absolute;width:1pt;z-index:-251611136" coordsize="20,547" o:allowincell="f" path="m,547hal20,547hal20,hal,hal,547hae" fillcolor="black" stroked="f">
            <v:path arrowok="t"/>
          </v:shape>
        </w:pict>
      </w:r>
      <w:r>
        <w:rPr>
          <w:color w:val="000000"/>
          <w:spacing w:val="-3"/>
        </w:rPr>
        <w:pict>
          <v:shape id="_x0000_s1071" style="height:27.35pt;margin-left:155.9pt;margin-top:195.8pt;mso-position-horizontal-relative:page;mso-position-vertical-relative:page;position:absolute;width:1pt;z-index:-251610112" coordsize="20,547" o:allowincell="f" path="m,547hal20,547hal20,hal,hal,547hae" fillcolor="black" stroked="f">
            <v:path arrowok="t"/>
          </v:shape>
        </w:pict>
      </w:r>
      <w:r>
        <w:rPr>
          <w:color w:val="000000"/>
          <w:spacing w:val="-3"/>
        </w:rPr>
        <w:pict>
          <v:shape id="_x0000_s1072" style="height:27.35pt;margin-left:184.55pt;margin-top:195.8pt;mso-position-horizontal-relative:page;mso-position-vertical-relative:page;position:absolute;width:1pt;z-index:-251609088" coordsize="20,547" o:allowincell="f" path="m,547hal20,547hal20,hal,hal,547hae" fillcolor="black" stroked="f">
            <v:path arrowok="t"/>
          </v:shape>
        </w:pict>
      </w:r>
      <w:r>
        <w:rPr>
          <w:color w:val="000000"/>
          <w:spacing w:val="-3"/>
        </w:rPr>
        <w:pict>
          <v:shape id="_x0000_s1073" style="height:27.35pt;margin-left:213.1pt;margin-top:195.8pt;mso-position-horizontal-relative:page;mso-position-vertical-relative:page;position:absolute;width:1pt;z-index:-251608064" coordsize="20,547" o:allowincell="f" path="m,547hal20,547hal20,hal,hal,547hae" fillcolor="black" stroked="f">
            <v:path arrowok="t"/>
          </v:shape>
        </w:pict>
      </w:r>
      <w:r>
        <w:rPr>
          <w:color w:val="000000"/>
          <w:spacing w:val="-3"/>
        </w:rPr>
        <w:pict>
          <v:shape id="_x0000_s1074" style="height:27.35pt;margin-left:254.8pt;margin-top:195.8pt;mso-position-horizontal-relative:page;mso-position-vertical-relative:page;position:absolute;width:1pt;z-index:-251607040" coordsize="20,547" o:allowincell="f" path="m,547hal20,547hal20,hal,hal,547hae" fillcolor="black" stroked="f">
            <v:path arrowok="t"/>
          </v:shape>
        </w:pict>
      </w:r>
      <w:r>
        <w:rPr>
          <w:color w:val="000000"/>
          <w:spacing w:val="-3"/>
        </w:rPr>
        <w:pict>
          <v:shape id="_x0000_s1075" style="height:27.35pt;margin-left:385.1pt;margin-top:195.8pt;mso-position-horizontal-relative:page;mso-position-vertical-relative:page;position:absolute;width:1pt;z-index:-251606016" coordsize="20,547" o:allowincell="f" path="m,547hal20,547hal20,hal,hal,547hae" fillcolor="black" stroked="f">
            <v:path arrowok="t"/>
          </v:shape>
        </w:pict>
      </w:r>
      <w:r>
        <w:rPr>
          <w:color w:val="000000"/>
          <w:spacing w:val="-3"/>
        </w:rPr>
        <w:pict>
          <v:shape id="_x0000_s1076" style="height:27.35pt;margin-left:444.95pt;margin-top:195.8pt;mso-position-horizontal-relative:page;mso-position-vertical-relative:page;position:absolute;width:1pt;z-index:-251604992" coordsize="20,547" o:allowincell="f" path="m,547hal20,547hal20,hal,hal,547hae" fillcolor="black" stroked="f">
            <v:path arrowok="t"/>
          </v:shape>
        </w:pict>
      </w:r>
      <w:r>
        <w:rPr>
          <w:color w:val="000000"/>
          <w:spacing w:val="-3"/>
        </w:rPr>
        <w:pict>
          <v:shape id="_x0000_s1077" style="height:27.35pt;margin-left:508pt;margin-top:195.8pt;mso-position-horizontal-relative:page;mso-position-vertical-relative:page;position:absolute;width:1pt;z-index:-251603968" coordsize="20,547" o:allowincell="f" path="m,547hal20,547hal20,hal,hal,547hae" fillcolor="black" stroked="f">
            <v:path arrowok="t"/>
          </v:shape>
        </w:pict>
      </w:r>
      <w:r>
        <w:rPr>
          <w:color w:val="000000"/>
          <w:spacing w:val="-3"/>
        </w:rPr>
        <w:pict>
          <v:shape id="_x0000_s1078" style="height:27.35pt;margin-left:610.55pt;margin-top:195.8pt;mso-position-horizontal-relative:page;mso-position-vertical-relative:page;position:absolute;width:1pt;z-index:-251602944" coordsize="20,547" o:allowincell="f" path="m,547hal20,547hal20,hal,hal,547hae" fillcolor="black" stroked="f">
            <v:path arrowok="t"/>
          </v:shape>
        </w:pict>
      </w:r>
      <w:r>
        <w:rPr>
          <w:color w:val="000000"/>
          <w:spacing w:val="-3"/>
        </w:rPr>
        <w:pict>
          <v:shape id="_x0000_s1079" style="height:27.35pt;margin-left:664.55pt;margin-top:195.8pt;mso-position-horizontal-relative:page;mso-position-vertical-relative:page;position:absolute;width:1pt;z-index:-251601920" coordsize="20,547" o:allowincell="f" path="m,547hal20,547hal20,hal,hal,547hae" fillcolor="black" stroked="f">
            <v:path arrowok="t"/>
          </v:shape>
        </w:pict>
      </w:r>
      <w:r>
        <w:rPr>
          <w:color w:val="000000"/>
          <w:spacing w:val="-3"/>
        </w:rPr>
        <w:pict>
          <v:shape id="_x0000_s1080" style="height:27.35pt;margin-left:710.8pt;margin-top:195.8pt;mso-position-horizontal-relative:page;mso-position-vertical-relative:page;position:absolute;width:1pt;z-index:-251600896" coordsize="20,547" o:allowincell="f" path="m,547hal20,547hal20,hal,hal,547hae" fillcolor="black" stroked="f">
            <v:path arrowok="t"/>
          </v:shape>
        </w:pict>
      </w:r>
      <w:r>
        <w:rPr>
          <w:color w:val="000000"/>
          <w:spacing w:val="-3"/>
        </w:rPr>
        <w:pict>
          <v:shape id="_x0000_s1081" style="height:27.35pt;margin-left:764.55pt;margin-top:195.8pt;mso-position-horizontal-relative:page;mso-position-vertical-relative:page;position:absolute;width:1pt;z-index:-251599872" coordsize="20,547" o:allowincell="f" path="m,547hal20,547hal20,hal,hal,547hae" fillcolor="black" stroked="f">
            <v:path arrowok="t"/>
          </v:shape>
        </w:pict>
      </w:r>
      <w:r>
        <w:rPr>
          <w:color w:val="000000"/>
          <w:spacing w:val="-3"/>
        </w:rPr>
        <w:pict>
          <v:shape id="_x0000_s1082" style="height:27.35pt;margin-left:818.55pt;margin-top:195.8pt;mso-position-horizontal-relative:page;mso-position-vertical-relative:page;position:absolute;width:1pt;z-index:-251598848" coordsize="20,547" o:allowincell="f" path="m,547hal20,547hal20,hal,hal,547hae" fillcolor="black" stroked="f">
            <v:path arrowok="t"/>
          </v:shape>
        </w:pict>
      </w:r>
      <w:r>
        <w:rPr>
          <w:color w:val="000000"/>
          <w:spacing w:val="-3"/>
        </w:rPr>
        <w:pict>
          <v:shape id="_x0000_s1083" style="height:27.35pt;margin-left:868.95pt;margin-top:195.8pt;mso-position-horizontal-relative:page;mso-position-vertical-relative:page;position:absolute;width:1pt;z-index:-251597824" coordsize="20,547" o:allowincell="f" path="m,547hal20,547hal20,hal,hal,547hae" fillcolor="black" stroked="f">
            <v:path arrowok="t"/>
          </v:shape>
        </w:pict>
      </w:r>
      <w:r>
        <w:rPr>
          <w:color w:val="000000"/>
          <w:spacing w:val="-3"/>
        </w:rPr>
        <w:pict>
          <v:shape id="_x0000_s1084" style="height:27.35pt;margin-left:964.7pt;margin-top:195.8pt;mso-position-horizontal-relative:page;mso-position-vertical-relative:page;position:absolute;width:1pt;z-index:-251596800" coordsize="20,547" o:allowincell="f" path="m,547hal20,547hal20,hal,hal,547hae" fillcolor="black" stroked="f">
            <v:path arrowok="t"/>
          </v:shape>
        </w:pict>
      </w:r>
      <w:r>
        <w:rPr>
          <w:color w:val="000000"/>
          <w:spacing w:val="-3"/>
        </w:rPr>
        <w:pict>
          <v:shape id="_x0000_s1085" style="height:27.35pt;margin-left:1028.15pt;margin-top:195.8pt;mso-position-horizontal-relative:page;mso-position-vertical-relative:page;position:absolute;width:1pt;z-index:-251595776" coordsize="20,547" o:allowincell="f" path="m,547hal20,547hal20,hal,hal,547hae" fillcolor="black" stroked="f">
            <v:path arrowok="t"/>
          </v:shape>
        </w:pict>
      </w:r>
      <w:r>
        <w:rPr>
          <w:color w:val="000000"/>
          <w:spacing w:val="-3"/>
        </w:rPr>
        <w:pict>
          <v:shape id="_x0000_s1086" style="height:27.35pt;margin-left:1097.2pt;margin-top:195.8pt;mso-position-horizontal-relative:page;mso-position-vertical-relative:page;position:absolute;width:1pt;z-index:-251594752" coordsize="20,547" o:allowincell="f" path="m,547hal20,547hal20,hal,hal,547hae" fillcolor="black" stroked="f">
            <v:path arrowok="t"/>
          </v:shape>
        </w:pict>
      </w:r>
      <w:r>
        <w:rPr>
          <w:color w:val="000000"/>
          <w:spacing w:val="-3"/>
        </w:rPr>
        <w:pict>
          <v:shape id="_x0000_s1087" style="height:27.35pt;margin-left:1166.55pt;margin-top:195.8pt;mso-position-horizontal-relative:page;mso-position-vertical-relative:page;position:absolute;width:1pt;z-index:-251593728" coordsize="20,547" o:allowincell="f" path="m,547hal20,547hal20,hal,hal,547hae" fillcolor="black" stroked="f">
            <v:path arrowok="t"/>
          </v:shape>
        </w:pict>
      </w:r>
      <w:r>
        <w:rPr>
          <w:color w:val="000000"/>
          <w:spacing w:val="-3"/>
        </w:rPr>
        <w:pict>
          <v:shape id="_x0000_s1088" style="height:0.45pt;margin-left:56.8pt;margin-top:223.15pt;mso-position-horizontal-relative:page;mso-position-vertical-relative:page;position:absolute;width:0.5pt;z-index:-251592704" coordsize="10,10" o:allowincell="f" path="m,hal,9hal10,9hal10,hal,hae" fillcolor="black" stroked="f">
            <v:path arrowok="t"/>
          </v:shape>
        </w:pict>
      </w:r>
      <w:r>
        <w:rPr>
          <w:color w:val="000000"/>
          <w:spacing w:val="-3"/>
        </w:rPr>
        <w:pict>
          <v:shape id="_x0000_s1089" style="height:1pt;margin-left:126.95pt;margin-top:223.1pt;mso-position-horizontal-relative:page;mso-position-vertical-relative:page;position:absolute;width:1040.1pt;z-index:-251591680" coordsize="20802,20" o:allowincell="f" path="m,20hal20802,20hal20802,hal,hal,20hae" fillcolor="black" stroked="f">
            <v:path arrowok="t"/>
          </v:shape>
        </w:pict>
      </w:r>
      <w:r>
        <w:rPr>
          <w:color w:val="000000"/>
          <w:spacing w:val="-3"/>
        </w:rPr>
        <w:pict>
          <v:shape id="_x0000_s1090" style="height:13.5pt;margin-left:56.8pt;margin-top:223.6pt;mso-position-horizontal-relative:page;mso-position-vertical-relative:page;position:absolute;width:1pt;z-index:-251590656" coordsize="20,270" o:allowincell="f" path="m,270hal20,270hal20,hal,hal,270hae" fillcolor="black" stroked="f">
            <v:path arrowok="t"/>
          </v:shape>
        </w:pict>
      </w:r>
      <w:r>
        <w:rPr>
          <w:color w:val="000000"/>
          <w:spacing w:val="-3"/>
        </w:rPr>
        <w:pict>
          <v:shape id="_x0000_s1091" style="height:13.5pt;margin-left:126.95pt;margin-top:223.6pt;mso-position-horizontal-relative:page;mso-position-vertical-relative:page;position:absolute;width:1pt;z-index:-251589632" coordsize="20,270" o:allowincell="f" path="m,270hal20,270hal20,hal,hal,270hae" fillcolor="black" stroked="f">
            <v:path arrowok="t"/>
          </v:shape>
        </w:pict>
      </w:r>
      <w:r>
        <w:rPr>
          <w:color w:val="000000"/>
          <w:spacing w:val="-3"/>
        </w:rPr>
        <w:pict>
          <v:shape id="_x0000_s1092" style="height:13.5pt;margin-left:155.9pt;margin-top:223.6pt;mso-position-horizontal-relative:page;mso-position-vertical-relative:page;position:absolute;width:1pt;z-index:-251588608" coordsize="20,270" o:allowincell="f" path="m,270hal20,270hal20,hal,hal,270hae" fillcolor="black" stroked="f">
            <v:path arrowok="t"/>
          </v:shape>
        </w:pict>
      </w:r>
      <w:r>
        <w:rPr>
          <w:color w:val="000000"/>
          <w:spacing w:val="-3"/>
        </w:rPr>
        <w:pict>
          <v:shape id="_x0000_s1093" style="height:13.5pt;margin-left:184.55pt;margin-top:223.6pt;mso-position-horizontal-relative:page;mso-position-vertical-relative:page;position:absolute;width:1pt;z-index:-251587584" coordsize="20,270" o:allowincell="f" path="m,270hal20,270hal20,hal,hal,270hae" fillcolor="black" stroked="f">
            <v:path arrowok="t"/>
          </v:shape>
        </w:pict>
      </w:r>
      <w:r>
        <w:rPr>
          <w:color w:val="000000"/>
          <w:spacing w:val="-3"/>
        </w:rPr>
        <w:pict>
          <v:shape id="_x0000_s1094" style="height:13.5pt;margin-left:213.1pt;margin-top:223.6pt;mso-position-horizontal-relative:page;mso-position-vertical-relative:page;position:absolute;width:1pt;z-index:-251586560" coordsize="20,270" o:allowincell="f" path="m,270hal20,270hal20,hal,hal,270hae" fillcolor="black" stroked="f">
            <v:path arrowok="t"/>
          </v:shape>
        </w:pict>
      </w:r>
      <w:r>
        <w:rPr>
          <w:color w:val="000000"/>
          <w:spacing w:val="-3"/>
        </w:rPr>
        <w:pict>
          <v:shape id="_x0000_s1095" style="height:13.5pt;margin-left:254.8pt;margin-top:223.6pt;mso-position-horizontal-relative:page;mso-position-vertical-relative:page;position:absolute;width:1pt;z-index:-251585536" coordsize="20,270" o:allowincell="f" path="m,270hal20,270hal20,hal,hal,270hae" fillcolor="black" stroked="f">
            <v:path arrowok="t"/>
          </v:shape>
        </w:pict>
      </w:r>
      <w:r>
        <w:rPr>
          <w:color w:val="000000"/>
          <w:spacing w:val="-3"/>
        </w:rPr>
        <w:pict>
          <v:shape id="_x0000_s1096" style="height:13.5pt;margin-left:385.1pt;margin-top:223.6pt;mso-position-horizontal-relative:page;mso-position-vertical-relative:page;position:absolute;width:1pt;z-index:-251584512" coordsize="20,270" o:allowincell="f" path="m,270hal20,270hal20,hal,hal,270hae" fillcolor="black" stroked="f">
            <v:path arrowok="t"/>
          </v:shape>
        </w:pict>
      </w:r>
      <w:r>
        <w:rPr>
          <w:color w:val="000000"/>
          <w:spacing w:val="-3"/>
        </w:rPr>
        <w:pict>
          <v:shape id="_x0000_s1097" style="height:13.5pt;margin-left:444.95pt;margin-top:223.6pt;mso-position-horizontal-relative:page;mso-position-vertical-relative:page;position:absolute;width:1pt;z-index:-251583488" coordsize="20,270" o:allowincell="f" path="m,270hal20,270hal20,hal,hal,270hae" fillcolor="black" stroked="f">
            <v:path arrowok="t"/>
          </v:shape>
        </w:pict>
      </w:r>
      <w:r>
        <w:rPr>
          <w:color w:val="000000"/>
          <w:spacing w:val="-3"/>
        </w:rPr>
        <w:pict>
          <v:shape id="_x0000_s1098" style="height:13.5pt;margin-left:508pt;margin-top:223.6pt;mso-position-horizontal-relative:page;mso-position-vertical-relative:page;position:absolute;width:1pt;z-index:-251582464" coordsize="20,270" o:allowincell="f" path="m,270hal20,270hal20,hal,hal,270hae" fillcolor="black" stroked="f">
            <v:path arrowok="t"/>
          </v:shape>
        </w:pict>
      </w:r>
      <w:r>
        <w:rPr>
          <w:color w:val="000000"/>
          <w:spacing w:val="-3"/>
        </w:rPr>
        <w:pict>
          <v:shape id="_x0000_s1099" style="height:13.5pt;margin-left:610.55pt;margin-top:223.6pt;mso-position-horizontal-relative:page;mso-position-vertical-relative:page;position:absolute;width:1pt;z-index:-251581440" coordsize="20,270" o:allowincell="f" path="m,270hal20,270hal20,hal,hal,270hae" fillcolor="black" stroked="f">
            <v:path arrowok="t"/>
          </v:shape>
        </w:pict>
      </w:r>
      <w:r>
        <w:rPr>
          <w:color w:val="000000"/>
          <w:spacing w:val="-3"/>
        </w:rPr>
        <w:pict>
          <v:shape id="_x0000_s1100" style="height:13.5pt;margin-left:664.55pt;margin-top:223.6pt;mso-position-horizontal-relative:page;mso-position-vertical-relative:page;position:absolute;width:1pt;z-index:-251580416" coordsize="20,270" o:allowincell="f" path="m,270hal20,270hal20,hal,hal,270hae" fillcolor="black" stroked="f">
            <v:path arrowok="t"/>
          </v:shape>
        </w:pict>
      </w:r>
      <w:r>
        <w:rPr>
          <w:color w:val="000000"/>
          <w:spacing w:val="-3"/>
        </w:rPr>
        <w:pict>
          <v:shape id="_x0000_s1101" style="height:13.5pt;margin-left:710.8pt;margin-top:223.6pt;mso-position-horizontal-relative:page;mso-position-vertical-relative:page;position:absolute;width:1pt;z-index:-251579392" coordsize="20,270" o:allowincell="f" path="m,270hal20,270hal20,hal,hal,270hae" fillcolor="black" stroked="f">
            <v:path arrowok="t"/>
          </v:shape>
        </w:pict>
      </w:r>
      <w:r>
        <w:rPr>
          <w:color w:val="000000"/>
          <w:spacing w:val="-3"/>
        </w:rPr>
        <w:pict>
          <v:shape id="_x0000_s1102" style="height:13.5pt;margin-left:764.55pt;margin-top:223.6pt;mso-position-horizontal-relative:page;mso-position-vertical-relative:page;position:absolute;width:1pt;z-index:-251578368" coordsize="20,270" o:allowincell="f" path="m,270hal20,270hal20,hal,hal,270hae" fillcolor="black" stroked="f">
            <v:path arrowok="t"/>
          </v:shape>
        </w:pict>
      </w:r>
      <w:r>
        <w:rPr>
          <w:color w:val="000000"/>
          <w:spacing w:val="-3"/>
        </w:rPr>
        <w:pict>
          <v:shape id="_x0000_s1103" style="height:13.5pt;margin-left:818.55pt;margin-top:223.6pt;mso-position-horizontal-relative:page;mso-position-vertical-relative:page;position:absolute;width:1pt;z-index:-251577344" coordsize="20,270" o:allowincell="f" path="m,270hal20,270hal20,hal,hal,270hae" fillcolor="black" stroked="f">
            <v:path arrowok="t"/>
          </v:shape>
        </w:pict>
      </w:r>
      <w:r>
        <w:rPr>
          <w:color w:val="000000"/>
          <w:spacing w:val="-3"/>
        </w:rPr>
        <w:pict>
          <v:shape id="_x0000_s1104" style="height:13.5pt;margin-left:868.95pt;margin-top:223.6pt;mso-position-horizontal-relative:page;mso-position-vertical-relative:page;position:absolute;width:1pt;z-index:-251576320" coordsize="20,270" o:allowincell="f" path="m,270hal20,270hal20,hal,hal,270hae" fillcolor="black" stroked="f">
            <v:path arrowok="t"/>
          </v:shape>
        </w:pict>
      </w:r>
      <w:r>
        <w:rPr>
          <w:color w:val="000000"/>
          <w:spacing w:val="-3"/>
        </w:rPr>
        <w:pict>
          <v:shape id="_x0000_s1105" style="height:13.5pt;margin-left:964.7pt;margin-top:223.6pt;mso-position-horizontal-relative:page;mso-position-vertical-relative:page;position:absolute;width:1pt;z-index:-251575296" coordsize="20,270" o:allowincell="f" path="m,270hal20,270hal20,hal,hal,270hae" fillcolor="black" stroked="f">
            <v:path arrowok="t"/>
          </v:shape>
        </w:pict>
      </w:r>
      <w:r>
        <w:rPr>
          <w:color w:val="000000"/>
          <w:spacing w:val="-3"/>
        </w:rPr>
        <w:pict>
          <v:shape id="_x0000_s1106" style="height:13.5pt;margin-left:1028.15pt;margin-top:223.6pt;mso-position-horizontal-relative:page;mso-position-vertical-relative:page;position:absolute;width:1pt;z-index:-251574272" coordsize="20,270" o:allowincell="f" path="m,270hal20,270hal20,hal,hal,270hae" fillcolor="black" stroked="f">
            <v:path arrowok="t"/>
          </v:shape>
        </w:pict>
      </w:r>
      <w:r>
        <w:rPr>
          <w:color w:val="000000"/>
          <w:spacing w:val="-3"/>
        </w:rPr>
        <w:pict>
          <v:shape id="_x0000_s1107" style="height:13.5pt;margin-left:1097.2pt;margin-top:223.6pt;mso-position-horizontal-relative:page;mso-position-vertical-relative:page;position:absolute;width:1pt;z-index:-251573248" coordsize="20,270" o:allowincell="f" path="m,270hal20,270hal20,hal,hal,270hae" fillcolor="black" stroked="f">
            <v:path arrowok="t"/>
          </v:shape>
        </w:pict>
      </w:r>
      <w:r>
        <w:rPr>
          <w:color w:val="000000"/>
          <w:spacing w:val="-3"/>
        </w:rPr>
        <w:pict>
          <v:shape id="_x0000_s1108" style="height:13.5pt;margin-left:1166.55pt;margin-top:223.6pt;mso-position-horizontal-relative:page;mso-position-vertical-relative:page;position:absolute;width:1pt;z-index:-251572224" coordsize="20,270" o:allowincell="f" path="m,270hal20,270hal20,hal,hal,270hae" fillcolor="black" stroked="f">
            <v:path arrowok="t"/>
          </v:shape>
        </w:pict>
      </w:r>
      <w:r>
        <w:rPr>
          <w:color w:val="000000"/>
          <w:spacing w:val="-3"/>
        </w:rPr>
        <w:pict>
          <v:shape id="_x0000_s1109" style="height:1pt;margin-left:56.8pt;margin-top:237.1pt;mso-position-horizontal-relative:page;mso-position-vertical-relative:page;position:absolute;width:1110.25pt;z-index:-251571200" coordsize="22205,20" o:allowincell="f" path="m,20hal22205,20hal22205,hal,hal,20hae" fillcolor="black" stroked="f">
            <v:path arrowok="t"/>
          </v:shape>
        </w:pict>
      </w:r>
      <w:r>
        <w:rPr>
          <w:color w:val="000000"/>
          <w:spacing w:val="-3"/>
        </w:rPr>
        <w:pict>
          <v:shape id="_x0000_s1110" style="height:13.4pt;margin-left:56.8pt;margin-top:237.6pt;mso-position-horizontal-relative:page;mso-position-vertical-relative:page;position:absolute;width:1pt;z-index:-251570176" coordsize="20,268" o:allowincell="f" path="m,268hal20,268hal20,hal,hal,268hae" fillcolor="black" stroked="f">
            <v:path arrowok="t"/>
          </v:shape>
        </w:pict>
      </w:r>
      <w:r>
        <w:rPr>
          <w:color w:val="000000"/>
          <w:spacing w:val="-3"/>
        </w:rPr>
        <w:pict>
          <v:shape id="_x0000_s1111" style="height:13.4pt;margin-left:126.95pt;margin-top:237.6pt;mso-position-horizontal-relative:page;mso-position-vertical-relative:page;position:absolute;width:1pt;z-index:-251569152" coordsize="20,268" o:allowincell="f" path="m,268hal20,268hal20,hal,hal,268hae" fillcolor="black" stroked="f">
            <v:path arrowok="t"/>
          </v:shape>
        </w:pict>
      </w:r>
      <w:r>
        <w:rPr>
          <w:color w:val="000000"/>
          <w:spacing w:val="-3"/>
        </w:rPr>
        <w:pict>
          <v:shape id="_x0000_s1112" style="height:13.4pt;margin-left:155.9pt;margin-top:237.6pt;mso-position-horizontal-relative:page;mso-position-vertical-relative:page;position:absolute;width:1pt;z-index:-251568128" coordsize="20,268" o:allowincell="f" path="m,268hal20,268hal20,hal,hal,268hae" fillcolor="black" stroked="f">
            <v:path arrowok="t"/>
          </v:shape>
        </w:pict>
      </w:r>
      <w:r>
        <w:rPr>
          <w:color w:val="000000"/>
          <w:spacing w:val="-3"/>
        </w:rPr>
        <w:pict>
          <v:shape id="_x0000_s1113" style="height:13.4pt;margin-left:184.55pt;margin-top:237.6pt;mso-position-horizontal-relative:page;mso-position-vertical-relative:page;position:absolute;width:1pt;z-index:-251567104" coordsize="20,268" o:allowincell="f" path="m,268hal20,268hal20,hal,hal,268hae" fillcolor="black" stroked="f">
            <v:path arrowok="t"/>
          </v:shape>
        </w:pict>
      </w:r>
      <w:r>
        <w:rPr>
          <w:color w:val="000000"/>
          <w:spacing w:val="-3"/>
        </w:rPr>
        <w:pict>
          <v:shape id="_x0000_s1114" style="height:13.4pt;margin-left:213.1pt;margin-top:237.6pt;mso-position-horizontal-relative:page;mso-position-vertical-relative:page;position:absolute;width:1pt;z-index:-251566080" coordsize="20,268" o:allowincell="f" path="m,268hal20,268hal20,hal,hal,268hae" fillcolor="black" stroked="f">
            <v:path arrowok="t"/>
          </v:shape>
        </w:pict>
      </w:r>
      <w:r>
        <w:rPr>
          <w:color w:val="000000"/>
          <w:spacing w:val="-3"/>
        </w:rPr>
        <w:pict>
          <v:shape id="_x0000_s1115" style="height:13.4pt;margin-left:254.8pt;margin-top:237.6pt;mso-position-horizontal-relative:page;mso-position-vertical-relative:page;position:absolute;width:1pt;z-index:-251565056" coordsize="20,268" o:allowincell="f" path="m,268hal20,268hal20,hal,hal,268hae" fillcolor="black" stroked="f">
            <v:path arrowok="t"/>
          </v:shape>
        </w:pict>
      </w:r>
      <w:r>
        <w:rPr>
          <w:color w:val="000000"/>
          <w:spacing w:val="-3"/>
        </w:rPr>
        <w:pict>
          <v:shape id="_x0000_s1116" style="height:13.4pt;margin-left:385.1pt;margin-top:237.6pt;mso-position-horizontal-relative:page;mso-position-vertical-relative:page;position:absolute;width:1pt;z-index:-251564032" coordsize="20,268" o:allowincell="f" path="m,268hal20,268hal20,hal,hal,268hae" fillcolor="black" stroked="f">
            <v:path arrowok="t"/>
          </v:shape>
        </w:pict>
      </w:r>
      <w:r>
        <w:rPr>
          <w:color w:val="000000"/>
          <w:spacing w:val="-3"/>
        </w:rPr>
        <w:pict>
          <v:shape id="_x0000_s1117" style="height:13.4pt;margin-left:444.95pt;margin-top:237.6pt;mso-position-horizontal-relative:page;mso-position-vertical-relative:page;position:absolute;width:1pt;z-index:-251563008" coordsize="20,268" o:allowincell="f" path="m,268hal20,268hal20,hal,hal,268hae" fillcolor="black" stroked="f">
            <v:path arrowok="t"/>
          </v:shape>
        </w:pict>
      </w:r>
      <w:r>
        <w:rPr>
          <w:color w:val="000000"/>
          <w:spacing w:val="-3"/>
        </w:rPr>
        <w:pict>
          <v:shape id="_x0000_s1118" style="height:13.4pt;margin-left:508pt;margin-top:237.6pt;mso-position-horizontal-relative:page;mso-position-vertical-relative:page;position:absolute;width:1pt;z-index:-251561984" coordsize="20,268" o:allowincell="f" path="m,268hal20,268hal20,hal,hal,268hae" fillcolor="black" stroked="f">
            <v:path arrowok="t"/>
          </v:shape>
        </w:pict>
      </w:r>
      <w:r>
        <w:rPr>
          <w:color w:val="000000"/>
          <w:spacing w:val="-3"/>
        </w:rPr>
        <w:pict>
          <v:shape id="_x0000_s1119" style="height:13.4pt;margin-left:610.55pt;margin-top:237.6pt;mso-position-horizontal-relative:page;mso-position-vertical-relative:page;position:absolute;width:1pt;z-index:-251560960" coordsize="20,268" o:allowincell="f" path="m,268hal20,268hal20,hal,hal,268hae" fillcolor="black" stroked="f">
            <v:path arrowok="t"/>
          </v:shape>
        </w:pict>
      </w:r>
      <w:r>
        <w:rPr>
          <w:color w:val="000000"/>
          <w:spacing w:val="-3"/>
        </w:rPr>
        <w:pict>
          <v:shape id="_x0000_s1120" style="height:13.4pt;margin-left:664.55pt;margin-top:237.6pt;mso-position-horizontal-relative:page;mso-position-vertical-relative:page;position:absolute;width:1pt;z-index:-251559936" coordsize="20,268" o:allowincell="f" path="m,268hal20,268hal20,hal,hal,268hae" fillcolor="black" stroked="f">
            <v:path arrowok="t"/>
          </v:shape>
        </w:pict>
      </w:r>
      <w:r>
        <w:rPr>
          <w:color w:val="000000"/>
          <w:spacing w:val="-3"/>
        </w:rPr>
        <w:pict>
          <v:shape id="_x0000_s1121" style="height:13.4pt;margin-left:710.8pt;margin-top:237.6pt;mso-position-horizontal-relative:page;mso-position-vertical-relative:page;position:absolute;width:1pt;z-index:-251558912" coordsize="20,268" o:allowincell="f" path="m,268hal20,268hal20,hal,hal,268hae" fillcolor="black" stroked="f">
            <v:path arrowok="t"/>
          </v:shape>
        </w:pict>
      </w:r>
      <w:r>
        <w:rPr>
          <w:color w:val="000000"/>
          <w:spacing w:val="-3"/>
        </w:rPr>
        <w:pict>
          <v:shape id="_x0000_s1122" style="height:13.4pt;margin-left:764.55pt;margin-top:237.6pt;mso-position-horizontal-relative:page;mso-position-vertical-relative:page;position:absolute;width:1pt;z-index:-251557888" coordsize="20,268" o:allowincell="f" path="m,268hal20,268hal20,hal,hal,268hae" fillcolor="black" stroked="f">
            <v:path arrowok="t"/>
          </v:shape>
        </w:pict>
      </w:r>
      <w:r>
        <w:rPr>
          <w:color w:val="000000"/>
          <w:spacing w:val="-3"/>
        </w:rPr>
        <w:pict>
          <v:shape id="_x0000_s1123" style="height:13.4pt;margin-left:818.55pt;margin-top:237.6pt;mso-position-horizontal-relative:page;mso-position-vertical-relative:page;position:absolute;width:1pt;z-index:-251556864" coordsize="20,268" o:allowincell="f" path="m,268hal20,268hal20,hal,hal,268hae" fillcolor="black" stroked="f">
            <v:path arrowok="t"/>
          </v:shape>
        </w:pict>
      </w:r>
      <w:r>
        <w:rPr>
          <w:color w:val="000000"/>
          <w:spacing w:val="-3"/>
        </w:rPr>
        <w:pict>
          <v:shape id="_x0000_s1124" style="height:13.4pt;margin-left:868.95pt;margin-top:237.6pt;mso-position-horizontal-relative:page;mso-position-vertical-relative:page;position:absolute;width:1pt;z-index:-251555840" coordsize="20,268" o:allowincell="f" path="m,268hal20,268hal20,hal,hal,268hae" fillcolor="black" stroked="f">
            <v:path arrowok="t"/>
          </v:shape>
        </w:pict>
      </w:r>
      <w:r>
        <w:rPr>
          <w:color w:val="000000"/>
          <w:spacing w:val="-3"/>
        </w:rPr>
        <w:pict>
          <v:shape id="_x0000_s1125" style="height:13.4pt;margin-left:964.7pt;margin-top:237.6pt;mso-position-horizontal-relative:page;mso-position-vertical-relative:page;position:absolute;width:1pt;z-index:-251554816" coordsize="20,268" o:allowincell="f" path="m,268hal20,268hal20,hal,hal,268hae" fillcolor="black" stroked="f">
            <v:path arrowok="t"/>
          </v:shape>
        </w:pict>
      </w:r>
      <w:r>
        <w:rPr>
          <w:color w:val="000000"/>
          <w:spacing w:val="-3"/>
        </w:rPr>
        <w:pict>
          <v:shape id="_x0000_s1126" style="height:13.4pt;margin-left:1028.15pt;margin-top:237.6pt;mso-position-horizontal-relative:page;mso-position-vertical-relative:page;position:absolute;width:1pt;z-index:-251553792" coordsize="20,268" o:allowincell="f" path="m,268hal20,268hal20,hal,hal,268hae" fillcolor="black" stroked="f">
            <v:path arrowok="t"/>
          </v:shape>
        </w:pict>
      </w:r>
      <w:r>
        <w:rPr>
          <w:color w:val="000000"/>
          <w:spacing w:val="-3"/>
        </w:rPr>
        <w:pict>
          <v:shape id="_x0000_s1127" style="height:13.4pt;margin-left:1097.2pt;margin-top:237.6pt;mso-position-horizontal-relative:page;mso-position-vertical-relative:page;position:absolute;width:1pt;z-index:-251552768" coordsize="20,268" o:allowincell="f" path="m,268hal20,268hal20,hal,hal,268hae" fillcolor="black" stroked="f">
            <v:path arrowok="t"/>
          </v:shape>
        </w:pict>
      </w:r>
      <w:r>
        <w:rPr>
          <w:color w:val="000000"/>
          <w:spacing w:val="-3"/>
        </w:rPr>
        <w:pict>
          <v:shape id="_x0000_s1128" style="height:13.4pt;margin-left:1166.55pt;margin-top:237.6pt;mso-position-horizontal-relative:page;mso-position-vertical-relative:page;position:absolute;width:1pt;z-index:-251551744" coordsize="20,268" o:allowincell="f" path="m,268hal20,268hal20,hal,hal,268hae" fillcolor="black" stroked="f">
            <v:path arrowok="t"/>
          </v:shape>
        </w:pict>
      </w:r>
      <w:r>
        <w:rPr>
          <w:color w:val="000000"/>
          <w:spacing w:val="-3"/>
        </w:rPr>
        <w:pict>
          <v:shape id="_x0000_s1129" style="height:1pt;margin-left:56.8pt;margin-top:250.95pt;mso-position-horizontal-relative:page;mso-position-vertical-relative:page;position:absolute;width:1110.25pt;z-index:-251550720" coordsize="22205,20" o:allowincell="f" path="m,20hal22205,20hal22205,hal,hal,20hae" fillcolor="black" stroked="f">
            <v:path arrowok="t"/>
          </v:shape>
        </w:pict>
      </w:r>
      <w:r>
        <w:rPr>
          <w:color w:val="000000"/>
          <w:spacing w:val="-3"/>
        </w:rPr>
        <w:pict>
          <v:shape id="_x0000_s1130" style="height:20.45pt;margin-left:56.8pt;margin-top:251.45pt;mso-position-horizontal-relative:page;mso-position-vertical-relative:page;position:absolute;width:1pt;z-index:-251549696" coordsize="20,409" o:allowincell="f" path="m,409hal20,409hal20,hal,hal,409hae" fillcolor="black" stroked="f">
            <v:path arrowok="t"/>
          </v:shape>
        </w:pict>
      </w:r>
      <w:r>
        <w:rPr>
          <w:color w:val="000000"/>
          <w:spacing w:val="-3"/>
        </w:rPr>
        <w:pict>
          <v:shape id="_x0000_s1131" style="height:20.45pt;margin-left:126.95pt;margin-top:251.45pt;mso-position-horizontal-relative:page;mso-position-vertical-relative:page;position:absolute;width:1pt;z-index:-251548672" coordsize="20,409" o:allowincell="f" path="m,409hal20,409hal20,hal,hal,409hae" fillcolor="black" stroked="f">
            <v:path arrowok="t"/>
          </v:shape>
        </w:pict>
      </w:r>
      <w:r>
        <w:rPr>
          <w:color w:val="000000"/>
          <w:spacing w:val="-3"/>
        </w:rPr>
        <w:pict>
          <v:shape id="_x0000_s1132" style="height:20.45pt;margin-left:155.9pt;margin-top:251.45pt;mso-position-horizontal-relative:page;mso-position-vertical-relative:page;position:absolute;width:1pt;z-index:-251547648" coordsize="20,409" o:allowincell="f" path="m,409hal20,409hal20,hal,hal,409hae" fillcolor="black" stroked="f">
            <v:path arrowok="t"/>
          </v:shape>
        </w:pict>
      </w:r>
      <w:r>
        <w:rPr>
          <w:color w:val="000000"/>
          <w:spacing w:val="-3"/>
        </w:rPr>
        <w:pict>
          <v:shape id="_x0000_s1133" style="height:20.45pt;margin-left:184.55pt;margin-top:251.45pt;mso-position-horizontal-relative:page;mso-position-vertical-relative:page;position:absolute;width:1pt;z-index:-251546624" coordsize="20,409" o:allowincell="f" path="m,409hal20,409hal20,hal,hal,409hae" fillcolor="black" stroked="f">
            <v:path arrowok="t"/>
          </v:shape>
        </w:pict>
      </w:r>
      <w:r>
        <w:rPr>
          <w:color w:val="000000"/>
          <w:spacing w:val="-3"/>
        </w:rPr>
        <w:pict>
          <v:shape id="_x0000_s1134" style="height:20.45pt;margin-left:213.1pt;margin-top:251.45pt;mso-position-horizontal-relative:page;mso-position-vertical-relative:page;position:absolute;width:1pt;z-index:-251545600" coordsize="20,409" o:allowincell="f" path="m,409hal20,409hal20,hal,hal,409hae" fillcolor="black" stroked="f">
            <v:path arrowok="t"/>
          </v:shape>
        </w:pict>
      </w:r>
      <w:r>
        <w:rPr>
          <w:color w:val="000000"/>
          <w:spacing w:val="-3"/>
        </w:rPr>
        <w:pict>
          <v:shape id="_x0000_s1135" style="height:20.45pt;margin-left:254.8pt;margin-top:251.45pt;mso-position-horizontal-relative:page;mso-position-vertical-relative:page;position:absolute;width:1pt;z-index:-251544576" coordsize="20,409" o:allowincell="f" path="m,409hal20,409hal20,hal,hal,409hae" fillcolor="black" stroked="f">
            <v:path arrowok="t"/>
          </v:shape>
        </w:pict>
      </w:r>
      <w:r>
        <w:rPr>
          <w:color w:val="000000"/>
          <w:spacing w:val="-3"/>
        </w:rPr>
        <w:pict>
          <v:shape id="_x0000_s1136" style="height:20.45pt;margin-left:385.1pt;margin-top:251.45pt;mso-position-horizontal-relative:page;mso-position-vertical-relative:page;position:absolute;width:1pt;z-index:-251543552" coordsize="20,409" o:allowincell="f" path="m,409hal20,409hal20,hal,hal,409hae" fillcolor="black" stroked="f">
            <v:path arrowok="t"/>
          </v:shape>
        </w:pict>
      </w:r>
      <w:r>
        <w:rPr>
          <w:color w:val="000000"/>
          <w:spacing w:val="-3"/>
        </w:rPr>
        <w:pict>
          <v:shape id="_x0000_s1137" style="height:20.45pt;margin-left:444.95pt;margin-top:251.45pt;mso-position-horizontal-relative:page;mso-position-vertical-relative:page;position:absolute;width:1pt;z-index:-251542528" coordsize="20,409" o:allowincell="f" path="m,409hal20,409hal20,hal,hal,409hae" fillcolor="black" stroked="f">
            <v:path arrowok="t"/>
          </v:shape>
        </w:pict>
      </w:r>
      <w:r>
        <w:rPr>
          <w:color w:val="000000"/>
          <w:spacing w:val="-3"/>
        </w:rPr>
        <w:pict>
          <v:shape id="_x0000_s1138" style="height:20.45pt;margin-left:508pt;margin-top:251.45pt;mso-position-horizontal-relative:page;mso-position-vertical-relative:page;position:absolute;width:1pt;z-index:-251541504" coordsize="20,409" o:allowincell="f" path="m,409hal20,409hal20,hal,hal,409hae" fillcolor="black" stroked="f">
            <v:path arrowok="t"/>
          </v:shape>
        </w:pict>
      </w:r>
      <w:r>
        <w:rPr>
          <w:color w:val="000000"/>
          <w:spacing w:val="-3"/>
        </w:rPr>
        <w:pict>
          <v:shape id="_x0000_s1139" style="height:20.45pt;margin-left:610.55pt;margin-top:251.45pt;mso-position-horizontal-relative:page;mso-position-vertical-relative:page;position:absolute;width:1pt;z-index:-251540480" coordsize="20,409" o:allowincell="f" path="m,409hal20,409hal20,hal,hal,409hae" fillcolor="black" stroked="f">
            <v:path arrowok="t"/>
          </v:shape>
        </w:pict>
      </w:r>
      <w:r>
        <w:rPr>
          <w:color w:val="000000"/>
          <w:spacing w:val="-3"/>
        </w:rPr>
        <w:pict>
          <v:shape id="_x0000_s1140" style="height:20.45pt;margin-left:664.55pt;margin-top:251.45pt;mso-position-horizontal-relative:page;mso-position-vertical-relative:page;position:absolute;width:1pt;z-index:-251539456" coordsize="20,409" o:allowincell="f" path="m,409hal20,409hal20,hal,hal,409hae" fillcolor="black" stroked="f">
            <v:path arrowok="t"/>
          </v:shape>
        </w:pict>
      </w:r>
      <w:r>
        <w:rPr>
          <w:color w:val="000000"/>
          <w:spacing w:val="-3"/>
        </w:rPr>
        <w:pict>
          <v:shape id="_x0000_s1141" style="height:20.45pt;margin-left:710.8pt;margin-top:251.45pt;mso-position-horizontal-relative:page;mso-position-vertical-relative:page;position:absolute;width:1pt;z-index:-251538432" coordsize="20,409" o:allowincell="f" path="m,409hal20,409hal20,hal,hal,409hae" fillcolor="black" stroked="f">
            <v:path arrowok="t"/>
          </v:shape>
        </w:pict>
      </w:r>
      <w:r>
        <w:rPr>
          <w:color w:val="000000"/>
          <w:spacing w:val="-3"/>
        </w:rPr>
        <w:pict>
          <v:shape id="_x0000_s1142" style="height:20.45pt;margin-left:764.55pt;margin-top:251.45pt;mso-position-horizontal-relative:page;mso-position-vertical-relative:page;position:absolute;width:1pt;z-index:-251537408" coordsize="20,409" o:allowincell="f" path="m,409hal20,409hal20,hal,hal,409hae" fillcolor="black" stroked="f">
            <v:path arrowok="t"/>
          </v:shape>
        </w:pict>
      </w:r>
      <w:r>
        <w:rPr>
          <w:color w:val="000000"/>
          <w:spacing w:val="-3"/>
        </w:rPr>
        <w:pict>
          <v:shape id="_x0000_s1143" style="height:20.45pt;margin-left:818.55pt;margin-top:251.45pt;mso-position-horizontal-relative:page;mso-position-vertical-relative:page;position:absolute;width:1pt;z-index:-251536384" coordsize="20,409" o:allowincell="f" path="m,409hal20,409hal20,hal,hal,409hae" fillcolor="black" stroked="f">
            <v:path arrowok="t"/>
          </v:shape>
        </w:pict>
      </w:r>
      <w:r>
        <w:rPr>
          <w:color w:val="000000"/>
          <w:spacing w:val="-3"/>
        </w:rPr>
        <w:pict>
          <v:shape id="_x0000_s1144" style="height:20.45pt;margin-left:868.95pt;margin-top:251.45pt;mso-position-horizontal-relative:page;mso-position-vertical-relative:page;position:absolute;width:1pt;z-index:-251535360" coordsize="20,409" o:allowincell="f" path="m,409hal20,409hal20,hal,hal,409hae" fillcolor="black" stroked="f">
            <v:path arrowok="t"/>
          </v:shape>
        </w:pict>
      </w:r>
      <w:r>
        <w:rPr>
          <w:color w:val="000000"/>
          <w:spacing w:val="-3"/>
        </w:rPr>
        <w:pict>
          <v:shape id="_x0000_s1145" style="height:20.45pt;margin-left:964.7pt;margin-top:251.45pt;mso-position-horizontal-relative:page;mso-position-vertical-relative:page;position:absolute;width:1pt;z-index:-251534336" coordsize="20,409" o:allowincell="f" path="m,409hal20,409hal20,hal,hal,409hae" fillcolor="black" stroked="f">
            <v:path arrowok="t"/>
          </v:shape>
        </w:pict>
      </w:r>
      <w:r>
        <w:rPr>
          <w:color w:val="000000"/>
          <w:spacing w:val="-3"/>
        </w:rPr>
        <w:pict>
          <v:shape id="_x0000_s1146" style="height:20.45pt;margin-left:1028.15pt;margin-top:251.45pt;mso-position-horizontal-relative:page;mso-position-vertical-relative:page;position:absolute;width:1pt;z-index:-251533312" coordsize="20,409" o:allowincell="f" path="m,409hal20,409hal20,hal,hal,409hae" fillcolor="black" stroked="f">
            <v:path arrowok="t"/>
          </v:shape>
        </w:pict>
      </w:r>
      <w:r>
        <w:rPr>
          <w:color w:val="000000"/>
          <w:spacing w:val="-3"/>
        </w:rPr>
        <w:pict>
          <v:shape id="_x0000_s1147" style="height:20.45pt;margin-left:1097.2pt;margin-top:251.45pt;mso-position-horizontal-relative:page;mso-position-vertical-relative:page;position:absolute;width:1pt;z-index:-251532288" coordsize="20,409" o:allowincell="f" path="m,409hal20,409hal20,hal,hal,409hae" fillcolor="black" stroked="f">
            <v:path arrowok="t"/>
          </v:shape>
        </w:pict>
      </w:r>
      <w:r>
        <w:rPr>
          <w:color w:val="000000"/>
          <w:spacing w:val="-3"/>
        </w:rPr>
        <w:pict>
          <v:shape id="_x0000_s1148" style="height:20.45pt;margin-left:1166.55pt;margin-top:251.45pt;mso-position-horizontal-relative:page;mso-position-vertical-relative:page;position:absolute;width:1pt;z-index:-251531264" coordsize="20,409" o:allowincell="f" path="m,409hal20,409hal20,hal,hal,409hae" fillcolor="black" stroked="f">
            <v:path arrowok="t"/>
          </v:shape>
        </w:pict>
      </w:r>
      <w:r>
        <w:rPr>
          <w:color w:val="000000"/>
          <w:spacing w:val="-3"/>
        </w:rPr>
        <w:pict>
          <v:shape id="_x0000_s1149" style="height:1pt;margin-left:56.8pt;margin-top:271.9pt;mso-position-horizontal-relative:page;mso-position-vertical-relative:page;position:absolute;width:1110.25pt;z-index:-251530240" coordsize="22205,20" o:allowincell="f" path="m,20hal22205,20hal22205,hal,hal,20hae" fillcolor="black" stroked="f">
            <v:path arrowok="t"/>
          </v:shape>
        </w:pict>
      </w:r>
      <w:r>
        <w:rPr>
          <w:color w:val="000000"/>
          <w:spacing w:val="-3"/>
        </w:rPr>
        <w:pict>
          <v:shape id="_x0000_s1150" style="height:20.35pt;margin-left:56.8pt;margin-top:272.4pt;mso-position-horizontal-relative:page;mso-position-vertical-relative:page;position:absolute;width:1pt;z-index:-251529216" coordsize="20,407" o:allowincell="f" path="m,407hal20,407hal20,hal,hal,407hae" fillcolor="black" stroked="f">
            <v:path arrowok="t"/>
          </v:shape>
        </w:pict>
      </w:r>
      <w:r>
        <w:rPr>
          <w:color w:val="000000"/>
          <w:spacing w:val="-3"/>
        </w:rPr>
        <w:pict>
          <v:shape id="_x0000_s1151" style="height:20.35pt;margin-left:126.95pt;margin-top:272.4pt;mso-position-horizontal-relative:page;mso-position-vertical-relative:page;position:absolute;width:1pt;z-index:-251528192" coordsize="20,407" o:allowincell="f" path="m,407hal20,407hal20,hal,hal,407hae" fillcolor="black" stroked="f">
            <v:path arrowok="t"/>
          </v:shape>
        </w:pict>
      </w:r>
      <w:r>
        <w:rPr>
          <w:color w:val="000000"/>
          <w:spacing w:val="-3"/>
        </w:rPr>
        <w:pict>
          <v:shape id="_x0000_s1152" style="height:20.35pt;margin-left:155.9pt;margin-top:272.4pt;mso-position-horizontal-relative:page;mso-position-vertical-relative:page;position:absolute;width:1pt;z-index:-251527168" coordsize="20,407" o:allowincell="f" path="m,407hal20,407hal20,hal,hal,407hae" fillcolor="black" stroked="f">
            <v:path arrowok="t"/>
          </v:shape>
        </w:pict>
      </w:r>
      <w:r>
        <w:rPr>
          <w:color w:val="000000"/>
          <w:spacing w:val="-3"/>
        </w:rPr>
        <w:pict>
          <v:shape id="_x0000_s1153" style="height:20.35pt;margin-left:184.55pt;margin-top:272.4pt;mso-position-horizontal-relative:page;mso-position-vertical-relative:page;position:absolute;width:1pt;z-index:-251526144" coordsize="20,407" o:allowincell="f" path="m,407hal20,407hal20,hal,hal,407hae" fillcolor="black" stroked="f">
            <v:path arrowok="t"/>
          </v:shape>
        </w:pict>
      </w:r>
      <w:r>
        <w:rPr>
          <w:color w:val="000000"/>
          <w:spacing w:val="-3"/>
        </w:rPr>
        <w:pict>
          <v:shape id="_x0000_s1154" style="height:20.35pt;margin-left:213.1pt;margin-top:272.4pt;mso-position-horizontal-relative:page;mso-position-vertical-relative:page;position:absolute;width:1pt;z-index:-251525120" coordsize="20,407" o:allowincell="f" path="m,407hal20,407hal20,hal,hal,407hae" fillcolor="black" stroked="f">
            <v:path arrowok="t"/>
          </v:shape>
        </w:pict>
      </w:r>
      <w:r>
        <w:rPr>
          <w:color w:val="000000"/>
          <w:spacing w:val="-3"/>
        </w:rPr>
        <w:pict>
          <v:shape id="_x0000_s1155" style="height:20.35pt;margin-left:254.8pt;margin-top:272.4pt;mso-position-horizontal-relative:page;mso-position-vertical-relative:page;position:absolute;width:1pt;z-index:-251524096" coordsize="20,407" o:allowincell="f" path="m,407hal20,407hal20,hal,hal,407hae" fillcolor="black" stroked="f">
            <v:path arrowok="t"/>
          </v:shape>
        </w:pict>
      </w:r>
      <w:r>
        <w:rPr>
          <w:color w:val="000000"/>
          <w:spacing w:val="-3"/>
        </w:rPr>
        <w:pict>
          <v:shape id="_x0000_s1156" style="height:20.35pt;margin-left:385.1pt;margin-top:272.4pt;mso-position-horizontal-relative:page;mso-position-vertical-relative:page;position:absolute;width:1pt;z-index:-251523072" coordsize="20,407" o:allowincell="f" path="m,407hal20,407hal20,hal,hal,407hae" fillcolor="black" stroked="f">
            <v:path arrowok="t"/>
          </v:shape>
        </w:pict>
      </w:r>
      <w:r>
        <w:rPr>
          <w:color w:val="000000"/>
          <w:spacing w:val="-3"/>
        </w:rPr>
        <w:pict>
          <v:shape id="_x0000_s1157" style="height:20.35pt;margin-left:444.95pt;margin-top:272.4pt;mso-position-horizontal-relative:page;mso-position-vertical-relative:page;position:absolute;width:1pt;z-index:-251522048" coordsize="20,407" o:allowincell="f" path="m,407hal20,407hal20,hal,hal,407hae" fillcolor="black" stroked="f">
            <v:path arrowok="t"/>
          </v:shape>
        </w:pict>
      </w:r>
      <w:r>
        <w:rPr>
          <w:color w:val="000000"/>
          <w:spacing w:val="-3"/>
        </w:rPr>
        <w:pict>
          <v:shape id="_x0000_s1158" style="height:20.35pt;margin-left:508pt;margin-top:272.4pt;mso-position-horizontal-relative:page;mso-position-vertical-relative:page;position:absolute;width:1pt;z-index:-251521024" coordsize="20,407" o:allowincell="f" path="m,407hal20,407hal20,hal,hal,407hae" fillcolor="black" stroked="f">
            <v:path arrowok="t"/>
          </v:shape>
        </w:pict>
      </w:r>
      <w:r>
        <w:rPr>
          <w:color w:val="000000"/>
          <w:spacing w:val="-3"/>
        </w:rPr>
        <w:pict>
          <v:shape id="_x0000_s1159" style="height:20.35pt;margin-left:610.55pt;margin-top:272.4pt;mso-position-horizontal-relative:page;mso-position-vertical-relative:page;position:absolute;width:1pt;z-index:-251520000" coordsize="20,407" o:allowincell="f" path="m,407hal20,407hal20,hal,hal,407hae" fillcolor="black" stroked="f">
            <v:path arrowok="t"/>
          </v:shape>
        </w:pict>
      </w:r>
      <w:r>
        <w:rPr>
          <w:color w:val="000000"/>
          <w:spacing w:val="-3"/>
        </w:rPr>
        <w:pict>
          <v:shape id="_x0000_s1160" style="height:20.35pt;margin-left:664.55pt;margin-top:272.4pt;mso-position-horizontal-relative:page;mso-position-vertical-relative:page;position:absolute;width:1pt;z-index:-251518976" coordsize="20,407" o:allowincell="f" path="m,407hal20,407hal20,hal,hal,407hae" fillcolor="black" stroked="f">
            <v:path arrowok="t"/>
          </v:shape>
        </w:pict>
      </w:r>
      <w:r>
        <w:rPr>
          <w:color w:val="000000"/>
          <w:spacing w:val="-3"/>
        </w:rPr>
        <w:pict>
          <v:shape id="_x0000_s1161" style="height:20.35pt;margin-left:710.8pt;margin-top:272.4pt;mso-position-horizontal-relative:page;mso-position-vertical-relative:page;position:absolute;width:1pt;z-index:-251517952" coordsize="20,407" o:allowincell="f" path="m,407hal20,407hal20,hal,hal,407hae" fillcolor="black" stroked="f">
            <v:path arrowok="t"/>
          </v:shape>
        </w:pict>
      </w:r>
      <w:r>
        <w:rPr>
          <w:color w:val="000000"/>
          <w:spacing w:val="-3"/>
        </w:rPr>
        <w:pict>
          <v:shape id="_x0000_s1162" style="height:20.35pt;margin-left:764.55pt;margin-top:272.4pt;mso-position-horizontal-relative:page;mso-position-vertical-relative:page;position:absolute;width:1pt;z-index:-251516928" coordsize="20,407" o:allowincell="f" path="m,407hal20,407hal20,hal,hal,407hae" fillcolor="black" stroked="f">
            <v:path arrowok="t"/>
          </v:shape>
        </w:pict>
      </w:r>
      <w:r>
        <w:rPr>
          <w:color w:val="000000"/>
          <w:spacing w:val="-3"/>
        </w:rPr>
        <w:pict>
          <v:shape id="_x0000_s1163" style="height:20.35pt;margin-left:818.55pt;margin-top:272.4pt;mso-position-horizontal-relative:page;mso-position-vertical-relative:page;position:absolute;width:1pt;z-index:-251515904" coordsize="20,407" o:allowincell="f" path="m,407hal20,407hal20,hal,hal,407hae" fillcolor="black" stroked="f">
            <v:path arrowok="t"/>
          </v:shape>
        </w:pict>
      </w:r>
      <w:r>
        <w:rPr>
          <w:color w:val="000000"/>
          <w:spacing w:val="-3"/>
        </w:rPr>
        <w:pict>
          <v:shape id="_x0000_s1164" style="height:20.35pt;margin-left:868.95pt;margin-top:272.4pt;mso-position-horizontal-relative:page;mso-position-vertical-relative:page;position:absolute;width:1pt;z-index:-251514880" coordsize="20,407" o:allowincell="f" path="m,407hal20,407hal20,hal,hal,407hae" fillcolor="black" stroked="f">
            <v:path arrowok="t"/>
          </v:shape>
        </w:pict>
      </w:r>
      <w:r>
        <w:rPr>
          <w:color w:val="000000"/>
          <w:spacing w:val="-3"/>
        </w:rPr>
        <w:pict>
          <v:shape id="_x0000_s1165" style="height:20.35pt;margin-left:964.7pt;margin-top:272.4pt;mso-position-horizontal-relative:page;mso-position-vertical-relative:page;position:absolute;width:1pt;z-index:-251513856" coordsize="20,407" o:allowincell="f" path="m,407hal20,407hal20,hal,hal,407hae" fillcolor="black" stroked="f">
            <v:path arrowok="t"/>
          </v:shape>
        </w:pict>
      </w:r>
      <w:r>
        <w:rPr>
          <w:color w:val="000000"/>
          <w:spacing w:val="-3"/>
        </w:rPr>
        <w:pict>
          <v:shape id="_x0000_s1166" style="height:20.35pt;margin-left:1028.15pt;margin-top:272.4pt;mso-position-horizontal-relative:page;mso-position-vertical-relative:page;position:absolute;width:1pt;z-index:-251512832" coordsize="20,407" o:allowincell="f" path="m,407hal20,407hal20,hal,hal,407hae" fillcolor="black" stroked="f">
            <v:path arrowok="t"/>
          </v:shape>
        </w:pict>
      </w:r>
      <w:r>
        <w:rPr>
          <w:color w:val="000000"/>
          <w:spacing w:val="-3"/>
        </w:rPr>
        <w:pict>
          <v:shape id="_x0000_s1167" style="height:20.35pt;margin-left:1097.2pt;margin-top:272.4pt;mso-position-horizontal-relative:page;mso-position-vertical-relative:page;position:absolute;width:1pt;z-index:-251511808" coordsize="20,407" o:allowincell="f" path="m,407hal20,407hal20,hal,hal,407hae" fillcolor="black" stroked="f">
            <v:path arrowok="t"/>
          </v:shape>
        </w:pict>
      </w:r>
      <w:r>
        <w:rPr>
          <w:color w:val="000000"/>
          <w:spacing w:val="-3"/>
        </w:rPr>
        <w:pict>
          <v:shape id="_x0000_s1168" style="height:20.35pt;margin-left:1166.55pt;margin-top:272.4pt;mso-position-horizontal-relative:page;mso-position-vertical-relative:page;position:absolute;width:1pt;z-index:-251510784" coordsize="20,407" o:allowincell="f" path="m,407hal20,407hal20,hal,hal,407hae" fillcolor="black" stroked="f">
            <v:path arrowok="t"/>
          </v:shape>
        </w:pict>
      </w:r>
      <w:r>
        <w:rPr>
          <w:color w:val="000000"/>
          <w:spacing w:val="-3"/>
        </w:rPr>
        <w:pict>
          <v:shape id="_x0000_s1169" style="height:1pt;margin-left:56.8pt;margin-top:292.7pt;mso-position-horizontal-relative:page;mso-position-vertical-relative:page;position:absolute;width:1110.25pt;z-index:-251509760" coordsize="22205,20" o:allowincell="f" path="m,20hal22205,20hal22205,hal,hal,20hae" fillcolor="black" stroked="f">
            <v:path arrowok="t"/>
          </v:shape>
        </w:pict>
      </w:r>
      <w:r>
        <w:rPr>
          <w:color w:val="000000"/>
          <w:spacing w:val="-3"/>
        </w:rPr>
        <w:pict>
          <v:shape id="_x0000_s1170" style="height:20.5pt;margin-left:56.8pt;margin-top:293.2pt;mso-position-horizontal-relative:page;mso-position-vertical-relative:page;position:absolute;width:1pt;z-index:-251508736" coordsize="20,410" o:allowincell="f" path="m,410hal20,410hal20,hal,hal,410hae" fillcolor="black" stroked="f">
            <v:path arrowok="t"/>
          </v:shape>
        </w:pict>
      </w:r>
      <w:r>
        <w:rPr>
          <w:color w:val="000000"/>
          <w:spacing w:val="-3"/>
        </w:rPr>
        <w:pict>
          <v:shape id="_x0000_s1171" style="height:20.5pt;margin-left:126.95pt;margin-top:293.2pt;mso-position-horizontal-relative:page;mso-position-vertical-relative:page;position:absolute;width:1pt;z-index:-251507712" coordsize="20,410" o:allowincell="f" path="m,410hal20,410hal20,hal,hal,410hae" fillcolor="black" stroked="f">
            <v:path arrowok="t"/>
          </v:shape>
        </w:pict>
      </w:r>
      <w:r>
        <w:rPr>
          <w:color w:val="000000"/>
          <w:spacing w:val="-3"/>
        </w:rPr>
        <w:pict>
          <v:shape id="_x0000_s1172" style="height:20.5pt;margin-left:155.9pt;margin-top:293.2pt;mso-position-horizontal-relative:page;mso-position-vertical-relative:page;position:absolute;width:1pt;z-index:-251506688" coordsize="20,410" o:allowincell="f" path="m,410hal20,410hal20,hal,hal,410hae" fillcolor="black" stroked="f">
            <v:path arrowok="t"/>
          </v:shape>
        </w:pict>
      </w:r>
      <w:r>
        <w:rPr>
          <w:color w:val="000000"/>
          <w:spacing w:val="-3"/>
        </w:rPr>
        <w:pict>
          <v:shape id="_x0000_s1173" style="height:20.5pt;margin-left:184.55pt;margin-top:293.2pt;mso-position-horizontal-relative:page;mso-position-vertical-relative:page;position:absolute;width:1pt;z-index:-251505664" coordsize="20,410" o:allowincell="f" path="m,410hal20,410hal20,hal,hal,410hae" fillcolor="black" stroked="f">
            <v:path arrowok="t"/>
          </v:shape>
        </w:pict>
      </w:r>
      <w:r>
        <w:rPr>
          <w:color w:val="000000"/>
          <w:spacing w:val="-3"/>
        </w:rPr>
        <w:pict>
          <v:shape id="_x0000_s1174" style="height:20.5pt;margin-left:213.1pt;margin-top:293.2pt;mso-position-horizontal-relative:page;mso-position-vertical-relative:page;position:absolute;width:1pt;z-index:-251504640" coordsize="20,410" o:allowincell="f" path="m,410hal20,410hal20,hal,hal,410hae" fillcolor="black" stroked="f">
            <v:path arrowok="t"/>
          </v:shape>
        </w:pict>
      </w:r>
      <w:r>
        <w:rPr>
          <w:color w:val="000000"/>
          <w:spacing w:val="-3"/>
        </w:rPr>
        <w:pict>
          <v:shape id="_x0000_s1175" style="height:20.5pt;margin-left:254.8pt;margin-top:293.2pt;mso-position-horizontal-relative:page;mso-position-vertical-relative:page;position:absolute;width:1pt;z-index:-251503616" coordsize="20,410" o:allowincell="f" path="m,410hal20,410hal20,hal,hal,410hae" fillcolor="black" stroked="f">
            <v:path arrowok="t"/>
          </v:shape>
        </w:pict>
      </w:r>
      <w:r>
        <w:rPr>
          <w:color w:val="000000"/>
          <w:spacing w:val="-3"/>
        </w:rPr>
        <w:pict>
          <v:shape id="_x0000_s1176" style="height:20.5pt;margin-left:385.1pt;margin-top:293.2pt;mso-position-horizontal-relative:page;mso-position-vertical-relative:page;position:absolute;width:1pt;z-index:-251502592" coordsize="20,410" o:allowincell="f" path="m,410hal20,410hal20,hal,hal,410hae" fillcolor="black" stroked="f">
            <v:path arrowok="t"/>
          </v:shape>
        </w:pict>
      </w:r>
      <w:r>
        <w:rPr>
          <w:color w:val="000000"/>
          <w:spacing w:val="-3"/>
        </w:rPr>
        <w:pict>
          <v:shape id="_x0000_s1177" style="height:20.5pt;margin-left:444.95pt;margin-top:293.2pt;mso-position-horizontal-relative:page;mso-position-vertical-relative:page;position:absolute;width:1pt;z-index:-251501568" coordsize="20,410" o:allowincell="f" path="m,410hal20,410hal20,hal,hal,410hae" fillcolor="black" stroked="f">
            <v:path arrowok="t"/>
          </v:shape>
        </w:pict>
      </w:r>
      <w:r>
        <w:rPr>
          <w:color w:val="000000"/>
          <w:spacing w:val="-3"/>
        </w:rPr>
        <w:pict>
          <v:shape id="_x0000_s1178" style="height:20.5pt;margin-left:508pt;margin-top:293.2pt;mso-position-horizontal-relative:page;mso-position-vertical-relative:page;position:absolute;width:1pt;z-index:-251500544" coordsize="20,410" o:allowincell="f" path="m,410hal20,410hal20,hal,hal,410hae" fillcolor="black" stroked="f">
            <v:path arrowok="t"/>
          </v:shape>
        </w:pict>
      </w:r>
      <w:r>
        <w:rPr>
          <w:color w:val="000000"/>
          <w:spacing w:val="-3"/>
        </w:rPr>
        <w:pict>
          <v:shape id="_x0000_s1179" style="height:20.5pt;margin-left:610.55pt;margin-top:293.2pt;mso-position-horizontal-relative:page;mso-position-vertical-relative:page;position:absolute;width:1pt;z-index:-251499520" coordsize="20,410" o:allowincell="f" path="m,410hal20,410hal20,hal,hal,410hae" fillcolor="black" stroked="f">
            <v:path arrowok="t"/>
          </v:shape>
        </w:pict>
      </w:r>
      <w:r>
        <w:rPr>
          <w:color w:val="000000"/>
          <w:spacing w:val="-3"/>
        </w:rPr>
        <w:pict>
          <v:shape id="_x0000_s1180" style="height:20.5pt;margin-left:664.55pt;margin-top:293.2pt;mso-position-horizontal-relative:page;mso-position-vertical-relative:page;position:absolute;width:1pt;z-index:-251498496" coordsize="20,410" o:allowincell="f" path="m,410hal20,410hal20,hal,hal,410hae" fillcolor="black" stroked="f">
            <v:path arrowok="t"/>
          </v:shape>
        </w:pict>
      </w:r>
      <w:r>
        <w:rPr>
          <w:color w:val="000000"/>
          <w:spacing w:val="-3"/>
        </w:rPr>
        <w:pict>
          <v:shape id="_x0000_s1181" style="height:20.5pt;margin-left:710.8pt;margin-top:293.2pt;mso-position-horizontal-relative:page;mso-position-vertical-relative:page;position:absolute;width:1pt;z-index:-251497472" coordsize="20,410" o:allowincell="f" path="m,410hal20,410hal20,hal,hal,410hae" fillcolor="black" stroked="f">
            <v:path arrowok="t"/>
          </v:shape>
        </w:pict>
      </w:r>
      <w:r>
        <w:rPr>
          <w:color w:val="000000"/>
          <w:spacing w:val="-3"/>
        </w:rPr>
        <w:pict>
          <v:shape id="_x0000_s1182" style="height:20.5pt;margin-left:764.55pt;margin-top:293.2pt;mso-position-horizontal-relative:page;mso-position-vertical-relative:page;position:absolute;width:1pt;z-index:-251496448" coordsize="20,410" o:allowincell="f" path="m,410hal20,410hal20,hal,hal,410hae" fillcolor="black" stroked="f">
            <v:path arrowok="t"/>
          </v:shape>
        </w:pict>
      </w:r>
      <w:r>
        <w:rPr>
          <w:color w:val="000000"/>
          <w:spacing w:val="-3"/>
        </w:rPr>
        <w:pict>
          <v:shape id="_x0000_s1183" style="height:20.5pt;margin-left:818.55pt;margin-top:293.2pt;mso-position-horizontal-relative:page;mso-position-vertical-relative:page;position:absolute;width:1pt;z-index:-251495424" coordsize="20,410" o:allowincell="f" path="m,410hal20,410hal20,hal,hal,410hae" fillcolor="black" stroked="f">
            <v:path arrowok="t"/>
          </v:shape>
        </w:pict>
      </w:r>
      <w:r>
        <w:rPr>
          <w:color w:val="000000"/>
          <w:spacing w:val="-3"/>
        </w:rPr>
        <w:pict>
          <v:shape id="_x0000_s1184" style="height:20.5pt;margin-left:868.95pt;margin-top:293.2pt;mso-position-horizontal-relative:page;mso-position-vertical-relative:page;position:absolute;width:1pt;z-index:-251494400" coordsize="20,410" o:allowincell="f" path="m,410hal20,410hal20,hal,hal,410hae" fillcolor="black" stroked="f">
            <v:path arrowok="t"/>
          </v:shape>
        </w:pict>
      </w:r>
      <w:r>
        <w:rPr>
          <w:color w:val="000000"/>
          <w:spacing w:val="-3"/>
        </w:rPr>
        <w:pict>
          <v:shape id="_x0000_s1185" style="height:20.5pt;margin-left:964.7pt;margin-top:293.2pt;mso-position-horizontal-relative:page;mso-position-vertical-relative:page;position:absolute;width:1pt;z-index:-251493376" coordsize="20,410" o:allowincell="f" path="m,410hal20,410hal20,hal,hal,410hae" fillcolor="black" stroked="f">
            <v:path arrowok="t"/>
          </v:shape>
        </w:pict>
      </w:r>
      <w:r>
        <w:rPr>
          <w:color w:val="000000"/>
          <w:spacing w:val="-3"/>
        </w:rPr>
        <w:pict>
          <v:shape id="_x0000_s1186" style="height:20.5pt;margin-left:1028.15pt;margin-top:293.2pt;mso-position-horizontal-relative:page;mso-position-vertical-relative:page;position:absolute;width:1pt;z-index:-251492352" coordsize="20,410" o:allowincell="f" path="m,410hal20,410hal20,hal,hal,410hae" fillcolor="black" stroked="f">
            <v:path arrowok="t"/>
          </v:shape>
        </w:pict>
      </w:r>
      <w:r>
        <w:rPr>
          <w:color w:val="000000"/>
          <w:spacing w:val="-3"/>
        </w:rPr>
        <w:pict>
          <v:shape id="_x0000_s1187" style="height:20.5pt;margin-left:1097.2pt;margin-top:293.2pt;mso-position-horizontal-relative:page;mso-position-vertical-relative:page;position:absolute;width:1pt;z-index:-251491328" coordsize="20,410" o:allowincell="f" path="m,410hal20,410hal20,hal,hal,410hae" fillcolor="black" stroked="f">
            <v:path arrowok="t"/>
          </v:shape>
        </w:pict>
      </w:r>
      <w:r>
        <w:rPr>
          <w:color w:val="000000"/>
          <w:spacing w:val="-3"/>
        </w:rPr>
        <w:pict>
          <v:shape id="_x0000_s1188" style="height:20.5pt;margin-left:1166.55pt;margin-top:293.2pt;mso-position-horizontal-relative:page;mso-position-vertical-relative:page;position:absolute;width:1pt;z-index:-251490304" coordsize="20,410" o:allowincell="f" path="m,410hal20,410hal20,hal,hal,410hae" fillcolor="black" stroked="f">
            <v:path arrowok="t"/>
          </v:shape>
        </w:pict>
      </w:r>
      <w:r>
        <w:rPr>
          <w:color w:val="000000"/>
          <w:spacing w:val="-3"/>
        </w:rPr>
        <w:pict>
          <v:shape id="_x0000_s1189" style="height:1pt;margin-left:56.8pt;margin-top:313.65pt;mso-position-horizontal-relative:page;mso-position-vertical-relative:page;position:absolute;width:1110.25pt;z-index:-251489280" coordsize="22205,20" o:allowincell="f" path="m,20hal22205,20hal22205,hal,hal,20hae" fillcolor="black" stroked="f">
            <v:path arrowok="t"/>
          </v:shape>
        </w:pict>
      </w:r>
      <w:r>
        <w:rPr>
          <w:color w:val="000000"/>
          <w:spacing w:val="-3"/>
        </w:rPr>
        <w:pict>
          <v:shape id="_x0000_s1190" style="height:20.4pt;margin-left:56.8pt;margin-top:314.15pt;mso-position-horizontal-relative:page;mso-position-vertical-relative:page;position:absolute;width:1pt;z-index:-251488256" coordsize="20,408" o:allowincell="f" path="m,408hal20,408hal20,hal,hal,408hae" fillcolor="black" stroked="f">
            <v:path arrowok="t"/>
          </v:shape>
        </w:pict>
      </w:r>
      <w:r>
        <w:rPr>
          <w:color w:val="000000"/>
          <w:spacing w:val="-3"/>
        </w:rPr>
        <w:pict>
          <v:shape id="_x0000_s1191" style="height:20.4pt;margin-left:126.95pt;margin-top:314.15pt;mso-position-horizontal-relative:page;mso-position-vertical-relative:page;position:absolute;width:1pt;z-index:-251487232" coordsize="20,408" o:allowincell="f" path="m,408hal20,408hal20,hal,hal,408hae" fillcolor="black" stroked="f">
            <v:path arrowok="t"/>
          </v:shape>
        </w:pict>
      </w:r>
      <w:r>
        <w:rPr>
          <w:color w:val="000000"/>
          <w:spacing w:val="-3"/>
        </w:rPr>
        <w:pict>
          <v:shape id="_x0000_s1192" style="height:20.4pt;margin-left:155.9pt;margin-top:314.15pt;mso-position-horizontal-relative:page;mso-position-vertical-relative:page;position:absolute;width:1pt;z-index:-251486208" coordsize="20,408" o:allowincell="f" path="m,408hal20,408hal20,hal,hal,408hae" fillcolor="black" stroked="f">
            <v:path arrowok="t"/>
          </v:shape>
        </w:pict>
      </w:r>
      <w:r>
        <w:rPr>
          <w:color w:val="000000"/>
          <w:spacing w:val="-3"/>
        </w:rPr>
        <w:pict>
          <v:shape id="_x0000_s1193" style="height:20.4pt;margin-left:184.55pt;margin-top:314.15pt;mso-position-horizontal-relative:page;mso-position-vertical-relative:page;position:absolute;width:1pt;z-index:-251485184" coordsize="20,408" o:allowincell="f" path="m,408hal20,408hal20,hal,hal,408hae" fillcolor="black" stroked="f">
            <v:path arrowok="t"/>
          </v:shape>
        </w:pict>
      </w:r>
      <w:r>
        <w:rPr>
          <w:color w:val="000000"/>
          <w:spacing w:val="-3"/>
        </w:rPr>
        <w:pict>
          <v:shape id="_x0000_s1194" style="height:20.4pt;margin-left:213.1pt;margin-top:314.15pt;mso-position-horizontal-relative:page;mso-position-vertical-relative:page;position:absolute;width:1pt;z-index:-251484160" coordsize="20,408" o:allowincell="f" path="m,408hal20,408hal20,hal,hal,408hae" fillcolor="black" stroked="f">
            <v:path arrowok="t"/>
          </v:shape>
        </w:pict>
      </w:r>
      <w:r>
        <w:rPr>
          <w:color w:val="000000"/>
          <w:spacing w:val="-3"/>
        </w:rPr>
        <w:pict>
          <v:shape id="_x0000_s1195" style="height:20.4pt;margin-left:254.8pt;margin-top:314.15pt;mso-position-horizontal-relative:page;mso-position-vertical-relative:page;position:absolute;width:1pt;z-index:-251483136" coordsize="20,408" o:allowincell="f" path="m,408hal20,408hal20,hal,hal,408hae" fillcolor="black" stroked="f">
            <v:path arrowok="t"/>
          </v:shape>
        </w:pict>
      </w:r>
      <w:r>
        <w:rPr>
          <w:color w:val="000000"/>
          <w:spacing w:val="-3"/>
        </w:rPr>
        <w:pict>
          <v:shape id="_x0000_s1196" style="height:20.4pt;margin-left:385.1pt;margin-top:314.15pt;mso-position-horizontal-relative:page;mso-position-vertical-relative:page;position:absolute;width:1pt;z-index:-251482112" coordsize="20,408" o:allowincell="f" path="m,408hal20,408hal20,hal,hal,408hae" fillcolor="black" stroked="f">
            <v:path arrowok="t"/>
          </v:shape>
        </w:pict>
      </w:r>
      <w:r>
        <w:rPr>
          <w:color w:val="000000"/>
          <w:spacing w:val="-3"/>
        </w:rPr>
        <w:pict>
          <v:shape id="_x0000_s1197" style="height:20.4pt;margin-left:444.95pt;margin-top:314.15pt;mso-position-horizontal-relative:page;mso-position-vertical-relative:page;position:absolute;width:1pt;z-index:-251481088" coordsize="20,408" o:allowincell="f" path="m,408hal20,408hal20,hal,hal,408hae" fillcolor="black" stroked="f">
            <v:path arrowok="t"/>
          </v:shape>
        </w:pict>
      </w:r>
      <w:r>
        <w:rPr>
          <w:color w:val="000000"/>
          <w:spacing w:val="-3"/>
        </w:rPr>
        <w:pict>
          <v:shape id="_x0000_s1198" style="height:20.4pt;margin-left:508pt;margin-top:314.15pt;mso-position-horizontal-relative:page;mso-position-vertical-relative:page;position:absolute;width:1pt;z-index:-251480064" coordsize="20,408" o:allowincell="f" path="m,408hal20,408hal20,hal,hal,408hae" fillcolor="black" stroked="f">
            <v:path arrowok="t"/>
          </v:shape>
        </w:pict>
      </w:r>
      <w:r>
        <w:rPr>
          <w:color w:val="000000"/>
          <w:spacing w:val="-3"/>
        </w:rPr>
        <w:pict>
          <v:shape id="_x0000_s1199" style="height:20.4pt;margin-left:610.55pt;margin-top:314.15pt;mso-position-horizontal-relative:page;mso-position-vertical-relative:page;position:absolute;width:1pt;z-index:-251479040" coordsize="20,408" o:allowincell="f" path="m,408hal20,408hal20,hal,hal,408hae" fillcolor="black" stroked="f">
            <v:path arrowok="t"/>
          </v:shape>
        </w:pict>
      </w:r>
      <w:r>
        <w:rPr>
          <w:color w:val="000000"/>
          <w:spacing w:val="-3"/>
        </w:rPr>
        <w:pict>
          <v:shape id="_x0000_s1200" style="height:20.4pt;margin-left:664.55pt;margin-top:314.15pt;mso-position-horizontal-relative:page;mso-position-vertical-relative:page;position:absolute;width:1pt;z-index:-251478016" coordsize="20,408" o:allowincell="f" path="m,408hal20,408hal20,hal,hal,408hae" fillcolor="black" stroked="f">
            <v:path arrowok="t"/>
          </v:shape>
        </w:pict>
      </w:r>
      <w:r>
        <w:rPr>
          <w:color w:val="000000"/>
          <w:spacing w:val="-3"/>
        </w:rPr>
        <w:pict>
          <v:shape id="_x0000_s1201" style="height:20.4pt;margin-left:710.8pt;margin-top:314.15pt;mso-position-horizontal-relative:page;mso-position-vertical-relative:page;position:absolute;width:1pt;z-index:-251476992" coordsize="20,408" o:allowincell="f" path="m,408hal20,408hal20,hal,hal,408hae" fillcolor="black" stroked="f">
            <v:path arrowok="t"/>
          </v:shape>
        </w:pict>
      </w:r>
      <w:r>
        <w:rPr>
          <w:color w:val="000000"/>
          <w:spacing w:val="-3"/>
        </w:rPr>
        <w:pict>
          <v:shape id="_x0000_s1202" style="height:20.4pt;margin-left:764.55pt;margin-top:314.15pt;mso-position-horizontal-relative:page;mso-position-vertical-relative:page;position:absolute;width:1pt;z-index:-251475968" coordsize="20,408" o:allowincell="f" path="m,408hal20,408hal20,hal,hal,408hae" fillcolor="black" stroked="f">
            <v:path arrowok="t"/>
          </v:shape>
        </w:pict>
      </w:r>
      <w:r>
        <w:rPr>
          <w:color w:val="000000"/>
          <w:spacing w:val="-3"/>
        </w:rPr>
        <w:pict>
          <v:shape id="_x0000_s1203" style="height:20.4pt;margin-left:818.55pt;margin-top:314.15pt;mso-position-horizontal-relative:page;mso-position-vertical-relative:page;position:absolute;width:1pt;z-index:-251474944" coordsize="20,408" o:allowincell="f" path="m,408hal20,408hal20,hal,hal,408hae" fillcolor="black" stroked="f">
            <v:path arrowok="t"/>
          </v:shape>
        </w:pict>
      </w:r>
      <w:r>
        <w:rPr>
          <w:color w:val="000000"/>
          <w:spacing w:val="-3"/>
        </w:rPr>
        <w:pict>
          <v:shape id="_x0000_s1204" style="height:20.4pt;margin-left:868.95pt;margin-top:314.15pt;mso-position-horizontal-relative:page;mso-position-vertical-relative:page;position:absolute;width:1pt;z-index:-251473920" coordsize="20,408" o:allowincell="f" path="m,408hal20,408hal20,hal,hal,408hae" fillcolor="black" stroked="f">
            <v:path arrowok="t"/>
          </v:shape>
        </w:pict>
      </w:r>
      <w:r>
        <w:rPr>
          <w:color w:val="000000"/>
          <w:spacing w:val="-3"/>
        </w:rPr>
        <w:pict>
          <v:shape id="_x0000_s1205" style="height:20.4pt;margin-left:964.7pt;margin-top:314.15pt;mso-position-horizontal-relative:page;mso-position-vertical-relative:page;position:absolute;width:1pt;z-index:-251472896" coordsize="20,408" o:allowincell="f" path="m,408hal20,408hal20,hal,hal,408hae" fillcolor="black" stroked="f">
            <v:path arrowok="t"/>
          </v:shape>
        </w:pict>
      </w:r>
      <w:r>
        <w:rPr>
          <w:color w:val="000000"/>
          <w:spacing w:val="-3"/>
        </w:rPr>
        <w:pict>
          <v:shape id="_x0000_s1206" style="height:20.4pt;margin-left:1028.15pt;margin-top:314.15pt;mso-position-horizontal-relative:page;mso-position-vertical-relative:page;position:absolute;width:1pt;z-index:-251471872" coordsize="20,408" o:allowincell="f" path="m,408hal20,408hal20,hal,hal,408hae" fillcolor="black" stroked="f">
            <v:path arrowok="t"/>
          </v:shape>
        </w:pict>
      </w:r>
      <w:r>
        <w:rPr>
          <w:color w:val="000000"/>
          <w:spacing w:val="-3"/>
        </w:rPr>
        <w:pict>
          <v:shape id="_x0000_s1207" style="height:20.4pt;margin-left:1097.2pt;margin-top:314.15pt;mso-position-horizontal-relative:page;mso-position-vertical-relative:page;position:absolute;width:1pt;z-index:-251470848" coordsize="20,408" o:allowincell="f" path="m,408hal20,408hal20,hal,hal,408hae" fillcolor="black" stroked="f">
            <v:path arrowok="t"/>
          </v:shape>
        </w:pict>
      </w:r>
      <w:r>
        <w:rPr>
          <w:color w:val="000000"/>
          <w:spacing w:val="-3"/>
        </w:rPr>
        <w:pict>
          <v:shape id="_x0000_s1208" style="height:20.4pt;margin-left:1166.55pt;margin-top:314.15pt;mso-position-horizontal-relative:page;mso-position-vertical-relative:page;position:absolute;width:1pt;z-index:-251469824" coordsize="20,408" o:allowincell="f" path="m,408hal20,408hal20,hal,hal,408hae" fillcolor="black" stroked="f">
            <v:path arrowok="t"/>
          </v:shape>
        </w:pict>
      </w:r>
      <w:r>
        <w:rPr>
          <w:color w:val="000000"/>
          <w:spacing w:val="-3"/>
        </w:rPr>
        <w:pict>
          <v:shape id="_x0000_s1209" style="height:1pt;margin-left:56.8pt;margin-top:334.55pt;mso-position-horizontal-relative:page;mso-position-vertical-relative:page;position:absolute;width:1110.25pt;z-index:-251468800" coordsize="22205,20" o:allowincell="f" path="m,20hal22205,20hal22205,hal,hal,20hae" fillcolor="black" stroked="f">
            <v:path arrowok="t"/>
          </v:shape>
        </w:pict>
      </w:r>
      <w:r>
        <w:rPr>
          <w:color w:val="000000"/>
          <w:spacing w:val="-3"/>
        </w:rPr>
        <w:pict>
          <v:shape id="_x0000_s1210" style="height:20.4pt;margin-left:56.8pt;margin-top:335pt;mso-position-horizontal-relative:page;mso-position-vertical-relative:page;position:absolute;width:1pt;z-index:-251467776" coordsize="20,408" o:allowincell="f" path="m,408hal20,408hal20,hal,hal,408hae" fillcolor="black" stroked="f">
            <v:path arrowok="t"/>
          </v:shape>
        </w:pict>
      </w:r>
      <w:r>
        <w:rPr>
          <w:color w:val="000000"/>
          <w:spacing w:val="-3"/>
        </w:rPr>
        <w:pict>
          <v:shape id="_x0000_s1211" style="height:20.4pt;margin-left:126.95pt;margin-top:335pt;mso-position-horizontal-relative:page;mso-position-vertical-relative:page;position:absolute;width:1pt;z-index:-251466752" coordsize="20,408" o:allowincell="f" path="m,408hal20,408hal20,hal,hal,408hae" fillcolor="black" stroked="f">
            <v:path arrowok="t"/>
          </v:shape>
        </w:pict>
      </w:r>
      <w:r>
        <w:rPr>
          <w:color w:val="000000"/>
          <w:spacing w:val="-3"/>
        </w:rPr>
        <w:pict>
          <v:shape id="_x0000_s1212" style="height:20.4pt;margin-left:155.9pt;margin-top:335pt;mso-position-horizontal-relative:page;mso-position-vertical-relative:page;position:absolute;width:1pt;z-index:-251465728" coordsize="20,408" o:allowincell="f" path="m,408hal20,408hal20,hal,hal,408hae" fillcolor="black" stroked="f">
            <v:path arrowok="t"/>
          </v:shape>
        </w:pict>
      </w:r>
      <w:r>
        <w:rPr>
          <w:color w:val="000000"/>
          <w:spacing w:val="-3"/>
        </w:rPr>
        <w:pict>
          <v:shape id="_x0000_s1213" style="height:20.4pt;margin-left:184.55pt;margin-top:335pt;mso-position-horizontal-relative:page;mso-position-vertical-relative:page;position:absolute;width:1pt;z-index:-251464704" coordsize="20,408" o:allowincell="f" path="m,408hal20,408hal20,hal,hal,408hae" fillcolor="black" stroked="f">
            <v:path arrowok="t"/>
          </v:shape>
        </w:pict>
      </w:r>
      <w:r>
        <w:rPr>
          <w:color w:val="000000"/>
          <w:spacing w:val="-3"/>
        </w:rPr>
        <w:pict>
          <v:shape id="_x0000_s1214" style="height:20.4pt;margin-left:213.1pt;margin-top:335pt;mso-position-horizontal-relative:page;mso-position-vertical-relative:page;position:absolute;width:1pt;z-index:-251463680" coordsize="20,408" o:allowincell="f" path="m,408hal20,408hal20,hal,hal,408hae" fillcolor="black" stroked="f">
            <v:path arrowok="t"/>
          </v:shape>
        </w:pict>
      </w:r>
      <w:r>
        <w:rPr>
          <w:color w:val="000000"/>
          <w:spacing w:val="-3"/>
        </w:rPr>
        <w:pict>
          <v:shape id="_x0000_s1215" style="height:20.4pt;margin-left:254.8pt;margin-top:335pt;mso-position-horizontal-relative:page;mso-position-vertical-relative:page;position:absolute;width:1pt;z-index:-251462656" coordsize="20,408" o:allowincell="f" path="m,408hal20,408hal20,hal,hal,408hae" fillcolor="black" stroked="f">
            <v:path arrowok="t"/>
          </v:shape>
        </w:pict>
      </w:r>
      <w:r>
        <w:rPr>
          <w:color w:val="000000"/>
          <w:spacing w:val="-3"/>
        </w:rPr>
        <w:pict>
          <v:shape id="_x0000_s1216" style="height:20.4pt;margin-left:385.1pt;margin-top:335pt;mso-position-horizontal-relative:page;mso-position-vertical-relative:page;position:absolute;width:1pt;z-index:-251461632" coordsize="20,408" o:allowincell="f" path="m,408hal20,408hal20,hal,hal,408hae" fillcolor="black" stroked="f">
            <v:path arrowok="t"/>
          </v:shape>
        </w:pict>
      </w:r>
      <w:r>
        <w:rPr>
          <w:color w:val="000000"/>
          <w:spacing w:val="-3"/>
        </w:rPr>
        <w:pict>
          <v:shape id="_x0000_s1217" style="height:20.4pt;margin-left:444.95pt;margin-top:335pt;mso-position-horizontal-relative:page;mso-position-vertical-relative:page;position:absolute;width:1pt;z-index:-251460608" coordsize="20,408" o:allowincell="f" path="m,408hal20,408hal20,hal,hal,408hae" fillcolor="black" stroked="f">
            <v:path arrowok="t"/>
          </v:shape>
        </w:pict>
      </w:r>
      <w:r>
        <w:rPr>
          <w:color w:val="000000"/>
          <w:spacing w:val="-3"/>
        </w:rPr>
        <w:pict>
          <v:shape id="_x0000_s1218" style="height:20.4pt;margin-left:508pt;margin-top:335pt;mso-position-horizontal-relative:page;mso-position-vertical-relative:page;position:absolute;width:1pt;z-index:-251459584" coordsize="20,408" o:allowincell="f" path="m,408hal20,408hal20,hal,hal,408hae" fillcolor="black" stroked="f">
            <v:path arrowok="t"/>
          </v:shape>
        </w:pict>
      </w:r>
      <w:r>
        <w:rPr>
          <w:color w:val="000000"/>
          <w:spacing w:val="-3"/>
        </w:rPr>
        <w:pict>
          <v:shape id="_x0000_s1219" style="height:20.4pt;margin-left:610.55pt;margin-top:335pt;mso-position-horizontal-relative:page;mso-position-vertical-relative:page;position:absolute;width:1pt;z-index:-251458560" coordsize="20,408" o:allowincell="f" path="m,408hal20,408hal20,hal,hal,408hae" fillcolor="black" stroked="f">
            <v:path arrowok="t"/>
          </v:shape>
        </w:pict>
      </w:r>
      <w:r>
        <w:rPr>
          <w:color w:val="000000"/>
          <w:spacing w:val="-3"/>
        </w:rPr>
        <w:pict>
          <v:shape id="_x0000_s1220" style="height:20.4pt;margin-left:664.55pt;margin-top:335pt;mso-position-horizontal-relative:page;mso-position-vertical-relative:page;position:absolute;width:1pt;z-index:-251457536" coordsize="20,408" o:allowincell="f" path="m,408hal20,408hal20,hal,hal,408hae" fillcolor="black" stroked="f">
            <v:path arrowok="t"/>
          </v:shape>
        </w:pict>
      </w:r>
      <w:r>
        <w:rPr>
          <w:color w:val="000000"/>
          <w:spacing w:val="-3"/>
        </w:rPr>
        <w:pict>
          <v:shape id="_x0000_s1221" style="height:20.4pt;margin-left:710.8pt;margin-top:335pt;mso-position-horizontal-relative:page;mso-position-vertical-relative:page;position:absolute;width:1pt;z-index:-251456512" coordsize="20,408" o:allowincell="f" path="m,408hal20,408hal20,hal,hal,408hae" fillcolor="black" stroked="f">
            <v:path arrowok="t"/>
          </v:shape>
        </w:pict>
      </w:r>
      <w:r>
        <w:rPr>
          <w:color w:val="000000"/>
          <w:spacing w:val="-3"/>
        </w:rPr>
        <w:pict>
          <v:shape id="_x0000_s1222" style="height:20.4pt;margin-left:764.55pt;margin-top:335pt;mso-position-horizontal-relative:page;mso-position-vertical-relative:page;position:absolute;width:1pt;z-index:-251455488" coordsize="20,408" o:allowincell="f" path="m,408hal20,408hal20,hal,hal,408hae" fillcolor="black" stroked="f">
            <v:path arrowok="t"/>
          </v:shape>
        </w:pict>
      </w:r>
      <w:r>
        <w:rPr>
          <w:color w:val="000000"/>
          <w:spacing w:val="-3"/>
        </w:rPr>
        <w:pict>
          <v:shape id="_x0000_s1223" style="height:20.4pt;margin-left:818.55pt;margin-top:335pt;mso-position-horizontal-relative:page;mso-position-vertical-relative:page;position:absolute;width:1pt;z-index:-251454464" coordsize="20,408" o:allowincell="f" path="m,408hal20,408hal20,hal,hal,408hae" fillcolor="black" stroked="f">
            <v:path arrowok="t"/>
          </v:shape>
        </w:pict>
      </w:r>
      <w:r>
        <w:rPr>
          <w:color w:val="000000"/>
          <w:spacing w:val="-3"/>
        </w:rPr>
        <w:pict>
          <v:shape id="_x0000_s1224" style="height:20.4pt;margin-left:868.95pt;margin-top:335pt;mso-position-horizontal-relative:page;mso-position-vertical-relative:page;position:absolute;width:1pt;z-index:-251453440" coordsize="20,408" o:allowincell="f" path="m,408hal20,408hal20,hal,hal,408hae" fillcolor="black" stroked="f">
            <v:path arrowok="t"/>
          </v:shape>
        </w:pict>
      </w:r>
      <w:r>
        <w:rPr>
          <w:color w:val="000000"/>
          <w:spacing w:val="-3"/>
        </w:rPr>
        <w:pict>
          <v:shape id="_x0000_s1225" style="height:20.4pt;margin-left:964.7pt;margin-top:335pt;mso-position-horizontal-relative:page;mso-position-vertical-relative:page;position:absolute;width:1pt;z-index:-251452416" coordsize="20,408" o:allowincell="f" path="m,408hal20,408hal20,hal,hal,408hae" fillcolor="black" stroked="f">
            <v:path arrowok="t"/>
          </v:shape>
        </w:pict>
      </w:r>
      <w:r>
        <w:rPr>
          <w:color w:val="000000"/>
          <w:spacing w:val="-3"/>
        </w:rPr>
        <w:pict>
          <v:shape id="_x0000_s1226" style="height:20.4pt;margin-left:1028.15pt;margin-top:335pt;mso-position-horizontal-relative:page;mso-position-vertical-relative:page;position:absolute;width:1pt;z-index:-251451392" coordsize="20,408" o:allowincell="f" path="m,408hal20,408hal20,hal,hal,408hae" fillcolor="black" stroked="f">
            <v:path arrowok="t"/>
          </v:shape>
        </w:pict>
      </w:r>
      <w:r>
        <w:rPr>
          <w:color w:val="000000"/>
          <w:spacing w:val="-3"/>
        </w:rPr>
        <w:pict>
          <v:shape id="_x0000_s1227" style="height:20.4pt;margin-left:1097.2pt;margin-top:335pt;mso-position-horizontal-relative:page;mso-position-vertical-relative:page;position:absolute;width:1pt;z-index:-251450368" coordsize="20,408" o:allowincell="f" path="m,408hal20,408hal20,hal,hal,408hae" fillcolor="black" stroked="f">
            <v:path arrowok="t"/>
          </v:shape>
        </w:pict>
      </w:r>
      <w:r>
        <w:rPr>
          <w:color w:val="000000"/>
          <w:spacing w:val="-3"/>
        </w:rPr>
        <w:pict>
          <v:shape id="_x0000_s1228" style="height:20.4pt;margin-left:1166.55pt;margin-top:335pt;mso-position-horizontal-relative:page;mso-position-vertical-relative:page;position:absolute;width:1pt;z-index:-251449344" coordsize="20,408" o:allowincell="f" path="m,408hal20,408hal20,hal,hal,408hae" fillcolor="black" stroked="f">
            <v:path arrowok="t"/>
          </v:shape>
        </w:pict>
      </w:r>
      <w:r>
        <w:rPr>
          <w:color w:val="000000"/>
          <w:spacing w:val="-3"/>
        </w:rPr>
        <w:pict>
          <v:shape id="_x0000_s1229" style="height:1pt;margin-left:56.8pt;margin-top:355.35pt;mso-position-horizontal-relative:page;mso-position-vertical-relative:page;position:absolute;width:1110.25pt;z-index:-251448320" coordsize="22205,20" o:allowincell="f" path="m,20hal22205,20hal22205,hal,hal,20hae" fillcolor="black" stroked="f">
            <v:path arrowok="t"/>
          </v:shape>
        </w:pict>
      </w:r>
      <w:r>
        <w:rPr>
          <w:color w:val="000000"/>
          <w:spacing w:val="-3"/>
        </w:rPr>
        <w:pict>
          <v:shape id="_x0000_s1230" style="height:6.5pt;margin-left:56.8pt;margin-top:355.85pt;mso-position-horizontal-relative:page;mso-position-vertical-relative:page;position:absolute;width:1pt;z-index:-251447296" coordsize="20,130" o:allowincell="f" path="m,130hal20,130hal20,hal,hal,130hae" fillcolor="black" stroked="f">
            <v:path arrowok="t"/>
          </v:shape>
        </w:pict>
      </w:r>
      <w:r>
        <w:rPr>
          <w:color w:val="000000"/>
          <w:spacing w:val="-3"/>
        </w:rPr>
        <w:pict>
          <v:shape id="_x0000_s1231" style="height:6.5pt;margin-left:126.95pt;margin-top:355.85pt;mso-position-horizontal-relative:page;mso-position-vertical-relative:page;position:absolute;width:1pt;z-index:-251446272" coordsize="20,130" o:allowincell="f" path="m,130hal20,130hal20,hal,hal,130hae" fillcolor="black" stroked="f">
            <v:path arrowok="t"/>
          </v:shape>
        </w:pict>
      </w:r>
      <w:r>
        <w:rPr>
          <w:color w:val="000000"/>
          <w:spacing w:val="-3"/>
        </w:rPr>
        <w:pict>
          <v:shape id="_x0000_s1232" style="height:6.5pt;margin-left:155.9pt;margin-top:355.85pt;mso-position-horizontal-relative:page;mso-position-vertical-relative:page;position:absolute;width:1pt;z-index:-251445248" coordsize="20,130" o:allowincell="f" path="m,130hal20,130hal20,hal,hal,130hae" fillcolor="black" stroked="f">
            <v:path arrowok="t"/>
          </v:shape>
        </w:pict>
      </w:r>
      <w:r>
        <w:rPr>
          <w:color w:val="000000"/>
          <w:spacing w:val="-3"/>
        </w:rPr>
        <w:pict>
          <v:shape id="_x0000_s1233" style="height:6.5pt;margin-left:184.55pt;margin-top:355.85pt;mso-position-horizontal-relative:page;mso-position-vertical-relative:page;position:absolute;width:1pt;z-index:-251444224" coordsize="20,130" o:allowincell="f" path="m,130hal20,130hal20,hal,hal,130hae" fillcolor="black" stroked="f">
            <v:path arrowok="t"/>
          </v:shape>
        </w:pict>
      </w:r>
      <w:r>
        <w:rPr>
          <w:color w:val="000000"/>
          <w:spacing w:val="-3"/>
        </w:rPr>
        <w:pict>
          <v:shape id="_x0000_s1234" style="height:6.5pt;margin-left:213.1pt;margin-top:355.85pt;mso-position-horizontal-relative:page;mso-position-vertical-relative:page;position:absolute;width:1pt;z-index:-251443200" coordsize="20,130" o:allowincell="f" path="m,130hal20,130hal20,hal,hal,130hae" fillcolor="black" stroked="f">
            <v:path arrowok="t"/>
          </v:shape>
        </w:pict>
      </w:r>
      <w:r>
        <w:rPr>
          <w:color w:val="000000"/>
          <w:spacing w:val="-3"/>
        </w:rPr>
        <w:pict>
          <v:shape id="_x0000_s1235" style="height:6.5pt;margin-left:254.8pt;margin-top:355.85pt;mso-position-horizontal-relative:page;mso-position-vertical-relative:page;position:absolute;width:1pt;z-index:-251442176" coordsize="20,130" o:allowincell="f" path="m,130hal20,130hal20,hal,hal,130hae" fillcolor="black" stroked="f">
            <v:path arrowok="t"/>
          </v:shape>
        </w:pict>
      </w:r>
      <w:r>
        <w:rPr>
          <w:color w:val="000000"/>
          <w:spacing w:val="-3"/>
        </w:rPr>
        <w:pict>
          <v:shape id="_x0000_s1236" style="height:6.5pt;margin-left:385.1pt;margin-top:355.85pt;mso-position-horizontal-relative:page;mso-position-vertical-relative:page;position:absolute;width:1pt;z-index:-251441152" coordsize="20,130" o:allowincell="f" path="m,130hal20,130hal20,hal,hal,130hae" fillcolor="black" stroked="f">
            <v:path arrowok="t"/>
          </v:shape>
        </w:pict>
      </w:r>
      <w:r>
        <w:rPr>
          <w:color w:val="000000"/>
          <w:spacing w:val="-3"/>
        </w:rPr>
        <w:pict>
          <v:shape id="_x0000_s1237" style="height:6.5pt;margin-left:444.95pt;margin-top:355.85pt;mso-position-horizontal-relative:page;mso-position-vertical-relative:page;position:absolute;width:1pt;z-index:-251440128" coordsize="20,130" o:allowincell="f" path="m,130hal20,130hal20,hal,hal,130hae" fillcolor="black" stroked="f">
            <v:path arrowok="t"/>
          </v:shape>
        </w:pict>
      </w:r>
      <w:r>
        <w:rPr>
          <w:color w:val="000000"/>
          <w:spacing w:val="-3"/>
        </w:rPr>
        <w:pict>
          <v:shape id="_x0000_s1238" style="height:6.5pt;margin-left:508pt;margin-top:355.85pt;mso-position-horizontal-relative:page;mso-position-vertical-relative:page;position:absolute;width:1pt;z-index:-251439104" coordsize="20,130" o:allowincell="f" path="m,130hal20,130hal20,hal,hal,130hae" fillcolor="black" stroked="f">
            <v:path arrowok="t"/>
          </v:shape>
        </w:pict>
      </w:r>
      <w:r>
        <w:rPr>
          <w:color w:val="000000"/>
          <w:spacing w:val="-3"/>
        </w:rPr>
        <w:pict>
          <v:shape id="_x0000_s1239" style="height:6.5pt;margin-left:610.55pt;margin-top:355.85pt;mso-position-horizontal-relative:page;mso-position-vertical-relative:page;position:absolute;width:1pt;z-index:-251438080" coordsize="20,130" o:allowincell="f" path="m,130hal20,130hal20,hal,hal,130hae" fillcolor="black" stroked="f">
            <v:path arrowok="t"/>
          </v:shape>
        </w:pict>
      </w:r>
      <w:r>
        <w:rPr>
          <w:color w:val="000000"/>
          <w:spacing w:val="-3"/>
        </w:rPr>
        <w:pict>
          <v:shape id="_x0000_s1240" style="height:6.5pt;margin-left:664.55pt;margin-top:355.85pt;mso-position-horizontal-relative:page;mso-position-vertical-relative:page;position:absolute;width:1pt;z-index:-251437056" coordsize="20,130" o:allowincell="f" path="m,130hal20,130hal20,hal,hal,130hae" fillcolor="black" stroked="f">
            <v:path arrowok="t"/>
          </v:shape>
        </w:pict>
      </w:r>
      <w:r>
        <w:rPr>
          <w:color w:val="000000"/>
          <w:spacing w:val="-3"/>
        </w:rPr>
        <w:pict>
          <v:shape id="_x0000_s1241" style="height:6.5pt;margin-left:710.8pt;margin-top:355.85pt;mso-position-horizontal-relative:page;mso-position-vertical-relative:page;position:absolute;width:1pt;z-index:-251436032" coordsize="20,130" o:allowincell="f" path="m,130hal20,130hal20,hal,hal,130hae" fillcolor="black" stroked="f">
            <v:path arrowok="t"/>
          </v:shape>
        </w:pict>
      </w:r>
      <w:r>
        <w:rPr>
          <w:color w:val="000000"/>
          <w:spacing w:val="-3"/>
        </w:rPr>
        <w:pict>
          <v:shape id="_x0000_s1242" style="height:6.5pt;margin-left:764.55pt;margin-top:355.85pt;mso-position-horizontal-relative:page;mso-position-vertical-relative:page;position:absolute;width:1pt;z-index:-251435008" coordsize="20,130" o:allowincell="f" path="m,130hal20,130hal20,hal,hal,130hae" fillcolor="black" stroked="f">
            <v:path arrowok="t"/>
          </v:shape>
        </w:pict>
      </w:r>
      <w:r>
        <w:rPr>
          <w:color w:val="000000"/>
          <w:spacing w:val="-3"/>
        </w:rPr>
        <w:pict>
          <v:shape id="_x0000_s1243" style="height:6.5pt;margin-left:818.55pt;margin-top:355.85pt;mso-position-horizontal-relative:page;mso-position-vertical-relative:page;position:absolute;width:1pt;z-index:-251433984" coordsize="20,130" o:allowincell="f" path="m,130hal20,130hal20,hal,hal,130hae" fillcolor="black" stroked="f">
            <v:path arrowok="t"/>
          </v:shape>
        </w:pict>
      </w:r>
      <w:r>
        <w:rPr>
          <w:color w:val="000000"/>
          <w:spacing w:val="-3"/>
        </w:rPr>
        <w:pict>
          <v:shape id="_x0000_s1244" style="height:6.5pt;margin-left:868.95pt;margin-top:355.85pt;mso-position-horizontal-relative:page;mso-position-vertical-relative:page;position:absolute;width:1pt;z-index:-251432960" coordsize="20,130" o:allowincell="f" path="m,130hal20,130hal20,hal,hal,130hae" fillcolor="black" stroked="f">
            <v:path arrowok="t"/>
          </v:shape>
        </w:pict>
      </w:r>
      <w:r>
        <w:rPr>
          <w:color w:val="000000"/>
          <w:spacing w:val="-3"/>
        </w:rPr>
        <w:pict>
          <v:shape id="_x0000_s1245" style="height:6.5pt;margin-left:964.7pt;margin-top:355.85pt;mso-position-horizontal-relative:page;mso-position-vertical-relative:page;position:absolute;width:1pt;z-index:-251431936" coordsize="20,130" o:allowincell="f" path="m,130hal20,130hal20,hal,hal,130hae" fillcolor="black" stroked="f">
            <v:path arrowok="t"/>
          </v:shape>
        </w:pict>
      </w:r>
      <w:r>
        <w:rPr>
          <w:color w:val="000000"/>
          <w:spacing w:val="-3"/>
        </w:rPr>
        <w:pict>
          <v:shape id="_x0000_s1246" style="height:6.5pt;margin-left:1028.15pt;margin-top:355.85pt;mso-position-horizontal-relative:page;mso-position-vertical-relative:page;position:absolute;width:1pt;z-index:-251430912" coordsize="20,130" o:allowincell="f" path="m,130hal20,130hal20,hal,hal,130hae" fillcolor="black" stroked="f">
            <v:path arrowok="t"/>
          </v:shape>
        </w:pict>
      </w:r>
      <w:r>
        <w:rPr>
          <w:color w:val="000000"/>
          <w:spacing w:val="-3"/>
        </w:rPr>
        <w:pict>
          <v:shape id="_x0000_s1247" style="height:6.5pt;margin-left:1097.2pt;margin-top:355.85pt;mso-position-horizontal-relative:page;mso-position-vertical-relative:page;position:absolute;width:1pt;z-index:-251429888" coordsize="20,130" o:allowincell="f" path="m,130hal20,130hal20,hal,hal,130hae" fillcolor="black" stroked="f">
            <v:path arrowok="t"/>
          </v:shape>
        </w:pict>
      </w:r>
      <w:r>
        <w:rPr>
          <w:color w:val="000000"/>
          <w:spacing w:val="-3"/>
        </w:rPr>
        <w:pict>
          <v:shape id="_x0000_s1248" style="height:6.5pt;margin-left:1166.55pt;margin-top:355.85pt;mso-position-horizontal-relative:page;mso-position-vertical-relative:page;position:absolute;width:1pt;z-index:-251428864" coordsize="20,130" o:allowincell="f" path="m,130hal20,130hal20,hal,hal,130hae" fillcolor="black" stroked="f">
            <v:path arrowok="t"/>
          </v:shape>
        </w:pict>
      </w:r>
      <w:r>
        <w:rPr>
          <w:color w:val="000000"/>
          <w:spacing w:val="-3"/>
        </w:rPr>
        <w:pict>
          <v:shape id="_x0000_s1249" style="height:0.45pt;margin-left:56.8pt;margin-top:362.35pt;mso-position-horizontal-relative:page;mso-position-vertical-relative:page;position:absolute;width:0.5pt;z-index:-251427840" coordsize="10,10" o:allowincell="f" path="m,hal,9hal10,9hal10,hal,hae" fillcolor="black" stroked="f">
            <v:path arrowok="t"/>
          </v:shape>
        </w:pict>
      </w:r>
      <w:r>
        <w:rPr>
          <w:color w:val="000000"/>
          <w:spacing w:val="-3"/>
        </w:rPr>
        <w:pict>
          <v:shape id="_x0000_s1250" style="height:1pt;margin-left:126.95pt;margin-top:362.3pt;mso-position-horizontal-relative:page;mso-position-vertical-relative:page;position:absolute;width:1040.1pt;z-index:-251426816" coordsize="20802,20" o:allowincell="f" path="m,20hal20802,20hal20802,hal,hal,20hae" fillcolor="black" stroked="f">
            <v:path arrowok="t"/>
          </v:shape>
        </w:pict>
      </w:r>
      <w:r>
        <w:rPr>
          <w:color w:val="000000"/>
          <w:spacing w:val="-3"/>
        </w:rPr>
        <w:pict>
          <v:shape id="_x0000_s1251" style="height:6.55pt;margin-left:56.8pt;margin-top:362.8pt;mso-position-horizontal-relative:page;mso-position-vertical-relative:page;position:absolute;width:1pt;z-index:-251425792" coordsize="20,131" o:allowincell="f" path="m,131hal20,131hal20,hal,hal,131hae" fillcolor="black" stroked="f">
            <v:path arrowok="t"/>
          </v:shape>
        </w:pict>
      </w:r>
      <w:r>
        <w:rPr>
          <w:color w:val="000000"/>
          <w:spacing w:val="-3"/>
        </w:rPr>
        <w:pict>
          <v:shape id="_x0000_s1252" style="height:6.55pt;margin-left:126.95pt;margin-top:362.8pt;mso-position-horizontal-relative:page;mso-position-vertical-relative:page;position:absolute;width:1pt;z-index:-251424768" coordsize="20,131" o:allowincell="f" path="m,131hal20,131hal20,hal,hal,131hae" fillcolor="black" stroked="f">
            <v:path arrowok="t"/>
          </v:shape>
        </w:pict>
      </w:r>
      <w:r>
        <w:rPr>
          <w:color w:val="000000"/>
          <w:spacing w:val="-3"/>
        </w:rPr>
        <w:pict>
          <v:shape id="_x0000_s1253" style="height:6.55pt;margin-left:155.9pt;margin-top:362.8pt;mso-position-horizontal-relative:page;mso-position-vertical-relative:page;position:absolute;width:1pt;z-index:-251423744" coordsize="20,131" o:allowincell="f" path="m,131hal20,131hal20,hal,hal,131hae" fillcolor="black" stroked="f">
            <v:path arrowok="t"/>
          </v:shape>
        </w:pict>
      </w:r>
      <w:r>
        <w:rPr>
          <w:color w:val="000000"/>
          <w:spacing w:val="-3"/>
        </w:rPr>
        <w:pict>
          <v:shape id="_x0000_s1254" style="height:6.55pt;margin-left:184.55pt;margin-top:362.8pt;mso-position-horizontal-relative:page;mso-position-vertical-relative:page;position:absolute;width:1pt;z-index:-251422720" coordsize="20,131" o:allowincell="f" path="m,131hal20,131hal20,hal,hal,131hae" fillcolor="black" stroked="f">
            <v:path arrowok="t"/>
          </v:shape>
        </w:pict>
      </w:r>
      <w:r>
        <w:rPr>
          <w:color w:val="000000"/>
          <w:spacing w:val="-3"/>
        </w:rPr>
        <w:pict>
          <v:shape id="_x0000_s1255" style="height:6.55pt;margin-left:213.1pt;margin-top:362.8pt;mso-position-horizontal-relative:page;mso-position-vertical-relative:page;position:absolute;width:1pt;z-index:-251421696" coordsize="20,131" o:allowincell="f" path="m,131hal20,131hal20,hal,hal,131hae" fillcolor="black" stroked="f">
            <v:path arrowok="t"/>
          </v:shape>
        </w:pict>
      </w:r>
      <w:r>
        <w:rPr>
          <w:color w:val="000000"/>
          <w:spacing w:val="-3"/>
        </w:rPr>
        <w:pict>
          <v:shape id="_x0000_s1256" style="height:6.55pt;margin-left:254.8pt;margin-top:362.8pt;mso-position-horizontal-relative:page;mso-position-vertical-relative:page;position:absolute;width:1pt;z-index:-251420672" coordsize="20,131" o:allowincell="f" path="m,131hal20,131hal20,hal,hal,131hae" fillcolor="black" stroked="f">
            <v:path arrowok="t"/>
          </v:shape>
        </w:pict>
      </w:r>
      <w:r>
        <w:rPr>
          <w:color w:val="000000"/>
          <w:spacing w:val="-3"/>
        </w:rPr>
        <w:pict>
          <v:shape id="_x0000_s1257" style="height:6.55pt;margin-left:385.1pt;margin-top:362.8pt;mso-position-horizontal-relative:page;mso-position-vertical-relative:page;position:absolute;width:1pt;z-index:-251419648" coordsize="20,131" o:allowincell="f" path="m,131hal20,131hal20,hal,hal,131hae" fillcolor="black" stroked="f">
            <v:path arrowok="t"/>
          </v:shape>
        </w:pict>
      </w:r>
      <w:r>
        <w:rPr>
          <w:color w:val="000000"/>
          <w:spacing w:val="-3"/>
        </w:rPr>
        <w:pict>
          <v:shape id="_x0000_s1258" style="height:6.55pt;margin-left:444.95pt;margin-top:362.8pt;mso-position-horizontal-relative:page;mso-position-vertical-relative:page;position:absolute;width:1pt;z-index:-251418624" coordsize="20,131" o:allowincell="f" path="m,131hal20,131hal20,hal,hal,131hae" fillcolor="black" stroked="f">
            <v:path arrowok="t"/>
          </v:shape>
        </w:pict>
      </w:r>
      <w:r>
        <w:rPr>
          <w:color w:val="000000"/>
          <w:spacing w:val="-3"/>
        </w:rPr>
        <w:pict>
          <v:shape id="_x0000_s1259" style="height:6.55pt;margin-left:508pt;margin-top:362.8pt;mso-position-horizontal-relative:page;mso-position-vertical-relative:page;position:absolute;width:1pt;z-index:-251417600" coordsize="20,131" o:allowincell="f" path="m,131hal20,131hal20,hal,hal,131hae" fillcolor="black" stroked="f">
            <v:path arrowok="t"/>
          </v:shape>
        </w:pict>
      </w:r>
      <w:r>
        <w:rPr>
          <w:color w:val="000000"/>
          <w:spacing w:val="-3"/>
        </w:rPr>
        <w:pict>
          <v:shape id="_x0000_s1260" style="height:6.55pt;margin-left:610.55pt;margin-top:362.8pt;mso-position-horizontal-relative:page;mso-position-vertical-relative:page;position:absolute;width:1pt;z-index:-251416576" coordsize="20,131" o:allowincell="f" path="m,131hal20,131hal20,hal,hal,131hae" fillcolor="black" stroked="f">
            <v:path arrowok="t"/>
          </v:shape>
        </w:pict>
      </w:r>
      <w:r>
        <w:rPr>
          <w:color w:val="000000"/>
          <w:spacing w:val="-3"/>
        </w:rPr>
        <w:pict>
          <v:shape id="_x0000_s1261" style="height:6.55pt;margin-left:664.55pt;margin-top:362.8pt;mso-position-horizontal-relative:page;mso-position-vertical-relative:page;position:absolute;width:1pt;z-index:-251415552" coordsize="20,131" o:allowincell="f" path="m,131hal20,131hal20,hal,hal,131hae" fillcolor="black" stroked="f">
            <v:path arrowok="t"/>
          </v:shape>
        </w:pict>
      </w:r>
      <w:r>
        <w:rPr>
          <w:color w:val="000000"/>
          <w:spacing w:val="-3"/>
        </w:rPr>
        <w:pict>
          <v:shape id="_x0000_s1262" style="height:6.55pt;margin-left:710.8pt;margin-top:362.8pt;mso-position-horizontal-relative:page;mso-position-vertical-relative:page;position:absolute;width:1pt;z-index:-251414528" coordsize="20,131" o:allowincell="f" path="m,131hal20,131hal20,hal,hal,131hae" fillcolor="black" stroked="f">
            <v:path arrowok="t"/>
          </v:shape>
        </w:pict>
      </w:r>
      <w:r>
        <w:rPr>
          <w:color w:val="000000"/>
          <w:spacing w:val="-3"/>
        </w:rPr>
        <w:pict>
          <v:shape id="_x0000_s1263" style="height:6.55pt;margin-left:764.55pt;margin-top:362.8pt;mso-position-horizontal-relative:page;mso-position-vertical-relative:page;position:absolute;width:1pt;z-index:-251413504" coordsize="20,131" o:allowincell="f" path="m,131hal20,131hal20,hal,hal,131hae" fillcolor="black" stroked="f">
            <v:path arrowok="t"/>
          </v:shape>
        </w:pict>
      </w:r>
      <w:r>
        <w:rPr>
          <w:color w:val="000000"/>
          <w:spacing w:val="-3"/>
        </w:rPr>
        <w:pict>
          <v:shape id="_x0000_s1264" style="height:6.55pt;margin-left:818.55pt;margin-top:362.8pt;mso-position-horizontal-relative:page;mso-position-vertical-relative:page;position:absolute;width:1pt;z-index:-251412480" coordsize="20,131" o:allowincell="f" path="m,131hal20,131hal20,hal,hal,131hae" fillcolor="black" stroked="f">
            <v:path arrowok="t"/>
          </v:shape>
        </w:pict>
      </w:r>
      <w:r>
        <w:rPr>
          <w:color w:val="000000"/>
          <w:spacing w:val="-3"/>
        </w:rPr>
        <w:pict>
          <v:shape id="_x0000_s1265" style="height:6.55pt;margin-left:868.95pt;margin-top:362.8pt;mso-position-horizontal-relative:page;mso-position-vertical-relative:page;position:absolute;width:1pt;z-index:-251411456" coordsize="20,131" o:allowincell="f" path="m,131hal20,131hal20,hal,hal,131hae" fillcolor="black" stroked="f">
            <v:path arrowok="t"/>
          </v:shape>
        </w:pict>
      </w:r>
      <w:r>
        <w:rPr>
          <w:color w:val="000000"/>
          <w:spacing w:val="-3"/>
        </w:rPr>
        <w:pict>
          <v:shape id="_x0000_s1266" style="height:6.55pt;margin-left:964.7pt;margin-top:362.8pt;mso-position-horizontal-relative:page;mso-position-vertical-relative:page;position:absolute;width:1pt;z-index:-251410432" coordsize="20,131" o:allowincell="f" path="m,131hal20,131hal20,hal,hal,131hae" fillcolor="black" stroked="f">
            <v:path arrowok="t"/>
          </v:shape>
        </w:pict>
      </w:r>
      <w:r>
        <w:rPr>
          <w:color w:val="000000"/>
          <w:spacing w:val="-3"/>
        </w:rPr>
        <w:pict>
          <v:shape id="_x0000_s1267" style="height:6.55pt;margin-left:1028.15pt;margin-top:362.8pt;mso-position-horizontal-relative:page;mso-position-vertical-relative:page;position:absolute;width:1pt;z-index:-251409408" coordsize="20,131" o:allowincell="f" path="m,131hal20,131hal20,hal,hal,131hae" fillcolor="black" stroked="f">
            <v:path arrowok="t"/>
          </v:shape>
        </w:pict>
      </w:r>
      <w:r>
        <w:rPr>
          <w:color w:val="000000"/>
          <w:spacing w:val="-3"/>
        </w:rPr>
        <w:pict>
          <v:shape id="_x0000_s1268" style="height:6.55pt;margin-left:1097.2pt;margin-top:362.8pt;mso-position-horizontal-relative:page;mso-position-vertical-relative:page;position:absolute;width:1pt;z-index:-251408384" coordsize="20,131" o:allowincell="f" path="m,131hal20,131hal20,hal,hal,131hae" fillcolor="black" stroked="f">
            <v:path arrowok="t"/>
          </v:shape>
        </w:pict>
      </w:r>
      <w:r>
        <w:rPr>
          <w:color w:val="000000"/>
          <w:spacing w:val="-3"/>
        </w:rPr>
        <w:pict>
          <v:shape id="_x0000_s1269" style="height:6.55pt;margin-left:1166.55pt;margin-top:362.8pt;mso-position-horizontal-relative:page;mso-position-vertical-relative:page;position:absolute;width:1pt;z-index:-251407360" coordsize="20,131" o:allowincell="f" path="m,131hal20,131hal20,hal,hal,131hae" fillcolor="black" stroked="f">
            <v:path arrowok="t"/>
          </v:shape>
        </w:pict>
      </w:r>
      <w:r>
        <w:rPr>
          <w:color w:val="000000"/>
          <w:spacing w:val="-3"/>
        </w:rPr>
        <w:pict>
          <v:shape id="_x0000_s1270" style="height:1pt;margin-left:56.8pt;margin-top:369.35pt;mso-position-horizontal-relative:page;mso-position-vertical-relative:page;position:absolute;width:1110.25pt;z-index:-251406336" coordsize="22205,20" o:allowincell="f" path="m,20hal22205,20hal22205,hal,hal,20hae" fillcolor="black" stroked="f">
            <v:path arrowok="t"/>
          </v:shape>
        </w:pict>
      </w:r>
      <w:r>
        <w:rPr>
          <w:color w:val="000000"/>
          <w:spacing w:val="-3"/>
        </w:rPr>
        <w:pict>
          <v:shape id="_x0000_s1271" style="height:13.5pt;margin-left:56.8pt;margin-top:369.8pt;mso-position-horizontal-relative:page;mso-position-vertical-relative:page;position:absolute;width:1pt;z-index:-251405312" coordsize="20,270" o:allowincell="f" path="m,270hal20,270hal20,hal,hal,270hae" fillcolor="black" stroked="f">
            <v:path arrowok="t"/>
          </v:shape>
        </w:pict>
      </w:r>
      <w:r>
        <w:rPr>
          <w:color w:val="000000"/>
          <w:spacing w:val="-3"/>
        </w:rPr>
        <w:pict>
          <v:shape id="_x0000_s1272" style="height:13.5pt;margin-left:126.95pt;margin-top:369.8pt;mso-position-horizontal-relative:page;mso-position-vertical-relative:page;position:absolute;width:1pt;z-index:-251404288" coordsize="20,270" o:allowincell="f" path="m,270hal20,270hal20,hal,hal,270hae" fillcolor="black" stroked="f">
            <v:path arrowok="t"/>
          </v:shape>
        </w:pict>
      </w:r>
      <w:r>
        <w:rPr>
          <w:color w:val="000000"/>
          <w:spacing w:val="-3"/>
        </w:rPr>
        <w:pict>
          <v:shape id="_x0000_s1273" style="height:13.5pt;margin-left:155.9pt;margin-top:369.8pt;mso-position-horizontal-relative:page;mso-position-vertical-relative:page;position:absolute;width:1pt;z-index:-251403264" coordsize="20,270" o:allowincell="f" path="m,270hal20,270hal20,hal,hal,270hae" fillcolor="black" stroked="f">
            <v:path arrowok="t"/>
          </v:shape>
        </w:pict>
      </w:r>
      <w:r>
        <w:rPr>
          <w:color w:val="000000"/>
          <w:spacing w:val="-3"/>
        </w:rPr>
        <w:pict>
          <v:shape id="_x0000_s1274" style="height:13.5pt;margin-left:184.55pt;margin-top:369.8pt;mso-position-horizontal-relative:page;mso-position-vertical-relative:page;position:absolute;width:1pt;z-index:-251402240" coordsize="20,270" o:allowincell="f" path="m,270hal20,270hal20,hal,hal,270hae" fillcolor="black" stroked="f">
            <v:path arrowok="t"/>
          </v:shape>
        </w:pict>
      </w:r>
      <w:r>
        <w:rPr>
          <w:color w:val="000000"/>
          <w:spacing w:val="-3"/>
        </w:rPr>
        <w:pict>
          <v:shape id="_x0000_s1275" style="height:13.5pt;margin-left:213.1pt;margin-top:369.8pt;mso-position-horizontal-relative:page;mso-position-vertical-relative:page;position:absolute;width:1pt;z-index:-251401216" coordsize="20,270" o:allowincell="f" path="m,270hal20,270hal20,hal,hal,270hae" fillcolor="black" stroked="f">
            <v:path arrowok="t"/>
          </v:shape>
        </w:pict>
      </w:r>
      <w:r>
        <w:rPr>
          <w:color w:val="000000"/>
          <w:spacing w:val="-3"/>
        </w:rPr>
        <w:pict>
          <v:shape id="_x0000_s1276" style="height:13.5pt;margin-left:254.8pt;margin-top:369.8pt;mso-position-horizontal-relative:page;mso-position-vertical-relative:page;position:absolute;width:1pt;z-index:-251400192" coordsize="20,270" o:allowincell="f" path="m,270hal20,270hal20,hal,hal,270hae" fillcolor="black" stroked="f">
            <v:path arrowok="t"/>
          </v:shape>
        </w:pict>
      </w:r>
      <w:r>
        <w:rPr>
          <w:color w:val="000000"/>
          <w:spacing w:val="-3"/>
        </w:rPr>
        <w:pict>
          <v:shape id="_x0000_s1277" style="height:13.5pt;margin-left:385.1pt;margin-top:369.8pt;mso-position-horizontal-relative:page;mso-position-vertical-relative:page;position:absolute;width:1pt;z-index:-251399168" coordsize="20,270" o:allowincell="f" path="m,270hal20,270hal20,hal,hal,270hae" fillcolor="black" stroked="f">
            <v:path arrowok="t"/>
          </v:shape>
        </w:pict>
      </w:r>
      <w:r>
        <w:rPr>
          <w:color w:val="000000"/>
          <w:spacing w:val="-3"/>
        </w:rPr>
        <w:pict>
          <v:shape id="_x0000_s1278" style="height:13.5pt;margin-left:444.95pt;margin-top:369.8pt;mso-position-horizontal-relative:page;mso-position-vertical-relative:page;position:absolute;width:1pt;z-index:-251398144" coordsize="20,270" o:allowincell="f" path="m,270hal20,270hal20,hal,hal,270hae" fillcolor="black" stroked="f">
            <v:path arrowok="t"/>
          </v:shape>
        </w:pict>
      </w:r>
      <w:r>
        <w:rPr>
          <w:color w:val="000000"/>
          <w:spacing w:val="-3"/>
        </w:rPr>
        <w:pict>
          <v:shape id="_x0000_s1279" style="height:13.5pt;margin-left:508pt;margin-top:369.8pt;mso-position-horizontal-relative:page;mso-position-vertical-relative:page;position:absolute;width:1pt;z-index:-251397120" coordsize="20,270" o:allowincell="f" path="m,270hal20,270hal20,hal,hal,270hae" fillcolor="black" stroked="f">
            <v:path arrowok="t"/>
          </v:shape>
        </w:pict>
      </w:r>
      <w:r>
        <w:rPr>
          <w:color w:val="000000"/>
          <w:spacing w:val="-3"/>
        </w:rPr>
        <w:pict>
          <v:shape id="_x0000_s1280" style="height:13.5pt;margin-left:610.55pt;margin-top:369.8pt;mso-position-horizontal-relative:page;mso-position-vertical-relative:page;position:absolute;width:1pt;z-index:-251396096" coordsize="20,270" o:allowincell="f" path="m,270hal20,270hal20,hal,hal,270hae" fillcolor="black" stroked="f">
            <v:path arrowok="t"/>
          </v:shape>
        </w:pict>
      </w:r>
      <w:r>
        <w:rPr>
          <w:color w:val="000000"/>
          <w:spacing w:val="-3"/>
        </w:rPr>
        <w:pict>
          <v:shape id="_x0000_s1281" style="height:13.5pt;margin-left:664.55pt;margin-top:369.8pt;mso-position-horizontal-relative:page;mso-position-vertical-relative:page;position:absolute;width:1pt;z-index:-251395072" coordsize="20,270" o:allowincell="f" path="m,270hal20,270hal20,hal,hal,270hae" fillcolor="black" stroked="f">
            <v:path arrowok="t"/>
          </v:shape>
        </w:pict>
      </w:r>
      <w:r>
        <w:rPr>
          <w:color w:val="000000"/>
          <w:spacing w:val="-3"/>
        </w:rPr>
        <w:pict>
          <v:shape id="_x0000_s1282" style="height:13.5pt;margin-left:710.8pt;margin-top:369.8pt;mso-position-horizontal-relative:page;mso-position-vertical-relative:page;position:absolute;width:1pt;z-index:-251394048" coordsize="20,270" o:allowincell="f" path="m,270hal20,270hal20,hal,hal,270hae" fillcolor="black" stroked="f">
            <v:path arrowok="t"/>
          </v:shape>
        </w:pict>
      </w:r>
      <w:r>
        <w:rPr>
          <w:color w:val="000000"/>
          <w:spacing w:val="-3"/>
        </w:rPr>
        <w:pict>
          <v:shape id="_x0000_s1283" style="height:13.5pt;margin-left:764.55pt;margin-top:369.8pt;mso-position-horizontal-relative:page;mso-position-vertical-relative:page;position:absolute;width:1pt;z-index:-251393024" coordsize="20,270" o:allowincell="f" path="m,270hal20,270hal20,hal,hal,270hae" fillcolor="black" stroked="f">
            <v:path arrowok="t"/>
          </v:shape>
        </w:pict>
      </w:r>
      <w:r>
        <w:rPr>
          <w:color w:val="000000"/>
          <w:spacing w:val="-3"/>
        </w:rPr>
        <w:pict>
          <v:shape id="_x0000_s1284" style="height:13.5pt;margin-left:818.55pt;margin-top:369.8pt;mso-position-horizontal-relative:page;mso-position-vertical-relative:page;position:absolute;width:1pt;z-index:-251392000" coordsize="20,270" o:allowincell="f" path="m,270hal20,270hal20,hal,hal,270hae" fillcolor="black" stroked="f">
            <v:path arrowok="t"/>
          </v:shape>
        </w:pict>
      </w:r>
      <w:r>
        <w:rPr>
          <w:color w:val="000000"/>
          <w:spacing w:val="-3"/>
        </w:rPr>
        <w:pict>
          <v:shape id="_x0000_s1285" style="height:13.5pt;margin-left:868.95pt;margin-top:369.8pt;mso-position-horizontal-relative:page;mso-position-vertical-relative:page;position:absolute;width:1pt;z-index:-251390976" coordsize="20,270" o:allowincell="f" path="m,270hal20,270hal20,hal,hal,270hae" fillcolor="black" stroked="f">
            <v:path arrowok="t"/>
          </v:shape>
        </w:pict>
      </w:r>
      <w:r>
        <w:rPr>
          <w:color w:val="000000"/>
          <w:spacing w:val="-3"/>
        </w:rPr>
        <w:pict>
          <v:shape id="_x0000_s1286" style="height:13.5pt;margin-left:964.7pt;margin-top:369.8pt;mso-position-horizontal-relative:page;mso-position-vertical-relative:page;position:absolute;width:1pt;z-index:-251389952" coordsize="20,270" o:allowincell="f" path="m,270hal20,270hal20,hal,hal,270hae" fillcolor="black" stroked="f">
            <v:path arrowok="t"/>
          </v:shape>
        </w:pict>
      </w:r>
      <w:r>
        <w:rPr>
          <w:color w:val="000000"/>
          <w:spacing w:val="-3"/>
        </w:rPr>
        <w:pict>
          <v:shape id="_x0000_s1287" style="height:13.5pt;margin-left:1028.15pt;margin-top:369.8pt;mso-position-horizontal-relative:page;mso-position-vertical-relative:page;position:absolute;width:1pt;z-index:-251388928" coordsize="20,270" o:allowincell="f" path="m,270hal20,270hal20,hal,hal,270hae" fillcolor="black" stroked="f">
            <v:path arrowok="t"/>
          </v:shape>
        </w:pict>
      </w:r>
      <w:r>
        <w:rPr>
          <w:color w:val="000000"/>
          <w:spacing w:val="-3"/>
        </w:rPr>
        <w:pict>
          <v:shape id="_x0000_s1288" style="height:13.5pt;margin-left:1097.2pt;margin-top:369.8pt;mso-position-horizontal-relative:page;mso-position-vertical-relative:page;position:absolute;width:1pt;z-index:-251387904" coordsize="20,270" o:allowincell="f" path="m,270hal20,270hal20,hal,hal,270hae" fillcolor="black" stroked="f">
            <v:path arrowok="t"/>
          </v:shape>
        </w:pict>
      </w:r>
      <w:r>
        <w:rPr>
          <w:color w:val="000000"/>
          <w:spacing w:val="-3"/>
        </w:rPr>
        <w:pict>
          <v:shape id="_x0000_s1289" style="height:13.5pt;margin-left:1166.55pt;margin-top:369.8pt;mso-position-horizontal-relative:page;mso-position-vertical-relative:page;position:absolute;width:1pt;z-index:-251386880" coordsize="20,270" o:allowincell="f" path="m,270hal20,270hal20,hal,hal,270hae" fillcolor="black" stroked="f">
            <v:path arrowok="t"/>
          </v:shape>
        </w:pict>
      </w:r>
      <w:r>
        <w:rPr>
          <w:color w:val="000000"/>
          <w:spacing w:val="-3"/>
        </w:rPr>
        <w:pict>
          <v:shape id="_x0000_s1290" style="height:1pt;margin-left:56.8pt;margin-top:383.25pt;mso-position-horizontal-relative:page;mso-position-vertical-relative:page;position:absolute;width:1110.25pt;z-index:-251385856" coordsize="22205,20" o:allowincell="f" path="m,20hal22205,20hal22205,hal,hal,20hae" fillcolor="black" stroked="f">
            <v:path arrowok="t"/>
          </v:shape>
        </w:pict>
      </w:r>
      <w:r>
        <w:rPr>
          <w:color w:val="000000"/>
          <w:spacing w:val="-3"/>
        </w:rPr>
        <w:pict>
          <v:shape id="_x0000_s1291" style="height:13.4pt;margin-left:56.8pt;margin-top:383.75pt;mso-position-horizontal-relative:page;mso-position-vertical-relative:page;position:absolute;width:1pt;z-index:-251384832" coordsize="20,268" o:allowincell="f" path="m,268hal20,268hal20,hal,hal,268hae" fillcolor="black" stroked="f">
            <v:path arrowok="t"/>
          </v:shape>
        </w:pict>
      </w:r>
      <w:r>
        <w:rPr>
          <w:color w:val="000000"/>
          <w:spacing w:val="-3"/>
        </w:rPr>
        <w:pict>
          <v:shape id="_x0000_s1292" style="height:13.4pt;margin-left:126.95pt;margin-top:383.75pt;mso-position-horizontal-relative:page;mso-position-vertical-relative:page;position:absolute;width:1pt;z-index:-251383808" coordsize="20,268" o:allowincell="f" path="m,268hal20,268hal20,hal,hal,268hae" fillcolor="black" stroked="f">
            <v:path arrowok="t"/>
          </v:shape>
        </w:pict>
      </w:r>
      <w:r>
        <w:rPr>
          <w:color w:val="000000"/>
          <w:spacing w:val="-3"/>
        </w:rPr>
        <w:pict>
          <v:shape id="_x0000_s1293" style="height:13.4pt;margin-left:155.9pt;margin-top:383.75pt;mso-position-horizontal-relative:page;mso-position-vertical-relative:page;position:absolute;width:1pt;z-index:-251382784" coordsize="20,268" o:allowincell="f" path="m,268hal20,268hal20,hal,hal,268hae" fillcolor="black" stroked="f">
            <v:path arrowok="t"/>
          </v:shape>
        </w:pict>
      </w:r>
      <w:r>
        <w:rPr>
          <w:color w:val="000000"/>
          <w:spacing w:val="-3"/>
        </w:rPr>
        <w:pict>
          <v:shape id="_x0000_s1294" style="height:13.4pt;margin-left:184.55pt;margin-top:383.75pt;mso-position-horizontal-relative:page;mso-position-vertical-relative:page;position:absolute;width:1pt;z-index:-251381760" coordsize="20,268" o:allowincell="f" path="m,268hal20,268hal20,hal,hal,268hae" fillcolor="black" stroked="f">
            <v:path arrowok="t"/>
          </v:shape>
        </w:pict>
      </w:r>
      <w:r>
        <w:rPr>
          <w:color w:val="000000"/>
          <w:spacing w:val="-3"/>
        </w:rPr>
        <w:pict>
          <v:shape id="_x0000_s1295" style="height:13.4pt;margin-left:213.1pt;margin-top:383.75pt;mso-position-horizontal-relative:page;mso-position-vertical-relative:page;position:absolute;width:1pt;z-index:-251380736" coordsize="20,268" o:allowincell="f" path="m,268hal20,268hal20,hal,hal,268hae" fillcolor="black" stroked="f">
            <v:path arrowok="t"/>
          </v:shape>
        </w:pict>
      </w:r>
      <w:r>
        <w:rPr>
          <w:color w:val="000000"/>
          <w:spacing w:val="-3"/>
        </w:rPr>
        <w:pict>
          <v:shape id="_x0000_s1296" style="height:13.4pt;margin-left:254.8pt;margin-top:383.75pt;mso-position-horizontal-relative:page;mso-position-vertical-relative:page;position:absolute;width:1pt;z-index:-251379712" coordsize="20,268" o:allowincell="f" path="m,268hal20,268hal20,hal,hal,268hae" fillcolor="black" stroked="f">
            <v:path arrowok="t"/>
          </v:shape>
        </w:pict>
      </w:r>
      <w:r>
        <w:rPr>
          <w:color w:val="000000"/>
          <w:spacing w:val="-3"/>
        </w:rPr>
        <w:pict>
          <v:shape id="_x0000_s1297" style="height:13.4pt;margin-left:385.1pt;margin-top:383.75pt;mso-position-horizontal-relative:page;mso-position-vertical-relative:page;position:absolute;width:1pt;z-index:-251378688" coordsize="20,268" o:allowincell="f" path="m,268hal20,268hal20,hal,hal,268hae" fillcolor="black" stroked="f">
            <v:path arrowok="t"/>
          </v:shape>
        </w:pict>
      </w:r>
      <w:r>
        <w:rPr>
          <w:color w:val="000000"/>
          <w:spacing w:val="-3"/>
        </w:rPr>
        <w:pict>
          <v:shape id="_x0000_s1298" style="height:13.4pt;margin-left:444.95pt;margin-top:383.75pt;mso-position-horizontal-relative:page;mso-position-vertical-relative:page;position:absolute;width:1pt;z-index:-251377664" coordsize="20,268" o:allowincell="f" path="m,268hal20,268hal20,hal,hal,268hae" fillcolor="black" stroked="f">
            <v:path arrowok="t"/>
          </v:shape>
        </w:pict>
      </w:r>
      <w:r>
        <w:rPr>
          <w:color w:val="000000"/>
          <w:spacing w:val="-3"/>
        </w:rPr>
        <w:pict>
          <v:shape id="_x0000_s1299" style="height:13.4pt;margin-left:508pt;margin-top:383.75pt;mso-position-horizontal-relative:page;mso-position-vertical-relative:page;position:absolute;width:1pt;z-index:-251376640" coordsize="20,268" o:allowincell="f" path="m,268hal20,268hal20,hal,hal,268hae" fillcolor="black" stroked="f">
            <v:path arrowok="t"/>
          </v:shape>
        </w:pict>
      </w:r>
      <w:r>
        <w:rPr>
          <w:color w:val="000000"/>
          <w:spacing w:val="-3"/>
        </w:rPr>
        <w:pict>
          <v:shape id="_x0000_s1300" style="height:13.4pt;margin-left:610.55pt;margin-top:383.75pt;mso-position-horizontal-relative:page;mso-position-vertical-relative:page;position:absolute;width:1pt;z-index:-251375616" coordsize="20,268" o:allowincell="f" path="m,268hal20,268hal20,hal,hal,268hae" fillcolor="black" stroked="f">
            <v:path arrowok="t"/>
          </v:shape>
        </w:pict>
      </w:r>
      <w:r>
        <w:rPr>
          <w:color w:val="000000"/>
          <w:spacing w:val="-3"/>
        </w:rPr>
        <w:pict>
          <v:shape id="_x0000_s1301" style="height:13.4pt;margin-left:664.55pt;margin-top:383.75pt;mso-position-horizontal-relative:page;mso-position-vertical-relative:page;position:absolute;width:1pt;z-index:-251374592" coordsize="20,268" o:allowincell="f" path="m,268hal20,268hal20,hal,hal,268hae" fillcolor="black" stroked="f">
            <v:path arrowok="t"/>
          </v:shape>
        </w:pict>
      </w:r>
      <w:r>
        <w:rPr>
          <w:color w:val="000000"/>
          <w:spacing w:val="-3"/>
        </w:rPr>
        <w:pict>
          <v:shape id="_x0000_s1302" style="height:13.4pt;margin-left:710.8pt;margin-top:383.75pt;mso-position-horizontal-relative:page;mso-position-vertical-relative:page;position:absolute;width:1pt;z-index:-251373568" coordsize="20,268" o:allowincell="f" path="m,268hal20,268hal20,hal,hal,268hae" fillcolor="black" stroked="f">
            <v:path arrowok="t"/>
          </v:shape>
        </w:pict>
      </w:r>
      <w:r>
        <w:rPr>
          <w:color w:val="000000"/>
          <w:spacing w:val="-3"/>
        </w:rPr>
        <w:pict>
          <v:shape id="_x0000_s1303" style="height:13.4pt;margin-left:764.55pt;margin-top:383.75pt;mso-position-horizontal-relative:page;mso-position-vertical-relative:page;position:absolute;width:1pt;z-index:-251372544" coordsize="20,268" o:allowincell="f" path="m,268hal20,268hal20,hal,hal,268hae" fillcolor="black" stroked="f">
            <v:path arrowok="t"/>
          </v:shape>
        </w:pict>
      </w:r>
      <w:r>
        <w:rPr>
          <w:color w:val="000000"/>
          <w:spacing w:val="-3"/>
        </w:rPr>
        <w:pict>
          <v:shape id="_x0000_s1304" style="height:13.4pt;margin-left:818.55pt;margin-top:383.75pt;mso-position-horizontal-relative:page;mso-position-vertical-relative:page;position:absolute;width:1pt;z-index:-251371520" coordsize="20,268" o:allowincell="f" path="m,268hal20,268hal20,hal,hal,268hae" fillcolor="black" stroked="f">
            <v:path arrowok="t"/>
          </v:shape>
        </w:pict>
      </w:r>
      <w:r>
        <w:rPr>
          <w:color w:val="000000"/>
          <w:spacing w:val="-3"/>
        </w:rPr>
        <w:pict>
          <v:shape id="_x0000_s1305" style="height:13.4pt;margin-left:868.95pt;margin-top:383.75pt;mso-position-horizontal-relative:page;mso-position-vertical-relative:page;position:absolute;width:1pt;z-index:-251370496" coordsize="20,268" o:allowincell="f" path="m,268hal20,268hal20,hal,hal,268hae" fillcolor="black" stroked="f">
            <v:path arrowok="t"/>
          </v:shape>
        </w:pict>
      </w:r>
      <w:r>
        <w:rPr>
          <w:color w:val="000000"/>
          <w:spacing w:val="-3"/>
        </w:rPr>
        <w:pict>
          <v:shape id="_x0000_s1306" style="height:13.4pt;margin-left:964.7pt;margin-top:383.75pt;mso-position-horizontal-relative:page;mso-position-vertical-relative:page;position:absolute;width:1pt;z-index:-251369472" coordsize="20,268" o:allowincell="f" path="m,268hal20,268hal20,hal,hal,268hae" fillcolor="black" stroked="f">
            <v:path arrowok="t"/>
          </v:shape>
        </w:pict>
      </w:r>
      <w:r>
        <w:rPr>
          <w:color w:val="000000"/>
          <w:spacing w:val="-3"/>
        </w:rPr>
        <w:pict>
          <v:shape id="_x0000_s1307" style="height:13.4pt;margin-left:1028.15pt;margin-top:383.75pt;mso-position-horizontal-relative:page;mso-position-vertical-relative:page;position:absolute;width:1pt;z-index:-251368448" coordsize="20,268" o:allowincell="f" path="m,268hal20,268hal20,hal,hal,268hae" fillcolor="black" stroked="f">
            <v:path arrowok="t"/>
          </v:shape>
        </w:pict>
      </w:r>
      <w:r>
        <w:rPr>
          <w:color w:val="000000"/>
          <w:spacing w:val="-3"/>
        </w:rPr>
        <w:pict>
          <v:shape id="_x0000_s1308" style="height:13.4pt;margin-left:1097.2pt;margin-top:383.75pt;mso-position-horizontal-relative:page;mso-position-vertical-relative:page;position:absolute;width:1pt;z-index:-251367424" coordsize="20,268" o:allowincell="f" path="m,268hal20,268hal20,hal,hal,268hae" fillcolor="black" stroked="f">
            <v:path arrowok="t"/>
          </v:shape>
        </w:pict>
      </w:r>
      <w:r>
        <w:rPr>
          <w:color w:val="000000"/>
          <w:spacing w:val="-3"/>
        </w:rPr>
        <w:pict>
          <v:shape id="_x0000_s1309" style="height:13.4pt;margin-left:1166.55pt;margin-top:383.75pt;mso-position-horizontal-relative:page;mso-position-vertical-relative:page;position:absolute;width:1pt;z-index:-251366400" coordsize="20,268" o:allowincell="f" path="m,268hal20,268hal20,hal,hal,268hae" fillcolor="black" stroked="f">
            <v:path arrowok="t"/>
          </v:shape>
        </w:pict>
      </w:r>
      <w:r>
        <w:rPr>
          <w:color w:val="000000"/>
          <w:spacing w:val="-3"/>
        </w:rPr>
        <w:pict>
          <v:shape id="_x0000_s1310" style="height:1pt;margin-left:56.8pt;margin-top:397.1pt;mso-position-horizontal-relative:page;mso-position-vertical-relative:page;position:absolute;width:1110.25pt;z-index:-251365376" coordsize="22205,20" o:allowincell="f" path="m,20hal22205,20hal22205,hal,hal,20hae" fillcolor="black" stroked="f">
            <v:path arrowok="t"/>
          </v:shape>
        </w:pict>
      </w:r>
      <w:r>
        <w:rPr>
          <w:color w:val="000000"/>
          <w:spacing w:val="-3"/>
        </w:rPr>
        <w:pict>
          <v:shape id="_x0000_s1311" style="height:13.5pt;margin-left:56.8pt;margin-top:397.6pt;mso-position-horizontal-relative:page;mso-position-vertical-relative:page;position:absolute;width:1pt;z-index:-251364352" coordsize="20,270" o:allowincell="f" path="m,270hal20,270hal20,hal,hal,270hae" fillcolor="black" stroked="f">
            <v:path arrowok="t"/>
          </v:shape>
        </w:pict>
      </w:r>
      <w:r>
        <w:rPr>
          <w:color w:val="000000"/>
          <w:spacing w:val="-3"/>
        </w:rPr>
        <w:pict>
          <v:shape id="_x0000_s1312" style="height:13.5pt;margin-left:126.95pt;margin-top:397.6pt;mso-position-horizontal-relative:page;mso-position-vertical-relative:page;position:absolute;width:1pt;z-index:-251363328" coordsize="20,270" o:allowincell="f" path="m,270hal20,270hal20,hal,hal,270hae" fillcolor="black" stroked="f">
            <v:path arrowok="t"/>
          </v:shape>
        </w:pict>
      </w:r>
      <w:r>
        <w:rPr>
          <w:color w:val="000000"/>
          <w:spacing w:val="-3"/>
        </w:rPr>
        <w:pict>
          <v:shape id="_x0000_s1313" style="height:13.5pt;margin-left:155.9pt;margin-top:397.6pt;mso-position-horizontal-relative:page;mso-position-vertical-relative:page;position:absolute;width:1pt;z-index:-251362304" coordsize="20,270" o:allowincell="f" path="m,270hal20,270hal20,hal,hal,270hae" fillcolor="black" stroked="f">
            <v:path arrowok="t"/>
          </v:shape>
        </w:pict>
      </w:r>
      <w:r>
        <w:rPr>
          <w:color w:val="000000"/>
          <w:spacing w:val="-3"/>
        </w:rPr>
        <w:pict>
          <v:shape id="_x0000_s1314" style="height:13.5pt;margin-left:184.55pt;margin-top:397.6pt;mso-position-horizontal-relative:page;mso-position-vertical-relative:page;position:absolute;width:1pt;z-index:-251361280" coordsize="20,270" o:allowincell="f" path="m,270hal20,270hal20,hal,hal,270hae" fillcolor="black" stroked="f">
            <v:path arrowok="t"/>
          </v:shape>
        </w:pict>
      </w:r>
      <w:r>
        <w:rPr>
          <w:color w:val="000000"/>
          <w:spacing w:val="-3"/>
        </w:rPr>
        <w:pict>
          <v:shape id="_x0000_s1315" style="height:13.5pt;margin-left:213.1pt;margin-top:397.6pt;mso-position-horizontal-relative:page;mso-position-vertical-relative:page;position:absolute;width:1pt;z-index:-251360256" coordsize="20,270" o:allowincell="f" path="m,270hal20,270hal20,hal,hal,270hae" fillcolor="black" stroked="f">
            <v:path arrowok="t"/>
          </v:shape>
        </w:pict>
      </w:r>
      <w:r>
        <w:rPr>
          <w:color w:val="000000"/>
          <w:spacing w:val="-3"/>
        </w:rPr>
        <w:pict>
          <v:shape id="_x0000_s1316" style="height:13.5pt;margin-left:254.8pt;margin-top:397.6pt;mso-position-horizontal-relative:page;mso-position-vertical-relative:page;position:absolute;width:1pt;z-index:-251359232" coordsize="20,270" o:allowincell="f" path="m,270hal20,270hal20,hal,hal,270hae" fillcolor="black" stroked="f">
            <v:path arrowok="t"/>
          </v:shape>
        </w:pict>
      </w:r>
      <w:r>
        <w:rPr>
          <w:color w:val="000000"/>
          <w:spacing w:val="-3"/>
        </w:rPr>
        <w:pict>
          <v:shape id="_x0000_s1317" style="height:13.5pt;margin-left:385.1pt;margin-top:397.6pt;mso-position-horizontal-relative:page;mso-position-vertical-relative:page;position:absolute;width:1pt;z-index:-251358208" coordsize="20,270" o:allowincell="f" path="m,270hal20,270hal20,hal,hal,270hae" fillcolor="black" stroked="f">
            <v:path arrowok="t"/>
          </v:shape>
        </w:pict>
      </w:r>
      <w:r>
        <w:rPr>
          <w:color w:val="000000"/>
          <w:spacing w:val="-3"/>
        </w:rPr>
        <w:pict>
          <v:shape id="_x0000_s1318" style="height:13.5pt;margin-left:444.95pt;margin-top:397.6pt;mso-position-horizontal-relative:page;mso-position-vertical-relative:page;position:absolute;width:1pt;z-index:-251357184" coordsize="20,270" o:allowincell="f" path="m,270hal20,270hal20,hal,hal,270hae" fillcolor="black" stroked="f">
            <v:path arrowok="t"/>
          </v:shape>
        </w:pict>
      </w:r>
      <w:r>
        <w:rPr>
          <w:color w:val="000000"/>
          <w:spacing w:val="-3"/>
        </w:rPr>
        <w:pict>
          <v:shape id="_x0000_s1319" style="height:13.5pt;margin-left:508pt;margin-top:397.6pt;mso-position-horizontal-relative:page;mso-position-vertical-relative:page;position:absolute;width:1pt;z-index:-251356160" coordsize="20,270" o:allowincell="f" path="m,270hal20,270hal20,hal,hal,270hae" fillcolor="black" stroked="f">
            <v:path arrowok="t"/>
          </v:shape>
        </w:pict>
      </w:r>
      <w:r>
        <w:rPr>
          <w:color w:val="000000"/>
          <w:spacing w:val="-3"/>
        </w:rPr>
        <w:pict>
          <v:shape id="_x0000_s1320" style="height:13.5pt;margin-left:610.55pt;margin-top:397.6pt;mso-position-horizontal-relative:page;mso-position-vertical-relative:page;position:absolute;width:1pt;z-index:-251355136" coordsize="20,270" o:allowincell="f" path="m,270hal20,270hal20,hal,hal,270hae" fillcolor="black" stroked="f">
            <v:path arrowok="t"/>
          </v:shape>
        </w:pict>
      </w:r>
      <w:r>
        <w:rPr>
          <w:color w:val="000000"/>
          <w:spacing w:val="-3"/>
        </w:rPr>
        <w:pict>
          <v:shape id="_x0000_s1321" style="height:13.5pt;margin-left:664.55pt;margin-top:397.6pt;mso-position-horizontal-relative:page;mso-position-vertical-relative:page;position:absolute;width:1pt;z-index:-251354112" coordsize="20,270" o:allowincell="f" path="m,270hal20,270hal20,hal,hal,270hae" fillcolor="black" stroked="f">
            <v:path arrowok="t"/>
          </v:shape>
        </w:pict>
      </w:r>
      <w:r>
        <w:rPr>
          <w:color w:val="000000"/>
          <w:spacing w:val="-3"/>
        </w:rPr>
        <w:pict>
          <v:shape id="_x0000_s1322" style="height:13.5pt;margin-left:710.8pt;margin-top:397.6pt;mso-position-horizontal-relative:page;mso-position-vertical-relative:page;position:absolute;width:1pt;z-index:-251353088" coordsize="20,270" o:allowincell="f" path="m,270hal20,270hal20,hal,hal,270hae" fillcolor="black" stroked="f">
            <v:path arrowok="t"/>
          </v:shape>
        </w:pict>
      </w:r>
      <w:r>
        <w:rPr>
          <w:color w:val="000000"/>
          <w:spacing w:val="-3"/>
        </w:rPr>
        <w:pict>
          <v:shape id="_x0000_s1323" style="height:13.5pt;margin-left:764.55pt;margin-top:397.6pt;mso-position-horizontal-relative:page;mso-position-vertical-relative:page;position:absolute;width:1pt;z-index:-251352064" coordsize="20,270" o:allowincell="f" path="m,270hal20,270hal20,hal,hal,270hae" fillcolor="black" stroked="f">
            <v:path arrowok="t"/>
          </v:shape>
        </w:pict>
      </w:r>
      <w:r>
        <w:rPr>
          <w:color w:val="000000"/>
          <w:spacing w:val="-3"/>
        </w:rPr>
        <w:pict>
          <v:shape id="_x0000_s1324" style="height:13.5pt;margin-left:818.55pt;margin-top:397.6pt;mso-position-horizontal-relative:page;mso-position-vertical-relative:page;position:absolute;width:1pt;z-index:-251351040" coordsize="20,270" o:allowincell="f" path="m,270hal20,270hal20,hal,hal,270hae" fillcolor="black" stroked="f">
            <v:path arrowok="t"/>
          </v:shape>
        </w:pict>
      </w:r>
      <w:r>
        <w:rPr>
          <w:color w:val="000000"/>
          <w:spacing w:val="-3"/>
        </w:rPr>
        <w:pict>
          <v:shape id="_x0000_s1325" style="height:13.5pt;margin-left:868.95pt;margin-top:397.6pt;mso-position-horizontal-relative:page;mso-position-vertical-relative:page;position:absolute;width:1pt;z-index:-251350016" coordsize="20,270" o:allowincell="f" path="m,270hal20,270hal20,hal,hal,270hae" fillcolor="black" stroked="f">
            <v:path arrowok="t"/>
          </v:shape>
        </w:pict>
      </w:r>
      <w:r>
        <w:rPr>
          <w:color w:val="000000"/>
          <w:spacing w:val="-3"/>
        </w:rPr>
        <w:pict>
          <v:shape id="_x0000_s1326" style="height:13.5pt;margin-left:964.7pt;margin-top:397.6pt;mso-position-horizontal-relative:page;mso-position-vertical-relative:page;position:absolute;width:1pt;z-index:-251348992" coordsize="20,270" o:allowincell="f" path="m,270hal20,270hal20,hal,hal,270hae" fillcolor="black" stroked="f">
            <v:path arrowok="t"/>
          </v:shape>
        </w:pict>
      </w:r>
      <w:r>
        <w:rPr>
          <w:color w:val="000000"/>
          <w:spacing w:val="-3"/>
        </w:rPr>
        <w:pict>
          <v:shape id="_x0000_s1327" style="height:13.5pt;margin-left:1028.15pt;margin-top:397.6pt;mso-position-horizontal-relative:page;mso-position-vertical-relative:page;position:absolute;width:1pt;z-index:-251347968" coordsize="20,270" o:allowincell="f" path="m,270hal20,270hal20,hal,hal,270hae" fillcolor="black" stroked="f">
            <v:path arrowok="t"/>
          </v:shape>
        </w:pict>
      </w:r>
      <w:r>
        <w:rPr>
          <w:color w:val="000000"/>
          <w:spacing w:val="-3"/>
        </w:rPr>
        <w:pict>
          <v:shape id="_x0000_s1328" style="height:13.5pt;margin-left:1097.2pt;margin-top:397.6pt;mso-position-horizontal-relative:page;mso-position-vertical-relative:page;position:absolute;width:1pt;z-index:-251346944" coordsize="20,270" o:allowincell="f" path="m,270hal20,270hal20,hal,hal,270hae" fillcolor="black" stroked="f">
            <v:path arrowok="t"/>
          </v:shape>
        </w:pict>
      </w:r>
      <w:r>
        <w:rPr>
          <w:color w:val="000000"/>
          <w:spacing w:val="-3"/>
        </w:rPr>
        <w:pict>
          <v:shape id="_x0000_s1329" style="height:13.5pt;margin-left:1166.55pt;margin-top:397.6pt;mso-position-horizontal-relative:page;mso-position-vertical-relative:page;position:absolute;width:1pt;z-index:-251345920" coordsize="20,270" o:allowincell="f" path="m,270hal20,270hal20,hal,hal,270hae" fillcolor="black" stroked="f">
            <v:path arrowok="t"/>
          </v:shape>
        </w:pict>
      </w:r>
      <w:r>
        <w:rPr>
          <w:color w:val="000000"/>
          <w:spacing w:val="-3"/>
        </w:rPr>
        <w:pict>
          <v:shape id="_x0000_s1330" style="height:0.5pt;margin-left:56.8pt;margin-top:411.1pt;mso-position-horizontal-relative:page;mso-position-vertical-relative:page;position:absolute;width:0.5pt;z-index:-251343872" coordsize="10,10" o:allowincell="f" path="m,hal,10hal10,10hal10,hal,hae" fillcolor="black" stroked="f">
            <v:path arrowok="t"/>
          </v:shape>
        </w:pict>
      </w:r>
      <w:r>
        <w:rPr>
          <w:color w:val="000000"/>
          <w:spacing w:val="-3"/>
        </w:rPr>
        <w:pict>
          <v:shape id="_x0000_s1331" style="height:1pt;margin-left:126.95pt;margin-top:411.1pt;mso-position-horizontal-relative:page;mso-position-vertical-relative:page;position:absolute;width:1040.1pt;z-index:-251342848" coordsize="20802,20" o:allowincell="f" path="m,20hal20802,20hal20802,hal,hal,20hae" fillcolor="black" stroked="f">
            <v:path arrowok="t"/>
          </v:shape>
        </w:pict>
      </w:r>
      <w:r>
        <w:rPr>
          <w:color w:val="000000"/>
          <w:spacing w:val="-3"/>
        </w:rPr>
        <w:pict>
          <v:shape id="_x0000_s1332" style="height:41.3pt;margin-left:56.8pt;margin-top:411.6pt;mso-position-horizontal-relative:page;mso-position-vertical-relative:page;position:absolute;width:1pt;z-index:-251341824" coordsize="20,826" o:allowincell="f" path="m,826hal20,826hal20,hal,hal,826hae" fillcolor="black" stroked="f">
            <v:path arrowok="t"/>
          </v:shape>
        </w:pict>
      </w:r>
      <w:r>
        <w:rPr>
          <w:color w:val="000000"/>
          <w:spacing w:val="-3"/>
        </w:rPr>
        <w:pict>
          <v:shape id="_x0000_s1333" style="height:41.3pt;margin-left:126.95pt;margin-top:411.6pt;mso-position-horizontal-relative:page;mso-position-vertical-relative:page;position:absolute;width:1pt;z-index:-251340800" coordsize="20,826" o:allowincell="f" path="m,826hal20,826hal20,hal,hal,826hae" fillcolor="black" stroked="f">
            <v:path arrowok="t"/>
          </v:shape>
        </w:pict>
      </w:r>
      <w:r>
        <w:rPr>
          <w:color w:val="000000"/>
          <w:spacing w:val="-3"/>
        </w:rPr>
        <w:pict>
          <v:shape id="_x0000_s1334" style="height:41.3pt;margin-left:155.9pt;margin-top:411.6pt;mso-position-horizontal-relative:page;mso-position-vertical-relative:page;position:absolute;width:1pt;z-index:-251339776" coordsize="20,826" o:allowincell="f" path="m,826hal20,826hal20,hal,hal,826hae" fillcolor="black" stroked="f">
            <v:path arrowok="t"/>
          </v:shape>
        </w:pict>
      </w:r>
      <w:r>
        <w:rPr>
          <w:color w:val="000000"/>
          <w:spacing w:val="-3"/>
        </w:rPr>
        <w:pict>
          <v:shape id="_x0000_s1335" style="height:41.3pt;margin-left:184.55pt;margin-top:411.6pt;mso-position-horizontal-relative:page;mso-position-vertical-relative:page;position:absolute;width:1pt;z-index:-251338752" coordsize="20,826" o:allowincell="f" path="m,826hal20,826hal20,hal,hal,826hae" fillcolor="black" stroked="f">
            <v:path arrowok="t"/>
          </v:shape>
        </w:pict>
      </w:r>
      <w:r>
        <w:rPr>
          <w:color w:val="000000"/>
          <w:spacing w:val="-3"/>
        </w:rPr>
        <w:pict>
          <v:shape id="_x0000_s1336" style="height:41.3pt;margin-left:213.1pt;margin-top:411.6pt;mso-position-horizontal-relative:page;mso-position-vertical-relative:page;position:absolute;width:1pt;z-index:-251337728" coordsize="20,826" o:allowincell="f" path="m,826hal20,826hal20,hal,hal,826hae" fillcolor="black" stroked="f">
            <v:path arrowok="t"/>
          </v:shape>
        </w:pict>
      </w:r>
      <w:r>
        <w:rPr>
          <w:color w:val="000000"/>
          <w:spacing w:val="-3"/>
        </w:rPr>
        <w:pict>
          <v:shape id="_x0000_s1337" style="height:41.3pt;margin-left:254.8pt;margin-top:411.6pt;mso-position-horizontal-relative:page;mso-position-vertical-relative:page;position:absolute;width:1pt;z-index:-251336704" coordsize="20,826" o:allowincell="f" path="m,826hal20,826hal20,hal,hal,826hae" fillcolor="black" stroked="f">
            <v:path arrowok="t"/>
          </v:shape>
        </w:pict>
      </w:r>
      <w:r>
        <w:rPr>
          <w:color w:val="000000"/>
          <w:spacing w:val="-3"/>
        </w:rPr>
        <w:pict>
          <v:shape id="_x0000_s1338" style="height:41.3pt;margin-left:385.1pt;margin-top:411.6pt;mso-position-horizontal-relative:page;mso-position-vertical-relative:page;position:absolute;width:1pt;z-index:-251335680" coordsize="20,826" o:allowincell="f" path="m,826hal20,826hal20,hal,hal,826hae" fillcolor="black" stroked="f">
            <v:path arrowok="t"/>
          </v:shape>
        </w:pict>
      </w:r>
      <w:r>
        <w:rPr>
          <w:color w:val="000000"/>
          <w:spacing w:val="-3"/>
        </w:rPr>
        <w:pict>
          <v:shape id="_x0000_s1339" style="height:41.3pt;margin-left:444.95pt;margin-top:411.6pt;mso-position-horizontal-relative:page;mso-position-vertical-relative:page;position:absolute;width:1pt;z-index:-251334656" coordsize="20,826" o:allowincell="f" path="m,826hal20,826hal20,hal,hal,826hae" fillcolor="black" stroked="f">
            <v:path arrowok="t"/>
          </v:shape>
        </w:pict>
      </w:r>
      <w:r>
        <w:rPr>
          <w:color w:val="000000"/>
          <w:spacing w:val="-3"/>
        </w:rPr>
        <w:pict>
          <v:shape id="_x0000_s1340" style="height:41.3pt;margin-left:508pt;margin-top:411.6pt;mso-position-horizontal-relative:page;mso-position-vertical-relative:page;position:absolute;width:1pt;z-index:-251333632" coordsize="20,826" o:allowincell="f" path="m,826hal20,826hal20,hal,hal,826hae" fillcolor="black" stroked="f">
            <v:path arrowok="t"/>
          </v:shape>
        </w:pict>
      </w:r>
      <w:r>
        <w:rPr>
          <w:color w:val="000000"/>
          <w:spacing w:val="-3"/>
        </w:rPr>
        <w:pict>
          <v:shape id="_x0000_s1341" style="height:41.3pt;margin-left:610.55pt;margin-top:411.6pt;mso-position-horizontal-relative:page;mso-position-vertical-relative:page;position:absolute;width:1pt;z-index:-251332608" coordsize="20,826" o:allowincell="f" path="m,826hal20,826hal20,hal,hal,826hae" fillcolor="black" stroked="f">
            <v:path arrowok="t"/>
          </v:shape>
        </w:pict>
      </w:r>
      <w:r>
        <w:rPr>
          <w:color w:val="000000"/>
          <w:spacing w:val="-3"/>
        </w:rPr>
        <w:pict>
          <v:shape id="_x0000_s1342" style="height:41.3pt;margin-left:664.55pt;margin-top:411.6pt;mso-position-horizontal-relative:page;mso-position-vertical-relative:page;position:absolute;width:1pt;z-index:-251331584" coordsize="20,826" o:allowincell="f" path="m,826hal20,826hal20,hal,hal,826hae" fillcolor="black" stroked="f">
            <v:path arrowok="t"/>
          </v:shape>
        </w:pict>
      </w:r>
      <w:r>
        <w:rPr>
          <w:color w:val="000000"/>
          <w:spacing w:val="-3"/>
        </w:rPr>
        <w:pict>
          <v:shape id="_x0000_s1343" style="height:41.3pt;margin-left:710.8pt;margin-top:411.6pt;mso-position-horizontal-relative:page;mso-position-vertical-relative:page;position:absolute;width:1pt;z-index:-251330560" coordsize="20,826" o:allowincell="f" path="m,826hal20,826hal20,hal,hal,826hae" fillcolor="black" stroked="f">
            <v:path arrowok="t"/>
          </v:shape>
        </w:pict>
      </w:r>
      <w:r>
        <w:rPr>
          <w:color w:val="000000"/>
          <w:spacing w:val="-3"/>
        </w:rPr>
        <w:pict>
          <v:shape id="_x0000_s1344" style="height:41.3pt;margin-left:764.55pt;margin-top:411.6pt;mso-position-horizontal-relative:page;mso-position-vertical-relative:page;position:absolute;width:1pt;z-index:-251329536" coordsize="20,826" o:allowincell="f" path="m,826hal20,826hal20,hal,hal,826hae" fillcolor="black" stroked="f">
            <v:path arrowok="t"/>
          </v:shape>
        </w:pict>
      </w:r>
      <w:r>
        <w:rPr>
          <w:color w:val="000000"/>
          <w:spacing w:val="-3"/>
        </w:rPr>
        <w:pict>
          <v:shape id="_x0000_s1345" style="height:41.3pt;margin-left:818.55pt;margin-top:411.6pt;mso-position-horizontal-relative:page;mso-position-vertical-relative:page;position:absolute;width:1pt;z-index:-251328512" coordsize="20,826" o:allowincell="f" path="m,826hal20,826hal20,hal,hal,826hae" fillcolor="black" stroked="f">
            <v:path arrowok="t"/>
          </v:shape>
        </w:pict>
      </w:r>
      <w:r>
        <w:rPr>
          <w:color w:val="000000"/>
          <w:spacing w:val="-3"/>
        </w:rPr>
        <w:pict>
          <v:shape id="_x0000_s1346" style="height:41.3pt;margin-left:868.95pt;margin-top:411.6pt;mso-position-horizontal-relative:page;mso-position-vertical-relative:page;position:absolute;width:1pt;z-index:-251327488" coordsize="20,826" o:allowincell="f" path="m,826hal20,826hal20,hal,hal,826hae" fillcolor="black" stroked="f">
            <v:path arrowok="t"/>
          </v:shape>
        </w:pict>
      </w:r>
      <w:r>
        <w:rPr>
          <w:color w:val="000000"/>
          <w:spacing w:val="-3"/>
        </w:rPr>
        <w:pict>
          <v:shape id="_x0000_s1347" style="height:41.3pt;margin-left:964.7pt;margin-top:411.6pt;mso-position-horizontal-relative:page;mso-position-vertical-relative:page;position:absolute;width:1pt;z-index:-251326464" coordsize="20,826" o:allowincell="f" path="m,826hal20,826hal20,hal,hal,826hae" fillcolor="black" stroked="f">
            <v:path arrowok="t"/>
          </v:shape>
        </w:pict>
      </w:r>
      <w:r>
        <w:rPr>
          <w:color w:val="000000"/>
          <w:spacing w:val="-3"/>
        </w:rPr>
        <w:pict>
          <v:shape id="_x0000_s1348" style="height:41.3pt;margin-left:1028.15pt;margin-top:411.6pt;mso-position-horizontal-relative:page;mso-position-vertical-relative:page;position:absolute;width:1pt;z-index:-251325440" coordsize="20,826" o:allowincell="f" path="m,826hal20,826hal20,hal,hal,826hae" fillcolor="black" stroked="f">
            <v:path arrowok="t"/>
          </v:shape>
        </w:pict>
      </w:r>
      <w:r>
        <w:rPr>
          <w:color w:val="000000"/>
          <w:spacing w:val="-3"/>
        </w:rPr>
        <w:pict>
          <v:shape id="_x0000_s1349" style="height:41.3pt;margin-left:1097.2pt;margin-top:411.6pt;mso-position-horizontal-relative:page;mso-position-vertical-relative:page;position:absolute;width:1pt;z-index:-251324416" coordsize="20,826" o:allowincell="f" path="m,826hal20,826hal20,hal,hal,826hae" fillcolor="black" stroked="f">
            <v:path arrowok="t"/>
          </v:shape>
        </w:pict>
      </w:r>
      <w:r>
        <w:rPr>
          <w:color w:val="000000"/>
          <w:spacing w:val="-3"/>
        </w:rPr>
        <w:pict>
          <v:shape id="_x0000_s1350" style="height:41.3pt;margin-left:1166.55pt;margin-top:411.6pt;mso-position-horizontal-relative:page;mso-position-vertical-relative:page;position:absolute;width:1pt;z-index:-251323392" coordsize="20,826" o:allowincell="f" path="m,826hal20,826hal20,hal,hal,826hae" fillcolor="black" stroked="f">
            <v:path arrowok="t"/>
          </v:shape>
        </w:pict>
      </w:r>
      <w:r>
        <w:rPr>
          <w:color w:val="000000"/>
          <w:spacing w:val="-3"/>
        </w:rPr>
        <w:pict>
          <v:shape id="_x0000_s1351" style="height:1pt;margin-left:56.8pt;margin-top:452.85pt;mso-position-horizontal-relative:page;mso-position-vertical-relative:page;position:absolute;width:1110.25pt;z-index:-251322368" coordsize="22205,20" o:allowincell="f" path="m,20hal22205,20hal22205,hal,hal,20hae" fillcolor="black" stroked="f">
            <v:path arrowok="t"/>
          </v:shape>
        </w:pict>
      </w:r>
      <w:r>
        <w:rPr>
          <w:color w:val="000000"/>
          <w:spacing w:val="-3"/>
        </w:rPr>
        <w:pict>
          <v:shape id="_x0000_s1352" style="height:13.4pt;margin-left:56.8pt;margin-top:453.35pt;mso-position-horizontal-relative:page;mso-position-vertical-relative:page;position:absolute;width:1pt;z-index:-251321344" coordsize="20,268" o:allowincell="f" path="m,268hal20,268hal20,hal,hal,268hae" fillcolor="black" stroked="f">
            <v:path arrowok="t"/>
          </v:shape>
        </w:pict>
      </w:r>
      <w:r>
        <w:rPr>
          <w:color w:val="000000"/>
          <w:spacing w:val="-3"/>
        </w:rPr>
        <w:pict>
          <v:shape id="_x0000_s1353" style="height:13.4pt;margin-left:126.95pt;margin-top:453.35pt;mso-position-horizontal-relative:page;mso-position-vertical-relative:page;position:absolute;width:1pt;z-index:-251320320" coordsize="20,268" o:allowincell="f" path="m,268hal20,268hal20,hal,hal,268hae" fillcolor="black" stroked="f">
            <v:path arrowok="t"/>
          </v:shape>
        </w:pict>
      </w:r>
      <w:r>
        <w:rPr>
          <w:color w:val="000000"/>
          <w:spacing w:val="-3"/>
        </w:rPr>
        <w:pict>
          <v:shape id="_x0000_s1354" style="height:13.4pt;margin-left:155.9pt;margin-top:453.35pt;mso-position-horizontal-relative:page;mso-position-vertical-relative:page;position:absolute;width:1pt;z-index:-251319296" coordsize="20,268" o:allowincell="f" path="m,268hal20,268hal20,hal,hal,268hae" fillcolor="black" stroked="f">
            <v:path arrowok="t"/>
          </v:shape>
        </w:pict>
      </w:r>
      <w:r>
        <w:rPr>
          <w:color w:val="000000"/>
          <w:spacing w:val="-3"/>
        </w:rPr>
        <w:pict>
          <v:shape id="_x0000_s1355" style="height:13.4pt;margin-left:184.55pt;margin-top:453.35pt;mso-position-horizontal-relative:page;mso-position-vertical-relative:page;position:absolute;width:1pt;z-index:-251318272" coordsize="20,268" o:allowincell="f" path="m,268hal20,268hal20,hal,hal,268hae" fillcolor="black" stroked="f">
            <v:path arrowok="t"/>
          </v:shape>
        </w:pict>
      </w:r>
      <w:r>
        <w:rPr>
          <w:color w:val="000000"/>
          <w:spacing w:val="-3"/>
        </w:rPr>
        <w:pict>
          <v:shape id="_x0000_s1356" style="height:13.4pt;margin-left:213.1pt;margin-top:453.35pt;mso-position-horizontal-relative:page;mso-position-vertical-relative:page;position:absolute;width:1pt;z-index:-251317248" coordsize="20,268" o:allowincell="f" path="m,268hal20,268hal20,hal,hal,268hae" fillcolor="black" stroked="f">
            <v:path arrowok="t"/>
          </v:shape>
        </w:pict>
      </w:r>
      <w:r>
        <w:rPr>
          <w:color w:val="000000"/>
          <w:spacing w:val="-3"/>
        </w:rPr>
        <w:pict>
          <v:shape id="_x0000_s1357" style="height:13.4pt;margin-left:254.8pt;margin-top:453.35pt;mso-position-horizontal-relative:page;mso-position-vertical-relative:page;position:absolute;width:1pt;z-index:-251316224" coordsize="20,268" o:allowincell="f" path="m,268hal20,268hal20,hal,hal,268hae" fillcolor="black" stroked="f">
            <v:path arrowok="t"/>
          </v:shape>
        </w:pict>
      </w:r>
      <w:r>
        <w:rPr>
          <w:color w:val="000000"/>
          <w:spacing w:val="-3"/>
        </w:rPr>
        <w:pict>
          <v:shape id="_x0000_s1358" style="height:13.4pt;margin-left:385.1pt;margin-top:453.35pt;mso-position-horizontal-relative:page;mso-position-vertical-relative:page;position:absolute;width:1pt;z-index:-251315200" coordsize="20,268" o:allowincell="f" path="m,268hal20,268hal20,hal,hal,268hae" fillcolor="black" stroked="f">
            <v:path arrowok="t"/>
          </v:shape>
        </w:pict>
      </w:r>
      <w:r>
        <w:rPr>
          <w:color w:val="000000"/>
          <w:spacing w:val="-3"/>
        </w:rPr>
        <w:pict>
          <v:shape id="_x0000_s1359" style="height:13.4pt;margin-left:444.95pt;margin-top:453.35pt;mso-position-horizontal-relative:page;mso-position-vertical-relative:page;position:absolute;width:1pt;z-index:-251314176" coordsize="20,268" o:allowincell="f" path="m,268hal20,268hal20,hal,hal,268hae" fillcolor="black" stroked="f">
            <v:path arrowok="t"/>
          </v:shape>
        </w:pict>
      </w:r>
      <w:r>
        <w:rPr>
          <w:color w:val="000000"/>
          <w:spacing w:val="-3"/>
        </w:rPr>
        <w:pict>
          <v:shape id="_x0000_s1360" style="height:13.4pt;margin-left:508pt;margin-top:453.35pt;mso-position-horizontal-relative:page;mso-position-vertical-relative:page;position:absolute;width:1pt;z-index:-251313152" coordsize="20,268" o:allowincell="f" path="m,268hal20,268hal20,hal,hal,268hae" fillcolor="black" stroked="f">
            <v:path arrowok="t"/>
          </v:shape>
        </w:pict>
      </w:r>
      <w:r>
        <w:rPr>
          <w:color w:val="000000"/>
          <w:spacing w:val="-3"/>
        </w:rPr>
        <w:pict>
          <v:shape id="_x0000_s1361" style="height:13.4pt;margin-left:610.55pt;margin-top:453.35pt;mso-position-horizontal-relative:page;mso-position-vertical-relative:page;position:absolute;width:1pt;z-index:-251312128" coordsize="20,268" o:allowincell="f" path="m,268hal20,268hal20,hal,hal,268hae" fillcolor="black" stroked="f">
            <v:path arrowok="t"/>
          </v:shape>
        </w:pict>
      </w:r>
      <w:r>
        <w:rPr>
          <w:color w:val="000000"/>
          <w:spacing w:val="-3"/>
        </w:rPr>
        <w:pict>
          <v:shape id="_x0000_s1362" style="height:13.4pt;margin-left:664.55pt;margin-top:453.35pt;mso-position-horizontal-relative:page;mso-position-vertical-relative:page;position:absolute;width:1pt;z-index:-251311104" coordsize="20,268" o:allowincell="f" path="m,268hal20,268hal20,hal,hal,268hae" fillcolor="black" stroked="f">
            <v:path arrowok="t"/>
          </v:shape>
        </w:pict>
      </w:r>
      <w:r>
        <w:rPr>
          <w:color w:val="000000"/>
          <w:spacing w:val="-3"/>
        </w:rPr>
        <w:pict>
          <v:shape id="_x0000_s1363" style="height:13.4pt;margin-left:710.8pt;margin-top:453.35pt;mso-position-horizontal-relative:page;mso-position-vertical-relative:page;position:absolute;width:1pt;z-index:-251310080" coordsize="20,268" o:allowincell="f" path="m,268hal20,268hal20,hal,hal,268hae" fillcolor="black" stroked="f">
            <v:path arrowok="t"/>
          </v:shape>
        </w:pict>
      </w:r>
      <w:r>
        <w:rPr>
          <w:color w:val="000000"/>
          <w:spacing w:val="-3"/>
        </w:rPr>
        <w:pict>
          <v:shape id="_x0000_s1364" style="height:13.4pt;margin-left:764.55pt;margin-top:453.35pt;mso-position-horizontal-relative:page;mso-position-vertical-relative:page;position:absolute;width:1pt;z-index:-251309056" coordsize="20,268" o:allowincell="f" path="m,268hal20,268hal20,hal,hal,268hae" fillcolor="black" stroked="f">
            <v:path arrowok="t"/>
          </v:shape>
        </w:pict>
      </w:r>
      <w:r>
        <w:rPr>
          <w:color w:val="000000"/>
          <w:spacing w:val="-3"/>
        </w:rPr>
        <w:pict>
          <v:shape id="_x0000_s1365" style="height:13.4pt;margin-left:818.55pt;margin-top:453.35pt;mso-position-horizontal-relative:page;mso-position-vertical-relative:page;position:absolute;width:1pt;z-index:-251308032" coordsize="20,268" o:allowincell="f" path="m,268hal20,268hal20,hal,hal,268hae" fillcolor="black" stroked="f">
            <v:path arrowok="t"/>
          </v:shape>
        </w:pict>
      </w:r>
      <w:r>
        <w:rPr>
          <w:color w:val="000000"/>
          <w:spacing w:val="-3"/>
        </w:rPr>
        <w:pict>
          <v:shape id="_x0000_s1366" style="height:13.4pt;margin-left:868.95pt;margin-top:453.35pt;mso-position-horizontal-relative:page;mso-position-vertical-relative:page;position:absolute;width:1pt;z-index:-251307008" coordsize="20,268" o:allowincell="f" path="m,268hal20,268hal20,hal,hal,268hae" fillcolor="black" stroked="f">
            <v:path arrowok="t"/>
          </v:shape>
        </w:pict>
      </w:r>
      <w:r>
        <w:rPr>
          <w:color w:val="000000"/>
          <w:spacing w:val="-3"/>
        </w:rPr>
        <w:pict>
          <v:shape id="_x0000_s1367" style="height:13.4pt;margin-left:964.7pt;margin-top:453.35pt;mso-position-horizontal-relative:page;mso-position-vertical-relative:page;position:absolute;width:1pt;z-index:-251305984" coordsize="20,268" o:allowincell="f" path="m,268hal20,268hal20,hal,hal,268hae" fillcolor="black" stroked="f">
            <v:path arrowok="t"/>
          </v:shape>
        </w:pict>
      </w:r>
      <w:r>
        <w:rPr>
          <w:color w:val="000000"/>
          <w:spacing w:val="-3"/>
        </w:rPr>
        <w:pict>
          <v:shape id="_x0000_s1368" style="height:13.4pt;margin-left:1028.15pt;margin-top:453.35pt;mso-position-horizontal-relative:page;mso-position-vertical-relative:page;position:absolute;width:1pt;z-index:-251304960" coordsize="20,268" o:allowincell="f" path="m,268hal20,268hal20,hal,hal,268hae" fillcolor="black" stroked="f">
            <v:path arrowok="t"/>
          </v:shape>
        </w:pict>
      </w:r>
      <w:r>
        <w:rPr>
          <w:color w:val="000000"/>
          <w:spacing w:val="-3"/>
        </w:rPr>
        <w:pict>
          <v:shape id="_x0000_s1369" style="height:13.4pt;margin-left:1097.2pt;margin-top:453.35pt;mso-position-horizontal-relative:page;mso-position-vertical-relative:page;position:absolute;width:1pt;z-index:-251303936" coordsize="20,268" o:allowincell="f" path="m,268hal20,268hal20,hal,hal,268hae" fillcolor="black" stroked="f">
            <v:path arrowok="t"/>
          </v:shape>
        </w:pict>
      </w:r>
      <w:r>
        <w:rPr>
          <w:color w:val="000000"/>
          <w:spacing w:val="-3"/>
        </w:rPr>
        <w:pict>
          <v:shape id="_x0000_s1370" style="height:13.4pt;margin-left:1166.55pt;margin-top:453.35pt;mso-position-horizontal-relative:page;mso-position-vertical-relative:page;position:absolute;width:1pt;z-index:-251302912" coordsize="20,268" o:allowincell="f" path="m,268hal20,268hal20,hal,hal,268hae" fillcolor="black" stroked="f">
            <v:path arrowok="t"/>
          </v:shape>
        </w:pict>
      </w:r>
      <w:r>
        <w:rPr>
          <w:color w:val="000000"/>
          <w:spacing w:val="-3"/>
        </w:rPr>
        <w:pict>
          <v:shape id="_x0000_s1371" style="height:0.45pt;margin-left:56.8pt;margin-top:466.75pt;mso-position-horizontal-relative:page;mso-position-vertical-relative:page;position:absolute;width:0.5pt;z-index:-251301888" coordsize="10,10" o:allowincell="f" path="m,hal,9hal10,9hal10,hal,hae" fillcolor="black" stroked="f">
            <v:path arrowok="t"/>
          </v:shape>
        </w:pict>
      </w:r>
      <w:r>
        <w:rPr>
          <w:color w:val="000000"/>
          <w:spacing w:val="-3"/>
        </w:rPr>
        <w:pict>
          <v:shape id="_x0000_s1372" style="height:1pt;margin-left:126.95pt;margin-top:466.7pt;mso-position-horizontal-relative:page;mso-position-vertical-relative:page;position:absolute;width:1040.1pt;z-index:-251300864" coordsize="20802,20" o:allowincell="f" path="m,20hal20802,20hal20802,hal,hal,20hae" fillcolor="black" stroked="f">
            <v:path arrowok="t"/>
          </v:shape>
        </w:pict>
      </w:r>
      <w:r>
        <w:rPr>
          <w:color w:val="000000"/>
          <w:spacing w:val="-3"/>
        </w:rPr>
        <w:pict>
          <v:shape id="_x0000_s1373" style="height:13.5pt;margin-left:56.8pt;margin-top:467.2pt;mso-position-horizontal-relative:page;mso-position-vertical-relative:page;position:absolute;width:1pt;z-index:-251299840" coordsize="20,270" o:allowincell="f" path="m,270hal20,270hal20,hal,hal,270hae" fillcolor="black" stroked="f">
            <v:path arrowok="t"/>
          </v:shape>
        </w:pict>
      </w:r>
      <w:r>
        <w:rPr>
          <w:color w:val="000000"/>
          <w:spacing w:val="-3"/>
        </w:rPr>
        <w:pict>
          <v:shape id="_x0000_s1374" style="height:13.5pt;margin-left:126.95pt;margin-top:467.2pt;mso-position-horizontal-relative:page;mso-position-vertical-relative:page;position:absolute;width:1pt;z-index:-251298816" coordsize="20,270" o:allowincell="f" path="m,270hal20,270hal20,hal,hal,270hae" fillcolor="black" stroked="f">
            <v:path arrowok="t"/>
          </v:shape>
        </w:pict>
      </w:r>
      <w:r>
        <w:rPr>
          <w:color w:val="000000"/>
          <w:spacing w:val="-3"/>
        </w:rPr>
        <w:pict>
          <v:shape id="_x0000_s1375" style="height:13.5pt;margin-left:155.9pt;margin-top:467.2pt;mso-position-horizontal-relative:page;mso-position-vertical-relative:page;position:absolute;width:1pt;z-index:-251297792" coordsize="20,270" o:allowincell="f" path="m,270hal20,270hal20,hal,hal,270hae" fillcolor="black" stroked="f">
            <v:path arrowok="t"/>
          </v:shape>
        </w:pict>
      </w:r>
      <w:r>
        <w:rPr>
          <w:color w:val="000000"/>
          <w:spacing w:val="-3"/>
        </w:rPr>
        <w:pict>
          <v:shape id="_x0000_s1376" style="height:13.5pt;margin-left:184.55pt;margin-top:467.2pt;mso-position-horizontal-relative:page;mso-position-vertical-relative:page;position:absolute;width:1pt;z-index:-251296768" coordsize="20,270" o:allowincell="f" path="m,270hal20,270hal20,hal,hal,270hae" fillcolor="black" stroked="f">
            <v:path arrowok="t"/>
          </v:shape>
        </w:pict>
      </w:r>
      <w:r>
        <w:rPr>
          <w:color w:val="000000"/>
          <w:spacing w:val="-3"/>
        </w:rPr>
        <w:pict>
          <v:shape id="_x0000_s1377" style="height:13.5pt;margin-left:213.1pt;margin-top:467.2pt;mso-position-horizontal-relative:page;mso-position-vertical-relative:page;position:absolute;width:1pt;z-index:-251295744" coordsize="20,270" o:allowincell="f" path="m,270hal20,270hal20,hal,hal,270hae" fillcolor="black" stroked="f">
            <v:path arrowok="t"/>
          </v:shape>
        </w:pict>
      </w:r>
      <w:r>
        <w:rPr>
          <w:color w:val="000000"/>
          <w:spacing w:val="-3"/>
        </w:rPr>
        <w:pict>
          <v:shape id="_x0000_s1378" style="height:13.5pt;margin-left:254.8pt;margin-top:467.2pt;mso-position-horizontal-relative:page;mso-position-vertical-relative:page;position:absolute;width:1pt;z-index:-251294720" coordsize="20,270" o:allowincell="f" path="m,270hal20,270hal20,hal,hal,270hae" fillcolor="black" stroked="f">
            <v:path arrowok="t"/>
          </v:shape>
        </w:pict>
      </w:r>
      <w:r>
        <w:rPr>
          <w:color w:val="000000"/>
          <w:spacing w:val="-3"/>
        </w:rPr>
        <w:pict>
          <v:shape id="_x0000_s1379" style="height:13.5pt;margin-left:385.1pt;margin-top:467.2pt;mso-position-horizontal-relative:page;mso-position-vertical-relative:page;position:absolute;width:1pt;z-index:-251293696" coordsize="20,270" o:allowincell="f" path="m,270hal20,270hal20,hal,hal,270hae" fillcolor="black" stroked="f">
            <v:path arrowok="t"/>
          </v:shape>
        </w:pict>
      </w:r>
      <w:r>
        <w:rPr>
          <w:color w:val="000000"/>
          <w:spacing w:val="-3"/>
        </w:rPr>
        <w:pict>
          <v:shape id="_x0000_s1380" style="height:13.5pt;margin-left:444.95pt;margin-top:467.2pt;mso-position-horizontal-relative:page;mso-position-vertical-relative:page;position:absolute;width:1pt;z-index:-251292672" coordsize="20,270" o:allowincell="f" path="m,270hal20,270hal20,hal,hal,270hae" fillcolor="black" stroked="f">
            <v:path arrowok="t"/>
          </v:shape>
        </w:pict>
      </w:r>
      <w:r>
        <w:rPr>
          <w:color w:val="000000"/>
          <w:spacing w:val="-3"/>
        </w:rPr>
        <w:pict>
          <v:shape id="_x0000_s1381" style="height:13.5pt;margin-left:508pt;margin-top:467.2pt;mso-position-horizontal-relative:page;mso-position-vertical-relative:page;position:absolute;width:1pt;z-index:-251291648" coordsize="20,270" o:allowincell="f" path="m,270hal20,270hal20,hal,hal,270hae" fillcolor="black" stroked="f">
            <v:path arrowok="t"/>
          </v:shape>
        </w:pict>
      </w:r>
      <w:r>
        <w:rPr>
          <w:color w:val="000000"/>
          <w:spacing w:val="-3"/>
        </w:rPr>
        <w:pict>
          <v:shape id="_x0000_s1382" style="height:13.5pt;margin-left:610.55pt;margin-top:467.2pt;mso-position-horizontal-relative:page;mso-position-vertical-relative:page;position:absolute;width:1pt;z-index:-251290624" coordsize="20,270" o:allowincell="f" path="m,270hal20,270hal20,hal,hal,270hae" fillcolor="black" stroked="f">
            <v:path arrowok="t"/>
          </v:shape>
        </w:pict>
      </w:r>
      <w:r>
        <w:rPr>
          <w:color w:val="000000"/>
          <w:spacing w:val="-3"/>
        </w:rPr>
        <w:pict>
          <v:shape id="_x0000_s1383" style="height:13.5pt;margin-left:664.55pt;margin-top:467.2pt;mso-position-horizontal-relative:page;mso-position-vertical-relative:page;position:absolute;width:1pt;z-index:-251289600" coordsize="20,270" o:allowincell="f" path="m,270hal20,270hal20,hal,hal,270hae" fillcolor="black" stroked="f">
            <v:path arrowok="t"/>
          </v:shape>
        </w:pict>
      </w:r>
      <w:r>
        <w:rPr>
          <w:color w:val="000000"/>
          <w:spacing w:val="-3"/>
        </w:rPr>
        <w:pict>
          <v:shape id="_x0000_s1384" style="height:13.5pt;margin-left:710.8pt;margin-top:467.2pt;mso-position-horizontal-relative:page;mso-position-vertical-relative:page;position:absolute;width:1pt;z-index:-251288576" coordsize="20,270" o:allowincell="f" path="m,270hal20,270hal20,hal,hal,270hae" fillcolor="black" stroked="f">
            <v:path arrowok="t"/>
          </v:shape>
        </w:pict>
      </w:r>
      <w:r>
        <w:rPr>
          <w:color w:val="000000"/>
          <w:spacing w:val="-3"/>
        </w:rPr>
        <w:pict>
          <v:shape id="_x0000_s1385" style="height:13.5pt;margin-left:764.55pt;margin-top:467.2pt;mso-position-horizontal-relative:page;mso-position-vertical-relative:page;position:absolute;width:1pt;z-index:-251287552" coordsize="20,270" o:allowincell="f" path="m,270hal20,270hal20,hal,hal,270hae" fillcolor="black" stroked="f">
            <v:path arrowok="t"/>
          </v:shape>
        </w:pict>
      </w:r>
      <w:r>
        <w:rPr>
          <w:color w:val="000000"/>
          <w:spacing w:val="-3"/>
        </w:rPr>
        <w:pict>
          <v:shape id="_x0000_s1386" style="height:13.5pt;margin-left:818.55pt;margin-top:467.2pt;mso-position-horizontal-relative:page;mso-position-vertical-relative:page;position:absolute;width:1pt;z-index:-251286528" coordsize="20,270" o:allowincell="f" path="m,270hal20,270hal20,hal,hal,270hae" fillcolor="black" stroked="f">
            <v:path arrowok="t"/>
          </v:shape>
        </w:pict>
      </w:r>
      <w:r>
        <w:rPr>
          <w:color w:val="000000"/>
          <w:spacing w:val="-3"/>
        </w:rPr>
        <w:pict>
          <v:shape id="_x0000_s1387" style="height:13.5pt;margin-left:868.95pt;margin-top:467.2pt;mso-position-horizontal-relative:page;mso-position-vertical-relative:page;position:absolute;width:1pt;z-index:-251285504" coordsize="20,270" o:allowincell="f" path="m,270hal20,270hal20,hal,hal,270hae" fillcolor="black" stroked="f">
            <v:path arrowok="t"/>
          </v:shape>
        </w:pict>
      </w:r>
      <w:r>
        <w:rPr>
          <w:color w:val="000000"/>
          <w:spacing w:val="-3"/>
        </w:rPr>
        <w:pict>
          <v:shape id="_x0000_s1388" style="height:13.5pt;margin-left:964.7pt;margin-top:467.2pt;mso-position-horizontal-relative:page;mso-position-vertical-relative:page;position:absolute;width:1pt;z-index:-251284480" coordsize="20,270" o:allowincell="f" path="m,270hal20,270hal20,hal,hal,270hae" fillcolor="black" stroked="f">
            <v:path arrowok="t"/>
          </v:shape>
        </w:pict>
      </w:r>
      <w:r>
        <w:rPr>
          <w:color w:val="000000"/>
          <w:spacing w:val="-3"/>
        </w:rPr>
        <w:pict>
          <v:shape id="_x0000_s1389" style="height:13.5pt;margin-left:1028.15pt;margin-top:467.2pt;mso-position-horizontal-relative:page;mso-position-vertical-relative:page;position:absolute;width:1pt;z-index:-251283456" coordsize="20,270" o:allowincell="f" path="m,270hal20,270hal20,hal,hal,270hae" fillcolor="black" stroked="f">
            <v:path arrowok="t"/>
          </v:shape>
        </w:pict>
      </w:r>
      <w:r>
        <w:rPr>
          <w:color w:val="000000"/>
          <w:spacing w:val="-3"/>
        </w:rPr>
        <w:pict>
          <v:shape id="_x0000_s1390" style="height:13.5pt;margin-left:1097.2pt;margin-top:467.2pt;mso-position-horizontal-relative:page;mso-position-vertical-relative:page;position:absolute;width:1pt;z-index:-251282432" coordsize="20,270" o:allowincell="f" path="m,270hal20,270hal20,hal,hal,270hae" fillcolor="black" stroked="f">
            <v:path arrowok="t"/>
          </v:shape>
        </w:pict>
      </w:r>
      <w:r>
        <w:rPr>
          <w:color w:val="000000"/>
          <w:spacing w:val="-3"/>
        </w:rPr>
        <w:pict>
          <v:shape id="_x0000_s1391" style="height:13.5pt;margin-left:1166.55pt;margin-top:467.2pt;mso-position-horizontal-relative:page;mso-position-vertical-relative:page;position:absolute;width:1pt;z-index:-251281408" coordsize="20,270" o:allowincell="f" path="m,270hal20,270hal20,hal,hal,270hae" fillcolor="black" stroked="f">
            <v:path arrowok="t"/>
          </v:shape>
        </w:pict>
      </w:r>
      <w:r>
        <w:rPr>
          <w:color w:val="000000"/>
          <w:spacing w:val="-3"/>
        </w:rPr>
        <w:pict>
          <v:shape id="_x0000_s1392" style="height:0.5pt;margin-left:56.8pt;margin-top:480.7pt;mso-position-horizontal-relative:page;mso-position-vertical-relative:page;position:absolute;width:0.5pt;z-index:-251280384" coordsize="10,10" o:allowincell="f" path="m,hal,10hal10,10hal10,hal,hae" fillcolor="black" stroked="f">
            <v:path arrowok="t"/>
          </v:shape>
        </w:pict>
      </w:r>
      <w:r>
        <w:rPr>
          <w:color w:val="000000"/>
          <w:spacing w:val="-3"/>
        </w:rPr>
        <w:pict>
          <v:shape id="_x0000_s1393" style="height:1pt;margin-left:126.95pt;margin-top:480.7pt;mso-position-horizontal-relative:page;mso-position-vertical-relative:page;position:absolute;width:1040.1pt;z-index:-251279360" coordsize="20802,20" o:allowincell="f" path="m,20hal20802,20hal20802,hal,hal,20hae" fillcolor="black" stroked="f">
            <v:path arrowok="t"/>
          </v:shape>
        </w:pict>
      </w:r>
      <w:r>
        <w:rPr>
          <w:color w:val="000000"/>
          <w:spacing w:val="-3"/>
        </w:rPr>
        <w:pict>
          <v:shape id="_x0000_s1394" style="height:13.4pt;margin-left:56.8pt;margin-top:481.2pt;mso-position-horizontal-relative:page;mso-position-vertical-relative:page;position:absolute;width:1pt;z-index:-251278336" coordsize="20,268" o:allowincell="f" path="m,268hal20,268hal20,hal,hal,268hae" fillcolor="black" stroked="f">
            <v:path arrowok="t"/>
          </v:shape>
        </w:pict>
      </w:r>
      <w:r>
        <w:rPr>
          <w:color w:val="000000"/>
          <w:spacing w:val="-3"/>
        </w:rPr>
        <w:pict>
          <v:shape id="_x0000_s1395" style="height:13.4pt;margin-left:126.95pt;margin-top:481.2pt;mso-position-horizontal-relative:page;mso-position-vertical-relative:page;position:absolute;width:1pt;z-index:-251277312" coordsize="20,268" o:allowincell="f" path="m,268hal20,268hal20,hal,hal,268hae" fillcolor="black" stroked="f">
            <v:path arrowok="t"/>
          </v:shape>
        </w:pict>
      </w:r>
      <w:r>
        <w:rPr>
          <w:color w:val="000000"/>
          <w:spacing w:val="-3"/>
        </w:rPr>
        <w:pict>
          <v:shape id="_x0000_s1396" style="height:13.4pt;margin-left:155.9pt;margin-top:481.2pt;mso-position-horizontal-relative:page;mso-position-vertical-relative:page;position:absolute;width:1pt;z-index:-251276288" coordsize="20,268" o:allowincell="f" path="m,268hal20,268hal20,hal,hal,268hae" fillcolor="black" stroked="f">
            <v:path arrowok="t"/>
          </v:shape>
        </w:pict>
      </w:r>
      <w:r>
        <w:rPr>
          <w:color w:val="000000"/>
          <w:spacing w:val="-3"/>
        </w:rPr>
        <w:pict>
          <v:shape id="_x0000_s1397" style="height:13.4pt;margin-left:184.55pt;margin-top:481.2pt;mso-position-horizontal-relative:page;mso-position-vertical-relative:page;position:absolute;width:1pt;z-index:-251275264" coordsize="20,268" o:allowincell="f" path="m,268hal20,268hal20,hal,hal,268hae" fillcolor="black" stroked="f">
            <v:path arrowok="t"/>
          </v:shape>
        </w:pict>
      </w:r>
      <w:r>
        <w:rPr>
          <w:color w:val="000000"/>
          <w:spacing w:val="-3"/>
        </w:rPr>
        <w:pict>
          <v:shape id="_x0000_s1398" style="height:13.4pt;margin-left:213.1pt;margin-top:481.2pt;mso-position-horizontal-relative:page;mso-position-vertical-relative:page;position:absolute;width:1pt;z-index:-251274240" coordsize="20,268" o:allowincell="f" path="m,268hal20,268hal20,hal,hal,268hae" fillcolor="black" stroked="f">
            <v:path arrowok="t"/>
          </v:shape>
        </w:pict>
      </w:r>
      <w:r>
        <w:rPr>
          <w:color w:val="000000"/>
          <w:spacing w:val="-3"/>
        </w:rPr>
        <w:pict>
          <v:shape id="_x0000_s1399" style="height:13.4pt;margin-left:254.8pt;margin-top:481.2pt;mso-position-horizontal-relative:page;mso-position-vertical-relative:page;position:absolute;width:1pt;z-index:-251273216" coordsize="20,268" o:allowincell="f" path="m,268hal20,268hal20,hal,hal,268hae" fillcolor="black" stroked="f">
            <v:path arrowok="t"/>
          </v:shape>
        </w:pict>
      </w:r>
      <w:r>
        <w:rPr>
          <w:color w:val="000000"/>
          <w:spacing w:val="-3"/>
        </w:rPr>
        <w:pict>
          <v:shape id="_x0000_s1400" style="height:13.4pt;margin-left:385.1pt;margin-top:481.2pt;mso-position-horizontal-relative:page;mso-position-vertical-relative:page;position:absolute;width:1pt;z-index:-251272192" coordsize="20,268" o:allowincell="f" path="m,268hal20,268hal20,hal,hal,268hae" fillcolor="black" stroked="f">
            <v:path arrowok="t"/>
          </v:shape>
        </w:pict>
      </w:r>
      <w:r>
        <w:rPr>
          <w:color w:val="000000"/>
          <w:spacing w:val="-3"/>
        </w:rPr>
        <w:pict>
          <v:shape id="_x0000_s1401" style="height:13.4pt;margin-left:444.95pt;margin-top:481.2pt;mso-position-horizontal-relative:page;mso-position-vertical-relative:page;position:absolute;width:1pt;z-index:-251271168" coordsize="20,268" o:allowincell="f" path="m,268hal20,268hal20,hal,hal,268hae" fillcolor="black" stroked="f">
            <v:path arrowok="t"/>
          </v:shape>
        </w:pict>
      </w:r>
      <w:r>
        <w:rPr>
          <w:color w:val="000000"/>
          <w:spacing w:val="-3"/>
        </w:rPr>
        <w:pict>
          <v:shape id="_x0000_s1402" style="height:13.4pt;margin-left:508pt;margin-top:481.2pt;mso-position-horizontal-relative:page;mso-position-vertical-relative:page;position:absolute;width:1pt;z-index:-251270144" coordsize="20,268" o:allowincell="f" path="m,268hal20,268hal20,hal,hal,268hae" fillcolor="black" stroked="f">
            <v:path arrowok="t"/>
          </v:shape>
        </w:pict>
      </w:r>
      <w:r>
        <w:rPr>
          <w:color w:val="000000"/>
          <w:spacing w:val="-3"/>
        </w:rPr>
        <w:pict>
          <v:shape id="_x0000_s1403" style="height:13.4pt;margin-left:610.55pt;margin-top:481.2pt;mso-position-horizontal-relative:page;mso-position-vertical-relative:page;position:absolute;width:1pt;z-index:-251269120" coordsize="20,268" o:allowincell="f" path="m,268hal20,268hal20,hal,hal,268hae" fillcolor="black" stroked="f">
            <v:path arrowok="t"/>
          </v:shape>
        </w:pict>
      </w:r>
      <w:r>
        <w:rPr>
          <w:color w:val="000000"/>
          <w:spacing w:val="-3"/>
        </w:rPr>
        <w:pict>
          <v:shape id="_x0000_s1404" style="height:13.4pt;margin-left:664.55pt;margin-top:481.2pt;mso-position-horizontal-relative:page;mso-position-vertical-relative:page;position:absolute;width:1pt;z-index:-251268096" coordsize="20,268" o:allowincell="f" path="m,268hal20,268hal20,hal,hal,268hae" fillcolor="black" stroked="f">
            <v:path arrowok="t"/>
          </v:shape>
        </w:pict>
      </w:r>
      <w:r>
        <w:rPr>
          <w:color w:val="000000"/>
          <w:spacing w:val="-3"/>
        </w:rPr>
        <w:pict>
          <v:shape id="_x0000_s1405" style="height:13.4pt;margin-left:710.8pt;margin-top:481.2pt;mso-position-horizontal-relative:page;mso-position-vertical-relative:page;position:absolute;width:1pt;z-index:-251267072" coordsize="20,268" o:allowincell="f" path="m,268hal20,268hal20,hal,hal,268hae" fillcolor="black" stroked="f">
            <v:path arrowok="t"/>
          </v:shape>
        </w:pict>
      </w:r>
      <w:r>
        <w:rPr>
          <w:color w:val="000000"/>
          <w:spacing w:val="-3"/>
        </w:rPr>
        <w:pict>
          <v:shape id="_x0000_s1406" style="height:13.4pt;margin-left:764.55pt;margin-top:481.2pt;mso-position-horizontal-relative:page;mso-position-vertical-relative:page;position:absolute;width:1pt;z-index:-251266048" coordsize="20,268" o:allowincell="f" path="m,268hal20,268hal20,hal,hal,268hae" fillcolor="black" stroked="f">
            <v:path arrowok="t"/>
          </v:shape>
        </w:pict>
      </w:r>
      <w:r>
        <w:rPr>
          <w:color w:val="000000"/>
          <w:spacing w:val="-3"/>
        </w:rPr>
        <w:pict>
          <v:shape id="_x0000_s1407" style="height:13.4pt;margin-left:818.55pt;margin-top:481.2pt;mso-position-horizontal-relative:page;mso-position-vertical-relative:page;position:absolute;width:1pt;z-index:-251265024" coordsize="20,268" o:allowincell="f" path="m,268hal20,268hal20,hal,hal,268hae" fillcolor="black" stroked="f">
            <v:path arrowok="t"/>
          </v:shape>
        </w:pict>
      </w:r>
      <w:r>
        <w:rPr>
          <w:color w:val="000000"/>
          <w:spacing w:val="-3"/>
        </w:rPr>
        <w:pict>
          <v:shape id="_x0000_s1408" style="height:13.4pt;margin-left:868.95pt;margin-top:481.2pt;mso-position-horizontal-relative:page;mso-position-vertical-relative:page;position:absolute;width:1pt;z-index:-251264000" coordsize="20,268" o:allowincell="f" path="m,268hal20,268hal20,hal,hal,268hae" fillcolor="black" stroked="f">
            <v:path arrowok="t"/>
          </v:shape>
        </w:pict>
      </w:r>
      <w:r>
        <w:rPr>
          <w:color w:val="000000"/>
          <w:spacing w:val="-3"/>
        </w:rPr>
        <w:pict>
          <v:shape id="_x0000_s1409" style="height:13.4pt;margin-left:964.7pt;margin-top:481.2pt;mso-position-horizontal-relative:page;mso-position-vertical-relative:page;position:absolute;width:1pt;z-index:-251262976" coordsize="20,268" o:allowincell="f" path="m,268hal20,268hal20,hal,hal,268hae" fillcolor="black" stroked="f">
            <v:path arrowok="t"/>
          </v:shape>
        </w:pict>
      </w:r>
      <w:r>
        <w:rPr>
          <w:color w:val="000000"/>
          <w:spacing w:val="-3"/>
        </w:rPr>
        <w:pict>
          <v:shape id="_x0000_s1410" style="height:13.4pt;margin-left:1028.15pt;margin-top:481.2pt;mso-position-horizontal-relative:page;mso-position-vertical-relative:page;position:absolute;width:1pt;z-index:-251261952" coordsize="20,268" o:allowincell="f" path="m,268hal20,268hal20,hal,hal,268hae" fillcolor="black" stroked="f">
            <v:path arrowok="t"/>
          </v:shape>
        </w:pict>
      </w:r>
      <w:r>
        <w:rPr>
          <w:color w:val="000000"/>
          <w:spacing w:val="-3"/>
        </w:rPr>
        <w:pict>
          <v:shape id="_x0000_s1411" style="height:13.4pt;margin-left:1097.2pt;margin-top:481.2pt;mso-position-horizontal-relative:page;mso-position-vertical-relative:page;position:absolute;width:1pt;z-index:-251260928" coordsize="20,268" o:allowincell="f" path="m,268hal20,268hal20,hal,hal,268hae" fillcolor="black" stroked="f">
            <v:path arrowok="t"/>
          </v:shape>
        </w:pict>
      </w:r>
      <w:r>
        <w:rPr>
          <w:color w:val="000000"/>
          <w:spacing w:val="-3"/>
        </w:rPr>
        <w:pict>
          <v:shape id="_x0000_s1412" style="height:13.4pt;margin-left:1166.55pt;margin-top:481.2pt;mso-position-horizontal-relative:page;mso-position-vertical-relative:page;position:absolute;width:1pt;z-index:-251259904" coordsize="20,268" o:allowincell="f" path="m,268hal20,268hal20,hal,hal,268hae" fillcolor="black" stroked="f">
            <v:path arrowok="t"/>
          </v:shape>
        </w:pict>
      </w:r>
      <w:r>
        <w:rPr>
          <w:color w:val="000000"/>
          <w:spacing w:val="-3"/>
        </w:rPr>
        <w:pict>
          <v:shape id="_x0000_s1413" style="height:1pt;margin-left:56.8pt;margin-top:494.55pt;mso-position-horizontal-relative:page;mso-position-vertical-relative:page;position:absolute;width:1110.25pt;z-index:-251258880" coordsize="22205,20" o:allowincell="f" path="m,20hal22205,20hal22205,hal,hal,20hae" fillcolor="black" stroked="f">
            <v:path arrowok="t"/>
          </v:shape>
        </w:pict>
      </w:r>
      <w:r>
        <w:rPr>
          <w:color w:val="000000"/>
          <w:spacing w:val="-3"/>
        </w:rPr>
        <w:pict>
          <v:shape id="_x0000_s1414" style="height:13.5pt;margin-left:56.8pt;margin-top:495.05pt;mso-position-horizontal-relative:page;mso-position-vertical-relative:page;position:absolute;width:1pt;z-index:-251257856" coordsize="20,270" o:allowincell="f" path="m,270hal20,270hal20,hal,hal,270hae" fillcolor="black" stroked="f">
            <v:path arrowok="t"/>
          </v:shape>
        </w:pict>
      </w:r>
      <w:r>
        <w:rPr>
          <w:color w:val="000000"/>
          <w:spacing w:val="-3"/>
        </w:rPr>
        <w:pict>
          <v:shape id="_x0000_s1415" style="height:13.5pt;margin-left:126.95pt;margin-top:495.05pt;mso-position-horizontal-relative:page;mso-position-vertical-relative:page;position:absolute;width:1pt;z-index:-251256832" coordsize="20,270" o:allowincell="f" path="m,270hal20,270hal20,hal,hal,270hae" fillcolor="black" stroked="f">
            <v:path arrowok="t"/>
          </v:shape>
        </w:pict>
      </w:r>
      <w:r>
        <w:rPr>
          <w:color w:val="000000"/>
          <w:spacing w:val="-3"/>
        </w:rPr>
        <w:pict>
          <v:shape id="_x0000_s1416" style="height:13.5pt;margin-left:155.9pt;margin-top:495.05pt;mso-position-horizontal-relative:page;mso-position-vertical-relative:page;position:absolute;width:1pt;z-index:-251255808" coordsize="20,270" o:allowincell="f" path="m,270hal20,270hal20,hal,hal,270hae" fillcolor="black" stroked="f">
            <v:path arrowok="t"/>
          </v:shape>
        </w:pict>
      </w:r>
      <w:r>
        <w:rPr>
          <w:color w:val="000000"/>
          <w:spacing w:val="-3"/>
        </w:rPr>
        <w:pict>
          <v:shape id="_x0000_s1417" style="height:13.5pt;margin-left:184.55pt;margin-top:495.05pt;mso-position-horizontal-relative:page;mso-position-vertical-relative:page;position:absolute;width:1pt;z-index:-251254784" coordsize="20,270" o:allowincell="f" path="m,270hal20,270hal20,hal,hal,270hae" fillcolor="black" stroked="f">
            <v:path arrowok="t"/>
          </v:shape>
        </w:pict>
      </w:r>
      <w:r>
        <w:rPr>
          <w:color w:val="000000"/>
          <w:spacing w:val="-3"/>
        </w:rPr>
        <w:pict>
          <v:shape id="_x0000_s1418" style="height:13.5pt;margin-left:213.1pt;margin-top:495.05pt;mso-position-horizontal-relative:page;mso-position-vertical-relative:page;position:absolute;width:1pt;z-index:-251253760" coordsize="20,270" o:allowincell="f" path="m,270hal20,270hal20,hal,hal,270hae" fillcolor="black" stroked="f">
            <v:path arrowok="t"/>
          </v:shape>
        </w:pict>
      </w:r>
      <w:r>
        <w:rPr>
          <w:color w:val="000000"/>
          <w:spacing w:val="-3"/>
        </w:rPr>
        <w:pict>
          <v:shape id="_x0000_s1419" style="height:13.5pt;margin-left:254.8pt;margin-top:495.05pt;mso-position-horizontal-relative:page;mso-position-vertical-relative:page;position:absolute;width:1pt;z-index:-251252736" coordsize="20,270" o:allowincell="f" path="m,270hal20,270hal20,hal,hal,270hae" fillcolor="black" stroked="f">
            <v:path arrowok="t"/>
          </v:shape>
        </w:pict>
      </w:r>
      <w:r>
        <w:rPr>
          <w:color w:val="000000"/>
          <w:spacing w:val="-3"/>
        </w:rPr>
        <w:pict>
          <v:shape id="_x0000_s1420" style="height:13.5pt;margin-left:385.1pt;margin-top:495.05pt;mso-position-horizontal-relative:page;mso-position-vertical-relative:page;position:absolute;width:1pt;z-index:-251251712" coordsize="20,270" o:allowincell="f" path="m,270hal20,270hal20,hal,hal,270hae" fillcolor="black" stroked="f">
            <v:path arrowok="t"/>
          </v:shape>
        </w:pict>
      </w:r>
      <w:r>
        <w:rPr>
          <w:color w:val="000000"/>
          <w:spacing w:val="-3"/>
        </w:rPr>
        <w:pict>
          <v:shape id="_x0000_s1421" style="height:13.5pt;margin-left:444.95pt;margin-top:495.05pt;mso-position-horizontal-relative:page;mso-position-vertical-relative:page;position:absolute;width:1pt;z-index:-251250688" coordsize="20,270" o:allowincell="f" path="m,270hal20,270hal20,hal,hal,270hae" fillcolor="black" stroked="f">
            <v:path arrowok="t"/>
          </v:shape>
        </w:pict>
      </w:r>
      <w:r>
        <w:rPr>
          <w:color w:val="000000"/>
          <w:spacing w:val="-3"/>
        </w:rPr>
        <w:pict>
          <v:shape id="_x0000_s1422" style="height:13.5pt;margin-left:508pt;margin-top:495.05pt;mso-position-horizontal-relative:page;mso-position-vertical-relative:page;position:absolute;width:1pt;z-index:-251249664" coordsize="20,270" o:allowincell="f" path="m,270hal20,270hal20,hal,hal,270hae" fillcolor="black" stroked="f">
            <v:path arrowok="t"/>
          </v:shape>
        </w:pict>
      </w:r>
      <w:r>
        <w:rPr>
          <w:color w:val="000000"/>
          <w:spacing w:val="-3"/>
        </w:rPr>
        <w:pict>
          <v:shape id="_x0000_s1423" style="height:13.5pt;margin-left:610.55pt;margin-top:495.05pt;mso-position-horizontal-relative:page;mso-position-vertical-relative:page;position:absolute;width:1pt;z-index:-251248640" coordsize="20,270" o:allowincell="f" path="m,270hal20,270hal20,hal,hal,270hae" fillcolor="black" stroked="f">
            <v:path arrowok="t"/>
          </v:shape>
        </w:pict>
      </w:r>
      <w:r>
        <w:rPr>
          <w:color w:val="000000"/>
          <w:spacing w:val="-3"/>
        </w:rPr>
        <w:pict>
          <v:shape id="_x0000_s1424" style="height:13.5pt;margin-left:664.55pt;margin-top:495.05pt;mso-position-horizontal-relative:page;mso-position-vertical-relative:page;position:absolute;width:1pt;z-index:-251247616" coordsize="20,270" o:allowincell="f" path="m,270hal20,270hal20,hal,hal,270hae" fillcolor="black" stroked="f">
            <v:path arrowok="t"/>
          </v:shape>
        </w:pict>
      </w:r>
      <w:r>
        <w:rPr>
          <w:color w:val="000000"/>
          <w:spacing w:val="-3"/>
        </w:rPr>
        <w:pict>
          <v:shape id="_x0000_s1425" style="height:13.5pt;margin-left:710.8pt;margin-top:495.05pt;mso-position-horizontal-relative:page;mso-position-vertical-relative:page;position:absolute;width:1pt;z-index:-251246592" coordsize="20,270" o:allowincell="f" path="m,270hal20,270hal20,hal,hal,270hae" fillcolor="black" stroked="f">
            <v:path arrowok="t"/>
          </v:shape>
        </w:pict>
      </w:r>
      <w:r>
        <w:rPr>
          <w:color w:val="000000"/>
          <w:spacing w:val="-3"/>
        </w:rPr>
        <w:pict>
          <v:shape id="_x0000_s1426" style="height:13.5pt;margin-left:764.55pt;margin-top:495.05pt;mso-position-horizontal-relative:page;mso-position-vertical-relative:page;position:absolute;width:1pt;z-index:-251245568" coordsize="20,270" o:allowincell="f" path="m,270hal20,270hal20,hal,hal,270hae" fillcolor="black" stroked="f">
            <v:path arrowok="t"/>
          </v:shape>
        </w:pict>
      </w:r>
      <w:r>
        <w:rPr>
          <w:color w:val="000000"/>
          <w:spacing w:val="-3"/>
        </w:rPr>
        <w:pict>
          <v:shape id="_x0000_s1427" style="height:13.5pt;margin-left:818.55pt;margin-top:495.05pt;mso-position-horizontal-relative:page;mso-position-vertical-relative:page;position:absolute;width:1pt;z-index:-251244544" coordsize="20,270" o:allowincell="f" path="m,270hal20,270hal20,hal,hal,270hae" fillcolor="black" stroked="f">
            <v:path arrowok="t"/>
          </v:shape>
        </w:pict>
      </w:r>
      <w:r>
        <w:rPr>
          <w:color w:val="000000"/>
          <w:spacing w:val="-3"/>
        </w:rPr>
        <w:pict>
          <v:shape id="_x0000_s1428" style="height:13.5pt;margin-left:868.95pt;margin-top:495.05pt;mso-position-horizontal-relative:page;mso-position-vertical-relative:page;position:absolute;width:1pt;z-index:-251243520" coordsize="20,270" o:allowincell="f" path="m,270hal20,270hal20,hal,hal,270hae" fillcolor="black" stroked="f">
            <v:path arrowok="t"/>
          </v:shape>
        </w:pict>
      </w:r>
      <w:r>
        <w:rPr>
          <w:color w:val="000000"/>
          <w:spacing w:val="-3"/>
        </w:rPr>
        <w:pict>
          <v:shape id="_x0000_s1429" style="height:13.5pt;margin-left:964.7pt;margin-top:495.05pt;mso-position-horizontal-relative:page;mso-position-vertical-relative:page;position:absolute;width:1pt;z-index:-251242496" coordsize="20,270" o:allowincell="f" path="m,270hal20,270hal20,hal,hal,270hae" fillcolor="black" stroked="f">
            <v:path arrowok="t"/>
          </v:shape>
        </w:pict>
      </w:r>
      <w:r>
        <w:rPr>
          <w:color w:val="000000"/>
          <w:spacing w:val="-3"/>
        </w:rPr>
        <w:pict>
          <v:shape id="_x0000_s1430" style="height:13.5pt;margin-left:1028.15pt;margin-top:495.05pt;mso-position-horizontal-relative:page;mso-position-vertical-relative:page;position:absolute;width:1pt;z-index:-251241472" coordsize="20,270" o:allowincell="f" path="m,270hal20,270hal20,hal,hal,270hae" fillcolor="black" stroked="f">
            <v:path arrowok="t"/>
          </v:shape>
        </w:pict>
      </w:r>
      <w:r>
        <w:rPr>
          <w:color w:val="000000"/>
          <w:spacing w:val="-3"/>
        </w:rPr>
        <w:pict>
          <v:shape id="_x0000_s1431" style="height:13.5pt;margin-left:1097.2pt;margin-top:495.05pt;mso-position-horizontal-relative:page;mso-position-vertical-relative:page;position:absolute;width:1pt;z-index:-251240448" coordsize="20,270" o:allowincell="f" path="m,270hal20,270hal20,hal,hal,270hae" fillcolor="black" stroked="f">
            <v:path arrowok="t"/>
          </v:shape>
        </w:pict>
      </w:r>
      <w:r>
        <w:rPr>
          <w:color w:val="000000"/>
          <w:spacing w:val="-3"/>
        </w:rPr>
        <w:pict>
          <v:shape id="_x0000_s1432" style="height:13.5pt;margin-left:1166.55pt;margin-top:495.05pt;mso-position-horizontal-relative:page;mso-position-vertical-relative:page;position:absolute;width:1pt;z-index:-251239424" coordsize="20,270" o:allowincell="f" path="m,270hal20,270hal20,hal,hal,270hae" fillcolor="black" stroked="f">
            <v:path arrowok="t"/>
          </v:shape>
        </w:pict>
      </w:r>
      <w:r>
        <w:rPr>
          <w:color w:val="000000"/>
          <w:spacing w:val="-3"/>
        </w:rPr>
        <w:pict>
          <v:shape id="_x0000_s1433" style="height:1pt;margin-left:56.8pt;margin-top:508.55pt;mso-position-horizontal-relative:page;mso-position-vertical-relative:page;position:absolute;width:1110.25pt;z-index:-251238400" coordsize="22205,20" o:allowincell="f" path="m,20hal22205,20hal22205,hal,hal,20hae" fillcolor="black" stroked="f">
            <v:path arrowok="t"/>
          </v:shape>
        </w:pict>
      </w:r>
      <w:r>
        <w:rPr>
          <w:color w:val="000000"/>
          <w:spacing w:val="-3"/>
        </w:rPr>
        <w:pict>
          <v:shape id="_x0000_s1434" style="height:13.5pt;margin-left:56.8pt;margin-top:509pt;mso-position-horizontal-relative:page;mso-position-vertical-relative:page;position:absolute;width:1pt;z-index:-251237376" coordsize="20,270" o:allowincell="f" path="m,270hal20,270hal20,hal,hal,270hae" fillcolor="black" stroked="f">
            <v:path arrowok="t"/>
          </v:shape>
        </w:pict>
      </w:r>
      <w:r>
        <w:rPr>
          <w:color w:val="000000"/>
          <w:spacing w:val="-3"/>
        </w:rPr>
        <w:pict>
          <v:shape id="_x0000_s1435" style="height:13.5pt;margin-left:126.95pt;margin-top:509pt;mso-position-horizontal-relative:page;mso-position-vertical-relative:page;position:absolute;width:1pt;z-index:-251236352" coordsize="20,270" o:allowincell="f" path="m,270hal20,270hal20,hal,hal,270hae" fillcolor="black" stroked="f">
            <v:path arrowok="t"/>
          </v:shape>
        </w:pict>
      </w:r>
      <w:r>
        <w:rPr>
          <w:color w:val="000000"/>
          <w:spacing w:val="-3"/>
        </w:rPr>
        <w:pict>
          <v:shape id="_x0000_s1436" style="height:13.5pt;margin-left:155.9pt;margin-top:509pt;mso-position-horizontal-relative:page;mso-position-vertical-relative:page;position:absolute;width:1pt;z-index:-251235328" coordsize="20,270" o:allowincell="f" path="m,270hal20,270hal20,hal,hal,270hae" fillcolor="black" stroked="f">
            <v:path arrowok="t"/>
          </v:shape>
        </w:pict>
      </w:r>
      <w:r>
        <w:rPr>
          <w:color w:val="000000"/>
          <w:spacing w:val="-3"/>
        </w:rPr>
        <w:pict>
          <v:shape id="_x0000_s1437" style="height:13.5pt;margin-left:184.55pt;margin-top:509pt;mso-position-horizontal-relative:page;mso-position-vertical-relative:page;position:absolute;width:1pt;z-index:-251234304" coordsize="20,270" o:allowincell="f" path="m,270hal20,270hal20,hal,hal,270hae" fillcolor="black" stroked="f">
            <v:path arrowok="t"/>
          </v:shape>
        </w:pict>
      </w:r>
      <w:r>
        <w:rPr>
          <w:color w:val="000000"/>
          <w:spacing w:val="-3"/>
        </w:rPr>
        <w:pict>
          <v:shape id="_x0000_s1438" style="height:13.5pt;margin-left:213.1pt;margin-top:509pt;mso-position-horizontal-relative:page;mso-position-vertical-relative:page;position:absolute;width:1pt;z-index:-251233280" coordsize="20,270" o:allowincell="f" path="m,270hal20,270hal20,hal,hal,270hae" fillcolor="black" stroked="f">
            <v:path arrowok="t"/>
          </v:shape>
        </w:pict>
      </w:r>
      <w:r>
        <w:rPr>
          <w:color w:val="000000"/>
          <w:spacing w:val="-3"/>
        </w:rPr>
        <w:pict>
          <v:shape id="_x0000_s1439" style="height:13.5pt;margin-left:254.8pt;margin-top:509pt;mso-position-horizontal-relative:page;mso-position-vertical-relative:page;position:absolute;width:1pt;z-index:-251232256" coordsize="20,270" o:allowincell="f" path="m,270hal20,270hal20,hal,hal,270hae" fillcolor="black" stroked="f">
            <v:path arrowok="t"/>
          </v:shape>
        </w:pict>
      </w:r>
      <w:r>
        <w:rPr>
          <w:color w:val="000000"/>
          <w:spacing w:val="-3"/>
        </w:rPr>
        <w:pict>
          <v:shape id="_x0000_s1440" style="height:13.5pt;margin-left:385.1pt;margin-top:509pt;mso-position-horizontal-relative:page;mso-position-vertical-relative:page;position:absolute;width:1pt;z-index:-251231232" coordsize="20,270" o:allowincell="f" path="m,270hal20,270hal20,hal,hal,270hae" fillcolor="black" stroked="f">
            <v:path arrowok="t"/>
          </v:shape>
        </w:pict>
      </w:r>
      <w:r>
        <w:rPr>
          <w:color w:val="000000"/>
          <w:spacing w:val="-3"/>
        </w:rPr>
        <w:pict>
          <v:shape id="_x0000_s1441" style="height:13.5pt;margin-left:444.95pt;margin-top:509pt;mso-position-horizontal-relative:page;mso-position-vertical-relative:page;position:absolute;width:1pt;z-index:-251230208" coordsize="20,270" o:allowincell="f" path="m,270hal20,270hal20,hal,hal,270hae" fillcolor="black" stroked="f">
            <v:path arrowok="t"/>
          </v:shape>
        </w:pict>
      </w:r>
      <w:r>
        <w:rPr>
          <w:color w:val="000000"/>
          <w:spacing w:val="-3"/>
        </w:rPr>
        <w:pict>
          <v:shape id="_x0000_s1442" style="height:13.5pt;margin-left:508pt;margin-top:509pt;mso-position-horizontal-relative:page;mso-position-vertical-relative:page;position:absolute;width:1pt;z-index:-251229184" coordsize="20,270" o:allowincell="f" path="m,270hal20,270hal20,hal,hal,270hae" fillcolor="black" stroked="f">
            <v:path arrowok="t"/>
          </v:shape>
        </w:pict>
      </w:r>
      <w:r>
        <w:rPr>
          <w:color w:val="000000"/>
          <w:spacing w:val="-3"/>
        </w:rPr>
        <w:pict>
          <v:shape id="_x0000_s1443" style="height:13.5pt;margin-left:610.55pt;margin-top:509pt;mso-position-horizontal-relative:page;mso-position-vertical-relative:page;position:absolute;width:1pt;z-index:-251228160" coordsize="20,270" o:allowincell="f" path="m,270hal20,270hal20,hal,hal,270hae" fillcolor="black" stroked="f">
            <v:path arrowok="t"/>
          </v:shape>
        </w:pict>
      </w:r>
      <w:r>
        <w:rPr>
          <w:color w:val="000000"/>
          <w:spacing w:val="-3"/>
        </w:rPr>
        <w:pict>
          <v:shape id="_x0000_s1444" style="height:13.5pt;margin-left:664.55pt;margin-top:509pt;mso-position-horizontal-relative:page;mso-position-vertical-relative:page;position:absolute;width:1pt;z-index:-251227136" coordsize="20,270" o:allowincell="f" path="m,270hal20,270hal20,hal,hal,270hae" fillcolor="black" stroked="f">
            <v:path arrowok="t"/>
          </v:shape>
        </w:pict>
      </w:r>
      <w:r>
        <w:rPr>
          <w:color w:val="000000"/>
          <w:spacing w:val="-3"/>
        </w:rPr>
        <w:pict>
          <v:shape id="_x0000_s1445" style="height:13.5pt;margin-left:710.8pt;margin-top:509pt;mso-position-horizontal-relative:page;mso-position-vertical-relative:page;position:absolute;width:1pt;z-index:-251226112" coordsize="20,270" o:allowincell="f" path="m,270hal20,270hal20,hal,hal,270hae" fillcolor="black" stroked="f">
            <v:path arrowok="t"/>
          </v:shape>
        </w:pict>
      </w:r>
      <w:r>
        <w:rPr>
          <w:color w:val="000000"/>
          <w:spacing w:val="-3"/>
        </w:rPr>
        <w:pict>
          <v:shape id="_x0000_s1446" style="height:13.5pt;margin-left:764.55pt;margin-top:509pt;mso-position-horizontal-relative:page;mso-position-vertical-relative:page;position:absolute;width:1pt;z-index:-251225088" coordsize="20,270" o:allowincell="f" path="m,270hal20,270hal20,hal,hal,270hae" fillcolor="black" stroked="f">
            <v:path arrowok="t"/>
          </v:shape>
        </w:pict>
      </w:r>
      <w:r>
        <w:rPr>
          <w:color w:val="000000"/>
          <w:spacing w:val="-3"/>
        </w:rPr>
        <w:pict>
          <v:shape id="_x0000_s1447" style="height:13.5pt;margin-left:818.55pt;margin-top:509pt;mso-position-horizontal-relative:page;mso-position-vertical-relative:page;position:absolute;width:1pt;z-index:-251224064" coordsize="20,270" o:allowincell="f" path="m,270hal20,270hal20,hal,hal,270hae" fillcolor="black" stroked="f">
            <v:path arrowok="t"/>
          </v:shape>
        </w:pict>
      </w:r>
      <w:r>
        <w:rPr>
          <w:color w:val="000000"/>
          <w:spacing w:val="-3"/>
        </w:rPr>
        <w:pict>
          <v:shape id="_x0000_s1448" style="height:13.5pt;margin-left:868.95pt;margin-top:509pt;mso-position-horizontal-relative:page;mso-position-vertical-relative:page;position:absolute;width:1pt;z-index:-251223040" coordsize="20,270" o:allowincell="f" path="m,270hal20,270hal20,hal,hal,270hae" fillcolor="black" stroked="f">
            <v:path arrowok="t"/>
          </v:shape>
        </w:pict>
      </w:r>
      <w:r>
        <w:rPr>
          <w:color w:val="000000"/>
          <w:spacing w:val="-3"/>
        </w:rPr>
        <w:pict>
          <v:shape id="_x0000_s1449" style="height:13.5pt;margin-left:964.7pt;margin-top:509pt;mso-position-horizontal-relative:page;mso-position-vertical-relative:page;position:absolute;width:1pt;z-index:-251222016" coordsize="20,270" o:allowincell="f" path="m,270hal20,270hal20,hal,hal,270hae" fillcolor="black" stroked="f">
            <v:path arrowok="t"/>
          </v:shape>
        </w:pict>
      </w:r>
      <w:r>
        <w:rPr>
          <w:color w:val="000000"/>
          <w:spacing w:val="-3"/>
        </w:rPr>
        <w:pict>
          <v:shape id="_x0000_s1450" style="height:13.5pt;margin-left:1028.15pt;margin-top:509pt;mso-position-horizontal-relative:page;mso-position-vertical-relative:page;position:absolute;width:1pt;z-index:-251220992" coordsize="20,270" o:allowincell="f" path="m,270hal20,270hal20,hal,hal,270hae" fillcolor="black" stroked="f">
            <v:path arrowok="t"/>
          </v:shape>
        </w:pict>
      </w:r>
      <w:r>
        <w:rPr>
          <w:color w:val="000000"/>
          <w:spacing w:val="-3"/>
        </w:rPr>
        <w:pict>
          <v:shape id="_x0000_s1451" style="height:13.5pt;margin-left:1097.2pt;margin-top:509pt;mso-position-horizontal-relative:page;mso-position-vertical-relative:page;position:absolute;width:1pt;z-index:-251219968" coordsize="20,270" o:allowincell="f" path="m,270hal20,270hal20,hal,hal,270hae" fillcolor="black" stroked="f">
            <v:path arrowok="t"/>
          </v:shape>
        </w:pict>
      </w:r>
      <w:r>
        <w:rPr>
          <w:color w:val="000000"/>
          <w:spacing w:val="-3"/>
        </w:rPr>
        <w:pict>
          <v:shape id="_x0000_s1452" style="height:13.5pt;margin-left:1166.55pt;margin-top:509pt;mso-position-horizontal-relative:page;mso-position-vertical-relative:page;position:absolute;width:1pt;z-index:-251218944" coordsize="20,270" o:allowincell="f" path="m,270hal20,270hal20,hal,hal,270hae" fillcolor="black" stroked="f">
            <v:path arrowok="t"/>
          </v:shape>
        </w:pict>
      </w:r>
      <w:r>
        <w:rPr>
          <w:color w:val="000000"/>
          <w:spacing w:val="-3"/>
        </w:rPr>
        <w:pict>
          <v:shape id="_x0000_s1453" style="height:0.5pt;margin-left:56.8pt;margin-top:522.45pt;mso-position-horizontal-relative:page;mso-position-vertical-relative:page;position:absolute;width:0.5pt;z-index:-251217920" coordsize="10,10" o:allowincell="f" path="m,hal,10hal10,10hal10,hal,hae" fillcolor="black" stroked="f">
            <v:path arrowok="t"/>
          </v:shape>
        </w:pict>
      </w:r>
      <w:r>
        <w:rPr>
          <w:color w:val="000000"/>
          <w:spacing w:val="-3"/>
        </w:rPr>
        <w:pict>
          <v:shape id="_x0000_s1454" style="height:1pt;margin-left:126.95pt;margin-top:522.45pt;mso-position-horizontal-relative:page;mso-position-vertical-relative:page;position:absolute;width:1040.1pt;z-index:-251216896" coordsize="20802,20" o:allowincell="f" path="m,20hal20802,20hal20802,hal,hal,20hae" fillcolor="black" stroked="f">
            <v:path arrowok="t"/>
          </v:shape>
        </w:pict>
      </w:r>
      <w:r>
        <w:rPr>
          <w:color w:val="000000"/>
          <w:spacing w:val="-3"/>
        </w:rPr>
        <w:pict>
          <v:shape id="_x0000_s1455" style="height:13.4pt;margin-left:56.8pt;margin-top:522.95pt;mso-position-horizontal-relative:page;mso-position-vertical-relative:page;position:absolute;width:1pt;z-index:-251215872" coordsize="20,268" o:allowincell="f" path="m,268hal20,268hal20,hal,hal,268hae" fillcolor="black" stroked="f">
            <v:path arrowok="t"/>
          </v:shape>
        </w:pict>
      </w:r>
      <w:r>
        <w:rPr>
          <w:color w:val="000000"/>
          <w:spacing w:val="-3"/>
        </w:rPr>
        <w:pict>
          <v:shape id="_x0000_s1456" style="height:13.4pt;margin-left:126.95pt;margin-top:522.95pt;mso-position-horizontal-relative:page;mso-position-vertical-relative:page;position:absolute;width:1pt;z-index:-251214848" coordsize="20,268" o:allowincell="f" path="m,268hal20,268hal20,hal,hal,268hae" fillcolor="black" stroked="f">
            <v:path arrowok="t"/>
          </v:shape>
        </w:pict>
      </w:r>
      <w:r>
        <w:rPr>
          <w:color w:val="000000"/>
          <w:spacing w:val="-3"/>
        </w:rPr>
        <w:pict>
          <v:shape id="_x0000_s1457" style="height:13.4pt;margin-left:155.9pt;margin-top:522.95pt;mso-position-horizontal-relative:page;mso-position-vertical-relative:page;position:absolute;width:1pt;z-index:-251213824" coordsize="20,268" o:allowincell="f" path="m,268hal20,268hal20,hal,hal,268hae" fillcolor="black" stroked="f">
            <v:path arrowok="t"/>
          </v:shape>
        </w:pict>
      </w:r>
      <w:r>
        <w:rPr>
          <w:color w:val="000000"/>
          <w:spacing w:val="-3"/>
        </w:rPr>
        <w:pict>
          <v:shape id="_x0000_s1458" style="height:13.4pt;margin-left:184.55pt;margin-top:522.95pt;mso-position-horizontal-relative:page;mso-position-vertical-relative:page;position:absolute;width:1pt;z-index:-251212800" coordsize="20,268" o:allowincell="f" path="m,268hal20,268hal20,hal,hal,268hae" fillcolor="black" stroked="f">
            <v:path arrowok="t"/>
          </v:shape>
        </w:pict>
      </w:r>
      <w:r>
        <w:rPr>
          <w:color w:val="000000"/>
          <w:spacing w:val="-3"/>
        </w:rPr>
        <w:pict>
          <v:shape id="_x0000_s1459" style="height:13.4pt;margin-left:213.1pt;margin-top:522.95pt;mso-position-horizontal-relative:page;mso-position-vertical-relative:page;position:absolute;width:1pt;z-index:-251211776" coordsize="20,268" o:allowincell="f" path="m,268hal20,268hal20,hal,hal,268hae" fillcolor="black" stroked="f">
            <v:path arrowok="t"/>
          </v:shape>
        </w:pict>
      </w:r>
      <w:r>
        <w:rPr>
          <w:color w:val="000000"/>
          <w:spacing w:val="-3"/>
        </w:rPr>
        <w:pict>
          <v:shape id="_x0000_s1460" style="height:13.4pt;margin-left:254.8pt;margin-top:522.95pt;mso-position-horizontal-relative:page;mso-position-vertical-relative:page;position:absolute;width:1pt;z-index:-251210752" coordsize="20,268" o:allowincell="f" path="m,268hal20,268hal20,hal,hal,268hae" fillcolor="black" stroked="f">
            <v:path arrowok="t"/>
          </v:shape>
        </w:pict>
      </w:r>
      <w:r>
        <w:rPr>
          <w:color w:val="000000"/>
          <w:spacing w:val="-3"/>
        </w:rPr>
        <w:pict>
          <v:shape id="_x0000_s1461" style="height:13.4pt;margin-left:385.1pt;margin-top:522.95pt;mso-position-horizontal-relative:page;mso-position-vertical-relative:page;position:absolute;width:1pt;z-index:-251209728" coordsize="20,268" o:allowincell="f" path="m,268hal20,268hal20,hal,hal,268hae" fillcolor="black" stroked="f">
            <v:path arrowok="t"/>
          </v:shape>
        </w:pict>
      </w:r>
      <w:r>
        <w:rPr>
          <w:color w:val="000000"/>
          <w:spacing w:val="-3"/>
        </w:rPr>
        <w:pict>
          <v:shape id="_x0000_s1462" style="height:13.4pt;margin-left:444.95pt;margin-top:522.95pt;mso-position-horizontal-relative:page;mso-position-vertical-relative:page;position:absolute;width:1pt;z-index:-251208704" coordsize="20,268" o:allowincell="f" path="m,268hal20,268hal20,hal,hal,268hae" fillcolor="black" stroked="f">
            <v:path arrowok="t"/>
          </v:shape>
        </w:pict>
      </w:r>
      <w:r>
        <w:rPr>
          <w:color w:val="000000"/>
          <w:spacing w:val="-3"/>
        </w:rPr>
        <w:pict>
          <v:shape id="_x0000_s1463" style="height:13.4pt;margin-left:508pt;margin-top:522.95pt;mso-position-horizontal-relative:page;mso-position-vertical-relative:page;position:absolute;width:1pt;z-index:-251207680" coordsize="20,268" o:allowincell="f" path="m,268hal20,268hal20,hal,hal,268hae" fillcolor="black" stroked="f">
            <v:path arrowok="t"/>
          </v:shape>
        </w:pict>
      </w:r>
      <w:r>
        <w:rPr>
          <w:color w:val="000000"/>
          <w:spacing w:val="-3"/>
        </w:rPr>
        <w:pict>
          <v:shape id="_x0000_s1464" style="height:13.4pt;margin-left:610.55pt;margin-top:522.95pt;mso-position-horizontal-relative:page;mso-position-vertical-relative:page;position:absolute;width:1pt;z-index:-251206656" coordsize="20,268" o:allowincell="f" path="m,268hal20,268hal20,hal,hal,268hae" fillcolor="black" stroked="f">
            <v:path arrowok="t"/>
          </v:shape>
        </w:pict>
      </w:r>
      <w:r>
        <w:rPr>
          <w:color w:val="000000"/>
          <w:spacing w:val="-3"/>
        </w:rPr>
        <w:pict>
          <v:shape id="_x0000_s1465" style="height:13.4pt;margin-left:664.55pt;margin-top:522.95pt;mso-position-horizontal-relative:page;mso-position-vertical-relative:page;position:absolute;width:1pt;z-index:-251205632" coordsize="20,268" o:allowincell="f" path="m,268hal20,268hal20,hal,hal,268hae" fillcolor="black" stroked="f">
            <v:path arrowok="t"/>
          </v:shape>
        </w:pict>
      </w:r>
      <w:r>
        <w:rPr>
          <w:color w:val="000000"/>
          <w:spacing w:val="-3"/>
        </w:rPr>
        <w:pict>
          <v:shape id="_x0000_s1466" style="height:13.4pt;margin-left:710.8pt;margin-top:522.95pt;mso-position-horizontal-relative:page;mso-position-vertical-relative:page;position:absolute;width:1pt;z-index:-251204608" coordsize="20,268" o:allowincell="f" path="m,268hal20,268hal20,hal,hal,268hae" fillcolor="black" stroked="f">
            <v:path arrowok="t"/>
          </v:shape>
        </w:pict>
      </w:r>
      <w:r>
        <w:rPr>
          <w:color w:val="000000"/>
          <w:spacing w:val="-3"/>
        </w:rPr>
        <w:pict>
          <v:shape id="_x0000_s1467" style="height:13.4pt;margin-left:764.55pt;margin-top:522.95pt;mso-position-horizontal-relative:page;mso-position-vertical-relative:page;position:absolute;width:1pt;z-index:-251203584" coordsize="20,268" o:allowincell="f" path="m,268hal20,268hal20,hal,hal,268hae" fillcolor="black" stroked="f">
            <v:path arrowok="t"/>
          </v:shape>
        </w:pict>
      </w:r>
      <w:r>
        <w:rPr>
          <w:color w:val="000000"/>
          <w:spacing w:val="-3"/>
        </w:rPr>
        <w:pict>
          <v:shape id="_x0000_s1468" style="height:13.4pt;margin-left:818.55pt;margin-top:522.95pt;mso-position-horizontal-relative:page;mso-position-vertical-relative:page;position:absolute;width:1pt;z-index:-251202560" coordsize="20,268" o:allowincell="f" path="m,268hal20,268hal20,hal,hal,268hae" fillcolor="black" stroked="f">
            <v:path arrowok="t"/>
          </v:shape>
        </w:pict>
      </w:r>
      <w:r>
        <w:rPr>
          <w:color w:val="000000"/>
          <w:spacing w:val="-3"/>
        </w:rPr>
        <w:pict>
          <v:shape id="_x0000_s1469" style="height:13.4pt;margin-left:868.95pt;margin-top:522.95pt;mso-position-horizontal-relative:page;mso-position-vertical-relative:page;position:absolute;width:1pt;z-index:-251201536" coordsize="20,268" o:allowincell="f" path="m,268hal20,268hal20,hal,hal,268hae" fillcolor="black" stroked="f">
            <v:path arrowok="t"/>
          </v:shape>
        </w:pict>
      </w:r>
      <w:r>
        <w:rPr>
          <w:color w:val="000000"/>
          <w:spacing w:val="-3"/>
        </w:rPr>
        <w:pict>
          <v:shape id="_x0000_s1470" style="height:13.4pt;margin-left:964.7pt;margin-top:522.95pt;mso-position-horizontal-relative:page;mso-position-vertical-relative:page;position:absolute;width:1pt;z-index:-251200512" coordsize="20,268" o:allowincell="f" path="m,268hal20,268hal20,hal,hal,268hae" fillcolor="black" stroked="f">
            <v:path arrowok="t"/>
          </v:shape>
        </w:pict>
      </w:r>
      <w:r>
        <w:rPr>
          <w:color w:val="000000"/>
          <w:spacing w:val="-3"/>
        </w:rPr>
        <w:pict>
          <v:shape id="_x0000_s1471" style="height:13.4pt;margin-left:1028.15pt;margin-top:522.95pt;mso-position-horizontal-relative:page;mso-position-vertical-relative:page;position:absolute;width:1pt;z-index:-251199488" coordsize="20,268" o:allowincell="f" path="m,268hal20,268hal20,hal,hal,268hae" fillcolor="black" stroked="f">
            <v:path arrowok="t"/>
          </v:shape>
        </w:pict>
      </w:r>
      <w:r>
        <w:rPr>
          <w:color w:val="000000"/>
          <w:spacing w:val="-3"/>
        </w:rPr>
        <w:pict>
          <v:shape id="_x0000_s1472" style="height:13.4pt;margin-left:1097.2pt;margin-top:522.95pt;mso-position-horizontal-relative:page;mso-position-vertical-relative:page;position:absolute;width:1pt;z-index:-251198464" coordsize="20,268" o:allowincell="f" path="m,268hal20,268hal20,hal,hal,268hae" fillcolor="black" stroked="f">
            <v:path arrowok="t"/>
          </v:shape>
        </w:pict>
      </w:r>
      <w:r>
        <w:rPr>
          <w:color w:val="000000"/>
          <w:spacing w:val="-3"/>
        </w:rPr>
        <w:pict>
          <v:shape id="_x0000_s1473" style="height:13.4pt;margin-left:1166.55pt;margin-top:522.95pt;mso-position-horizontal-relative:page;mso-position-vertical-relative:page;position:absolute;width:1pt;z-index:-251197440" coordsize="20,268" o:allowincell="f" path="m,268hal20,268hal20,hal,hal,268hae" fillcolor="black" stroked="f">
            <v:path arrowok="t"/>
          </v:shape>
        </w:pict>
      </w:r>
      <w:r>
        <w:rPr>
          <w:color w:val="000000"/>
          <w:spacing w:val="-3"/>
        </w:rPr>
        <w:pict>
          <v:shape id="_x0000_s1474" style="height:1pt;margin-left:56.8pt;margin-top:536.3pt;mso-position-horizontal-relative:page;mso-position-vertical-relative:page;position:absolute;width:1110.25pt;z-index:-251196416" coordsize="22205,20" o:allowincell="f" path="m,20hal22205,20hal22205,hal,hal,20hae" fillcolor="black" stroked="f">
            <v:path arrowok="t"/>
          </v:shape>
        </w:pict>
      </w:r>
      <w:r>
        <w:rPr>
          <w:color w:val="000000"/>
          <w:spacing w:val="-3"/>
        </w:rPr>
        <w:pict>
          <v:shape id="_x0000_s1475" style="height:20.5pt;margin-left:56.8pt;margin-top:536.8pt;mso-position-horizontal-relative:page;mso-position-vertical-relative:page;position:absolute;width:1pt;z-index:-251195392" coordsize="20,410" o:allowincell="f" path="m,410hal20,410hal20,hal,hal,410hae" fillcolor="black" stroked="f">
            <v:path arrowok="t"/>
          </v:shape>
        </w:pict>
      </w:r>
      <w:r>
        <w:rPr>
          <w:color w:val="000000"/>
          <w:spacing w:val="-3"/>
        </w:rPr>
        <w:pict>
          <v:shape id="_x0000_s1476" style="height:20.5pt;margin-left:126.95pt;margin-top:536.8pt;mso-position-horizontal-relative:page;mso-position-vertical-relative:page;position:absolute;width:1pt;z-index:-251194368" coordsize="20,410" o:allowincell="f" path="m,410hal20,410hal20,hal,hal,410hae" fillcolor="black" stroked="f">
            <v:path arrowok="t"/>
          </v:shape>
        </w:pict>
      </w:r>
      <w:r>
        <w:rPr>
          <w:color w:val="000000"/>
          <w:spacing w:val="-3"/>
        </w:rPr>
        <w:pict>
          <v:shape id="_x0000_s1477" style="height:20.5pt;margin-left:155.9pt;margin-top:536.8pt;mso-position-horizontal-relative:page;mso-position-vertical-relative:page;position:absolute;width:1pt;z-index:-251193344" coordsize="20,410" o:allowincell="f" path="m,410hal20,410hal20,hal,hal,410hae" fillcolor="black" stroked="f">
            <v:path arrowok="t"/>
          </v:shape>
        </w:pict>
      </w:r>
      <w:r>
        <w:rPr>
          <w:color w:val="000000"/>
          <w:spacing w:val="-3"/>
        </w:rPr>
        <w:pict>
          <v:shape id="_x0000_s1478" style="height:20.5pt;margin-left:184.55pt;margin-top:536.8pt;mso-position-horizontal-relative:page;mso-position-vertical-relative:page;position:absolute;width:1pt;z-index:-251192320" coordsize="20,410" o:allowincell="f" path="m,410hal20,410hal20,hal,hal,410hae" fillcolor="black" stroked="f">
            <v:path arrowok="t"/>
          </v:shape>
        </w:pict>
      </w:r>
      <w:r>
        <w:rPr>
          <w:color w:val="000000"/>
          <w:spacing w:val="-3"/>
        </w:rPr>
        <w:pict>
          <v:shape id="_x0000_s1479" style="height:20.5pt;margin-left:213.1pt;margin-top:536.8pt;mso-position-horizontal-relative:page;mso-position-vertical-relative:page;position:absolute;width:1pt;z-index:-251191296" coordsize="20,410" o:allowincell="f" path="m,410hal20,410hal20,hal,hal,410hae" fillcolor="black" stroked="f">
            <v:path arrowok="t"/>
          </v:shape>
        </w:pict>
      </w:r>
      <w:r>
        <w:rPr>
          <w:color w:val="000000"/>
          <w:spacing w:val="-3"/>
        </w:rPr>
        <w:pict>
          <v:shape id="_x0000_s1480" style="height:20.5pt;margin-left:254.8pt;margin-top:536.8pt;mso-position-horizontal-relative:page;mso-position-vertical-relative:page;position:absolute;width:1pt;z-index:-251190272" coordsize="20,410" o:allowincell="f" path="m,410hal20,410hal20,hal,hal,410hae" fillcolor="black" stroked="f">
            <v:path arrowok="t"/>
          </v:shape>
        </w:pict>
      </w:r>
      <w:r>
        <w:rPr>
          <w:color w:val="000000"/>
          <w:spacing w:val="-3"/>
        </w:rPr>
        <w:pict>
          <v:shape id="_x0000_s1481" style="height:20.5pt;margin-left:385.1pt;margin-top:536.8pt;mso-position-horizontal-relative:page;mso-position-vertical-relative:page;position:absolute;width:1pt;z-index:-251189248" coordsize="20,410" o:allowincell="f" path="m,410hal20,410hal20,hal,hal,410hae" fillcolor="black" stroked="f">
            <v:path arrowok="t"/>
          </v:shape>
        </w:pict>
      </w:r>
      <w:r>
        <w:rPr>
          <w:color w:val="000000"/>
          <w:spacing w:val="-3"/>
        </w:rPr>
        <w:pict>
          <v:shape id="_x0000_s1482" style="height:20.5pt;margin-left:444.95pt;margin-top:536.8pt;mso-position-horizontal-relative:page;mso-position-vertical-relative:page;position:absolute;width:1pt;z-index:-251188224" coordsize="20,410" o:allowincell="f" path="m,410hal20,410hal20,hal,hal,410hae" fillcolor="black" stroked="f">
            <v:path arrowok="t"/>
          </v:shape>
        </w:pict>
      </w:r>
      <w:r>
        <w:rPr>
          <w:color w:val="000000"/>
          <w:spacing w:val="-3"/>
        </w:rPr>
        <w:pict>
          <v:shape id="_x0000_s1483" style="height:20.5pt;margin-left:508pt;margin-top:536.8pt;mso-position-horizontal-relative:page;mso-position-vertical-relative:page;position:absolute;width:1pt;z-index:-251187200" coordsize="20,410" o:allowincell="f" path="m,410hal20,410hal20,hal,hal,410hae" fillcolor="black" stroked="f">
            <v:path arrowok="t"/>
          </v:shape>
        </w:pict>
      </w:r>
      <w:r>
        <w:rPr>
          <w:color w:val="000000"/>
          <w:spacing w:val="-3"/>
        </w:rPr>
        <w:pict>
          <v:shape id="_x0000_s1484" style="height:20.5pt;margin-left:610.55pt;margin-top:536.8pt;mso-position-horizontal-relative:page;mso-position-vertical-relative:page;position:absolute;width:1pt;z-index:-251186176" coordsize="20,410" o:allowincell="f" path="m,410hal20,410hal20,hal,hal,410hae" fillcolor="black" stroked="f">
            <v:path arrowok="t"/>
          </v:shape>
        </w:pict>
      </w:r>
      <w:r>
        <w:rPr>
          <w:color w:val="000000"/>
          <w:spacing w:val="-3"/>
        </w:rPr>
        <w:pict>
          <v:shape id="_x0000_s1485" style="height:20.5pt;margin-left:664.55pt;margin-top:536.8pt;mso-position-horizontal-relative:page;mso-position-vertical-relative:page;position:absolute;width:1pt;z-index:-251185152" coordsize="20,410" o:allowincell="f" path="m,410hal20,410hal20,hal,hal,410hae" fillcolor="black" stroked="f">
            <v:path arrowok="t"/>
          </v:shape>
        </w:pict>
      </w:r>
      <w:r>
        <w:rPr>
          <w:color w:val="000000"/>
          <w:spacing w:val="-3"/>
        </w:rPr>
        <w:pict>
          <v:shape id="_x0000_s1486" style="height:20.5pt;margin-left:710.8pt;margin-top:536.8pt;mso-position-horizontal-relative:page;mso-position-vertical-relative:page;position:absolute;width:1pt;z-index:-251184128" coordsize="20,410" o:allowincell="f" path="m,410hal20,410hal20,hal,hal,410hae" fillcolor="black" stroked="f">
            <v:path arrowok="t"/>
          </v:shape>
        </w:pict>
      </w:r>
      <w:r>
        <w:rPr>
          <w:color w:val="000000"/>
          <w:spacing w:val="-3"/>
        </w:rPr>
        <w:pict>
          <v:shape id="_x0000_s1487" style="height:20.5pt;margin-left:764.55pt;margin-top:536.8pt;mso-position-horizontal-relative:page;mso-position-vertical-relative:page;position:absolute;width:1pt;z-index:-251183104" coordsize="20,410" o:allowincell="f" path="m,410hal20,410hal20,hal,hal,410hae" fillcolor="black" stroked="f">
            <v:path arrowok="t"/>
          </v:shape>
        </w:pict>
      </w:r>
      <w:r>
        <w:rPr>
          <w:color w:val="000000"/>
          <w:spacing w:val="-3"/>
        </w:rPr>
        <w:pict>
          <v:shape id="_x0000_s1488" style="height:20.5pt;margin-left:818.55pt;margin-top:536.8pt;mso-position-horizontal-relative:page;mso-position-vertical-relative:page;position:absolute;width:1pt;z-index:-251182080" coordsize="20,410" o:allowincell="f" path="m,410hal20,410hal20,hal,hal,410hae" fillcolor="black" stroked="f">
            <v:path arrowok="t"/>
          </v:shape>
        </w:pict>
      </w:r>
      <w:r>
        <w:rPr>
          <w:color w:val="000000"/>
          <w:spacing w:val="-3"/>
        </w:rPr>
        <w:pict>
          <v:shape id="_x0000_s1489" style="height:20.5pt;margin-left:868.95pt;margin-top:536.8pt;mso-position-horizontal-relative:page;mso-position-vertical-relative:page;position:absolute;width:1pt;z-index:-251181056" coordsize="20,410" o:allowincell="f" path="m,410hal20,410hal20,hal,hal,410hae" fillcolor="black" stroked="f">
            <v:path arrowok="t"/>
          </v:shape>
        </w:pict>
      </w:r>
      <w:r>
        <w:rPr>
          <w:color w:val="000000"/>
          <w:spacing w:val="-3"/>
        </w:rPr>
        <w:pict>
          <v:shape id="_x0000_s1490" style="height:20.5pt;margin-left:964.7pt;margin-top:536.8pt;mso-position-horizontal-relative:page;mso-position-vertical-relative:page;position:absolute;width:1pt;z-index:-251180032" coordsize="20,410" o:allowincell="f" path="m,410hal20,410hal20,hal,hal,410hae" fillcolor="black" stroked="f">
            <v:path arrowok="t"/>
          </v:shape>
        </w:pict>
      </w:r>
      <w:r>
        <w:rPr>
          <w:color w:val="000000"/>
          <w:spacing w:val="-3"/>
        </w:rPr>
        <w:pict>
          <v:shape id="_x0000_s1491" style="height:20.5pt;margin-left:1028.15pt;margin-top:536.8pt;mso-position-horizontal-relative:page;mso-position-vertical-relative:page;position:absolute;width:1pt;z-index:-251179008" coordsize="20,410" o:allowincell="f" path="m,410hal20,410hal20,hal,hal,410hae" fillcolor="black" stroked="f">
            <v:path arrowok="t"/>
          </v:shape>
        </w:pict>
      </w:r>
      <w:r>
        <w:rPr>
          <w:color w:val="000000"/>
          <w:spacing w:val="-3"/>
        </w:rPr>
        <w:pict>
          <v:shape id="_x0000_s1492" style="height:20.5pt;margin-left:1097.2pt;margin-top:536.8pt;mso-position-horizontal-relative:page;mso-position-vertical-relative:page;position:absolute;width:1pt;z-index:-251177984" coordsize="20,410" o:allowincell="f" path="m,410hal20,410hal20,hal,hal,410hae" fillcolor="black" stroked="f">
            <v:path arrowok="t"/>
          </v:shape>
        </w:pict>
      </w:r>
      <w:r>
        <w:rPr>
          <w:color w:val="000000"/>
          <w:spacing w:val="-3"/>
        </w:rPr>
        <w:pict>
          <v:shape id="_x0000_s1493" style="height:20.5pt;margin-left:1166.55pt;margin-top:536.8pt;mso-position-horizontal-relative:page;mso-position-vertical-relative:page;position:absolute;width:1pt;z-index:-251176960" coordsize="20,410" o:allowincell="f" path="m,410hal20,410hal20,hal,hal,410hae" fillcolor="black" stroked="f">
            <v:path arrowok="t"/>
          </v:shape>
        </w:pict>
      </w:r>
      <w:r>
        <w:rPr>
          <w:color w:val="000000"/>
          <w:spacing w:val="-3"/>
        </w:rPr>
        <w:pict>
          <v:shape id="_x0000_s1494" style="height:1pt;margin-left:56.8pt;margin-top:557.25pt;mso-position-horizontal-relative:page;mso-position-vertical-relative:page;position:absolute;width:1110.25pt;z-index:-251175936" coordsize="22205,20" o:allowincell="f" path="m,20hal22205,20hal22205,hal,hal,20hae" fillcolor="black" stroked="f">
            <v:path arrowok="t"/>
          </v:shape>
        </w:pict>
      </w:r>
      <w:r>
        <w:rPr>
          <w:color w:val="000000"/>
          <w:spacing w:val="-3"/>
        </w:rPr>
        <w:pict>
          <v:shape id="_x0000_s1495" style="height:13.4pt;margin-left:56.8pt;margin-top:557.75pt;mso-position-horizontal-relative:page;mso-position-vertical-relative:page;position:absolute;width:1pt;z-index:-251174912" coordsize="20,268" o:allowincell="f" path="m,268hal20,268hal20,hal,hal,268hae" fillcolor="black" stroked="f">
            <v:path arrowok="t"/>
          </v:shape>
        </w:pict>
      </w:r>
      <w:r>
        <w:rPr>
          <w:color w:val="000000"/>
          <w:spacing w:val="-3"/>
        </w:rPr>
        <w:pict>
          <v:shape id="_x0000_s1496" style="height:13.4pt;margin-left:126.95pt;margin-top:557.75pt;mso-position-horizontal-relative:page;mso-position-vertical-relative:page;position:absolute;width:1pt;z-index:-251173888" coordsize="20,268" o:allowincell="f" path="m,268hal20,268hal20,hal,hal,268hae" fillcolor="black" stroked="f">
            <v:path arrowok="t"/>
          </v:shape>
        </w:pict>
      </w:r>
      <w:r>
        <w:rPr>
          <w:color w:val="000000"/>
          <w:spacing w:val="-3"/>
        </w:rPr>
        <w:pict>
          <v:shape id="_x0000_s1497" style="height:13.4pt;margin-left:155.9pt;margin-top:557.75pt;mso-position-horizontal-relative:page;mso-position-vertical-relative:page;position:absolute;width:1pt;z-index:-251172864" coordsize="20,268" o:allowincell="f" path="m,268hal20,268hal20,hal,hal,268hae" fillcolor="black" stroked="f">
            <v:path arrowok="t"/>
          </v:shape>
        </w:pict>
      </w:r>
      <w:r>
        <w:rPr>
          <w:color w:val="000000"/>
          <w:spacing w:val="-3"/>
        </w:rPr>
        <w:pict>
          <v:shape id="_x0000_s1498" style="height:13.4pt;margin-left:184.55pt;margin-top:557.75pt;mso-position-horizontal-relative:page;mso-position-vertical-relative:page;position:absolute;width:1pt;z-index:-251171840" coordsize="20,268" o:allowincell="f" path="m,268hal20,268hal20,hal,hal,268hae" fillcolor="black" stroked="f">
            <v:path arrowok="t"/>
          </v:shape>
        </w:pict>
      </w:r>
      <w:r>
        <w:rPr>
          <w:color w:val="000000"/>
          <w:spacing w:val="-3"/>
        </w:rPr>
        <w:pict>
          <v:shape id="_x0000_s1499" style="height:13.4pt;margin-left:213.1pt;margin-top:557.75pt;mso-position-horizontal-relative:page;mso-position-vertical-relative:page;position:absolute;width:1pt;z-index:-251170816" coordsize="20,268" o:allowincell="f" path="m,268hal20,268hal20,hal,hal,268hae" fillcolor="black" stroked="f">
            <v:path arrowok="t"/>
          </v:shape>
        </w:pict>
      </w:r>
      <w:r>
        <w:rPr>
          <w:color w:val="000000"/>
          <w:spacing w:val="-3"/>
        </w:rPr>
        <w:pict>
          <v:shape id="_x0000_s1500" style="height:13.4pt;margin-left:254.8pt;margin-top:557.75pt;mso-position-horizontal-relative:page;mso-position-vertical-relative:page;position:absolute;width:1pt;z-index:-251169792" coordsize="20,268" o:allowincell="f" path="m,268hal20,268hal20,hal,hal,268hae" fillcolor="black" stroked="f">
            <v:path arrowok="t"/>
          </v:shape>
        </w:pict>
      </w:r>
      <w:r>
        <w:rPr>
          <w:color w:val="000000"/>
          <w:spacing w:val="-3"/>
        </w:rPr>
        <w:pict>
          <v:shape id="_x0000_s1501" style="height:13.4pt;margin-left:385.1pt;margin-top:557.75pt;mso-position-horizontal-relative:page;mso-position-vertical-relative:page;position:absolute;width:1pt;z-index:-251168768" coordsize="20,268" o:allowincell="f" path="m,268hal20,268hal20,hal,hal,268hae" fillcolor="black" stroked="f">
            <v:path arrowok="t"/>
          </v:shape>
        </w:pict>
      </w:r>
      <w:r>
        <w:rPr>
          <w:color w:val="000000"/>
          <w:spacing w:val="-3"/>
        </w:rPr>
        <w:pict>
          <v:shape id="_x0000_s1502" style="height:13.4pt;margin-left:444.95pt;margin-top:557.75pt;mso-position-horizontal-relative:page;mso-position-vertical-relative:page;position:absolute;width:1pt;z-index:-251167744" coordsize="20,268" o:allowincell="f" path="m,268hal20,268hal20,hal,hal,268hae" fillcolor="black" stroked="f">
            <v:path arrowok="t"/>
          </v:shape>
        </w:pict>
      </w:r>
      <w:r>
        <w:rPr>
          <w:color w:val="000000"/>
          <w:spacing w:val="-3"/>
        </w:rPr>
        <w:pict>
          <v:shape id="_x0000_s1503" style="height:13.4pt;margin-left:508pt;margin-top:557.75pt;mso-position-horizontal-relative:page;mso-position-vertical-relative:page;position:absolute;width:1pt;z-index:-251166720" coordsize="20,268" o:allowincell="f" path="m,268hal20,268hal20,hal,hal,268hae" fillcolor="black" stroked="f">
            <v:path arrowok="t"/>
          </v:shape>
        </w:pict>
      </w:r>
      <w:r>
        <w:rPr>
          <w:color w:val="000000"/>
          <w:spacing w:val="-3"/>
        </w:rPr>
        <w:pict>
          <v:shape id="_x0000_s1504" style="height:13.4pt;margin-left:610.55pt;margin-top:557.75pt;mso-position-horizontal-relative:page;mso-position-vertical-relative:page;position:absolute;width:1pt;z-index:-251165696" coordsize="20,268" o:allowincell="f" path="m,268hal20,268hal20,hal,hal,268hae" fillcolor="black" stroked="f">
            <v:path arrowok="t"/>
          </v:shape>
        </w:pict>
      </w:r>
      <w:r>
        <w:rPr>
          <w:color w:val="000000"/>
          <w:spacing w:val="-3"/>
        </w:rPr>
        <w:pict>
          <v:shape id="_x0000_s1505" style="height:13.4pt;margin-left:664.55pt;margin-top:557.75pt;mso-position-horizontal-relative:page;mso-position-vertical-relative:page;position:absolute;width:1pt;z-index:-251164672" coordsize="20,268" o:allowincell="f" path="m,268hal20,268hal20,hal,hal,268hae" fillcolor="black" stroked="f">
            <v:path arrowok="t"/>
          </v:shape>
        </w:pict>
      </w:r>
      <w:r>
        <w:rPr>
          <w:color w:val="000000"/>
          <w:spacing w:val="-3"/>
        </w:rPr>
        <w:pict>
          <v:shape id="_x0000_s1506" style="height:13.4pt;margin-left:710.8pt;margin-top:557.75pt;mso-position-horizontal-relative:page;mso-position-vertical-relative:page;position:absolute;width:1pt;z-index:-251163648" coordsize="20,268" o:allowincell="f" path="m,268hal20,268hal20,hal,hal,268hae" fillcolor="black" stroked="f">
            <v:path arrowok="t"/>
          </v:shape>
        </w:pict>
      </w:r>
      <w:r>
        <w:rPr>
          <w:color w:val="000000"/>
          <w:spacing w:val="-3"/>
        </w:rPr>
        <w:pict>
          <v:shape id="_x0000_s1507" style="height:13.4pt;margin-left:764.55pt;margin-top:557.75pt;mso-position-horizontal-relative:page;mso-position-vertical-relative:page;position:absolute;width:1pt;z-index:-251162624" coordsize="20,268" o:allowincell="f" path="m,268hal20,268hal20,hal,hal,268hae" fillcolor="black" stroked="f">
            <v:path arrowok="t"/>
          </v:shape>
        </w:pict>
      </w:r>
      <w:r>
        <w:rPr>
          <w:color w:val="000000"/>
          <w:spacing w:val="-3"/>
        </w:rPr>
        <w:pict>
          <v:shape id="_x0000_s1508" style="height:13.4pt;margin-left:818.55pt;margin-top:557.75pt;mso-position-horizontal-relative:page;mso-position-vertical-relative:page;position:absolute;width:1pt;z-index:-251161600" coordsize="20,268" o:allowincell="f" path="m,268hal20,268hal20,hal,hal,268hae" fillcolor="black" stroked="f">
            <v:path arrowok="t"/>
          </v:shape>
        </w:pict>
      </w:r>
      <w:r>
        <w:rPr>
          <w:color w:val="000000"/>
          <w:spacing w:val="-3"/>
        </w:rPr>
        <w:pict>
          <v:shape id="_x0000_s1509" style="height:13.4pt;margin-left:868.95pt;margin-top:557.75pt;mso-position-horizontal-relative:page;mso-position-vertical-relative:page;position:absolute;width:1pt;z-index:-251160576" coordsize="20,268" o:allowincell="f" path="m,268hal20,268hal20,hal,hal,268hae" fillcolor="black" stroked="f">
            <v:path arrowok="t"/>
          </v:shape>
        </w:pict>
      </w:r>
      <w:r>
        <w:rPr>
          <w:color w:val="000000"/>
          <w:spacing w:val="-3"/>
        </w:rPr>
        <w:pict>
          <v:shape id="_x0000_s1510" style="height:13.4pt;margin-left:964.7pt;margin-top:557.75pt;mso-position-horizontal-relative:page;mso-position-vertical-relative:page;position:absolute;width:1pt;z-index:-251159552" coordsize="20,268" o:allowincell="f" path="m,268hal20,268hal20,hal,hal,268hae" fillcolor="black" stroked="f">
            <v:path arrowok="t"/>
          </v:shape>
        </w:pict>
      </w:r>
      <w:r>
        <w:rPr>
          <w:color w:val="000000"/>
          <w:spacing w:val="-3"/>
        </w:rPr>
        <w:pict>
          <v:shape id="_x0000_s1511" style="height:13.4pt;margin-left:1028.15pt;margin-top:557.75pt;mso-position-horizontal-relative:page;mso-position-vertical-relative:page;position:absolute;width:1pt;z-index:-251158528" coordsize="20,268" o:allowincell="f" path="m,268hal20,268hal20,hal,hal,268hae" fillcolor="black" stroked="f">
            <v:path arrowok="t"/>
          </v:shape>
        </w:pict>
      </w:r>
      <w:r>
        <w:rPr>
          <w:color w:val="000000"/>
          <w:spacing w:val="-3"/>
        </w:rPr>
        <w:pict>
          <v:shape id="_x0000_s1512" style="height:13.4pt;margin-left:1097.2pt;margin-top:557.75pt;mso-position-horizontal-relative:page;mso-position-vertical-relative:page;position:absolute;width:1pt;z-index:-251157504" coordsize="20,268" o:allowincell="f" path="m,268hal20,268hal20,hal,hal,268hae" fillcolor="black" stroked="f">
            <v:path arrowok="t"/>
          </v:shape>
        </w:pict>
      </w:r>
      <w:r>
        <w:rPr>
          <w:color w:val="000000"/>
          <w:spacing w:val="-3"/>
        </w:rPr>
        <w:pict>
          <v:shape id="_x0000_s1513" style="height:13.4pt;margin-left:1166.55pt;margin-top:557.75pt;mso-position-horizontal-relative:page;mso-position-vertical-relative:page;position:absolute;width:1pt;z-index:-251156480" coordsize="20,268" o:allowincell="f" path="m,268hal20,268hal20,hal,hal,268hae" fillcolor="black" stroked="f">
            <v:path arrowok="t"/>
          </v:shape>
        </w:pict>
      </w:r>
      <w:r>
        <w:rPr>
          <w:color w:val="000000"/>
          <w:spacing w:val="-3"/>
        </w:rPr>
        <w:pict>
          <v:shape id="_x0000_s1514" style="height:0.45pt;margin-left:56.8pt;margin-top:571.15pt;mso-position-horizontal-relative:page;mso-position-vertical-relative:page;position:absolute;width:0.5pt;z-index:-251155456" coordsize="10,10" o:allowincell="f" path="m,hal,9hal10,9hal10,hal,hae" fillcolor="black" stroked="f">
            <v:path arrowok="t"/>
          </v:shape>
        </w:pict>
      </w:r>
      <w:r>
        <w:rPr>
          <w:color w:val="000000"/>
          <w:spacing w:val="-3"/>
        </w:rPr>
        <w:pict>
          <v:shape id="_x0000_s1515" style="height:1pt;margin-left:126.95pt;margin-top:571.1pt;mso-position-horizontal-relative:page;mso-position-vertical-relative:page;position:absolute;width:1040.1pt;z-index:-251154432" coordsize="20802,20" o:allowincell="f" path="m,20hal20802,20hal20802,hal,hal,20hae" fillcolor="black" stroked="f">
            <v:path arrowok="t"/>
          </v:shape>
        </w:pict>
      </w:r>
      <w:r>
        <w:rPr>
          <w:color w:val="000000"/>
          <w:spacing w:val="-3"/>
        </w:rPr>
        <w:pict>
          <v:shape id="_x0000_s1516" style="height:13.5pt;margin-left:56.8pt;margin-top:571.6pt;mso-position-horizontal-relative:page;mso-position-vertical-relative:page;position:absolute;width:1pt;z-index:-251153408" coordsize="20,270" o:allowincell="f" path="m,270hal20,270hal20,hal,hal,270hae" fillcolor="black" stroked="f">
            <v:path arrowok="t"/>
          </v:shape>
        </w:pict>
      </w:r>
      <w:r>
        <w:rPr>
          <w:color w:val="000000"/>
          <w:spacing w:val="-3"/>
        </w:rPr>
        <w:pict>
          <v:shape id="_x0000_s1517" style="height:13.5pt;margin-left:126.95pt;margin-top:571.6pt;mso-position-horizontal-relative:page;mso-position-vertical-relative:page;position:absolute;width:1pt;z-index:-251152384" coordsize="20,270" o:allowincell="f" path="m,270hal20,270hal20,hal,hal,270hae" fillcolor="black" stroked="f">
            <v:path arrowok="t"/>
          </v:shape>
        </w:pict>
      </w:r>
      <w:r>
        <w:rPr>
          <w:color w:val="000000"/>
          <w:spacing w:val="-3"/>
        </w:rPr>
        <w:pict>
          <v:shape id="_x0000_s1518" style="height:13.5pt;margin-left:155.9pt;margin-top:571.6pt;mso-position-horizontal-relative:page;mso-position-vertical-relative:page;position:absolute;width:1pt;z-index:-251151360" coordsize="20,270" o:allowincell="f" path="m,270hal20,270hal20,hal,hal,270hae" fillcolor="black" stroked="f">
            <v:path arrowok="t"/>
          </v:shape>
        </w:pict>
      </w:r>
      <w:r>
        <w:rPr>
          <w:color w:val="000000"/>
          <w:spacing w:val="-3"/>
        </w:rPr>
        <w:pict>
          <v:shape id="_x0000_s1519" style="height:13.5pt;margin-left:184.55pt;margin-top:571.6pt;mso-position-horizontal-relative:page;mso-position-vertical-relative:page;position:absolute;width:1pt;z-index:-251150336" coordsize="20,270" o:allowincell="f" path="m,270hal20,270hal20,hal,hal,270hae" fillcolor="black" stroked="f">
            <v:path arrowok="t"/>
          </v:shape>
        </w:pict>
      </w:r>
      <w:r>
        <w:rPr>
          <w:color w:val="000000"/>
          <w:spacing w:val="-3"/>
        </w:rPr>
        <w:pict>
          <v:shape id="_x0000_s1520" style="height:13.5pt;margin-left:213.1pt;margin-top:571.6pt;mso-position-horizontal-relative:page;mso-position-vertical-relative:page;position:absolute;width:1pt;z-index:-251149312" coordsize="20,270" o:allowincell="f" path="m,270hal20,270hal20,hal,hal,270hae" fillcolor="black" stroked="f">
            <v:path arrowok="t"/>
          </v:shape>
        </w:pict>
      </w:r>
      <w:r>
        <w:rPr>
          <w:color w:val="000000"/>
          <w:spacing w:val="-3"/>
        </w:rPr>
        <w:pict>
          <v:shape id="_x0000_s1521" style="height:13.5pt;margin-left:254.8pt;margin-top:571.6pt;mso-position-horizontal-relative:page;mso-position-vertical-relative:page;position:absolute;width:1pt;z-index:-251148288" coordsize="20,270" o:allowincell="f" path="m,270hal20,270hal20,hal,hal,270hae" fillcolor="black" stroked="f">
            <v:path arrowok="t"/>
          </v:shape>
        </w:pict>
      </w:r>
      <w:r>
        <w:rPr>
          <w:color w:val="000000"/>
          <w:spacing w:val="-3"/>
        </w:rPr>
        <w:pict>
          <v:shape id="_x0000_s1522" style="height:13.5pt;margin-left:385.1pt;margin-top:571.6pt;mso-position-horizontal-relative:page;mso-position-vertical-relative:page;position:absolute;width:1pt;z-index:-251147264" coordsize="20,270" o:allowincell="f" path="m,270hal20,270hal20,hal,hal,270hae" fillcolor="black" stroked="f">
            <v:path arrowok="t"/>
          </v:shape>
        </w:pict>
      </w:r>
      <w:r>
        <w:rPr>
          <w:color w:val="000000"/>
          <w:spacing w:val="-3"/>
        </w:rPr>
        <w:pict>
          <v:shape id="_x0000_s1523" style="height:13.5pt;margin-left:444.95pt;margin-top:571.6pt;mso-position-horizontal-relative:page;mso-position-vertical-relative:page;position:absolute;width:1pt;z-index:-251146240" coordsize="20,270" o:allowincell="f" path="m,270hal20,270hal20,hal,hal,270hae" fillcolor="black" stroked="f">
            <v:path arrowok="t"/>
          </v:shape>
        </w:pict>
      </w:r>
      <w:r>
        <w:rPr>
          <w:color w:val="000000"/>
          <w:spacing w:val="-3"/>
        </w:rPr>
        <w:pict>
          <v:shape id="_x0000_s1524" style="height:13.5pt;margin-left:508pt;margin-top:571.6pt;mso-position-horizontal-relative:page;mso-position-vertical-relative:page;position:absolute;width:1pt;z-index:-251145216" coordsize="20,270" o:allowincell="f" path="m,270hal20,270hal20,hal,hal,270hae" fillcolor="black" stroked="f">
            <v:path arrowok="t"/>
          </v:shape>
        </w:pict>
      </w:r>
      <w:r>
        <w:rPr>
          <w:color w:val="000000"/>
          <w:spacing w:val="-3"/>
        </w:rPr>
        <w:pict>
          <v:shape id="_x0000_s1525" style="height:13.5pt;margin-left:610.55pt;margin-top:571.6pt;mso-position-horizontal-relative:page;mso-position-vertical-relative:page;position:absolute;width:1pt;z-index:-251144192" coordsize="20,270" o:allowincell="f" path="m,270hal20,270hal20,hal,hal,270hae" fillcolor="black" stroked="f">
            <v:path arrowok="t"/>
          </v:shape>
        </w:pict>
      </w:r>
      <w:r>
        <w:rPr>
          <w:color w:val="000000"/>
          <w:spacing w:val="-3"/>
        </w:rPr>
        <w:pict>
          <v:shape id="_x0000_s1526" style="height:13.5pt;margin-left:664.55pt;margin-top:571.6pt;mso-position-horizontal-relative:page;mso-position-vertical-relative:page;position:absolute;width:1pt;z-index:-251143168" coordsize="20,270" o:allowincell="f" path="m,270hal20,270hal20,hal,hal,270hae" fillcolor="black" stroked="f">
            <v:path arrowok="t"/>
          </v:shape>
        </w:pict>
      </w:r>
      <w:r>
        <w:rPr>
          <w:color w:val="000000"/>
          <w:spacing w:val="-3"/>
        </w:rPr>
        <w:pict>
          <v:shape id="_x0000_s1527" style="height:13.5pt;margin-left:710.8pt;margin-top:571.6pt;mso-position-horizontal-relative:page;mso-position-vertical-relative:page;position:absolute;width:1pt;z-index:-251142144" coordsize="20,270" o:allowincell="f" path="m,270hal20,270hal20,hal,hal,270hae" fillcolor="black" stroked="f">
            <v:path arrowok="t"/>
          </v:shape>
        </w:pict>
      </w:r>
      <w:r>
        <w:rPr>
          <w:color w:val="000000"/>
          <w:spacing w:val="-3"/>
        </w:rPr>
        <w:pict>
          <v:shape id="_x0000_s1528" style="height:13.5pt;margin-left:764.55pt;margin-top:571.6pt;mso-position-horizontal-relative:page;mso-position-vertical-relative:page;position:absolute;width:1pt;z-index:-251141120" coordsize="20,270" o:allowincell="f" path="m,270hal20,270hal20,hal,hal,270hae" fillcolor="black" stroked="f">
            <v:path arrowok="t"/>
          </v:shape>
        </w:pict>
      </w:r>
      <w:r>
        <w:rPr>
          <w:color w:val="000000"/>
          <w:spacing w:val="-3"/>
        </w:rPr>
        <w:pict>
          <v:shape id="_x0000_s1529" style="height:13.5pt;margin-left:818.55pt;margin-top:571.6pt;mso-position-horizontal-relative:page;mso-position-vertical-relative:page;position:absolute;width:1pt;z-index:-251140096" coordsize="20,270" o:allowincell="f" path="m,270hal20,270hal20,hal,hal,270hae" fillcolor="black" stroked="f">
            <v:path arrowok="t"/>
          </v:shape>
        </w:pict>
      </w:r>
      <w:r>
        <w:rPr>
          <w:color w:val="000000"/>
          <w:spacing w:val="-3"/>
        </w:rPr>
        <w:pict>
          <v:shape id="_x0000_s1530" style="height:13.5pt;margin-left:868.95pt;margin-top:571.6pt;mso-position-horizontal-relative:page;mso-position-vertical-relative:page;position:absolute;width:1pt;z-index:-251139072" coordsize="20,270" o:allowincell="f" path="m,270hal20,270hal20,hal,hal,270hae" fillcolor="black" stroked="f">
            <v:path arrowok="t"/>
          </v:shape>
        </w:pict>
      </w:r>
      <w:r>
        <w:rPr>
          <w:color w:val="000000"/>
          <w:spacing w:val="-3"/>
        </w:rPr>
        <w:pict>
          <v:shape id="_x0000_s1531" style="height:13.5pt;margin-left:964.7pt;margin-top:571.6pt;mso-position-horizontal-relative:page;mso-position-vertical-relative:page;position:absolute;width:1pt;z-index:-251138048" coordsize="20,270" o:allowincell="f" path="m,270hal20,270hal20,hal,hal,270hae" fillcolor="black" stroked="f">
            <v:path arrowok="t"/>
          </v:shape>
        </w:pict>
      </w:r>
      <w:r>
        <w:rPr>
          <w:color w:val="000000"/>
          <w:spacing w:val="-3"/>
        </w:rPr>
        <w:pict>
          <v:shape id="_x0000_s1532" style="height:13.5pt;margin-left:1028.15pt;margin-top:571.6pt;mso-position-horizontal-relative:page;mso-position-vertical-relative:page;position:absolute;width:1pt;z-index:-251137024" coordsize="20,270" o:allowincell="f" path="m,270hal20,270hal20,hal,hal,270hae" fillcolor="black" stroked="f">
            <v:path arrowok="t"/>
          </v:shape>
        </w:pict>
      </w:r>
      <w:r>
        <w:rPr>
          <w:color w:val="000000"/>
          <w:spacing w:val="-3"/>
        </w:rPr>
        <w:pict>
          <v:shape id="_x0000_s1533" style="height:13.5pt;margin-left:1097.2pt;margin-top:571.6pt;mso-position-horizontal-relative:page;mso-position-vertical-relative:page;position:absolute;width:1pt;z-index:-251136000" coordsize="20,270" o:allowincell="f" path="m,270hal20,270hal20,hal,hal,270hae" fillcolor="black" stroked="f">
            <v:path arrowok="t"/>
          </v:shape>
        </w:pict>
      </w:r>
      <w:r>
        <w:rPr>
          <w:color w:val="000000"/>
          <w:spacing w:val="-3"/>
        </w:rPr>
        <w:pict>
          <v:shape id="_x0000_s1534" style="height:13.5pt;margin-left:1166.55pt;margin-top:571.6pt;mso-position-horizontal-relative:page;mso-position-vertical-relative:page;position:absolute;width:1pt;z-index:-251134976" coordsize="20,270" o:allowincell="f" path="m,270hal20,270hal20,hal,hal,270hae" fillcolor="black" stroked="f">
            <v:path arrowok="t"/>
          </v:shape>
        </w:pict>
      </w:r>
      <w:r>
        <w:rPr>
          <w:color w:val="000000"/>
          <w:spacing w:val="-3"/>
        </w:rPr>
        <w:pict>
          <v:shape id="_x0000_s1535" style="height:0.5pt;margin-left:56.8pt;margin-top:585.1pt;mso-position-horizontal-relative:page;mso-position-vertical-relative:page;position:absolute;width:0.5pt;z-index:-251133952" coordsize="10,10" o:allowincell="f" path="m,hal,10hal10,10hal10,hal,hae" fillcolor="black" stroked="f">
            <v:path arrowok="t"/>
          </v:shape>
        </w:pict>
      </w:r>
      <w:r>
        <w:rPr>
          <w:color w:val="000000"/>
          <w:spacing w:val="-3"/>
        </w:rPr>
        <w:pict>
          <v:shape id="_x0000_s1536" style="height:1pt;margin-left:126.95pt;margin-top:585.1pt;mso-position-horizontal-relative:page;mso-position-vertical-relative:page;position:absolute;width:1040.1pt;z-index:-251132928" coordsize="20802,20" o:allowincell="f" path="m,20hal20802,20hal20802,hal,hal,20hae" fillcolor="black" stroked="f">
            <v:path arrowok="t"/>
          </v:shape>
        </w:pict>
      </w:r>
      <w:r>
        <w:rPr>
          <w:color w:val="000000"/>
          <w:spacing w:val="-3"/>
        </w:rPr>
        <w:pict>
          <v:shape id="_x0000_s1537" style="height:13.4pt;margin-left:56.8pt;margin-top:585.6pt;mso-position-horizontal-relative:page;mso-position-vertical-relative:page;position:absolute;width:1pt;z-index:-251131904" coordsize="20,268" o:allowincell="f" path="m,268hal20,268hal20,hal,hal,268hae" fillcolor="black" stroked="f">
            <v:path arrowok="t"/>
          </v:shape>
        </w:pict>
      </w:r>
      <w:r>
        <w:rPr>
          <w:color w:val="000000"/>
          <w:spacing w:val="-3"/>
        </w:rPr>
        <w:pict>
          <v:shape id="_x0000_s1538" style="height:13.4pt;margin-left:126.95pt;margin-top:585.6pt;mso-position-horizontal-relative:page;mso-position-vertical-relative:page;position:absolute;width:1pt;z-index:-251130880" coordsize="20,268" o:allowincell="f" path="m,268hal20,268hal20,hal,hal,268hae" fillcolor="black" stroked="f">
            <v:path arrowok="t"/>
          </v:shape>
        </w:pict>
      </w:r>
      <w:r>
        <w:rPr>
          <w:color w:val="000000"/>
          <w:spacing w:val="-3"/>
        </w:rPr>
        <w:pict>
          <v:shape id="_x0000_s1539" style="height:13.4pt;margin-left:155.9pt;margin-top:585.6pt;mso-position-horizontal-relative:page;mso-position-vertical-relative:page;position:absolute;width:1pt;z-index:-251129856" coordsize="20,268" o:allowincell="f" path="m,268hal20,268hal20,hal,hal,268hae" fillcolor="black" stroked="f">
            <v:path arrowok="t"/>
          </v:shape>
        </w:pict>
      </w:r>
      <w:r>
        <w:rPr>
          <w:color w:val="000000"/>
          <w:spacing w:val="-3"/>
        </w:rPr>
        <w:pict>
          <v:shape id="_x0000_s1540" style="height:13.4pt;margin-left:184.55pt;margin-top:585.6pt;mso-position-horizontal-relative:page;mso-position-vertical-relative:page;position:absolute;width:1pt;z-index:-251128832" coordsize="20,268" o:allowincell="f" path="m,268hal20,268hal20,hal,hal,268hae" fillcolor="black" stroked="f">
            <v:path arrowok="t"/>
          </v:shape>
        </w:pict>
      </w:r>
      <w:r>
        <w:rPr>
          <w:color w:val="000000"/>
          <w:spacing w:val="-3"/>
        </w:rPr>
        <w:pict>
          <v:shape id="_x0000_s1541" style="height:13.4pt;margin-left:213.1pt;margin-top:585.6pt;mso-position-horizontal-relative:page;mso-position-vertical-relative:page;position:absolute;width:1pt;z-index:-251127808" coordsize="20,268" o:allowincell="f" path="m,268hal20,268hal20,hal,hal,268hae" fillcolor="black" stroked="f">
            <v:path arrowok="t"/>
          </v:shape>
        </w:pict>
      </w:r>
      <w:r>
        <w:rPr>
          <w:color w:val="000000"/>
          <w:spacing w:val="-3"/>
        </w:rPr>
        <w:pict>
          <v:shape id="_x0000_s1542" style="height:13.4pt;margin-left:254.8pt;margin-top:585.6pt;mso-position-horizontal-relative:page;mso-position-vertical-relative:page;position:absolute;width:1pt;z-index:-251126784" coordsize="20,268" o:allowincell="f" path="m,268hal20,268hal20,hal,hal,268hae" fillcolor="black" stroked="f">
            <v:path arrowok="t"/>
          </v:shape>
        </w:pict>
      </w:r>
      <w:r>
        <w:rPr>
          <w:color w:val="000000"/>
          <w:spacing w:val="-3"/>
        </w:rPr>
        <w:pict>
          <v:shape id="_x0000_s1543" style="height:13.4pt;margin-left:385.1pt;margin-top:585.6pt;mso-position-horizontal-relative:page;mso-position-vertical-relative:page;position:absolute;width:1pt;z-index:-251125760" coordsize="20,268" o:allowincell="f" path="m,268hal20,268hal20,hal,hal,268hae" fillcolor="black" stroked="f">
            <v:path arrowok="t"/>
          </v:shape>
        </w:pict>
      </w:r>
      <w:r>
        <w:rPr>
          <w:color w:val="000000"/>
          <w:spacing w:val="-3"/>
        </w:rPr>
        <w:pict>
          <v:shape id="_x0000_s1544" style="height:13.4pt;margin-left:444.95pt;margin-top:585.6pt;mso-position-horizontal-relative:page;mso-position-vertical-relative:page;position:absolute;width:1pt;z-index:-251124736" coordsize="20,268" o:allowincell="f" path="m,268hal20,268hal20,hal,hal,268hae" fillcolor="black" stroked="f">
            <v:path arrowok="t"/>
          </v:shape>
        </w:pict>
      </w:r>
      <w:r>
        <w:rPr>
          <w:color w:val="000000"/>
          <w:spacing w:val="-3"/>
        </w:rPr>
        <w:pict>
          <v:shape id="_x0000_s1545" style="height:13.4pt;margin-left:508pt;margin-top:585.6pt;mso-position-horizontal-relative:page;mso-position-vertical-relative:page;position:absolute;width:1pt;z-index:-251123712" coordsize="20,268" o:allowincell="f" path="m,268hal20,268hal20,hal,hal,268hae" fillcolor="black" stroked="f">
            <v:path arrowok="t"/>
          </v:shape>
        </w:pict>
      </w:r>
      <w:r>
        <w:rPr>
          <w:color w:val="000000"/>
          <w:spacing w:val="-3"/>
        </w:rPr>
        <w:pict>
          <v:shape id="_x0000_s1546" style="height:13.4pt;margin-left:610.55pt;margin-top:585.6pt;mso-position-horizontal-relative:page;mso-position-vertical-relative:page;position:absolute;width:1pt;z-index:-251122688" coordsize="20,268" o:allowincell="f" path="m,268hal20,268hal20,hal,hal,268hae" fillcolor="black" stroked="f">
            <v:path arrowok="t"/>
          </v:shape>
        </w:pict>
      </w:r>
      <w:r>
        <w:rPr>
          <w:color w:val="000000"/>
          <w:spacing w:val="-3"/>
        </w:rPr>
        <w:pict>
          <v:shape id="_x0000_s1547" style="height:13.4pt;margin-left:664.55pt;margin-top:585.6pt;mso-position-horizontal-relative:page;mso-position-vertical-relative:page;position:absolute;width:1pt;z-index:-251121664" coordsize="20,268" o:allowincell="f" path="m,268hal20,268hal20,hal,hal,268hae" fillcolor="black" stroked="f">
            <v:path arrowok="t"/>
          </v:shape>
        </w:pict>
      </w:r>
      <w:r>
        <w:rPr>
          <w:color w:val="000000"/>
          <w:spacing w:val="-3"/>
        </w:rPr>
        <w:pict>
          <v:shape id="_x0000_s1548" style="height:13.4pt;margin-left:710.8pt;margin-top:585.6pt;mso-position-horizontal-relative:page;mso-position-vertical-relative:page;position:absolute;width:1pt;z-index:-251120640" coordsize="20,268" o:allowincell="f" path="m,268hal20,268hal20,hal,hal,268hae" fillcolor="black" stroked="f">
            <v:path arrowok="t"/>
          </v:shape>
        </w:pict>
      </w:r>
      <w:r>
        <w:rPr>
          <w:color w:val="000000"/>
          <w:spacing w:val="-3"/>
        </w:rPr>
        <w:pict>
          <v:shape id="_x0000_s1549" style="height:13.4pt;margin-left:764.55pt;margin-top:585.6pt;mso-position-horizontal-relative:page;mso-position-vertical-relative:page;position:absolute;width:1pt;z-index:-251119616" coordsize="20,268" o:allowincell="f" path="m,268hal20,268hal20,hal,hal,268hae" fillcolor="black" stroked="f">
            <v:path arrowok="t"/>
          </v:shape>
        </w:pict>
      </w:r>
      <w:r>
        <w:rPr>
          <w:color w:val="000000"/>
          <w:spacing w:val="-3"/>
        </w:rPr>
        <w:pict>
          <v:shape id="_x0000_s1550" style="height:13.4pt;margin-left:818.55pt;margin-top:585.6pt;mso-position-horizontal-relative:page;mso-position-vertical-relative:page;position:absolute;width:1pt;z-index:-251118592" coordsize="20,268" o:allowincell="f" path="m,268hal20,268hal20,hal,hal,268hae" fillcolor="black" stroked="f">
            <v:path arrowok="t"/>
          </v:shape>
        </w:pict>
      </w:r>
      <w:r>
        <w:rPr>
          <w:color w:val="000000"/>
          <w:spacing w:val="-3"/>
        </w:rPr>
        <w:pict>
          <v:shape id="_x0000_s1551" style="height:13.4pt;margin-left:868.95pt;margin-top:585.6pt;mso-position-horizontal-relative:page;mso-position-vertical-relative:page;position:absolute;width:1pt;z-index:-251117568" coordsize="20,268" o:allowincell="f" path="m,268hal20,268hal20,hal,hal,268hae" fillcolor="black" stroked="f">
            <v:path arrowok="t"/>
          </v:shape>
        </w:pict>
      </w:r>
      <w:r>
        <w:rPr>
          <w:color w:val="000000"/>
          <w:spacing w:val="-3"/>
        </w:rPr>
        <w:pict>
          <v:shape id="_x0000_s1552" style="height:13.4pt;margin-left:964.7pt;margin-top:585.6pt;mso-position-horizontal-relative:page;mso-position-vertical-relative:page;position:absolute;width:1pt;z-index:-251116544" coordsize="20,268" o:allowincell="f" path="m,268hal20,268hal20,hal,hal,268hae" fillcolor="black" stroked="f">
            <v:path arrowok="t"/>
          </v:shape>
        </w:pict>
      </w:r>
      <w:r>
        <w:rPr>
          <w:color w:val="000000"/>
          <w:spacing w:val="-3"/>
        </w:rPr>
        <w:pict>
          <v:shape id="_x0000_s1553" style="height:13.4pt;margin-left:1028.15pt;margin-top:585.6pt;mso-position-horizontal-relative:page;mso-position-vertical-relative:page;position:absolute;width:1pt;z-index:-251115520" coordsize="20,268" o:allowincell="f" path="m,268hal20,268hal20,hal,hal,268hae" fillcolor="black" stroked="f">
            <v:path arrowok="t"/>
          </v:shape>
        </w:pict>
      </w:r>
      <w:r>
        <w:rPr>
          <w:color w:val="000000"/>
          <w:spacing w:val="-3"/>
        </w:rPr>
        <w:pict>
          <v:shape id="_x0000_s1554" style="height:13.4pt;margin-left:1097.2pt;margin-top:585.6pt;mso-position-horizontal-relative:page;mso-position-vertical-relative:page;position:absolute;width:1pt;z-index:-251114496" coordsize="20,268" o:allowincell="f" path="m,268hal20,268hal20,hal,hal,268hae" fillcolor="black" stroked="f">
            <v:path arrowok="t"/>
          </v:shape>
        </w:pict>
      </w:r>
      <w:r>
        <w:rPr>
          <w:color w:val="000000"/>
          <w:spacing w:val="-3"/>
        </w:rPr>
        <w:pict>
          <v:shape id="_x0000_s1555" style="height:13.4pt;margin-left:1166.55pt;margin-top:585.6pt;mso-position-horizontal-relative:page;mso-position-vertical-relative:page;position:absolute;width:1pt;z-index:-251113472" coordsize="20,268" o:allowincell="f" path="m,268hal20,268hal20,hal,hal,268hae" fillcolor="black" stroked="f">
            <v:path arrowok="t"/>
          </v:shape>
        </w:pict>
      </w:r>
      <w:r>
        <w:rPr>
          <w:color w:val="000000"/>
          <w:spacing w:val="-3"/>
        </w:rPr>
        <w:pict>
          <v:shape id="_x0000_s1556" style="height:1pt;margin-left:56.8pt;margin-top:598.95pt;mso-position-horizontal-relative:page;mso-position-vertical-relative:page;position:absolute;width:1110.25pt;z-index:-251112448" coordsize="22205,20" o:allowincell="f" path="m,20hal22205,20hal22205,hal,hal,20hae" fillcolor="black" stroked="f">
            <v:path arrowok="t"/>
          </v:shape>
        </w:pict>
      </w:r>
      <w:r>
        <w:rPr>
          <w:color w:val="000000"/>
          <w:spacing w:val="-3"/>
        </w:rPr>
        <w:pict>
          <v:shape id="_x0000_s1557" style="height:20.45pt;margin-left:56.8pt;margin-top:599.45pt;mso-position-horizontal-relative:page;mso-position-vertical-relative:page;position:absolute;width:1pt;z-index:-251111424" coordsize="20,409" o:allowincell="f" path="m,409hal20,409hal20,hal,hal,409hae" fillcolor="black" stroked="f">
            <v:path arrowok="t"/>
          </v:shape>
        </w:pict>
      </w:r>
      <w:r>
        <w:rPr>
          <w:color w:val="000000"/>
          <w:spacing w:val="-3"/>
        </w:rPr>
        <w:pict>
          <v:shape id="_x0000_s1558" style="height:20.45pt;margin-left:126.95pt;margin-top:599.45pt;mso-position-horizontal-relative:page;mso-position-vertical-relative:page;position:absolute;width:1pt;z-index:-251110400" coordsize="20,409" o:allowincell="f" path="m,409hal20,409hal20,hal,hal,409hae" fillcolor="black" stroked="f">
            <v:path arrowok="t"/>
          </v:shape>
        </w:pict>
      </w:r>
      <w:r>
        <w:rPr>
          <w:color w:val="000000"/>
          <w:spacing w:val="-3"/>
        </w:rPr>
        <w:pict>
          <v:shape id="_x0000_s1559" style="height:20.45pt;margin-left:155.9pt;margin-top:599.45pt;mso-position-horizontal-relative:page;mso-position-vertical-relative:page;position:absolute;width:1pt;z-index:-251109376" coordsize="20,409" o:allowincell="f" path="m,409hal20,409hal20,hal,hal,409hae" fillcolor="black" stroked="f">
            <v:path arrowok="t"/>
          </v:shape>
        </w:pict>
      </w:r>
      <w:r>
        <w:rPr>
          <w:color w:val="000000"/>
          <w:spacing w:val="-3"/>
        </w:rPr>
        <w:pict>
          <v:shape id="_x0000_s1560" style="height:20.45pt;margin-left:184.55pt;margin-top:599.45pt;mso-position-horizontal-relative:page;mso-position-vertical-relative:page;position:absolute;width:1pt;z-index:-251108352" coordsize="20,409" o:allowincell="f" path="m,409hal20,409hal20,hal,hal,409hae" fillcolor="black" stroked="f">
            <v:path arrowok="t"/>
          </v:shape>
        </w:pict>
      </w:r>
      <w:r>
        <w:rPr>
          <w:color w:val="000000"/>
          <w:spacing w:val="-3"/>
        </w:rPr>
        <w:pict>
          <v:shape id="_x0000_s1561" style="height:20.45pt;margin-left:213.1pt;margin-top:599.45pt;mso-position-horizontal-relative:page;mso-position-vertical-relative:page;position:absolute;width:1pt;z-index:-251107328" coordsize="20,409" o:allowincell="f" path="m,409hal20,409hal20,hal,hal,409hae" fillcolor="black" stroked="f">
            <v:path arrowok="t"/>
          </v:shape>
        </w:pict>
      </w:r>
      <w:r>
        <w:rPr>
          <w:color w:val="000000"/>
          <w:spacing w:val="-3"/>
        </w:rPr>
        <w:pict>
          <v:shape id="_x0000_s1562" style="height:20.45pt;margin-left:254.8pt;margin-top:599.45pt;mso-position-horizontal-relative:page;mso-position-vertical-relative:page;position:absolute;width:1pt;z-index:-251106304" coordsize="20,409" o:allowincell="f" path="m,409hal20,409hal20,hal,hal,409hae" fillcolor="black" stroked="f">
            <v:path arrowok="t"/>
          </v:shape>
        </w:pict>
      </w:r>
      <w:r>
        <w:rPr>
          <w:color w:val="000000"/>
          <w:spacing w:val="-3"/>
        </w:rPr>
        <w:pict>
          <v:shape id="_x0000_s1563" style="height:20.45pt;margin-left:385.1pt;margin-top:599.45pt;mso-position-horizontal-relative:page;mso-position-vertical-relative:page;position:absolute;width:1pt;z-index:-251105280" coordsize="20,409" o:allowincell="f" path="m,409hal20,409hal20,hal,hal,409hae" fillcolor="black" stroked="f">
            <v:path arrowok="t"/>
          </v:shape>
        </w:pict>
      </w:r>
      <w:r>
        <w:rPr>
          <w:color w:val="000000"/>
          <w:spacing w:val="-3"/>
        </w:rPr>
        <w:pict>
          <v:shape id="_x0000_s1564" style="height:20.45pt;margin-left:444.95pt;margin-top:599.45pt;mso-position-horizontal-relative:page;mso-position-vertical-relative:page;position:absolute;width:1pt;z-index:-251104256" coordsize="20,409" o:allowincell="f" path="m,409hal20,409hal20,hal,hal,409hae" fillcolor="black" stroked="f">
            <v:path arrowok="t"/>
          </v:shape>
        </w:pict>
      </w:r>
      <w:r>
        <w:rPr>
          <w:color w:val="000000"/>
          <w:spacing w:val="-3"/>
        </w:rPr>
        <w:pict>
          <v:shape id="_x0000_s1565" style="height:20.45pt;margin-left:508pt;margin-top:599.45pt;mso-position-horizontal-relative:page;mso-position-vertical-relative:page;position:absolute;width:1pt;z-index:-251103232" coordsize="20,409" o:allowincell="f" path="m,409hal20,409hal20,hal,hal,409hae" fillcolor="black" stroked="f">
            <v:path arrowok="t"/>
          </v:shape>
        </w:pict>
      </w:r>
      <w:r>
        <w:rPr>
          <w:color w:val="000000"/>
          <w:spacing w:val="-3"/>
        </w:rPr>
        <w:pict>
          <v:shape id="_x0000_s1566" style="height:20.45pt;margin-left:610.55pt;margin-top:599.45pt;mso-position-horizontal-relative:page;mso-position-vertical-relative:page;position:absolute;width:1pt;z-index:-251102208" coordsize="20,409" o:allowincell="f" path="m,409hal20,409hal20,hal,hal,409hae" fillcolor="black" stroked="f">
            <v:path arrowok="t"/>
          </v:shape>
        </w:pict>
      </w:r>
      <w:r>
        <w:rPr>
          <w:color w:val="000000"/>
          <w:spacing w:val="-3"/>
        </w:rPr>
        <w:pict>
          <v:shape id="_x0000_s1567" style="height:20.45pt;margin-left:664.55pt;margin-top:599.45pt;mso-position-horizontal-relative:page;mso-position-vertical-relative:page;position:absolute;width:1pt;z-index:-251101184" coordsize="20,409" o:allowincell="f" path="m,409hal20,409hal20,hal,hal,409hae" fillcolor="black" stroked="f">
            <v:path arrowok="t"/>
          </v:shape>
        </w:pict>
      </w:r>
      <w:r>
        <w:rPr>
          <w:color w:val="000000"/>
          <w:spacing w:val="-3"/>
        </w:rPr>
        <w:pict>
          <v:shape id="_x0000_s1568" style="height:20.45pt;margin-left:710.8pt;margin-top:599.45pt;mso-position-horizontal-relative:page;mso-position-vertical-relative:page;position:absolute;width:1pt;z-index:-251100160" coordsize="20,409" o:allowincell="f" path="m,409hal20,409hal20,hal,hal,409hae" fillcolor="black" stroked="f">
            <v:path arrowok="t"/>
          </v:shape>
        </w:pict>
      </w:r>
      <w:r>
        <w:rPr>
          <w:color w:val="000000"/>
          <w:spacing w:val="-3"/>
        </w:rPr>
        <w:pict>
          <v:shape id="_x0000_s1569" style="height:20.45pt;margin-left:764.55pt;margin-top:599.45pt;mso-position-horizontal-relative:page;mso-position-vertical-relative:page;position:absolute;width:1pt;z-index:-251099136" coordsize="20,409" o:allowincell="f" path="m,409hal20,409hal20,hal,hal,409hae" fillcolor="black" stroked="f">
            <v:path arrowok="t"/>
          </v:shape>
        </w:pict>
      </w:r>
      <w:r>
        <w:rPr>
          <w:color w:val="000000"/>
          <w:spacing w:val="-3"/>
        </w:rPr>
        <w:pict>
          <v:shape id="_x0000_s1570" style="height:20.45pt;margin-left:818.55pt;margin-top:599.45pt;mso-position-horizontal-relative:page;mso-position-vertical-relative:page;position:absolute;width:1pt;z-index:-251098112" coordsize="20,409" o:allowincell="f" path="m,409hal20,409hal20,hal,hal,409hae" fillcolor="black" stroked="f">
            <v:path arrowok="t"/>
          </v:shape>
        </w:pict>
      </w:r>
      <w:r>
        <w:rPr>
          <w:color w:val="000000"/>
          <w:spacing w:val="-3"/>
        </w:rPr>
        <w:pict>
          <v:shape id="_x0000_s1571" style="height:20.45pt;margin-left:868.95pt;margin-top:599.45pt;mso-position-horizontal-relative:page;mso-position-vertical-relative:page;position:absolute;width:1pt;z-index:-251097088" coordsize="20,409" o:allowincell="f" path="m,409hal20,409hal20,hal,hal,409hae" fillcolor="black" stroked="f">
            <v:path arrowok="t"/>
          </v:shape>
        </w:pict>
      </w:r>
      <w:r>
        <w:rPr>
          <w:color w:val="000000"/>
          <w:spacing w:val="-3"/>
        </w:rPr>
        <w:pict>
          <v:shape id="_x0000_s1572" style="height:20.45pt;margin-left:964.7pt;margin-top:599.45pt;mso-position-horizontal-relative:page;mso-position-vertical-relative:page;position:absolute;width:1pt;z-index:-251096064" coordsize="20,409" o:allowincell="f" path="m,409hal20,409hal20,hal,hal,409hae" fillcolor="black" stroked="f">
            <v:path arrowok="t"/>
          </v:shape>
        </w:pict>
      </w:r>
      <w:r>
        <w:rPr>
          <w:color w:val="000000"/>
          <w:spacing w:val="-3"/>
        </w:rPr>
        <w:pict>
          <v:shape id="_x0000_s1573" style="height:20.45pt;margin-left:1028.15pt;margin-top:599.45pt;mso-position-horizontal-relative:page;mso-position-vertical-relative:page;position:absolute;width:1pt;z-index:-251095040" coordsize="20,409" o:allowincell="f" path="m,409hal20,409hal20,hal,hal,409hae" fillcolor="black" stroked="f">
            <v:path arrowok="t"/>
          </v:shape>
        </w:pict>
      </w:r>
      <w:r>
        <w:rPr>
          <w:color w:val="000000"/>
          <w:spacing w:val="-3"/>
        </w:rPr>
        <w:pict>
          <v:shape id="_x0000_s1574" style="height:20.45pt;margin-left:1097.2pt;margin-top:599.45pt;mso-position-horizontal-relative:page;mso-position-vertical-relative:page;position:absolute;width:1pt;z-index:-251094016" coordsize="20,409" o:allowincell="f" path="m,409hal20,409hal20,hal,hal,409hae" fillcolor="black" stroked="f">
            <v:path arrowok="t"/>
          </v:shape>
        </w:pict>
      </w:r>
      <w:r>
        <w:rPr>
          <w:color w:val="000000"/>
          <w:spacing w:val="-3"/>
        </w:rPr>
        <w:pict>
          <v:shape id="_x0000_s1575" style="height:20.45pt;margin-left:1166.55pt;margin-top:599.45pt;mso-position-horizontal-relative:page;mso-position-vertical-relative:page;position:absolute;width:1pt;z-index:-251092992" coordsize="20,409" o:allowincell="f" path="m,409hal20,409hal20,hal,hal,409hae" fillcolor="black" stroked="f">
            <v:path arrowok="t"/>
          </v:shape>
        </w:pict>
      </w:r>
      <w:r>
        <w:rPr>
          <w:color w:val="000000"/>
          <w:spacing w:val="-3"/>
        </w:rPr>
        <w:pict>
          <v:shape id="_x0000_s1576" style="height:0.5pt;margin-left:56.8pt;margin-top:619.9pt;mso-position-horizontal-relative:page;mso-position-vertical-relative:page;position:absolute;width:0.5pt;z-index:-251091968" coordsize="10,10" o:allowincell="f" path="m,hal,10hal10,10hal10,hal,hae" fillcolor="black" stroked="f">
            <v:path arrowok="t"/>
          </v:shape>
        </w:pict>
      </w:r>
      <w:r>
        <w:rPr>
          <w:color w:val="000000"/>
          <w:spacing w:val="-3"/>
        </w:rPr>
        <w:pict>
          <v:shape id="_x0000_s1577" style="height:1pt;margin-left:126.95pt;margin-top:619.9pt;mso-position-horizontal-relative:page;mso-position-vertical-relative:page;position:absolute;width:1040.1pt;z-index:-251090944" coordsize="20802,20" o:allowincell="f" path="m,20hal20802,20hal20802,hal,hal,20hae" fillcolor="black" stroked="f">
            <v:path arrowok="t"/>
          </v:shape>
        </w:pict>
      </w:r>
      <w:r>
        <w:rPr>
          <w:color w:val="000000"/>
          <w:spacing w:val="-3"/>
        </w:rPr>
        <w:pict>
          <v:shape id="_x0000_s1578" style="height:13.4pt;margin-left:56.8pt;margin-top:620.4pt;mso-position-horizontal-relative:page;mso-position-vertical-relative:page;position:absolute;width:1pt;z-index:-251089920" coordsize="20,268" o:allowincell="f" path="m,268hal20,268hal20,hal,hal,268hae" fillcolor="black" stroked="f">
            <v:path arrowok="t"/>
          </v:shape>
        </w:pict>
      </w:r>
      <w:r>
        <w:rPr>
          <w:color w:val="000000"/>
          <w:spacing w:val="-3"/>
        </w:rPr>
        <w:pict>
          <v:shape id="_x0000_s1579" style="height:13.4pt;margin-left:126.95pt;margin-top:620.4pt;mso-position-horizontal-relative:page;mso-position-vertical-relative:page;position:absolute;width:1pt;z-index:-251088896" coordsize="20,268" o:allowincell="f" path="m,268hal20,268hal20,hal,hal,268hae" fillcolor="black" stroked="f">
            <v:path arrowok="t"/>
          </v:shape>
        </w:pict>
      </w:r>
      <w:r>
        <w:rPr>
          <w:color w:val="000000"/>
          <w:spacing w:val="-3"/>
        </w:rPr>
        <w:pict>
          <v:shape id="_x0000_s1580" style="height:13.4pt;margin-left:155.9pt;margin-top:620.4pt;mso-position-horizontal-relative:page;mso-position-vertical-relative:page;position:absolute;width:1pt;z-index:-251087872" coordsize="20,268" o:allowincell="f" path="m,268hal20,268hal20,hal,hal,268hae" fillcolor="black" stroked="f">
            <v:path arrowok="t"/>
          </v:shape>
        </w:pict>
      </w:r>
      <w:r>
        <w:rPr>
          <w:color w:val="000000"/>
          <w:spacing w:val="-3"/>
        </w:rPr>
        <w:pict>
          <v:shape id="_x0000_s1581" style="height:13.4pt;margin-left:184.55pt;margin-top:620.4pt;mso-position-horizontal-relative:page;mso-position-vertical-relative:page;position:absolute;width:1pt;z-index:-251086848" coordsize="20,268" o:allowincell="f" path="m,268hal20,268hal20,hal,hal,268hae" fillcolor="black" stroked="f">
            <v:path arrowok="t"/>
          </v:shape>
        </w:pict>
      </w:r>
      <w:r>
        <w:rPr>
          <w:color w:val="000000"/>
          <w:spacing w:val="-3"/>
        </w:rPr>
        <w:pict>
          <v:shape id="_x0000_s1582" style="height:13.4pt;margin-left:213.1pt;margin-top:620.4pt;mso-position-horizontal-relative:page;mso-position-vertical-relative:page;position:absolute;width:1pt;z-index:-251085824" coordsize="20,268" o:allowincell="f" path="m,268hal20,268hal20,hal,hal,268hae" fillcolor="black" stroked="f">
            <v:path arrowok="t"/>
          </v:shape>
        </w:pict>
      </w:r>
      <w:r>
        <w:rPr>
          <w:color w:val="000000"/>
          <w:spacing w:val="-3"/>
        </w:rPr>
        <w:pict>
          <v:shape id="_x0000_s1583" style="height:13.4pt;margin-left:254.8pt;margin-top:620.4pt;mso-position-horizontal-relative:page;mso-position-vertical-relative:page;position:absolute;width:1pt;z-index:-251084800" coordsize="20,268" o:allowincell="f" path="m,268hal20,268hal20,hal,hal,268hae" fillcolor="black" stroked="f">
            <v:path arrowok="t"/>
          </v:shape>
        </w:pict>
      </w:r>
      <w:r>
        <w:rPr>
          <w:color w:val="000000"/>
          <w:spacing w:val="-3"/>
        </w:rPr>
        <w:pict>
          <v:shape id="_x0000_s1584" style="height:13.4pt;margin-left:385.1pt;margin-top:620.4pt;mso-position-horizontal-relative:page;mso-position-vertical-relative:page;position:absolute;width:1pt;z-index:-251083776" coordsize="20,268" o:allowincell="f" path="m,268hal20,268hal20,hal,hal,268hae" fillcolor="black" stroked="f">
            <v:path arrowok="t"/>
          </v:shape>
        </w:pict>
      </w:r>
      <w:r>
        <w:rPr>
          <w:color w:val="000000"/>
          <w:spacing w:val="-3"/>
        </w:rPr>
        <w:pict>
          <v:shape id="_x0000_s1585" style="height:13.4pt;margin-left:444.95pt;margin-top:620.4pt;mso-position-horizontal-relative:page;mso-position-vertical-relative:page;position:absolute;width:1pt;z-index:-251082752" coordsize="20,268" o:allowincell="f" path="m,268hal20,268hal20,hal,hal,268hae" fillcolor="black" stroked="f">
            <v:path arrowok="t"/>
          </v:shape>
        </w:pict>
      </w:r>
      <w:r>
        <w:rPr>
          <w:color w:val="000000"/>
          <w:spacing w:val="-3"/>
        </w:rPr>
        <w:pict>
          <v:shape id="_x0000_s1586" style="height:13.4pt;margin-left:508pt;margin-top:620.4pt;mso-position-horizontal-relative:page;mso-position-vertical-relative:page;position:absolute;width:1pt;z-index:-251081728" coordsize="20,268" o:allowincell="f" path="m,268hal20,268hal20,hal,hal,268hae" fillcolor="black" stroked="f">
            <v:path arrowok="t"/>
          </v:shape>
        </w:pict>
      </w:r>
      <w:r>
        <w:rPr>
          <w:color w:val="000000"/>
          <w:spacing w:val="-3"/>
        </w:rPr>
        <w:pict>
          <v:shape id="_x0000_s1587" style="height:13.4pt;margin-left:610.55pt;margin-top:620.4pt;mso-position-horizontal-relative:page;mso-position-vertical-relative:page;position:absolute;width:1pt;z-index:-251080704" coordsize="20,268" o:allowincell="f" path="m,268hal20,268hal20,hal,hal,268hae" fillcolor="black" stroked="f">
            <v:path arrowok="t"/>
          </v:shape>
        </w:pict>
      </w:r>
      <w:r>
        <w:rPr>
          <w:color w:val="000000"/>
          <w:spacing w:val="-3"/>
        </w:rPr>
        <w:pict>
          <v:shape id="_x0000_s1588" style="height:13.4pt;margin-left:664.55pt;margin-top:620.4pt;mso-position-horizontal-relative:page;mso-position-vertical-relative:page;position:absolute;width:1pt;z-index:-251079680" coordsize="20,268" o:allowincell="f" path="m,268hal20,268hal20,hal,hal,268hae" fillcolor="black" stroked="f">
            <v:path arrowok="t"/>
          </v:shape>
        </w:pict>
      </w:r>
      <w:r>
        <w:rPr>
          <w:color w:val="000000"/>
          <w:spacing w:val="-3"/>
        </w:rPr>
        <w:pict>
          <v:shape id="_x0000_s1589" style="height:13.4pt;margin-left:710.8pt;margin-top:620.4pt;mso-position-horizontal-relative:page;mso-position-vertical-relative:page;position:absolute;width:1pt;z-index:-251078656" coordsize="20,268" o:allowincell="f" path="m,268hal20,268hal20,hal,hal,268hae" fillcolor="black" stroked="f">
            <v:path arrowok="t"/>
          </v:shape>
        </w:pict>
      </w:r>
      <w:r>
        <w:rPr>
          <w:color w:val="000000"/>
          <w:spacing w:val="-3"/>
        </w:rPr>
        <w:pict>
          <v:shape id="_x0000_s1590" style="height:13.4pt;margin-left:764.55pt;margin-top:620.4pt;mso-position-horizontal-relative:page;mso-position-vertical-relative:page;position:absolute;width:1pt;z-index:-251077632" coordsize="20,268" o:allowincell="f" path="m,268hal20,268hal20,hal,hal,268hae" fillcolor="black" stroked="f">
            <v:path arrowok="t"/>
          </v:shape>
        </w:pict>
      </w:r>
      <w:r>
        <w:rPr>
          <w:color w:val="000000"/>
          <w:spacing w:val="-3"/>
        </w:rPr>
        <w:pict>
          <v:shape id="_x0000_s1591" style="height:13.4pt;margin-left:818.55pt;margin-top:620.4pt;mso-position-horizontal-relative:page;mso-position-vertical-relative:page;position:absolute;width:1pt;z-index:-251076608" coordsize="20,268" o:allowincell="f" path="m,268hal20,268hal20,hal,hal,268hae" fillcolor="black" stroked="f">
            <v:path arrowok="t"/>
          </v:shape>
        </w:pict>
      </w:r>
      <w:r>
        <w:rPr>
          <w:color w:val="000000"/>
          <w:spacing w:val="-3"/>
        </w:rPr>
        <w:pict>
          <v:shape id="_x0000_s1592" style="height:13.4pt;margin-left:868.95pt;margin-top:620.4pt;mso-position-horizontal-relative:page;mso-position-vertical-relative:page;position:absolute;width:1pt;z-index:-251075584" coordsize="20,268" o:allowincell="f" path="m,268hal20,268hal20,hal,hal,268hae" fillcolor="black" stroked="f">
            <v:path arrowok="t"/>
          </v:shape>
        </w:pict>
      </w:r>
      <w:r>
        <w:rPr>
          <w:color w:val="000000"/>
          <w:spacing w:val="-3"/>
        </w:rPr>
        <w:pict>
          <v:shape id="_x0000_s1593" style="height:13.4pt;margin-left:964.7pt;margin-top:620.4pt;mso-position-horizontal-relative:page;mso-position-vertical-relative:page;position:absolute;width:1pt;z-index:-251074560" coordsize="20,268" o:allowincell="f" path="m,268hal20,268hal20,hal,hal,268hae" fillcolor="black" stroked="f">
            <v:path arrowok="t"/>
          </v:shape>
        </w:pict>
      </w:r>
      <w:r>
        <w:rPr>
          <w:color w:val="000000"/>
          <w:spacing w:val="-3"/>
        </w:rPr>
        <w:pict>
          <v:shape id="_x0000_s1594" style="height:13.4pt;margin-left:1028.15pt;margin-top:620.4pt;mso-position-horizontal-relative:page;mso-position-vertical-relative:page;position:absolute;width:1pt;z-index:-251073536" coordsize="20,268" o:allowincell="f" path="m,268hal20,268hal20,hal,hal,268hae" fillcolor="black" stroked="f">
            <v:path arrowok="t"/>
          </v:shape>
        </w:pict>
      </w:r>
      <w:r>
        <w:rPr>
          <w:color w:val="000000"/>
          <w:spacing w:val="-3"/>
        </w:rPr>
        <w:pict>
          <v:shape id="_x0000_s1595" style="height:13.4pt;margin-left:1097.2pt;margin-top:620.4pt;mso-position-horizontal-relative:page;mso-position-vertical-relative:page;position:absolute;width:1pt;z-index:-251072512" coordsize="20,268" o:allowincell="f" path="m,268hal20,268hal20,hal,hal,268hae" fillcolor="black" stroked="f">
            <v:path arrowok="t"/>
          </v:shape>
        </w:pict>
      </w:r>
      <w:r>
        <w:rPr>
          <w:color w:val="000000"/>
          <w:spacing w:val="-3"/>
        </w:rPr>
        <w:pict>
          <v:shape id="_x0000_s1596" style="height:13.4pt;margin-left:1166.55pt;margin-top:620.4pt;mso-position-horizontal-relative:page;mso-position-vertical-relative:page;position:absolute;width:1pt;z-index:-251071488" coordsize="20,268" o:allowincell="f" path="m,268hal20,268hal20,hal,hal,268hae" fillcolor="black" stroked="f">
            <v:path arrowok="t"/>
          </v:shape>
        </w:pict>
      </w:r>
      <w:r>
        <w:rPr>
          <w:color w:val="000000"/>
          <w:spacing w:val="-3"/>
        </w:rPr>
        <w:pict>
          <v:shape id="_x0000_s1597" style="height:0.45pt;margin-left:56.8pt;margin-top:633.8pt;mso-position-horizontal-relative:page;mso-position-vertical-relative:page;position:absolute;width:0.5pt;z-index:-251070464" coordsize="10,10" o:allowincell="f" path="m,hal,9hal10,9hal10,hal,hae" fillcolor="black" stroked="f">
            <v:path arrowok="t"/>
          </v:shape>
        </w:pict>
      </w:r>
      <w:r>
        <w:rPr>
          <w:color w:val="000000"/>
          <w:spacing w:val="-3"/>
        </w:rPr>
        <w:pict>
          <v:shape id="_x0000_s1598" style="height:1pt;margin-left:126.95pt;margin-top:633.75pt;mso-position-horizontal-relative:page;mso-position-vertical-relative:page;position:absolute;width:1040.1pt;z-index:-251069440" coordsize="20802,20" o:allowincell="f" path="m,20hal20802,20hal20802,hal,hal,20hae" fillcolor="black" stroked="f">
            <v:path arrowok="t"/>
          </v:shape>
        </w:pict>
      </w:r>
      <w:r>
        <w:rPr>
          <w:color w:val="000000"/>
          <w:spacing w:val="-3"/>
        </w:rPr>
        <w:pict>
          <v:shape id="_x0000_s1599" style="height:13.5pt;margin-left:56.8pt;margin-top:634.25pt;mso-position-horizontal-relative:page;mso-position-vertical-relative:page;position:absolute;width:1pt;z-index:-251068416" coordsize="20,270" o:allowincell="f" path="m,270hal20,270hal20,hal,hal,270hae" fillcolor="black" stroked="f">
            <v:path arrowok="t"/>
          </v:shape>
        </w:pict>
      </w:r>
      <w:r>
        <w:rPr>
          <w:color w:val="000000"/>
          <w:spacing w:val="-3"/>
        </w:rPr>
        <w:pict>
          <v:shape id="_x0000_s1600" style="height:13.5pt;margin-left:126.95pt;margin-top:634.25pt;mso-position-horizontal-relative:page;mso-position-vertical-relative:page;position:absolute;width:1pt;z-index:-251067392" coordsize="20,270" o:allowincell="f" path="m,270hal20,270hal20,hal,hal,270hae" fillcolor="black" stroked="f">
            <v:path arrowok="t"/>
          </v:shape>
        </w:pict>
      </w:r>
      <w:r>
        <w:rPr>
          <w:color w:val="000000"/>
          <w:spacing w:val="-3"/>
        </w:rPr>
        <w:pict>
          <v:shape id="_x0000_s1601" style="height:13.5pt;margin-left:155.9pt;margin-top:634.25pt;mso-position-horizontal-relative:page;mso-position-vertical-relative:page;position:absolute;width:1pt;z-index:-251066368" coordsize="20,270" o:allowincell="f" path="m,270hal20,270hal20,hal,hal,270hae" fillcolor="black" stroked="f">
            <v:path arrowok="t"/>
          </v:shape>
        </w:pict>
      </w:r>
      <w:r>
        <w:rPr>
          <w:color w:val="000000"/>
          <w:spacing w:val="-3"/>
        </w:rPr>
        <w:pict>
          <v:shape id="_x0000_s1602" style="height:13.5pt;margin-left:184.55pt;margin-top:634.25pt;mso-position-horizontal-relative:page;mso-position-vertical-relative:page;position:absolute;width:1pt;z-index:-251065344" coordsize="20,270" o:allowincell="f" path="m,270hal20,270hal20,hal,hal,270hae" fillcolor="black" stroked="f">
            <v:path arrowok="t"/>
          </v:shape>
        </w:pict>
      </w:r>
      <w:r>
        <w:rPr>
          <w:color w:val="000000"/>
          <w:spacing w:val="-3"/>
        </w:rPr>
        <w:pict>
          <v:shape id="_x0000_s1603" style="height:13.5pt;margin-left:213.1pt;margin-top:634.25pt;mso-position-horizontal-relative:page;mso-position-vertical-relative:page;position:absolute;width:1pt;z-index:-251064320" coordsize="20,270" o:allowincell="f" path="m,270hal20,270hal20,hal,hal,270hae" fillcolor="black" stroked="f">
            <v:path arrowok="t"/>
          </v:shape>
        </w:pict>
      </w:r>
      <w:r>
        <w:rPr>
          <w:color w:val="000000"/>
          <w:spacing w:val="-3"/>
        </w:rPr>
        <w:pict>
          <v:shape id="_x0000_s1604" style="height:13.5pt;margin-left:254.8pt;margin-top:634.25pt;mso-position-horizontal-relative:page;mso-position-vertical-relative:page;position:absolute;width:1pt;z-index:-251063296" coordsize="20,270" o:allowincell="f" path="m,270hal20,270hal20,hal,hal,270hae" fillcolor="black" stroked="f">
            <v:path arrowok="t"/>
          </v:shape>
        </w:pict>
      </w:r>
      <w:r>
        <w:rPr>
          <w:color w:val="000000"/>
          <w:spacing w:val="-3"/>
        </w:rPr>
        <w:pict>
          <v:shape id="_x0000_s1605" style="height:13.5pt;margin-left:385.1pt;margin-top:634.25pt;mso-position-horizontal-relative:page;mso-position-vertical-relative:page;position:absolute;width:1pt;z-index:-251062272" coordsize="20,270" o:allowincell="f" path="m,270hal20,270hal20,hal,hal,270hae" fillcolor="black" stroked="f">
            <v:path arrowok="t"/>
          </v:shape>
        </w:pict>
      </w:r>
      <w:r>
        <w:rPr>
          <w:color w:val="000000"/>
          <w:spacing w:val="-3"/>
        </w:rPr>
        <w:pict>
          <v:shape id="_x0000_s1606" style="height:13.5pt;margin-left:444.95pt;margin-top:634.25pt;mso-position-horizontal-relative:page;mso-position-vertical-relative:page;position:absolute;width:1pt;z-index:-251061248" coordsize="20,270" o:allowincell="f" path="m,270hal20,270hal20,hal,hal,270hae" fillcolor="black" stroked="f">
            <v:path arrowok="t"/>
          </v:shape>
        </w:pict>
      </w:r>
      <w:r>
        <w:rPr>
          <w:color w:val="000000"/>
          <w:spacing w:val="-3"/>
        </w:rPr>
        <w:pict>
          <v:shape id="_x0000_s1607" style="height:13.5pt;margin-left:508pt;margin-top:634.25pt;mso-position-horizontal-relative:page;mso-position-vertical-relative:page;position:absolute;width:1pt;z-index:-251060224" coordsize="20,270" o:allowincell="f" path="m,270hal20,270hal20,hal,hal,270hae" fillcolor="black" stroked="f">
            <v:path arrowok="t"/>
          </v:shape>
        </w:pict>
      </w:r>
      <w:r>
        <w:rPr>
          <w:color w:val="000000"/>
          <w:spacing w:val="-3"/>
        </w:rPr>
        <w:pict>
          <v:shape id="_x0000_s1608" style="height:13.5pt;margin-left:610.55pt;margin-top:634.25pt;mso-position-horizontal-relative:page;mso-position-vertical-relative:page;position:absolute;width:1pt;z-index:-251059200" coordsize="20,270" o:allowincell="f" path="m,270hal20,270hal20,hal,hal,270hae" fillcolor="black" stroked="f">
            <v:path arrowok="t"/>
          </v:shape>
        </w:pict>
      </w:r>
      <w:r>
        <w:rPr>
          <w:color w:val="000000"/>
          <w:spacing w:val="-3"/>
        </w:rPr>
        <w:pict>
          <v:shape id="_x0000_s1609" style="height:13.5pt;margin-left:664.55pt;margin-top:634.25pt;mso-position-horizontal-relative:page;mso-position-vertical-relative:page;position:absolute;width:1pt;z-index:-251058176" coordsize="20,270" o:allowincell="f" path="m,270hal20,270hal20,hal,hal,270hae" fillcolor="black" stroked="f">
            <v:path arrowok="t"/>
          </v:shape>
        </w:pict>
      </w:r>
      <w:r>
        <w:rPr>
          <w:color w:val="000000"/>
          <w:spacing w:val="-3"/>
        </w:rPr>
        <w:pict>
          <v:shape id="_x0000_s1610" style="height:13.5pt;margin-left:710.8pt;margin-top:634.25pt;mso-position-horizontal-relative:page;mso-position-vertical-relative:page;position:absolute;width:1pt;z-index:-251057152" coordsize="20,270" o:allowincell="f" path="m,270hal20,270hal20,hal,hal,270hae" fillcolor="black" stroked="f">
            <v:path arrowok="t"/>
          </v:shape>
        </w:pict>
      </w:r>
      <w:r>
        <w:rPr>
          <w:color w:val="000000"/>
          <w:spacing w:val="-3"/>
        </w:rPr>
        <w:pict>
          <v:shape id="_x0000_s1611" style="height:13.5pt;margin-left:764.55pt;margin-top:634.25pt;mso-position-horizontal-relative:page;mso-position-vertical-relative:page;position:absolute;width:1pt;z-index:-251056128" coordsize="20,270" o:allowincell="f" path="m,270hal20,270hal20,hal,hal,270hae" fillcolor="black" stroked="f">
            <v:path arrowok="t"/>
          </v:shape>
        </w:pict>
      </w:r>
      <w:r>
        <w:rPr>
          <w:color w:val="000000"/>
          <w:spacing w:val="-3"/>
        </w:rPr>
        <w:pict>
          <v:shape id="_x0000_s1612" style="height:13.5pt;margin-left:818.55pt;margin-top:634.25pt;mso-position-horizontal-relative:page;mso-position-vertical-relative:page;position:absolute;width:1pt;z-index:-251055104" coordsize="20,270" o:allowincell="f" path="m,270hal20,270hal20,hal,hal,270hae" fillcolor="black" stroked="f">
            <v:path arrowok="t"/>
          </v:shape>
        </w:pict>
      </w:r>
      <w:r>
        <w:rPr>
          <w:color w:val="000000"/>
          <w:spacing w:val="-3"/>
        </w:rPr>
        <w:pict>
          <v:shape id="_x0000_s1613" style="height:13.5pt;margin-left:868.95pt;margin-top:634.25pt;mso-position-horizontal-relative:page;mso-position-vertical-relative:page;position:absolute;width:1pt;z-index:-251054080" coordsize="20,270" o:allowincell="f" path="m,270hal20,270hal20,hal,hal,270hae" fillcolor="black" stroked="f">
            <v:path arrowok="t"/>
          </v:shape>
        </w:pict>
      </w:r>
      <w:r>
        <w:rPr>
          <w:color w:val="000000"/>
          <w:spacing w:val="-3"/>
        </w:rPr>
        <w:pict>
          <v:shape id="_x0000_s1614" style="height:13.5pt;margin-left:964.7pt;margin-top:634.25pt;mso-position-horizontal-relative:page;mso-position-vertical-relative:page;position:absolute;width:1pt;z-index:-251053056" coordsize="20,270" o:allowincell="f" path="m,270hal20,270hal20,hal,hal,270hae" fillcolor="black" stroked="f">
            <v:path arrowok="t"/>
          </v:shape>
        </w:pict>
      </w:r>
      <w:r>
        <w:rPr>
          <w:color w:val="000000"/>
          <w:spacing w:val="-3"/>
        </w:rPr>
        <w:pict>
          <v:shape id="_x0000_s1615" style="height:13.5pt;margin-left:1028.15pt;margin-top:634.25pt;mso-position-horizontal-relative:page;mso-position-vertical-relative:page;position:absolute;width:1pt;z-index:-251052032" coordsize="20,270" o:allowincell="f" path="m,270hal20,270hal20,hal,hal,270hae" fillcolor="black" stroked="f">
            <v:path arrowok="t"/>
          </v:shape>
        </w:pict>
      </w:r>
      <w:r>
        <w:rPr>
          <w:color w:val="000000"/>
          <w:spacing w:val="-3"/>
        </w:rPr>
        <w:pict>
          <v:shape id="_x0000_s1616" style="height:13.5pt;margin-left:1097.2pt;margin-top:634.25pt;mso-position-horizontal-relative:page;mso-position-vertical-relative:page;position:absolute;width:1pt;z-index:-251051008" coordsize="20,270" o:allowincell="f" path="m,270hal20,270hal20,hal,hal,270hae" fillcolor="black" stroked="f">
            <v:path arrowok="t"/>
          </v:shape>
        </w:pict>
      </w:r>
      <w:r>
        <w:rPr>
          <w:color w:val="000000"/>
          <w:spacing w:val="-3"/>
        </w:rPr>
        <w:pict>
          <v:shape id="_x0000_s1617" style="height:13.5pt;margin-left:1166.55pt;margin-top:634.25pt;mso-position-horizontal-relative:page;mso-position-vertical-relative:page;position:absolute;width:1pt;z-index:-251049984" coordsize="20,270" o:allowincell="f" path="m,270hal20,270hal20,hal,hal,270hae" fillcolor="black" stroked="f">
            <v:path arrowok="t"/>
          </v:shape>
        </w:pict>
      </w:r>
      <w:r>
        <w:rPr>
          <w:color w:val="000000"/>
          <w:spacing w:val="-3"/>
        </w:rPr>
        <w:pict>
          <v:shape id="_x0000_s1618" style="height:0.5pt;margin-left:56.8pt;margin-top:647.75pt;mso-position-horizontal-relative:page;mso-position-vertical-relative:page;position:absolute;width:0.5pt;z-index:-251048960" coordsize="10,10" o:allowincell="f" path="m,hal,10hal10,10hal10,hal,hae" fillcolor="black" stroked="f">
            <v:path arrowok="t"/>
          </v:shape>
        </w:pict>
      </w:r>
      <w:r>
        <w:rPr>
          <w:color w:val="000000"/>
          <w:spacing w:val="-3"/>
        </w:rPr>
        <w:pict>
          <v:shape id="_x0000_s1619" style="height:1pt;margin-left:126.95pt;margin-top:647.75pt;mso-position-horizontal-relative:page;mso-position-vertical-relative:page;position:absolute;width:1040.1pt;z-index:-251047936" coordsize="20802,20" o:allowincell="f" path="m,20hal20802,20hal20802,hal,hal,20hae" fillcolor="black" stroked="f">
            <v:path arrowok="t"/>
          </v:shape>
        </w:pict>
      </w:r>
      <w:r>
        <w:rPr>
          <w:color w:val="000000"/>
          <w:spacing w:val="-3"/>
        </w:rPr>
        <w:pict>
          <v:shape id="_x0000_s1620" style="height:13.5pt;margin-left:56.8pt;margin-top:648.2pt;mso-position-horizontal-relative:page;mso-position-vertical-relative:page;position:absolute;width:1pt;z-index:-251046912" coordsize="20,270" o:allowincell="f" path="m,270hal20,270hal20,hal,hal,270hae" fillcolor="black" stroked="f">
            <v:path arrowok="t"/>
          </v:shape>
        </w:pict>
      </w:r>
      <w:r>
        <w:rPr>
          <w:color w:val="000000"/>
          <w:spacing w:val="-3"/>
        </w:rPr>
        <w:pict>
          <v:shape id="_x0000_s1621" style="height:13.5pt;margin-left:126.95pt;margin-top:648.2pt;mso-position-horizontal-relative:page;mso-position-vertical-relative:page;position:absolute;width:1pt;z-index:-251045888" coordsize="20,270" o:allowincell="f" path="m,270hal20,270hal20,hal,hal,270hae" fillcolor="black" stroked="f">
            <v:path arrowok="t"/>
          </v:shape>
        </w:pict>
      </w:r>
      <w:r>
        <w:rPr>
          <w:color w:val="000000"/>
          <w:spacing w:val="-3"/>
        </w:rPr>
        <w:pict>
          <v:shape id="_x0000_s1622" style="height:13.5pt;margin-left:155.9pt;margin-top:648.2pt;mso-position-horizontal-relative:page;mso-position-vertical-relative:page;position:absolute;width:1pt;z-index:-251044864" coordsize="20,270" o:allowincell="f" path="m,270hal20,270hal20,hal,hal,270hae" fillcolor="black" stroked="f">
            <v:path arrowok="t"/>
          </v:shape>
        </w:pict>
      </w:r>
      <w:r>
        <w:rPr>
          <w:color w:val="000000"/>
          <w:spacing w:val="-3"/>
        </w:rPr>
        <w:pict>
          <v:shape id="_x0000_s1623" style="height:13.5pt;margin-left:184.55pt;margin-top:648.2pt;mso-position-horizontal-relative:page;mso-position-vertical-relative:page;position:absolute;width:1pt;z-index:-251043840" coordsize="20,270" o:allowincell="f" path="m,270hal20,270hal20,hal,hal,270hae" fillcolor="black" stroked="f">
            <v:path arrowok="t"/>
          </v:shape>
        </w:pict>
      </w:r>
      <w:r>
        <w:rPr>
          <w:color w:val="000000"/>
          <w:spacing w:val="-3"/>
        </w:rPr>
        <w:pict>
          <v:shape id="_x0000_s1624" style="height:13.5pt;margin-left:213.1pt;margin-top:648.2pt;mso-position-horizontal-relative:page;mso-position-vertical-relative:page;position:absolute;width:1pt;z-index:-251042816" coordsize="20,270" o:allowincell="f" path="m,270hal20,270hal20,hal,hal,270hae" fillcolor="black" stroked="f">
            <v:path arrowok="t"/>
          </v:shape>
        </w:pict>
      </w:r>
      <w:r>
        <w:rPr>
          <w:color w:val="000000"/>
          <w:spacing w:val="-3"/>
        </w:rPr>
        <w:pict>
          <v:shape id="_x0000_s1625" style="height:13.5pt;margin-left:254.8pt;margin-top:648.2pt;mso-position-horizontal-relative:page;mso-position-vertical-relative:page;position:absolute;width:1pt;z-index:-251041792" coordsize="20,270" o:allowincell="f" path="m,270hal20,270hal20,hal,hal,270hae" fillcolor="black" stroked="f">
            <v:path arrowok="t"/>
          </v:shape>
        </w:pict>
      </w:r>
      <w:r>
        <w:rPr>
          <w:color w:val="000000"/>
          <w:spacing w:val="-3"/>
        </w:rPr>
        <w:pict>
          <v:shape id="_x0000_s1626" style="height:13.5pt;margin-left:385.1pt;margin-top:648.2pt;mso-position-horizontal-relative:page;mso-position-vertical-relative:page;position:absolute;width:1pt;z-index:-251040768" coordsize="20,270" o:allowincell="f" path="m,270hal20,270hal20,hal,hal,270hae" fillcolor="black" stroked="f">
            <v:path arrowok="t"/>
          </v:shape>
        </w:pict>
      </w:r>
      <w:r>
        <w:rPr>
          <w:color w:val="000000"/>
          <w:spacing w:val="-3"/>
        </w:rPr>
        <w:pict>
          <v:shape id="_x0000_s1627" style="height:13.5pt;margin-left:444.95pt;margin-top:648.2pt;mso-position-horizontal-relative:page;mso-position-vertical-relative:page;position:absolute;width:1pt;z-index:-251039744" coordsize="20,270" o:allowincell="f" path="m,270hal20,270hal20,hal,hal,270hae" fillcolor="black" stroked="f">
            <v:path arrowok="t"/>
          </v:shape>
        </w:pict>
      </w:r>
      <w:r>
        <w:rPr>
          <w:color w:val="000000"/>
          <w:spacing w:val="-3"/>
        </w:rPr>
        <w:pict>
          <v:shape id="_x0000_s1628" style="height:13.5pt;margin-left:508pt;margin-top:648.2pt;mso-position-horizontal-relative:page;mso-position-vertical-relative:page;position:absolute;width:1pt;z-index:-251038720" coordsize="20,270" o:allowincell="f" path="m,270hal20,270hal20,hal,hal,270hae" fillcolor="black" stroked="f">
            <v:path arrowok="t"/>
          </v:shape>
        </w:pict>
      </w:r>
      <w:r>
        <w:rPr>
          <w:color w:val="000000"/>
          <w:spacing w:val="-3"/>
        </w:rPr>
        <w:pict>
          <v:shape id="_x0000_s1629" style="height:13.5pt;margin-left:610.55pt;margin-top:648.2pt;mso-position-horizontal-relative:page;mso-position-vertical-relative:page;position:absolute;width:1pt;z-index:-251037696" coordsize="20,270" o:allowincell="f" path="m,270hal20,270hal20,hal,hal,270hae" fillcolor="black" stroked="f">
            <v:path arrowok="t"/>
          </v:shape>
        </w:pict>
      </w:r>
      <w:r>
        <w:rPr>
          <w:color w:val="000000"/>
          <w:spacing w:val="-3"/>
        </w:rPr>
        <w:pict>
          <v:shape id="_x0000_s1630" style="height:13.5pt;margin-left:664.55pt;margin-top:648.2pt;mso-position-horizontal-relative:page;mso-position-vertical-relative:page;position:absolute;width:1pt;z-index:-251036672" coordsize="20,270" o:allowincell="f" path="m,270hal20,270hal20,hal,hal,270hae" fillcolor="black" stroked="f">
            <v:path arrowok="t"/>
          </v:shape>
        </w:pict>
      </w:r>
      <w:r>
        <w:rPr>
          <w:color w:val="000000"/>
          <w:spacing w:val="-3"/>
        </w:rPr>
        <w:pict>
          <v:shape id="_x0000_s1631" style="height:13.5pt;margin-left:710.8pt;margin-top:648.2pt;mso-position-horizontal-relative:page;mso-position-vertical-relative:page;position:absolute;width:1pt;z-index:-251035648" coordsize="20,270" o:allowincell="f" path="m,270hal20,270hal20,hal,hal,270hae" fillcolor="black" stroked="f">
            <v:path arrowok="t"/>
          </v:shape>
        </w:pict>
      </w:r>
      <w:r>
        <w:rPr>
          <w:color w:val="000000"/>
          <w:spacing w:val="-3"/>
        </w:rPr>
        <w:pict>
          <v:shape id="_x0000_s1632" style="height:13.5pt;margin-left:764.55pt;margin-top:648.2pt;mso-position-horizontal-relative:page;mso-position-vertical-relative:page;position:absolute;width:1pt;z-index:-251034624" coordsize="20,270" o:allowincell="f" path="m,270hal20,270hal20,hal,hal,270hae" fillcolor="black" stroked="f">
            <v:path arrowok="t"/>
          </v:shape>
        </w:pict>
      </w:r>
      <w:r>
        <w:rPr>
          <w:color w:val="000000"/>
          <w:spacing w:val="-3"/>
        </w:rPr>
        <w:pict>
          <v:shape id="_x0000_s1633" style="height:13.5pt;margin-left:818.55pt;margin-top:648.2pt;mso-position-horizontal-relative:page;mso-position-vertical-relative:page;position:absolute;width:1pt;z-index:-251033600" coordsize="20,270" o:allowincell="f" path="m,270hal20,270hal20,hal,hal,270hae" fillcolor="black" stroked="f">
            <v:path arrowok="t"/>
          </v:shape>
        </w:pict>
      </w:r>
      <w:r>
        <w:rPr>
          <w:color w:val="000000"/>
          <w:spacing w:val="-3"/>
        </w:rPr>
        <w:pict>
          <v:shape id="_x0000_s1634" style="height:13.5pt;margin-left:868.95pt;margin-top:648.2pt;mso-position-horizontal-relative:page;mso-position-vertical-relative:page;position:absolute;width:1pt;z-index:-251032576" coordsize="20,270" o:allowincell="f" path="m,270hal20,270hal20,hal,hal,270hae" fillcolor="black" stroked="f">
            <v:path arrowok="t"/>
          </v:shape>
        </w:pict>
      </w:r>
      <w:r>
        <w:rPr>
          <w:color w:val="000000"/>
          <w:spacing w:val="-3"/>
        </w:rPr>
        <w:pict>
          <v:shape id="_x0000_s1635" style="height:13.5pt;margin-left:964.7pt;margin-top:648.2pt;mso-position-horizontal-relative:page;mso-position-vertical-relative:page;position:absolute;width:1pt;z-index:-251031552" coordsize="20,270" o:allowincell="f" path="m,270hal20,270hal20,hal,hal,270hae" fillcolor="black" stroked="f">
            <v:path arrowok="t"/>
          </v:shape>
        </w:pict>
      </w:r>
      <w:r>
        <w:rPr>
          <w:color w:val="000000"/>
          <w:spacing w:val="-3"/>
        </w:rPr>
        <w:pict>
          <v:shape id="_x0000_s1636" style="height:13.5pt;margin-left:1028.15pt;margin-top:648.2pt;mso-position-horizontal-relative:page;mso-position-vertical-relative:page;position:absolute;width:1pt;z-index:-251030528" coordsize="20,270" o:allowincell="f" path="m,270hal20,270hal20,hal,hal,270hae" fillcolor="black" stroked="f">
            <v:path arrowok="t"/>
          </v:shape>
        </w:pict>
      </w:r>
      <w:r>
        <w:rPr>
          <w:color w:val="000000"/>
          <w:spacing w:val="-3"/>
        </w:rPr>
        <w:pict>
          <v:shape id="_x0000_s1637" style="height:13.5pt;margin-left:1097.2pt;margin-top:648.2pt;mso-position-horizontal-relative:page;mso-position-vertical-relative:page;position:absolute;width:1pt;z-index:-251029504" coordsize="20,270" o:allowincell="f" path="m,270hal20,270hal20,hal,hal,270hae" fillcolor="black" stroked="f">
            <v:path arrowok="t"/>
          </v:shape>
        </w:pict>
      </w:r>
      <w:r>
        <w:rPr>
          <w:color w:val="000000"/>
          <w:spacing w:val="-3"/>
        </w:rPr>
        <w:pict>
          <v:shape id="_x0000_s1638" style="height:13.5pt;margin-left:1166.55pt;margin-top:648.2pt;mso-position-horizontal-relative:page;mso-position-vertical-relative:page;position:absolute;width:1pt;z-index:-251028480" coordsize="20,270" o:allowincell="f" path="m,270hal20,270hal20,hal,hal,270hae" fillcolor="black" stroked="f">
            <v:path arrowok="t"/>
          </v:shape>
        </w:pict>
      </w:r>
      <w:r>
        <w:rPr>
          <w:color w:val="000000"/>
          <w:spacing w:val="-3"/>
        </w:rPr>
        <w:pict>
          <v:shape id="_x0000_s1639" style="height:0.5pt;margin-left:56.8pt;margin-top:661.65pt;mso-position-horizontal-relative:page;mso-position-vertical-relative:page;position:absolute;width:0.5pt;z-index:-251027456" coordsize="10,10" o:allowincell="f" path="m,hal,10hal10,10hal10,hal,hae" fillcolor="black" stroked="f">
            <v:path arrowok="t"/>
          </v:shape>
        </w:pict>
      </w:r>
      <w:r>
        <w:rPr>
          <w:color w:val="000000"/>
          <w:spacing w:val="-3"/>
        </w:rPr>
        <w:pict>
          <v:shape id="_x0000_s1640" style="height:1pt;margin-left:126.95pt;margin-top:661.65pt;mso-position-horizontal-relative:page;mso-position-vertical-relative:page;position:absolute;width:1040.1pt;z-index:-251026432" coordsize="20802,20" o:allowincell="f" path="m,20hal20802,20hal20802,hal,hal,20hae" fillcolor="black" stroked="f">
            <v:path arrowok="t"/>
          </v:shape>
        </w:pict>
      </w:r>
      <w:r>
        <w:rPr>
          <w:color w:val="000000"/>
          <w:spacing w:val="-3"/>
        </w:rPr>
        <w:pict>
          <v:shape id="_x0000_s1641" style="height:13.4pt;margin-left:56.8pt;margin-top:662.15pt;mso-position-horizontal-relative:page;mso-position-vertical-relative:page;position:absolute;width:1pt;z-index:-251025408" coordsize="20,268" o:allowincell="f" path="m,268hal20,268hal20,hal,hal,268hae" fillcolor="black" stroked="f">
            <v:path arrowok="t"/>
          </v:shape>
        </w:pict>
      </w:r>
      <w:r>
        <w:rPr>
          <w:color w:val="000000"/>
          <w:spacing w:val="-3"/>
        </w:rPr>
        <w:pict>
          <v:shape id="_x0000_s1642" style="height:13.4pt;margin-left:126.95pt;margin-top:662.15pt;mso-position-horizontal-relative:page;mso-position-vertical-relative:page;position:absolute;width:1pt;z-index:-251024384" coordsize="20,268" o:allowincell="f" path="m,268hal20,268hal20,hal,hal,268hae" fillcolor="black" stroked="f">
            <v:path arrowok="t"/>
          </v:shape>
        </w:pict>
      </w:r>
      <w:r>
        <w:rPr>
          <w:color w:val="000000"/>
          <w:spacing w:val="-3"/>
        </w:rPr>
        <w:pict>
          <v:shape id="_x0000_s1643" style="height:13.4pt;margin-left:155.9pt;margin-top:662.15pt;mso-position-horizontal-relative:page;mso-position-vertical-relative:page;position:absolute;width:1pt;z-index:-251023360" coordsize="20,268" o:allowincell="f" path="m,268hal20,268hal20,hal,hal,268hae" fillcolor="black" stroked="f">
            <v:path arrowok="t"/>
          </v:shape>
        </w:pict>
      </w:r>
      <w:r>
        <w:rPr>
          <w:color w:val="000000"/>
          <w:spacing w:val="-3"/>
        </w:rPr>
        <w:pict>
          <v:shape id="_x0000_s1644" style="height:13.4pt;margin-left:184.55pt;margin-top:662.15pt;mso-position-horizontal-relative:page;mso-position-vertical-relative:page;position:absolute;width:1pt;z-index:-251022336" coordsize="20,268" o:allowincell="f" path="m,268hal20,268hal20,hal,hal,268hae" fillcolor="black" stroked="f">
            <v:path arrowok="t"/>
          </v:shape>
        </w:pict>
      </w:r>
      <w:r>
        <w:rPr>
          <w:color w:val="000000"/>
          <w:spacing w:val="-3"/>
        </w:rPr>
        <w:pict>
          <v:shape id="_x0000_s1645" style="height:13.4pt;margin-left:213.1pt;margin-top:662.15pt;mso-position-horizontal-relative:page;mso-position-vertical-relative:page;position:absolute;width:1pt;z-index:-251021312" coordsize="20,268" o:allowincell="f" path="m,268hal20,268hal20,hal,hal,268hae" fillcolor="black" stroked="f">
            <v:path arrowok="t"/>
          </v:shape>
        </w:pict>
      </w:r>
      <w:r>
        <w:rPr>
          <w:color w:val="000000"/>
          <w:spacing w:val="-3"/>
        </w:rPr>
        <w:pict>
          <v:shape id="_x0000_s1646" style="height:13.4pt;margin-left:254.8pt;margin-top:662.15pt;mso-position-horizontal-relative:page;mso-position-vertical-relative:page;position:absolute;width:1pt;z-index:-251020288" coordsize="20,268" o:allowincell="f" path="m,268hal20,268hal20,hal,hal,268hae" fillcolor="black" stroked="f">
            <v:path arrowok="t"/>
          </v:shape>
        </w:pict>
      </w:r>
      <w:r>
        <w:rPr>
          <w:color w:val="000000"/>
          <w:spacing w:val="-3"/>
        </w:rPr>
        <w:pict>
          <v:shape id="_x0000_s1647" style="height:13.4pt;margin-left:385.1pt;margin-top:662.15pt;mso-position-horizontal-relative:page;mso-position-vertical-relative:page;position:absolute;width:1pt;z-index:-251019264" coordsize="20,268" o:allowincell="f" path="m,268hal20,268hal20,hal,hal,268hae" fillcolor="black" stroked="f">
            <v:path arrowok="t"/>
          </v:shape>
        </w:pict>
      </w:r>
      <w:r>
        <w:rPr>
          <w:color w:val="000000"/>
          <w:spacing w:val="-3"/>
        </w:rPr>
        <w:pict>
          <v:shape id="_x0000_s1648" style="height:13.4pt;margin-left:444.95pt;margin-top:662.15pt;mso-position-horizontal-relative:page;mso-position-vertical-relative:page;position:absolute;width:1pt;z-index:-251018240" coordsize="20,268" o:allowincell="f" path="m,268hal20,268hal20,hal,hal,268hae" fillcolor="black" stroked="f">
            <v:path arrowok="t"/>
          </v:shape>
        </w:pict>
      </w:r>
      <w:r>
        <w:rPr>
          <w:color w:val="000000"/>
          <w:spacing w:val="-3"/>
        </w:rPr>
        <w:pict>
          <v:shape id="_x0000_s1649" style="height:13.4pt;margin-left:508pt;margin-top:662.15pt;mso-position-horizontal-relative:page;mso-position-vertical-relative:page;position:absolute;width:1pt;z-index:-251017216" coordsize="20,268" o:allowincell="f" path="m,268hal20,268hal20,hal,hal,268hae" fillcolor="black" stroked="f">
            <v:path arrowok="t"/>
          </v:shape>
        </w:pict>
      </w:r>
      <w:r>
        <w:rPr>
          <w:color w:val="000000"/>
          <w:spacing w:val="-3"/>
        </w:rPr>
        <w:pict>
          <v:shape id="_x0000_s1650" style="height:13.4pt;margin-left:610.55pt;margin-top:662.15pt;mso-position-horizontal-relative:page;mso-position-vertical-relative:page;position:absolute;width:1pt;z-index:-251016192" coordsize="20,268" o:allowincell="f" path="m,268hal20,268hal20,hal,hal,268hae" fillcolor="black" stroked="f">
            <v:path arrowok="t"/>
          </v:shape>
        </w:pict>
      </w:r>
      <w:r>
        <w:rPr>
          <w:color w:val="000000"/>
          <w:spacing w:val="-3"/>
        </w:rPr>
        <w:pict>
          <v:shape id="_x0000_s1651" style="height:13.4pt;margin-left:664.55pt;margin-top:662.15pt;mso-position-horizontal-relative:page;mso-position-vertical-relative:page;position:absolute;width:1pt;z-index:-251015168" coordsize="20,268" o:allowincell="f" path="m,268hal20,268hal20,hal,hal,268hae" fillcolor="black" stroked="f">
            <v:path arrowok="t"/>
          </v:shape>
        </w:pict>
      </w:r>
      <w:r>
        <w:rPr>
          <w:color w:val="000000"/>
          <w:spacing w:val="-3"/>
        </w:rPr>
        <w:pict>
          <v:shape id="_x0000_s1652" style="height:13.4pt;margin-left:710.8pt;margin-top:662.15pt;mso-position-horizontal-relative:page;mso-position-vertical-relative:page;position:absolute;width:1pt;z-index:-251014144" coordsize="20,268" o:allowincell="f" path="m,268hal20,268hal20,hal,hal,268hae" fillcolor="black" stroked="f">
            <v:path arrowok="t"/>
          </v:shape>
        </w:pict>
      </w:r>
      <w:r>
        <w:rPr>
          <w:color w:val="000000"/>
          <w:spacing w:val="-3"/>
        </w:rPr>
        <w:pict>
          <v:shape id="_x0000_s1653" style="height:13.4pt;margin-left:764.55pt;margin-top:662.15pt;mso-position-horizontal-relative:page;mso-position-vertical-relative:page;position:absolute;width:1pt;z-index:-251013120" coordsize="20,268" o:allowincell="f" path="m,268hal20,268hal20,hal,hal,268hae" fillcolor="black" stroked="f">
            <v:path arrowok="t"/>
          </v:shape>
        </w:pict>
      </w:r>
      <w:r>
        <w:rPr>
          <w:color w:val="000000"/>
          <w:spacing w:val="-3"/>
        </w:rPr>
        <w:pict>
          <v:shape id="_x0000_s1654" style="height:13.4pt;margin-left:818.55pt;margin-top:662.15pt;mso-position-horizontal-relative:page;mso-position-vertical-relative:page;position:absolute;width:1pt;z-index:-251012096" coordsize="20,268" o:allowincell="f" path="m,268hal20,268hal20,hal,hal,268hae" fillcolor="black" stroked="f">
            <v:path arrowok="t"/>
          </v:shape>
        </w:pict>
      </w:r>
      <w:r>
        <w:rPr>
          <w:color w:val="000000"/>
          <w:spacing w:val="-3"/>
        </w:rPr>
        <w:pict>
          <v:shape id="_x0000_s1655" style="height:13.4pt;margin-left:868.95pt;margin-top:662.15pt;mso-position-horizontal-relative:page;mso-position-vertical-relative:page;position:absolute;width:1pt;z-index:-251011072" coordsize="20,268" o:allowincell="f" path="m,268hal20,268hal20,hal,hal,268hae" fillcolor="black" stroked="f">
            <v:path arrowok="t"/>
          </v:shape>
        </w:pict>
      </w:r>
      <w:r>
        <w:rPr>
          <w:color w:val="000000"/>
          <w:spacing w:val="-3"/>
        </w:rPr>
        <w:pict>
          <v:shape id="_x0000_s1656" style="height:13.4pt;margin-left:964.7pt;margin-top:662.15pt;mso-position-horizontal-relative:page;mso-position-vertical-relative:page;position:absolute;width:1pt;z-index:-251010048" coordsize="20,268" o:allowincell="f" path="m,268hal20,268hal20,hal,hal,268hae" fillcolor="black" stroked="f">
            <v:path arrowok="t"/>
          </v:shape>
        </w:pict>
      </w:r>
      <w:r>
        <w:rPr>
          <w:color w:val="000000"/>
          <w:spacing w:val="-3"/>
        </w:rPr>
        <w:pict>
          <v:shape id="_x0000_s1657" style="height:13.4pt;margin-left:1028.15pt;margin-top:662.15pt;mso-position-horizontal-relative:page;mso-position-vertical-relative:page;position:absolute;width:1pt;z-index:-251009024" coordsize="20,268" o:allowincell="f" path="m,268hal20,268hal20,hal,hal,268hae" fillcolor="black" stroked="f">
            <v:path arrowok="t"/>
          </v:shape>
        </w:pict>
      </w:r>
      <w:r>
        <w:rPr>
          <w:color w:val="000000"/>
          <w:spacing w:val="-3"/>
        </w:rPr>
        <w:pict>
          <v:shape id="_x0000_s1658" style="height:13.4pt;margin-left:1097.2pt;margin-top:662.15pt;mso-position-horizontal-relative:page;mso-position-vertical-relative:page;position:absolute;width:1pt;z-index:-251008000" coordsize="20,268" o:allowincell="f" path="m,268hal20,268hal20,hal,hal,268hae" fillcolor="black" stroked="f">
            <v:path arrowok="t"/>
          </v:shape>
        </w:pict>
      </w:r>
      <w:r>
        <w:rPr>
          <w:color w:val="000000"/>
          <w:spacing w:val="-3"/>
        </w:rPr>
        <w:pict>
          <v:shape id="_x0000_s1659" style="height:13.4pt;margin-left:1166.55pt;margin-top:662.15pt;mso-position-horizontal-relative:page;mso-position-vertical-relative:page;position:absolute;width:1pt;z-index:-251006976" coordsize="20,268" o:allowincell="f" path="m,268hal20,268hal20,hal,hal,268hae" fillcolor="black" stroked="f">
            <v:path arrowok="t"/>
          </v:shape>
        </w:pict>
      </w:r>
      <w:r>
        <w:rPr>
          <w:color w:val="000000"/>
          <w:spacing w:val="-3"/>
        </w:rPr>
        <w:pict>
          <v:shape id="_x0000_s1660" style="height:0.45pt;margin-left:56.8pt;margin-top:675.55pt;mso-position-horizontal-relative:page;mso-position-vertical-relative:page;position:absolute;width:0.5pt;z-index:-251005952" coordsize="10,10" o:allowincell="f" path="m,hal,9hal10,9hal10,hal,hae" fillcolor="black" stroked="f">
            <v:path arrowok="t"/>
          </v:shape>
        </w:pict>
      </w:r>
      <w:r>
        <w:rPr>
          <w:color w:val="000000"/>
          <w:spacing w:val="-3"/>
        </w:rPr>
        <w:pict>
          <v:shape id="_x0000_s1661" style="height:1pt;margin-left:126.95pt;margin-top:675.5pt;mso-position-horizontal-relative:page;mso-position-vertical-relative:page;position:absolute;width:1040.1pt;z-index:-251004928" coordsize="20802,20" o:allowincell="f" path="m,20hal20802,20hal20802,hal,hal,20hae" fillcolor="black" stroked="f">
            <v:path arrowok="t"/>
          </v:shape>
        </w:pict>
      </w:r>
      <w:r>
        <w:rPr>
          <w:color w:val="000000"/>
          <w:spacing w:val="-3"/>
        </w:rPr>
        <w:pict>
          <v:shape id="_x0000_s1662" style="height:13.5pt;margin-left:56.8pt;margin-top:676pt;mso-position-horizontal-relative:page;mso-position-vertical-relative:page;position:absolute;width:1pt;z-index:-251003904" coordsize="20,270" o:allowincell="f" path="m,270hal20,270hal20,hal,hal,270hae" fillcolor="black" stroked="f">
            <v:path arrowok="t"/>
          </v:shape>
        </w:pict>
      </w:r>
      <w:r>
        <w:rPr>
          <w:color w:val="000000"/>
          <w:spacing w:val="-3"/>
        </w:rPr>
        <w:pict>
          <v:shape id="_x0000_s1663" style="height:13.5pt;margin-left:126.95pt;margin-top:676pt;mso-position-horizontal-relative:page;mso-position-vertical-relative:page;position:absolute;width:1pt;z-index:-251002880" coordsize="20,270" o:allowincell="f" path="m,270hal20,270hal20,hal,hal,270hae" fillcolor="black" stroked="f">
            <v:path arrowok="t"/>
          </v:shape>
        </w:pict>
      </w:r>
      <w:r>
        <w:rPr>
          <w:color w:val="000000"/>
          <w:spacing w:val="-3"/>
        </w:rPr>
        <w:pict>
          <v:shape id="_x0000_s1664" style="height:13.5pt;margin-left:155.9pt;margin-top:676pt;mso-position-horizontal-relative:page;mso-position-vertical-relative:page;position:absolute;width:1pt;z-index:-251001856" coordsize="20,270" o:allowincell="f" path="m,270hal20,270hal20,hal,hal,270hae" fillcolor="black" stroked="f">
            <v:path arrowok="t"/>
          </v:shape>
        </w:pict>
      </w:r>
      <w:r>
        <w:rPr>
          <w:color w:val="000000"/>
          <w:spacing w:val="-3"/>
        </w:rPr>
        <w:pict>
          <v:shape id="_x0000_s1665" style="height:13.5pt;margin-left:184.55pt;margin-top:676pt;mso-position-horizontal-relative:page;mso-position-vertical-relative:page;position:absolute;width:1pt;z-index:-251000832" coordsize="20,270" o:allowincell="f" path="m,270hal20,270hal20,hal,hal,270hae" fillcolor="black" stroked="f">
            <v:path arrowok="t"/>
          </v:shape>
        </w:pict>
      </w:r>
      <w:r>
        <w:rPr>
          <w:color w:val="000000"/>
          <w:spacing w:val="-3"/>
        </w:rPr>
        <w:pict>
          <v:shape id="_x0000_s1666" style="height:13.5pt;margin-left:213.1pt;margin-top:676pt;mso-position-horizontal-relative:page;mso-position-vertical-relative:page;position:absolute;width:1pt;z-index:-250999808" coordsize="20,270" o:allowincell="f" path="m,270hal20,270hal20,hal,hal,270hae" fillcolor="black" stroked="f">
            <v:path arrowok="t"/>
          </v:shape>
        </w:pict>
      </w:r>
      <w:r>
        <w:rPr>
          <w:color w:val="000000"/>
          <w:spacing w:val="-3"/>
        </w:rPr>
        <w:pict>
          <v:shape id="_x0000_s1667" style="height:13.5pt;margin-left:254.8pt;margin-top:676pt;mso-position-horizontal-relative:page;mso-position-vertical-relative:page;position:absolute;width:1pt;z-index:-250998784" coordsize="20,270" o:allowincell="f" path="m,270hal20,270hal20,hal,hal,270hae" fillcolor="black" stroked="f">
            <v:path arrowok="t"/>
          </v:shape>
        </w:pict>
      </w:r>
      <w:r>
        <w:rPr>
          <w:color w:val="000000"/>
          <w:spacing w:val="-3"/>
        </w:rPr>
        <w:pict>
          <v:shape id="_x0000_s1668" style="height:13.5pt;margin-left:385.1pt;margin-top:676pt;mso-position-horizontal-relative:page;mso-position-vertical-relative:page;position:absolute;width:1pt;z-index:-250997760" coordsize="20,270" o:allowincell="f" path="m,270hal20,270hal20,hal,hal,270hae" fillcolor="black" stroked="f">
            <v:path arrowok="t"/>
          </v:shape>
        </w:pict>
      </w:r>
      <w:r>
        <w:rPr>
          <w:color w:val="000000"/>
          <w:spacing w:val="-3"/>
        </w:rPr>
        <w:pict>
          <v:shape id="_x0000_s1669" style="height:13.5pt;margin-left:444.95pt;margin-top:676pt;mso-position-horizontal-relative:page;mso-position-vertical-relative:page;position:absolute;width:1pt;z-index:-250996736" coordsize="20,270" o:allowincell="f" path="m,270hal20,270hal20,hal,hal,270hae" fillcolor="black" stroked="f">
            <v:path arrowok="t"/>
          </v:shape>
        </w:pict>
      </w:r>
      <w:r>
        <w:rPr>
          <w:color w:val="000000"/>
          <w:spacing w:val="-3"/>
        </w:rPr>
        <w:pict>
          <v:shape id="_x0000_s1670" style="height:13.5pt;margin-left:508pt;margin-top:676pt;mso-position-horizontal-relative:page;mso-position-vertical-relative:page;position:absolute;width:1pt;z-index:-250995712" coordsize="20,270" o:allowincell="f" path="m,270hal20,270hal20,hal,hal,270hae" fillcolor="black" stroked="f">
            <v:path arrowok="t"/>
          </v:shape>
        </w:pict>
      </w:r>
      <w:r>
        <w:rPr>
          <w:color w:val="000000"/>
          <w:spacing w:val="-3"/>
        </w:rPr>
        <w:pict>
          <v:shape id="_x0000_s1671" style="height:13.5pt;margin-left:610.55pt;margin-top:676pt;mso-position-horizontal-relative:page;mso-position-vertical-relative:page;position:absolute;width:1pt;z-index:-250994688" coordsize="20,270" o:allowincell="f" path="m,270hal20,270hal20,hal,hal,270hae" fillcolor="black" stroked="f">
            <v:path arrowok="t"/>
          </v:shape>
        </w:pict>
      </w:r>
      <w:r>
        <w:rPr>
          <w:color w:val="000000"/>
          <w:spacing w:val="-3"/>
        </w:rPr>
        <w:pict>
          <v:shape id="_x0000_s1672" style="height:13.5pt;margin-left:664.55pt;margin-top:676pt;mso-position-horizontal-relative:page;mso-position-vertical-relative:page;position:absolute;width:1pt;z-index:-250993664" coordsize="20,270" o:allowincell="f" path="m,270hal20,270hal20,hal,hal,270hae" fillcolor="black" stroked="f">
            <v:path arrowok="t"/>
          </v:shape>
        </w:pict>
      </w:r>
      <w:r>
        <w:rPr>
          <w:color w:val="000000"/>
          <w:spacing w:val="-3"/>
        </w:rPr>
        <w:pict>
          <v:shape id="_x0000_s1673" style="height:13.5pt;margin-left:710.8pt;margin-top:676pt;mso-position-horizontal-relative:page;mso-position-vertical-relative:page;position:absolute;width:1pt;z-index:-250992640" coordsize="20,270" o:allowincell="f" path="m,270hal20,270hal20,hal,hal,270hae" fillcolor="black" stroked="f">
            <v:path arrowok="t"/>
          </v:shape>
        </w:pict>
      </w:r>
      <w:r>
        <w:rPr>
          <w:color w:val="000000"/>
          <w:spacing w:val="-3"/>
        </w:rPr>
        <w:pict>
          <v:shape id="_x0000_s1674" style="height:13.5pt;margin-left:764.55pt;margin-top:676pt;mso-position-horizontal-relative:page;mso-position-vertical-relative:page;position:absolute;width:1pt;z-index:-250991616" coordsize="20,270" o:allowincell="f" path="m,270hal20,270hal20,hal,hal,270hae" fillcolor="black" stroked="f">
            <v:path arrowok="t"/>
          </v:shape>
        </w:pict>
      </w:r>
      <w:r>
        <w:rPr>
          <w:color w:val="000000"/>
          <w:spacing w:val="-3"/>
        </w:rPr>
        <w:pict>
          <v:shape id="_x0000_s1675" style="height:13.5pt;margin-left:818.55pt;margin-top:676pt;mso-position-horizontal-relative:page;mso-position-vertical-relative:page;position:absolute;width:1pt;z-index:-250990592" coordsize="20,270" o:allowincell="f" path="m,270hal20,270hal20,hal,hal,270hae" fillcolor="black" stroked="f">
            <v:path arrowok="t"/>
          </v:shape>
        </w:pict>
      </w:r>
      <w:r>
        <w:rPr>
          <w:color w:val="000000"/>
          <w:spacing w:val="-3"/>
        </w:rPr>
        <w:pict>
          <v:shape id="_x0000_s1676" style="height:13.5pt;margin-left:868.95pt;margin-top:676pt;mso-position-horizontal-relative:page;mso-position-vertical-relative:page;position:absolute;width:1pt;z-index:-250989568" coordsize="20,270" o:allowincell="f" path="m,270hal20,270hal20,hal,hal,270hae" fillcolor="black" stroked="f">
            <v:path arrowok="t"/>
          </v:shape>
        </w:pict>
      </w:r>
      <w:r>
        <w:rPr>
          <w:color w:val="000000"/>
          <w:spacing w:val="-3"/>
        </w:rPr>
        <w:pict>
          <v:shape id="_x0000_s1677" style="height:13.5pt;margin-left:964.7pt;margin-top:676pt;mso-position-horizontal-relative:page;mso-position-vertical-relative:page;position:absolute;width:1pt;z-index:-250988544" coordsize="20,270" o:allowincell="f" path="m,270hal20,270hal20,hal,hal,270hae" fillcolor="black" stroked="f">
            <v:path arrowok="t"/>
          </v:shape>
        </w:pict>
      </w:r>
      <w:r>
        <w:rPr>
          <w:color w:val="000000"/>
          <w:spacing w:val="-3"/>
        </w:rPr>
        <w:pict>
          <v:shape id="_x0000_s1678" style="height:13.5pt;margin-left:1028.15pt;margin-top:676pt;mso-position-horizontal-relative:page;mso-position-vertical-relative:page;position:absolute;width:1pt;z-index:-250987520" coordsize="20,270" o:allowincell="f" path="m,270hal20,270hal20,hal,hal,270hae" fillcolor="black" stroked="f">
            <v:path arrowok="t"/>
          </v:shape>
        </w:pict>
      </w:r>
      <w:r>
        <w:rPr>
          <w:color w:val="000000"/>
          <w:spacing w:val="-3"/>
        </w:rPr>
        <w:pict>
          <v:shape id="_x0000_s1679" style="height:13.5pt;margin-left:1097.2pt;margin-top:676pt;mso-position-horizontal-relative:page;mso-position-vertical-relative:page;position:absolute;width:1pt;z-index:-250986496" coordsize="20,270" o:allowincell="f" path="m,270hal20,270hal20,hal,hal,270hae" fillcolor="black" stroked="f">
            <v:path arrowok="t"/>
          </v:shape>
        </w:pict>
      </w:r>
      <w:r>
        <w:rPr>
          <w:color w:val="000000"/>
          <w:spacing w:val="-3"/>
        </w:rPr>
        <w:pict>
          <v:shape id="_x0000_s1680" style="height:13.5pt;margin-left:1166.55pt;margin-top:676pt;mso-position-horizontal-relative:page;mso-position-vertical-relative:page;position:absolute;width:1pt;z-index:-250985472" coordsize="20,270" o:allowincell="f" path="m,270hal20,270hal20,hal,hal,270hae" fillcolor="black" stroked="f">
            <v:path arrowok="t"/>
          </v:shape>
        </w:pict>
      </w:r>
      <w:r>
        <w:rPr>
          <w:color w:val="000000"/>
          <w:spacing w:val="-3"/>
        </w:rPr>
        <w:pict>
          <v:shape id="_x0000_s1681" style="height:0.5pt;margin-left:56.8pt;margin-top:689.5pt;mso-position-horizontal-relative:page;mso-position-vertical-relative:page;position:absolute;width:0.5pt;z-index:-250984448" coordsize="10,10" o:allowincell="f" path="m,hal,10hal10,10hal10,hal,hae" fillcolor="black" stroked="f">
            <v:path arrowok="t"/>
          </v:shape>
        </w:pict>
      </w:r>
      <w:r>
        <w:rPr>
          <w:color w:val="000000"/>
          <w:spacing w:val="-3"/>
        </w:rPr>
        <w:pict>
          <v:shape id="_x0000_s1682" style="height:1pt;margin-left:126.95pt;margin-top:689.5pt;mso-position-horizontal-relative:page;mso-position-vertical-relative:page;position:absolute;width:1040.1pt;z-index:-250983424" coordsize="20802,20" o:allowincell="f" path="m,20hal20802,20hal20802,hal,hal,20hae" fillcolor="black" stroked="f">
            <v:path arrowok="t"/>
          </v:shape>
        </w:pict>
      </w:r>
      <w:r>
        <w:rPr>
          <w:color w:val="000000"/>
          <w:spacing w:val="-3"/>
        </w:rPr>
        <w:pict>
          <v:shape id="_x0000_s1683" style="height:13.4pt;margin-left:56.8pt;margin-top:690pt;mso-position-horizontal-relative:page;mso-position-vertical-relative:page;position:absolute;width:1pt;z-index:-250982400" coordsize="20,268" o:allowincell="f" path="m,268hal20,268hal20,hal,hal,268hae" fillcolor="black" stroked="f">
            <v:path arrowok="t"/>
          </v:shape>
        </w:pict>
      </w:r>
      <w:r>
        <w:rPr>
          <w:color w:val="000000"/>
          <w:spacing w:val="-3"/>
        </w:rPr>
        <w:pict>
          <v:shape id="_x0000_s1684" style="height:13.4pt;margin-left:126.95pt;margin-top:690pt;mso-position-horizontal-relative:page;mso-position-vertical-relative:page;position:absolute;width:1pt;z-index:-250981376" coordsize="20,268" o:allowincell="f" path="m,268hal20,268hal20,hal,hal,268hae" fillcolor="black" stroked="f">
            <v:path arrowok="t"/>
          </v:shape>
        </w:pict>
      </w:r>
      <w:r>
        <w:rPr>
          <w:color w:val="000000"/>
          <w:spacing w:val="-3"/>
        </w:rPr>
        <w:pict>
          <v:shape id="_x0000_s1685" style="height:13.4pt;margin-left:155.9pt;margin-top:690pt;mso-position-horizontal-relative:page;mso-position-vertical-relative:page;position:absolute;width:1pt;z-index:-250980352" coordsize="20,268" o:allowincell="f" path="m,268hal20,268hal20,hal,hal,268hae" fillcolor="black" stroked="f">
            <v:path arrowok="t"/>
          </v:shape>
        </w:pict>
      </w:r>
      <w:r>
        <w:rPr>
          <w:color w:val="000000"/>
          <w:spacing w:val="-3"/>
        </w:rPr>
        <w:pict>
          <v:shape id="_x0000_s1686" style="height:13.4pt;margin-left:184.55pt;margin-top:690pt;mso-position-horizontal-relative:page;mso-position-vertical-relative:page;position:absolute;width:1pt;z-index:-250979328" coordsize="20,268" o:allowincell="f" path="m,268hal20,268hal20,hal,hal,268hae" fillcolor="black" stroked="f">
            <v:path arrowok="t"/>
          </v:shape>
        </w:pict>
      </w:r>
      <w:r>
        <w:rPr>
          <w:color w:val="000000"/>
          <w:spacing w:val="-3"/>
        </w:rPr>
        <w:pict>
          <v:shape id="_x0000_s1687" style="height:13.4pt;margin-left:213.1pt;margin-top:690pt;mso-position-horizontal-relative:page;mso-position-vertical-relative:page;position:absolute;width:1pt;z-index:-250978304" coordsize="20,268" o:allowincell="f" path="m,268hal20,268hal20,hal,hal,268hae" fillcolor="black" stroked="f">
            <v:path arrowok="t"/>
          </v:shape>
        </w:pict>
      </w:r>
      <w:r>
        <w:rPr>
          <w:color w:val="000000"/>
          <w:spacing w:val="-3"/>
        </w:rPr>
        <w:pict>
          <v:shape id="_x0000_s1688" style="height:13.4pt;margin-left:254.8pt;margin-top:690pt;mso-position-horizontal-relative:page;mso-position-vertical-relative:page;position:absolute;width:1pt;z-index:-250977280" coordsize="20,268" o:allowincell="f" path="m,268hal20,268hal20,hal,hal,268hae" fillcolor="black" stroked="f">
            <v:path arrowok="t"/>
          </v:shape>
        </w:pict>
      </w:r>
      <w:r>
        <w:rPr>
          <w:color w:val="000000"/>
          <w:spacing w:val="-3"/>
        </w:rPr>
        <w:pict>
          <v:shape id="_x0000_s1689" style="height:13.4pt;margin-left:385.1pt;margin-top:690pt;mso-position-horizontal-relative:page;mso-position-vertical-relative:page;position:absolute;width:1pt;z-index:-250976256" coordsize="20,268" o:allowincell="f" path="m,268hal20,268hal20,hal,hal,268hae" fillcolor="black" stroked="f">
            <v:path arrowok="t"/>
          </v:shape>
        </w:pict>
      </w:r>
      <w:r>
        <w:rPr>
          <w:color w:val="000000"/>
          <w:spacing w:val="-3"/>
        </w:rPr>
        <w:pict>
          <v:shape id="_x0000_s1690" style="height:13.4pt;margin-left:444.95pt;margin-top:690pt;mso-position-horizontal-relative:page;mso-position-vertical-relative:page;position:absolute;width:1pt;z-index:-250975232" coordsize="20,268" o:allowincell="f" path="m,268hal20,268hal20,hal,hal,268hae" fillcolor="black" stroked="f">
            <v:path arrowok="t"/>
          </v:shape>
        </w:pict>
      </w:r>
      <w:r>
        <w:rPr>
          <w:color w:val="000000"/>
          <w:spacing w:val="-3"/>
        </w:rPr>
        <w:pict>
          <v:shape id="_x0000_s1691" style="height:13.4pt;margin-left:508pt;margin-top:690pt;mso-position-horizontal-relative:page;mso-position-vertical-relative:page;position:absolute;width:1pt;z-index:-250974208" coordsize="20,268" o:allowincell="f" path="m,268hal20,268hal20,hal,hal,268hae" fillcolor="black" stroked="f">
            <v:path arrowok="t"/>
          </v:shape>
        </w:pict>
      </w:r>
      <w:r>
        <w:rPr>
          <w:color w:val="000000"/>
          <w:spacing w:val="-3"/>
        </w:rPr>
        <w:pict>
          <v:shape id="_x0000_s1692" style="height:13.4pt;margin-left:610.55pt;margin-top:690pt;mso-position-horizontal-relative:page;mso-position-vertical-relative:page;position:absolute;width:1pt;z-index:-250973184" coordsize="20,268" o:allowincell="f" path="m,268hal20,268hal20,hal,hal,268hae" fillcolor="black" stroked="f">
            <v:path arrowok="t"/>
          </v:shape>
        </w:pict>
      </w:r>
      <w:r>
        <w:rPr>
          <w:color w:val="000000"/>
          <w:spacing w:val="-3"/>
        </w:rPr>
        <w:pict>
          <v:shape id="_x0000_s1693" style="height:13.4pt;margin-left:664.55pt;margin-top:690pt;mso-position-horizontal-relative:page;mso-position-vertical-relative:page;position:absolute;width:1pt;z-index:-250972160" coordsize="20,268" o:allowincell="f" path="m,268hal20,268hal20,hal,hal,268hae" fillcolor="black" stroked="f">
            <v:path arrowok="t"/>
          </v:shape>
        </w:pict>
      </w:r>
      <w:r>
        <w:rPr>
          <w:color w:val="000000"/>
          <w:spacing w:val="-3"/>
        </w:rPr>
        <w:pict>
          <v:shape id="_x0000_s1694" style="height:13.4pt;margin-left:710.8pt;margin-top:690pt;mso-position-horizontal-relative:page;mso-position-vertical-relative:page;position:absolute;width:1pt;z-index:-250971136" coordsize="20,268" o:allowincell="f" path="m,268hal20,268hal20,hal,hal,268hae" fillcolor="black" stroked="f">
            <v:path arrowok="t"/>
          </v:shape>
        </w:pict>
      </w:r>
      <w:r>
        <w:rPr>
          <w:color w:val="000000"/>
          <w:spacing w:val="-3"/>
        </w:rPr>
        <w:pict>
          <v:shape id="_x0000_s1695" style="height:13.4pt;margin-left:764.55pt;margin-top:690pt;mso-position-horizontal-relative:page;mso-position-vertical-relative:page;position:absolute;width:1pt;z-index:-250970112" coordsize="20,268" o:allowincell="f" path="m,268hal20,268hal20,hal,hal,268hae" fillcolor="black" stroked="f">
            <v:path arrowok="t"/>
          </v:shape>
        </w:pict>
      </w:r>
      <w:r>
        <w:rPr>
          <w:color w:val="000000"/>
          <w:spacing w:val="-3"/>
        </w:rPr>
        <w:pict>
          <v:shape id="_x0000_s1696" style="height:13.4pt;margin-left:818.55pt;margin-top:690pt;mso-position-horizontal-relative:page;mso-position-vertical-relative:page;position:absolute;width:1pt;z-index:-250969088" coordsize="20,268" o:allowincell="f" path="m,268hal20,268hal20,hal,hal,268hae" fillcolor="black" stroked="f">
            <v:path arrowok="t"/>
          </v:shape>
        </w:pict>
      </w:r>
      <w:r>
        <w:rPr>
          <w:color w:val="000000"/>
          <w:spacing w:val="-3"/>
        </w:rPr>
        <w:pict>
          <v:shape id="_x0000_s1697" style="height:13.4pt;margin-left:868.95pt;margin-top:690pt;mso-position-horizontal-relative:page;mso-position-vertical-relative:page;position:absolute;width:1pt;z-index:-250968064" coordsize="20,268" o:allowincell="f" path="m,268hal20,268hal20,hal,hal,268hae" fillcolor="black" stroked="f">
            <v:path arrowok="t"/>
          </v:shape>
        </w:pict>
      </w:r>
      <w:r>
        <w:rPr>
          <w:color w:val="000000"/>
          <w:spacing w:val="-3"/>
        </w:rPr>
        <w:pict>
          <v:shape id="_x0000_s1698" style="height:13.4pt;margin-left:964.7pt;margin-top:690pt;mso-position-horizontal-relative:page;mso-position-vertical-relative:page;position:absolute;width:1pt;z-index:-250967040" coordsize="20,268" o:allowincell="f" path="m,268hal20,268hal20,hal,hal,268hae" fillcolor="black" stroked="f">
            <v:path arrowok="t"/>
          </v:shape>
        </w:pict>
      </w:r>
      <w:r>
        <w:rPr>
          <w:color w:val="000000"/>
          <w:spacing w:val="-3"/>
        </w:rPr>
        <w:pict>
          <v:shape id="_x0000_s1699" style="height:13.4pt;margin-left:1028.15pt;margin-top:690pt;mso-position-horizontal-relative:page;mso-position-vertical-relative:page;position:absolute;width:1pt;z-index:-250966016" coordsize="20,268" o:allowincell="f" path="m,268hal20,268hal20,hal,hal,268hae" fillcolor="black" stroked="f">
            <v:path arrowok="t"/>
          </v:shape>
        </w:pict>
      </w:r>
      <w:r>
        <w:rPr>
          <w:color w:val="000000"/>
          <w:spacing w:val="-3"/>
        </w:rPr>
        <w:pict>
          <v:shape id="_x0000_s1700" style="height:13.4pt;margin-left:1097.2pt;margin-top:690pt;mso-position-horizontal-relative:page;mso-position-vertical-relative:page;position:absolute;width:1pt;z-index:-250964992" coordsize="20,268" o:allowincell="f" path="m,268hal20,268hal20,hal,hal,268hae" fillcolor="black" stroked="f">
            <v:path arrowok="t"/>
          </v:shape>
        </w:pict>
      </w:r>
      <w:r>
        <w:rPr>
          <w:color w:val="000000"/>
          <w:spacing w:val="-3"/>
        </w:rPr>
        <w:pict>
          <v:shape id="_x0000_s1701" style="height:13.4pt;margin-left:1166.55pt;margin-top:690pt;mso-position-horizontal-relative:page;mso-position-vertical-relative:page;position:absolute;width:1pt;z-index:-250963968" coordsize="20,268" o:allowincell="f" path="m,268hal20,268hal20,hal,hal,268hae" fillcolor="black" stroked="f">
            <v:path arrowok="t"/>
          </v:shape>
        </w:pict>
      </w:r>
      <w:r>
        <w:rPr>
          <w:color w:val="000000"/>
          <w:spacing w:val="-3"/>
        </w:rPr>
        <w:pict>
          <v:shape id="_x0000_s1702" style="height:0.5pt;margin-left:56.8pt;margin-top:703.35pt;mso-position-horizontal-relative:page;mso-position-vertical-relative:page;position:absolute;width:0.5pt;z-index:-250962944" coordsize="10,10" o:allowincell="f" path="m,hal,10hal10,10hal10,hal,hae" fillcolor="black" stroked="f">
            <v:path arrowok="t"/>
          </v:shape>
        </w:pict>
      </w:r>
      <w:r>
        <w:rPr>
          <w:color w:val="000000"/>
          <w:spacing w:val="-3"/>
        </w:rPr>
        <w:pict>
          <v:shape id="_x0000_s1703" style="height:1pt;margin-left:126.95pt;margin-top:703.35pt;mso-position-horizontal-relative:page;mso-position-vertical-relative:page;position:absolute;width:1040.1pt;z-index:-250961920" coordsize="20802,20" o:allowincell="f" path="m,20hal20802,20hal20802,hal,hal,20hae" fillcolor="black" stroked="f">
            <v:path arrowok="t"/>
          </v:shape>
        </w:pict>
      </w:r>
      <w:r>
        <w:rPr>
          <w:color w:val="000000"/>
          <w:spacing w:val="-3"/>
        </w:rPr>
        <w:pict>
          <v:shape id="_x0000_s1704" style="height:13.5pt;margin-left:56.8pt;margin-top:703.85pt;mso-position-horizontal-relative:page;mso-position-vertical-relative:page;position:absolute;width:1pt;z-index:-250960896" coordsize="20,270" o:allowincell="f" path="m,270hal20,270hal20,hal,hal,270hae" fillcolor="black" stroked="f">
            <v:path arrowok="t"/>
          </v:shape>
        </w:pict>
      </w:r>
      <w:r>
        <w:rPr>
          <w:color w:val="000000"/>
          <w:spacing w:val="-3"/>
        </w:rPr>
        <w:pict>
          <v:shape id="_x0000_s1705" style="height:13.5pt;margin-left:126.95pt;margin-top:703.85pt;mso-position-horizontal-relative:page;mso-position-vertical-relative:page;position:absolute;width:1pt;z-index:-250959872" coordsize="20,270" o:allowincell="f" path="m,270hal20,270hal20,hal,hal,270hae" fillcolor="black" stroked="f">
            <v:path arrowok="t"/>
          </v:shape>
        </w:pict>
      </w:r>
      <w:r>
        <w:rPr>
          <w:color w:val="000000"/>
          <w:spacing w:val="-3"/>
        </w:rPr>
        <w:pict>
          <v:shape id="_x0000_s1706" style="height:13.5pt;margin-left:155.9pt;margin-top:703.85pt;mso-position-horizontal-relative:page;mso-position-vertical-relative:page;position:absolute;width:1pt;z-index:-250958848" coordsize="20,270" o:allowincell="f" path="m,270hal20,270hal20,hal,hal,270hae" fillcolor="black" stroked="f">
            <v:path arrowok="t"/>
          </v:shape>
        </w:pict>
      </w:r>
      <w:r>
        <w:rPr>
          <w:color w:val="000000"/>
          <w:spacing w:val="-3"/>
        </w:rPr>
        <w:pict>
          <v:shape id="_x0000_s1707" style="height:13.5pt;margin-left:184.55pt;margin-top:703.85pt;mso-position-horizontal-relative:page;mso-position-vertical-relative:page;position:absolute;width:1pt;z-index:-250957824" coordsize="20,270" o:allowincell="f" path="m,270hal20,270hal20,hal,hal,270hae" fillcolor="black" stroked="f">
            <v:path arrowok="t"/>
          </v:shape>
        </w:pict>
      </w:r>
      <w:r>
        <w:rPr>
          <w:color w:val="000000"/>
          <w:spacing w:val="-3"/>
        </w:rPr>
        <w:pict>
          <v:shape id="_x0000_s1708" style="height:13.5pt;margin-left:213.1pt;margin-top:703.85pt;mso-position-horizontal-relative:page;mso-position-vertical-relative:page;position:absolute;width:1pt;z-index:-250956800" coordsize="20,270" o:allowincell="f" path="m,270hal20,270hal20,hal,hal,270hae" fillcolor="black" stroked="f">
            <v:path arrowok="t"/>
          </v:shape>
        </w:pict>
      </w:r>
      <w:r>
        <w:rPr>
          <w:color w:val="000000"/>
          <w:spacing w:val="-3"/>
        </w:rPr>
        <w:pict>
          <v:shape id="_x0000_s1709" style="height:13.5pt;margin-left:254.8pt;margin-top:703.85pt;mso-position-horizontal-relative:page;mso-position-vertical-relative:page;position:absolute;width:1pt;z-index:-250955776" coordsize="20,270" o:allowincell="f" path="m,270hal20,270hal20,hal,hal,270hae" fillcolor="black" stroked="f">
            <v:path arrowok="t"/>
          </v:shape>
        </w:pict>
      </w:r>
      <w:r>
        <w:rPr>
          <w:color w:val="000000"/>
          <w:spacing w:val="-3"/>
        </w:rPr>
        <w:pict>
          <v:shape id="_x0000_s1710" style="height:13.5pt;margin-left:385.1pt;margin-top:703.85pt;mso-position-horizontal-relative:page;mso-position-vertical-relative:page;position:absolute;width:1pt;z-index:-250954752" coordsize="20,270" o:allowincell="f" path="m,270hal20,270hal20,hal,hal,270hae" fillcolor="black" stroked="f">
            <v:path arrowok="t"/>
          </v:shape>
        </w:pict>
      </w:r>
      <w:r>
        <w:rPr>
          <w:color w:val="000000"/>
          <w:spacing w:val="-3"/>
        </w:rPr>
        <w:pict>
          <v:shape id="_x0000_s1711" style="height:13.5pt;margin-left:444.95pt;margin-top:703.85pt;mso-position-horizontal-relative:page;mso-position-vertical-relative:page;position:absolute;width:1pt;z-index:-250953728" coordsize="20,270" o:allowincell="f" path="m,270hal20,270hal20,hal,hal,270hae" fillcolor="black" stroked="f">
            <v:path arrowok="t"/>
          </v:shape>
        </w:pict>
      </w:r>
      <w:r>
        <w:rPr>
          <w:color w:val="000000"/>
          <w:spacing w:val="-3"/>
        </w:rPr>
        <w:pict>
          <v:shape id="_x0000_s1712" style="height:13.5pt;margin-left:508pt;margin-top:703.85pt;mso-position-horizontal-relative:page;mso-position-vertical-relative:page;position:absolute;width:1pt;z-index:-250952704" coordsize="20,270" o:allowincell="f" path="m,270hal20,270hal20,hal,hal,270hae" fillcolor="black" stroked="f">
            <v:path arrowok="t"/>
          </v:shape>
        </w:pict>
      </w:r>
      <w:r>
        <w:rPr>
          <w:color w:val="000000"/>
          <w:spacing w:val="-3"/>
        </w:rPr>
        <w:pict>
          <v:shape id="_x0000_s1713" style="height:13.5pt;margin-left:610.55pt;margin-top:703.85pt;mso-position-horizontal-relative:page;mso-position-vertical-relative:page;position:absolute;width:1pt;z-index:-250951680" coordsize="20,270" o:allowincell="f" path="m,270hal20,270hal20,hal,hal,270hae" fillcolor="black" stroked="f">
            <v:path arrowok="t"/>
          </v:shape>
        </w:pict>
      </w:r>
      <w:r>
        <w:rPr>
          <w:color w:val="000000"/>
          <w:spacing w:val="-3"/>
        </w:rPr>
        <w:pict>
          <v:shape id="_x0000_s1714" style="height:13.5pt;margin-left:664.55pt;margin-top:703.85pt;mso-position-horizontal-relative:page;mso-position-vertical-relative:page;position:absolute;width:1pt;z-index:-250950656" coordsize="20,270" o:allowincell="f" path="m,270hal20,270hal20,hal,hal,270hae" fillcolor="black" stroked="f">
            <v:path arrowok="t"/>
          </v:shape>
        </w:pict>
      </w:r>
      <w:r>
        <w:rPr>
          <w:color w:val="000000"/>
          <w:spacing w:val="-3"/>
        </w:rPr>
        <w:pict>
          <v:shape id="_x0000_s1715" style="height:13.5pt;margin-left:710.8pt;margin-top:703.85pt;mso-position-horizontal-relative:page;mso-position-vertical-relative:page;position:absolute;width:1pt;z-index:-250949632" coordsize="20,270" o:allowincell="f" path="m,270hal20,270hal20,hal,hal,270hae" fillcolor="black" stroked="f">
            <v:path arrowok="t"/>
          </v:shape>
        </w:pict>
      </w:r>
      <w:r>
        <w:rPr>
          <w:color w:val="000000"/>
          <w:spacing w:val="-3"/>
        </w:rPr>
        <w:pict>
          <v:shape id="_x0000_s1716" style="height:13.5pt;margin-left:764.55pt;margin-top:703.85pt;mso-position-horizontal-relative:page;mso-position-vertical-relative:page;position:absolute;width:1pt;z-index:-250948608" coordsize="20,270" o:allowincell="f" path="m,270hal20,270hal20,hal,hal,270hae" fillcolor="black" stroked="f">
            <v:path arrowok="t"/>
          </v:shape>
        </w:pict>
      </w:r>
      <w:r>
        <w:rPr>
          <w:color w:val="000000"/>
          <w:spacing w:val="-3"/>
        </w:rPr>
        <w:pict>
          <v:shape id="_x0000_s1717" style="height:13.5pt;margin-left:818.55pt;margin-top:703.85pt;mso-position-horizontal-relative:page;mso-position-vertical-relative:page;position:absolute;width:1pt;z-index:-250947584" coordsize="20,270" o:allowincell="f" path="m,270hal20,270hal20,hal,hal,270hae" fillcolor="black" stroked="f">
            <v:path arrowok="t"/>
          </v:shape>
        </w:pict>
      </w:r>
      <w:r>
        <w:rPr>
          <w:color w:val="000000"/>
          <w:spacing w:val="-3"/>
        </w:rPr>
        <w:pict>
          <v:shape id="_x0000_s1718" style="height:13.5pt;margin-left:868.95pt;margin-top:703.85pt;mso-position-horizontal-relative:page;mso-position-vertical-relative:page;position:absolute;width:1pt;z-index:-250946560" coordsize="20,270" o:allowincell="f" path="m,270hal20,270hal20,hal,hal,270hae" fillcolor="black" stroked="f">
            <v:path arrowok="t"/>
          </v:shape>
        </w:pict>
      </w:r>
      <w:r>
        <w:rPr>
          <w:color w:val="000000"/>
          <w:spacing w:val="-3"/>
        </w:rPr>
        <w:pict>
          <v:shape id="_x0000_s1719" style="height:13.5pt;margin-left:964.7pt;margin-top:703.85pt;mso-position-horizontal-relative:page;mso-position-vertical-relative:page;position:absolute;width:1pt;z-index:-250945536" coordsize="20,270" o:allowincell="f" path="m,270hal20,270hal20,hal,hal,270hae" fillcolor="black" stroked="f">
            <v:path arrowok="t"/>
          </v:shape>
        </w:pict>
      </w:r>
      <w:r>
        <w:rPr>
          <w:color w:val="000000"/>
          <w:spacing w:val="-3"/>
        </w:rPr>
        <w:pict>
          <v:shape id="_x0000_s1720" style="height:13.5pt;margin-left:1028.15pt;margin-top:703.85pt;mso-position-horizontal-relative:page;mso-position-vertical-relative:page;position:absolute;width:1pt;z-index:-250944512" coordsize="20,270" o:allowincell="f" path="m,270hal20,270hal20,hal,hal,270hae" fillcolor="black" stroked="f">
            <v:path arrowok="t"/>
          </v:shape>
        </w:pict>
      </w:r>
      <w:r>
        <w:rPr>
          <w:color w:val="000000"/>
          <w:spacing w:val="-3"/>
        </w:rPr>
        <w:pict>
          <v:shape id="_x0000_s1721" style="height:13.5pt;margin-left:1097.2pt;margin-top:703.85pt;mso-position-horizontal-relative:page;mso-position-vertical-relative:page;position:absolute;width:1pt;z-index:-250943488" coordsize="20,270" o:allowincell="f" path="m,270hal20,270hal20,hal,hal,270hae" fillcolor="black" stroked="f">
            <v:path arrowok="t"/>
          </v:shape>
        </w:pict>
      </w:r>
      <w:r>
        <w:rPr>
          <w:color w:val="000000"/>
          <w:spacing w:val="-3"/>
        </w:rPr>
        <w:pict>
          <v:shape id="_x0000_s1722" style="height:13.5pt;margin-left:1166.55pt;margin-top:703.85pt;mso-position-horizontal-relative:page;mso-position-vertical-relative:page;position:absolute;width:1pt;z-index:-250942464" coordsize="20,270" o:allowincell="f" path="m,270hal20,270hal20,hal,hal,270hae" fillcolor="black" stroked="f">
            <v:path arrowok="t"/>
          </v:shape>
        </w:pict>
      </w:r>
      <w:r>
        <w:rPr>
          <w:color w:val="000000"/>
          <w:spacing w:val="-3"/>
        </w:rPr>
        <w:pict>
          <v:shape id="_x0000_s1723" style="height:1pt;margin-left:870.2pt;margin-top:731.3pt;mso-position-horizontal-relative:page;mso-position-vertical-relative:page;position:absolute;width:75.95pt;z-index:-250941440" coordsize="1519,20" o:allowincell="f" path="m,20hal1519,20hal1519,hal,hal,20hae" fillcolor="blue" stroked="f">
            <v:path arrowok="t"/>
          </v:shape>
        </w:pict>
      </w:r>
      <w:r>
        <w:rPr>
          <w:color w:val="000000"/>
          <w:spacing w:val="-3"/>
        </w:rPr>
        <w:pict>
          <v:shape id="_x0000_s1724" style="height:0.5pt;margin-left:56.8pt;margin-top:717.35pt;mso-position-horizontal-relative:page;mso-position-vertical-relative:page;position:absolute;width:0.5pt;z-index:-250940416" coordsize="10,10" o:allowincell="f" path="m,hal,10hal10,10hal10,hal,hae" fillcolor="black" stroked="f">
            <v:path arrowok="t"/>
          </v:shape>
        </w:pict>
      </w:r>
      <w:r>
        <w:rPr>
          <w:color w:val="000000"/>
          <w:spacing w:val="-3"/>
        </w:rPr>
        <w:pict>
          <v:shape id="_x0000_s1725" style="height:1pt;margin-left:126.95pt;margin-top:717.35pt;mso-position-horizontal-relative:page;mso-position-vertical-relative:page;position:absolute;width:1040.1pt;z-index:-250939392" coordsize="20802,20" o:allowincell="f" path="m,20hal20802,20hal20802,hal,hal,20hae" fillcolor="black" stroked="f">
            <v:path arrowok="t"/>
          </v:shape>
        </w:pict>
      </w:r>
      <w:r>
        <w:rPr>
          <w:color w:val="000000"/>
          <w:spacing w:val="-3"/>
        </w:rPr>
        <w:pict>
          <v:shape id="_x0000_s1726" style="height:14.2pt;margin-left:56.8pt;margin-top:717.8pt;mso-position-horizontal-relative:page;mso-position-vertical-relative:page;position:absolute;width:1pt;z-index:-250938368" coordsize="20,284" o:allowincell="f" path="m,284hal20,284hal20,hal,hal,284hae" fillcolor="black" stroked="f">
            <v:path arrowok="t"/>
          </v:shape>
        </w:pict>
      </w:r>
      <w:r>
        <w:rPr>
          <w:color w:val="000000"/>
          <w:spacing w:val="-3"/>
        </w:rPr>
        <w:pict>
          <v:shape id="_x0000_s1727" style="height:14.7pt;margin-left:126.95pt;margin-top:717.8pt;mso-position-horizontal-relative:page;mso-position-vertical-relative:page;position:absolute;width:1pt;z-index:-250937344" coordsize="20,294" o:allowincell="f" path="m,294hal20,294hal20,hal,hal,294hae" fillcolor="black" stroked="f">
            <v:path arrowok="t"/>
          </v:shape>
        </w:pict>
      </w:r>
      <w:r>
        <w:rPr>
          <w:color w:val="000000"/>
          <w:spacing w:val="-3"/>
        </w:rPr>
        <w:pict>
          <v:shape id="_x0000_s1728" style="height:1pt;margin-left:126.95pt;margin-top:732pt;mso-position-horizontal-relative:page;mso-position-vertical-relative:page;position:absolute;width:29pt;z-index:-250936320" coordsize="580,20" o:allowincell="f" path="m,20hal580,20hal580,hal,hal,20hae" fillcolor="black" stroked="f">
            <v:path arrowok="t"/>
          </v:shape>
        </w:pict>
      </w:r>
      <w:r>
        <w:rPr>
          <w:color w:val="000000"/>
          <w:spacing w:val="-3"/>
        </w:rPr>
        <w:pict>
          <v:shape id="_x0000_s1729" style="height:14.7pt;margin-left:155.9pt;margin-top:717.8pt;mso-position-horizontal-relative:page;mso-position-vertical-relative:page;position:absolute;width:1pt;z-index:-250935296" coordsize="20,294" o:allowincell="f" path="m,294hal20,294hal20,hal,hal,294hae" fillcolor="black" stroked="f">
            <v:path arrowok="t"/>
          </v:shape>
        </w:pict>
      </w:r>
      <w:r>
        <w:rPr>
          <w:color w:val="000000"/>
          <w:spacing w:val="-3"/>
        </w:rPr>
        <w:pict>
          <v:shape id="_x0000_s1730" style="height:1pt;margin-left:156.4pt;margin-top:732pt;mso-position-horizontal-relative:page;mso-position-vertical-relative:page;position:absolute;width:28.15pt;z-index:-250934272" coordsize="563,20" o:allowincell="f" path="m,20hal563,20hal563,hal,hal,20hae" fillcolor="black" stroked="f">
            <v:path arrowok="t"/>
          </v:shape>
        </w:pict>
      </w:r>
      <w:r>
        <w:rPr>
          <w:color w:val="000000"/>
          <w:spacing w:val="-3"/>
        </w:rPr>
        <w:pict>
          <v:shape id="_x0000_s1731" style="height:14.7pt;margin-left:184.55pt;margin-top:717.8pt;mso-position-horizontal-relative:page;mso-position-vertical-relative:page;position:absolute;width:1pt;z-index:-250933248" coordsize="20,294" o:allowincell="f" path="m,294hal20,294hal20,hal,hal,294hae" fillcolor="black" stroked="f">
            <v:path arrowok="t"/>
          </v:shape>
        </w:pict>
      </w:r>
      <w:r>
        <w:rPr>
          <w:color w:val="000000"/>
          <w:spacing w:val="-3"/>
        </w:rPr>
        <w:pict>
          <v:shape id="_x0000_s1732" style="height:1pt;margin-left:185pt;margin-top:732pt;mso-position-horizontal-relative:page;mso-position-vertical-relative:page;position:absolute;width:28.1pt;z-index:-250932224" coordsize="562,20" o:allowincell="f" path="m,20hal562,20hal562,hal,hal,20hae" fillcolor="black" stroked="f">
            <v:path arrowok="t"/>
          </v:shape>
        </w:pict>
      </w:r>
      <w:r>
        <w:rPr>
          <w:color w:val="000000"/>
          <w:spacing w:val="-3"/>
        </w:rPr>
        <w:pict>
          <v:shape id="_x0000_s1733" style="height:14.7pt;margin-left:213.1pt;margin-top:717.8pt;mso-position-horizontal-relative:page;mso-position-vertical-relative:page;position:absolute;width:1pt;z-index:-250931200" coordsize="20,294" o:allowincell="f" path="m,294hal20,294hal20,hal,hal,294hae" fillcolor="black" stroked="f">
            <v:path arrowok="t"/>
          </v:shape>
        </w:pict>
      </w:r>
      <w:r>
        <w:rPr>
          <w:color w:val="000000"/>
          <w:spacing w:val="-3"/>
        </w:rPr>
        <w:pict>
          <v:shape id="_x0000_s1734" style="height:1pt;margin-left:213.6pt;margin-top:732pt;mso-position-horizontal-relative:page;mso-position-vertical-relative:page;position:absolute;width:41.2pt;z-index:-250930176" coordsize="824,20" o:allowincell="f" path="m,20hal824,20hal824,hal,hal,20hae" fillcolor="black" stroked="f">
            <v:path arrowok="t"/>
          </v:shape>
        </w:pict>
      </w:r>
      <w:r>
        <w:rPr>
          <w:color w:val="000000"/>
          <w:spacing w:val="-3"/>
        </w:rPr>
        <w:pict>
          <v:shape id="_x0000_s1735" style="height:14.7pt;margin-left:254.8pt;margin-top:717.8pt;mso-position-horizontal-relative:page;mso-position-vertical-relative:page;position:absolute;width:1pt;z-index:-250929152" coordsize="20,294" o:allowincell="f" path="m,294hal20,294hal20,hal,hal,294hae" fillcolor="black" stroked="f">
            <v:path arrowok="t"/>
          </v:shape>
        </w:pict>
      </w:r>
      <w:r>
        <w:rPr>
          <w:color w:val="000000"/>
          <w:spacing w:val="-3"/>
        </w:rPr>
        <w:pict>
          <v:shape id="_x0000_s1736" style="height:1pt;margin-left:255.3pt;margin-top:732pt;mso-position-horizontal-relative:page;mso-position-vertical-relative:page;position:absolute;width:129.85pt;z-index:-250928128" coordsize="2597,20" o:allowincell="f" path="m,20hal2597,20hal2597,hal,hal,20hae" fillcolor="black" stroked="f">
            <v:path arrowok="t"/>
          </v:shape>
        </w:pict>
      </w:r>
      <w:r>
        <w:rPr>
          <w:color w:val="000000"/>
          <w:spacing w:val="-3"/>
        </w:rPr>
        <w:pict>
          <v:shape id="_x0000_s1737" style="height:14.7pt;margin-left:385.1pt;margin-top:717.8pt;mso-position-horizontal-relative:page;mso-position-vertical-relative:page;position:absolute;width:1pt;z-index:-250927104" coordsize="20,294" o:allowincell="f" path="m,294hal20,294hal20,hal,hal,294hae" fillcolor="black" stroked="f">
            <v:path arrowok="t"/>
          </v:shape>
        </w:pict>
      </w:r>
      <w:r>
        <w:rPr>
          <w:color w:val="000000"/>
          <w:spacing w:val="-3"/>
        </w:rPr>
        <w:pict>
          <v:shape id="_x0000_s1738" style="height:1pt;margin-left:385.6pt;margin-top:732pt;mso-position-horizontal-relative:page;mso-position-vertical-relative:page;position:absolute;width:59.35pt;z-index:-250926080" coordsize="1187,20" o:allowincell="f" path="m,20hal1187,20hal1187,hal,hal,20hae" fillcolor="black" stroked="f">
            <v:path arrowok="t"/>
          </v:shape>
        </w:pict>
      </w:r>
      <w:r>
        <w:rPr>
          <w:color w:val="000000"/>
          <w:spacing w:val="-3"/>
        </w:rPr>
        <w:pict>
          <v:shape id="_x0000_s1739" style="height:14.7pt;margin-left:444.95pt;margin-top:717.8pt;mso-position-horizontal-relative:page;mso-position-vertical-relative:page;position:absolute;width:1pt;z-index:-250925056" coordsize="20,294" o:allowincell="f" path="m,294hal20,294hal20,hal,hal,294hae" fillcolor="black" stroked="f">
            <v:path arrowok="t"/>
          </v:shape>
        </w:pict>
      </w:r>
      <w:r>
        <w:rPr>
          <w:color w:val="000000"/>
          <w:spacing w:val="-3"/>
        </w:rPr>
        <w:pict>
          <v:shape id="_x0000_s1740" style="height:1pt;margin-left:445.4pt;margin-top:732pt;mso-position-horizontal-relative:page;mso-position-vertical-relative:page;position:absolute;width:62.6pt;z-index:-250924032" coordsize="1252,20" o:allowincell="f" path="m,20hal1252,20hal1252,hal,hal,20hae" fillcolor="black" stroked="f">
            <v:path arrowok="t"/>
          </v:shape>
        </w:pict>
      </w:r>
      <w:r>
        <w:rPr>
          <w:color w:val="000000"/>
          <w:spacing w:val="-3"/>
        </w:rPr>
        <w:pict>
          <v:shape id="_x0000_s1741" style="height:14.7pt;margin-left:508pt;margin-top:717.8pt;mso-position-horizontal-relative:page;mso-position-vertical-relative:page;position:absolute;width:1pt;z-index:-250923008" coordsize="20,294" o:allowincell="f" path="m,294hal20,294hal20,hal,hal,294hae" fillcolor="black" stroked="f">
            <v:path arrowok="t"/>
          </v:shape>
        </w:pict>
      </w:r>
      <w:r>
        <w:rPr>
          <w:color w:val="000000"/>
          <w:spacing w:val="-3"/>
        </w:rPr>
        <w:pict>
          <v:shape id="_x0000_s1742" style="height:1pt;margin-left:508.5pt;margin-top:732pt;mso-position-horizontal-relative:page;mso-position-vertical-relative:page;position:absolute;width:102.05pt;z-index:-250921984" coordsize="2041,20" o:allowincell="f" path="m,20hal2041,20hal2041,hal,hal,20hae" fillcolor="black" stroked="f">
            <v:path arrowok="t"/>
          </v:shape>
        </w:pict>
      </w:r>
      <w:r>
        <w:rPr>
          <w:color w:val="000000"/>
          <w:spacing w:val="-3"/>
        </w:rPr>
        <w:pict>
          <v:shape id="_x0000_s1743" style="height:14.7pt;margin-left:610.55pt;margin-top:717.8pt;mso-position-horizontal-relative:page;mso-position-vertical-relative:page;position:absolute;width:1pt;z-index:-250920960" coordsize="20,294" o:allowincell="f" path="m,294hal20,294hal20,hal,hal,294hae" fillcolor="black" stroked="f">
            <v:path arrowok="t"/>
          </v:shape>
        </w:pict>
      </w:r>
      <w:r>
        <w:rPr>
          <w:color w:val="000000"/>
          <w:spacing w:val="-3"/>
        </w:rPr>
        <w:pict>
          <v:shape id="_x0000_s1744" style="height:1pt;margin-left:611pt;margin-top:732pt;mso-position-horizontal-relative:page;mso-position-vertical-relative:page;position:absolute;width:53.55pt;z-index:-250919936" coordsize="1071,20" o:allowincell="f" path="m,20hal1071,20hal1071,hal,hal,20hae" fillcolor="black" stroked="f">
            <v:path arrowok="t"/>
          </v:shape>
        </w:pict>
      </w:r>
      <w:r>
        <w:rPr>
          <w:color w:val="000000"/>
          <w:spacing w:val="-3"/>
        </w:rPr>
        <w:pict>
          <v:shape id="_x0000_s1745" style="height:14.7pt;margin-left:664.55pt;margin-top:717.8pt;mso-position-horizontal-relative:page;mso-position-vertical-relative:page;position:absolute;width:1pt;z-index:-250918912" coordsize="20,294" o:allowincell="f" path="m,294hal20,294hal20,hal,hal,294hae" fillcolor="black" stroked="f">
            <v:path arrowok="t"/>
          </v:shape>
        </w:pict>
      </w:r>
      <w:r>
        <w:rPr>
          <w:color w:val="000000"/>
          <w:spacing w:val="-3"/>
        </w:rPr>
        <w:pict>
          <v:shape id="_x0000_s1746" style="height:1pt;margin-left:665pt;margin-top:732pt;mso-position-horizontal-relative:page;mso-position-vertical-relative:page;position:absolute;width:45.8pt;z-index:-250917888" coordsize="916,20" o:allowincell="f" path="m,20hal916,20hal916,hal,hal,20hae" fillcolor="black" stroked="f">
            <v:path arrowok="t"/>
          </v:shape>
        </w:pict>
      </w:r>
      <w:r>
        <w:rPr>
          <w:color w:val="000000"/>
          <w:spacing w:val="-3"/>
        </w:rPr>
        <w:pict>
          <v:shape id="_x0000_s1747" style="height:14.7pt;margin-left:710.8pt;margin-top:717.8pt;mso-position-horizontal-relative:page;mso-position-vertical-relative:page;position:absolute;width:1pt;z-index:-250916864" coordsize="20,294" o:allowincell="f" path="m,294hal20,294hal20,hal,hal,294hae" fillcolor="black" stroked="f">
            <v:path arrowok="t"/>
          </v:shape>
        </w:pict>
      </w:r>
      <w:r>
        <w:rPr>
          <w:color w:val="000000"/>
          <w:spacing w:val="-3"/>
        </w:rPr>
        <w:pict>
          <v:shape id="_x0000_s1748" style="height:1pt;margin-left:711.3pt;margin-top:732pt;mso-position-horizontal-relative:page;mso-position-vertical-relative:page;position:absolute;width:53.3pt;z-index:-250915840" coordsize="1066,20" o:allowincell="f" path="m,20hal1066,20hal1066,hal,hal,20hae" fillcolor="black" stroked="f">
            <v:path arrowok="t"/>
          </v:shape>
        </w:pict>
      </w:r>
      <w:r>
        <w:rPr>
          <w:color w:val="000000"/>
          <w:spacing w:val="-3"/>
        </w:rPr>
        <w:pict>
          <v:shape id="_x0000_s1749" style="height:14.7pt;margin-left:764.55pt;margin-top:717.8pt;mso-position-horizontal-relative:page;mso-position-vertical-relative:page;position:absolute;width:1pt;z-index:-250914816" coordsize="20,294" o:allowincell="f" path="m,294hal20,294hal20,hal,hal,294hae" fillcolor="black" stroked="f">
            <v:path arrowok="t"/>
          </v:shape>
        </w:pict>
      </w:r>
      <w:r>
        <w:rPr>
          <w:color w:val="000000"/>
          <w:spacing w:val="-3"/>
        </w:rPr>
        <w:pict>
          <v:shape id="_x0000_s1750" style="height:1pt;margin-left:765.05pt;margin-top:732pt;mso-position-horizontal-relative:page;mso-position-vertical-relative:page;position:absolute;width:53.55pt;z-index:-250913792" coordsize="1071,20" o:allowincell="f" path="m,20hal1071,20hal1071,hal,hal,20hae" fillcolor="black" stroked="f">
            <v:path arrowok="t"/>
          </v:shape>
        </w:pict>
      </w:r>
      <w:r>
        <w:rPr>
          <w:color w:val="000000"/>
          <w:spacing w:val="-3"/>
        </w:rPr>
        <w:pict>
          <v:shape id="_x0000_s1751" style="height:14.7pt;margin-left:818.55pt;margin-top:717.8pt;mso-position-horizontal-relative:page;mso-position-vertical-relative:page;position:absolute;width:1pt;z-index:-250912768" coordsize="20,294" o:allowincell="f" path="m,294hal20,294hal20,hal,hal,294hae" fillcolor="black" stroked="f">
            <v:path arrowok="t"/>
          </v:shape>
        </w:pict>
      </w:r>
      <w:r>
        <w:rPr>
          <w:color w:val="000000"/>
          <w:spacing w:val="-3"/>
        </w:rPr>
        <w:pict>
          <v:shape id="_x0000_s1752" style="height:1pt;margin-left:819.05pt;margin-top:732pt;mso-position-horizontal-relative:page;mso-position-vertical-relative:page;position:absolute;width:49.95pt;z-index:-250911744" coordsize="999,20" o:allowincell="f" path="m,20hal999,20hal999,hal,hal,20hae" fillcolor="black" stroked="f">
            <v:path arrowok="t"/>
          </v:shape>
        </w:pict>
      </w:r>
      <w:r>
        <w:rPr>
          <w:color w:val="000000"/>
          <w:spacing w:val="-3"/>
        </w:rPr>
        <w:pict>
          <v:shape id="_x0000_s1753" style="height:14.7pt;margin-left:868.95pt;margin-top:717.8pt;mso-position-horizontal-relative:page;mso-position-vertical-relative:page;position:absolute;width:1pt;z-index:-250910720" coordsize="20,294" o:allowincell="f" path="m,294hal20,294hal20,hal,hal,294hae" fillcolor="black" stroked="f">
            <v:path arrowok="t"/>
          </v:shape>
        </w:pict>
      </w:r>
      <w:r>
        <w:rPr>
          <w:color w:val="000000"/>
          <w:spacing w:val="-3"/>
        </w:rPr>
        <w:pict>
          <v:shape id="_x0000_s1754" style="height:1pt;margin-left:869.45pt;margin-top:732pt;mso-position-horizontal-relative:page;mso-position-vertical-relative:page;position:absolute;width:95.3pt;z-index:-250909696" coordsize="1906,20" o:allowincell="f" path="m,20hal1906,20hal1906,hal,hal,20hae" fillcolor="black" stroked="f">
            <v:path arrowok="t"/>
          </v:shape>
        </w:pict>
      </w:r>
      <w:r>
        <w:rPr>
          <w:color w:val="000000"/>
          <w:spacing w:val="-3"/>
        </w:rPr>
        <w:pict>
          <v:shape id="_x0000_s1755" style="height:14.7pt;margin-left:964.7pt;margin-top:717.8pt;mso-position-horizontal-relative:page;mso-position-vertical-relative:page;position:absolute;width:1pt;z-index:-250908672" coordsize="20,294" o:allowincell="f" path="m,294hal20,294hal20,hal,hal,294hae" fillcolor="black" stroked="f">
            <v:path arrowok="t"/>
          </v:shape>
        </w:pict>
      </w:r>
      <w:r>
        <w:rPr>
          <w:color w:val="000000"/>
          <w:spacing w:val="-3"/>
        </w:rPr>
        <w:pict>
          <v:shape id="_x0000_s1756" style="height:1pt;margin-left:965.2pt;margin-top:732pt;mso-position-horizontal-relative:page;mso-position-vertical-relative:page;position:absolute;width:62.95pt;z-index:-250907648" coordsize="1259,20" o:allowincell="f" path="m,20hal1259,20hal1259,hal,hal,20hae" fillcolor="black" stroked="f">
            <v:path arrowok="t"/>
          </v:shape>
        </w:pict>
      </w:r>
      <w:r>
        <w:rPr>
          <w:color w:val="000000"/>
          <w:spacing w:val="-3"/>
        </w:rPr>
        <w:pict>
          <v:shape id="_x0000_s1757" style="height:14.7pt;margin-left:1028.15pt;margin-top:717.8pt;mso-position-horizontal-relative:page;mso-position-vertical-relative:page;position:absolute;width:1pt;z-index:-250906624" coordsize="20,294" o:allowincell="f" path="m,294hal20,294hal20,hal,hal,294hae" fillcolor="black" stroked="f">
            <v:path arrowok="t"/>
          </v:shape>
        </w:pict>
      </w:r>
      <w:r>
        <w:rPr>
          <w:color w:val="000000"/>
          <w:spacing w:val="-3"/>
        </w:rPr>
        <w:pict>
          <v:shape id="_x0000_s1758" style="height:1pt;margin-left:1028.6pt;margin-top:732pt;mso-position-horizontal-relative:page;mso-position-vertical-relative:page;position:absolute;width:68.6pt;z-index:-250905600" coordsize="1372,20" o:allowincell="f" path="m,20hal1372,20hal1372,hal,hal,20hae" fillcolor="black" stroked="f">
            <v:path arrowok="t"/>
          </v:shape>
        </w:pict>
      </w:r>
      <w:r>
        <w:rPr>
          <w:color w:val="000000"/>
          <w:spacing w:val="-3"/>
        </w:rPr>
        <w:pict>
          <v:shape id="_x0000_s1759" style="height:14.7pt;margin-left:1097.2pt;margin-top:717.8pt;mso-position-horizontal-relative:page;mso-position-vertical-relative:page;position:absolute;width:1pt;z-index:-250904576" coordsize="20,294" o:allowincell="f" path="m,294hal20,294hal20,hal,hal,294hae" fillcolor="black" stroked="f">
            <v:path arrowok="t"/>
          </v:shape>
        </w:pict>
      </w:r>
      <w:r>
        <w:rPr>
          <w:color w:val="000000"/>
          <w:spacing w:val="-3"/>
        </w:rPr>
        <w:pict>
          <v:shape id="_x0000_s1760" style="height:1pt;margin-left:1097.7pt;margin-top:732pt;mso-position-horizontal-relative:page;mso-position-vertical-relative:page;position:absolute;width:68.9pt;z-index:-250903552" coordsize="1378,20" o:allowincell="f" path="m,20hal1378,20hal1378,hal,hal,20hae" fillcolor="black" stroked="f">
            <v:path arrowok="t"/>
          </v:shape>
        </w:pict>
      </w:r>
      <w:r>
        <w:rPr>
          <w:color w:val="000000"/>
          <w:spacing w:val="-3"/>
        </w:rPr>
        <w:pict>
          <v:shape id="_x0000_s1761" style="height:14.7pt;margin-left:1166.55pt;margin-top:717.8pt;mso-position-horizontal-relative:page;mso-position-vertical-relative:page;position:absolute;width:1pt;z-index:-250902528" coordsize="20,294" o:allowincell="f" path="m,294hal20,294hal20,hal,hal,294hae" fillcolor="black" stroked="f">
            <v:path arrowok="t"/>
          </v:shape>
        </w:pict>
      </w:r>
      <w:r>
        <w:rPr>
          <w:color w:val="000000"/>
          <w:spacing w:val="-3"/>
        </w:rPr>
        <w:pict>
          <v:shape id="_x0000_s1762" style="height:0.45pt;margin-left:1166.55pt;margin-top:732pt;mso-position-horizontal-relative:page;mso-position-vertical-relative:page;position:absolute;width:0.5pt;z-index:-250901504" coordsize="10,10" o:allowincell="f" path="m,hal,9hal10,9hal10,hal,hae" fillcolor="black" stroked="f">
            <v:path arrowok="t"/>
          </v:shape>
        </w:pict>
      </w:r>
    </w:p>
    <w:p w:rsidR="005C4247">
      <w:pPr>
        <w:autoSpaceDE w:val="0"/>
        <w:autoSpaceDN w:val="0"/>
        <w:adjustRightInd w:val="0"/>
        <w:rPr>
          <w:color w:val="000000"/>
          <w:spacing w:val="-3"/>
        </w:rPr>
        <w:sectPr>
          <w:headerReference w:type="even" r:id="rId852"/>
          <w:headerReference w:type="default" r:id="rId853"/>
          <w:footerReference w:type="even" r:id="rId854"/>
          <w:footerReference w:type="default" r:id="rId855"/>
          <w:headerReference w:type="first" r:id="rId856"/>
          <w:footerReference w:type="first" r:id="rId857"/>
          <w:type w:val="continuous"/>
          <w:pgSz w:w="24480" w:h="15840" w:orient="landscape"/>
          <w:pgMar w:top="0" w:right="0" w:bottom="0" w:left="0" w:header="720" w:footer="720" w:gutter="0"/>
          <w:cols w:space="720"/>
        </w:sectPr>
      </w:pPr>
    </w:p>
    <w:p w:rsidR="005C4247">
      <w:pPr>
        <w:autoSpaceDE w:val="0"/>
        <w:autoSpaceDN w:val="0"/>
        <w:adjustRightInd w:val="0"/>
        <w:spacing w:line="240" w:lineRule="exact"/>
        <w:rPr>
          <w:color w:val="000000"/>
          <w:spacing w:val="-3"/>
        </w:rPr>
      </w:pPr>
      <w:r>
        <w:rPr>
          <w:color w:val="000000"/>
          <w:spacing w:val="-3"/>
        </w:rPr>
        <w:pict>
          <v:shape id="_x0000_s1763" type="#_x0000_t75" style="height:647pt;margin-left:68pt;margin-top:62pt;mso-position-horizontal-relative:page;mso-position-vertical-relative:page;position:absolute;width:1118pt;z-index:-251344896" o:allowincell="f">
            <v:imagedata r:id="rId858" o:title=""/>
          </v:shape>
        </w:pict>
      </w:r>
      <w:bookmarkStart w:id="130" w:name="Pg132"/>
      <w:bookmarkEnd w:id="130"/>
    </w:p>
    <w:p w:rsidR="005C4247">
      <w:pPr>
        <w:autoSpaceDE w:val="0"/>
        <w:autoSpaceDN w:val="0"/>
        <w:adjustRightInd w:val="0"/>
        <w:spacing w:line="276" w:lineRule="exact"/>
        <w:ind w:left="8000"/>
        <w:rPr>
          <w:color w:val="000000"/>
          <w:spacing w:val="-3"/>
        </w:rPr>
      </w:pPr>
    </w:p>
    <w:p w:rsidR="005C4247">
      <w:pPr>
        <w:autoSpaceDE w:val="0"/>
        <w:autoSpaceDN w:val="0"/>
        <w:adjustRightInd w:val="0"/>
        <w:spacing w:before="195" w:line="276" w:lineRule="exact"/>
        <w:ind w:left="8000"/>
        <w:rPr>
          <w:color w:val="000000"/>
          <w:spacing w:val="-3"/>
        </w:rPr>
      </w:pPr>
      <w:r>
        <w:rPr>
          <w:color w:val="000000"/>
          <w:spacing w:val="-3"/>
        </w:rPr>
        <w:t>Service Agreement No. 1631</w:t>
      </w:r>
    </w:p>
    <w:p w:rsidR="005C4247">
      <w:pPr>
        <w:autoSpaceDE w:val="0"/>
        <w:autoSpaceDN w:val="0"/>
        <w:adjustRightInd w:val="0"/>
        <w:rPr>
          <w:color w:val="000000"/>
          <w:spacing w:val="-3"/>
        </w:rPr>
        <w:sectPr>
          <w:headerReference w:type="even" r:id="rId859"/>
          <w:headerReference w:type="default" r:id="rId860"/>
          <w:footerReference w:type="even" r:id="rId861"/>
          <w:footerReference w:type="default" r:id="rId862"/>
          <w:headerReference w:type="first" r:id="rId863"/>
          <w:footerReference w:type="first" r:id="rId864"/>
          <w:pgSz w:w="24480" w:h="15840" w:orient="landscape"/>
          <w:pgMar w:top="0" w:right="0" w:bottom="0" w:left="0" w:header="720" w:footer="720" w:gutter="0"/>
          <w:cols w:space="720"/>
        </w:sectPr>
      </w:pPr>
    </w:p>
    <w:p w:rsidR="005C4247">
      <w:pPr>
        <w:autoSpaceDE w:val="0"/>
        <w:autoSpaceDN w:val="0"/>
        <w:adjustRightInd w:val="0"/>
        <w:spacing w:line="126" w:lineRule="exact"/>
        <w:ind w:left="3107"/>
        <w:rPr>
          <w:color w:val="000000"/>
          <w:spacing w:val="-3"/>
        </w:rPr>
      </w:pPr>
    </w:p>
    <w:p w:rsidR="005C4247">
      <w:pPr>
        <w:autoSpaceDE w:val="0"/>
        <w:autoSpaceDN w:val="0"/>
        <w:adjustRightInd w:val="0"/>
        <w:spacing w:line="126" w:lineRule="exact"/>
        <w:ind w:left="3107"/>
        <w:rPr>
          <w:color w:val="000000"/>
          <w:spacing w:val="-3"/>
        </w:rPr>
      </w:pPr>
    </w:p>
    <w:p w:rsidR="005C4247">
      <w:pPr>
        <w:autoSpaceDE w:val="0"/>
        <w:autoSpaceDN w:val="0"/>
        <w:adjustRightInd w:val="0"/>
        <w:spacing w:line="126" w:lineRule="exact"/>
        <w:ind w:left="3107"/>
        <w:rPr>
          <w:color w:val="000000"/>
          <w:spacing w:val="-3"/>
        </w:rPr>
      </w:pPr>
    </w:p>
    <w:p w:rsidR="005C4247">
      <w:pPr>
        <w:autoSpaceDE w:val="0"/>
        <w:autoSpaceDN w:val="0"/>
        <w:adjustRightInd w:val="0"/>
        <w:spacing w:before="38" w:line="126" w:lineRule="exact"/>
        <w:ind w:left="3107"/>
        <w:rPr>
          <w:rFonts w:ascii="Verdana" w:hAnsi="Verdana"/>
          <w:color w:val="000000"/>
          <w:spacing w:val="-1"/>
          <w:sz w:val="11"/>
        </w:rPr>
      </w:pPr>
      <w:r>
        <w:rPr>
          <w:rFonts w:ascii="Verdana" w:hAnsi="Verdana"/>
          <w:color w:val="000000"/>
          <w:spacing w:val="-1"/>
          <w:sz w:val="11"/>
        </w:rPr>
        <w:t>T</w:t>
      </w:r>
    </w:p>
    <w:p w:rsidR="005C4247">
      <w:pPr>
        <w:autoSpaceDE w:val="0"/>
        <w:autoSpaceDN w:val="0"/>
        <w:adjustRightInd w:val="0"/>
        <w:spacing w:line="126" w:lineRule="exact"/>
        <w:ind w:left="3107"/>
        <w:rPr>
          <w:rFonts w:ascii="Verdana" w:hAnsi="Verdana"/>
          <w:color w:val="000000"/>
          <w:spacing w:val="-1"/>
          <w:sz w:val="11"/>
        </w:rPr>
      </w:pPr>
    </w:p>
    <w:p w:rsidR="005C4247">
      <w:pPr>
        <w:autoSpaceDE w:val="0"/>
        <w:autoSpaceDN w:val="0"/>
        <w:adjustRightInd w:val="0"/>
        <w:spacing w:before="25" w:line="126" w:lineRule="exact"/>
        <w:ind w:left="3107"/>
        <w:rPr>
          <w:rFonts w:ascii="Verdana" w:hAnsi="Verdana"/>
          <w:color w:val="000000"/>
          <w:spacing w:val="-1"/>
          <w:sz w:val="11"/>
        </w:rPr>
      </w:pPr>
      <w:r>
        <w:rPr>
          <w:rFonts w:ascii="Verdana" w:hAnsi="Verdana"/>
          <w:color w:val="000000"/>
          <w:spacing w:val="-1"/>
          <w:sz w:val="11"/>
        </w:rPr>
        <w:t>T</w:t>
      </w:r>
    </w:p>
    <w:p w:rsidR="005C4247">
      <w:pPr>
        <w:autoSpaceDE w:val="0"/>
        <w:autoSpaceDN w:val="0"/>
        <w:adjustRightInd w:val="0"/>
        <w:spacing w:line="126" w:lineRule="exact"/>
        <w:ind w:left="3682"/>
        <w:rPr>
          <w:rFonts w:ascii="Verdana" w:hAnsi="Verdana"/>
          <w:color w:val="000000"/>
          <w:spacing w:val="-1"/>
          <w:sz w:val="11"/>
        </w:rPr>
      </w:pPr>
      <w:r>
        <w:rPr>
          <w:rFonts w:ascii="Verdana" w:hAnsi="Verdana"/>
          <w:color w:val="000000"/>
          <w:spacing w:val="-1"/>
          <w:sz w:val="11"/>
        </w:rPr>
        <w:br w:type="column"/>
      </w:r>
    </w:p>
    <w:p w:rsidR="005C4247">
      <w:pPr>
        <w:autoSpaceDE w:val="0"/>
        <w:autoSpaceDN w:val="0"/>
        <w:adjustRightInd w:val="0"/>
        <w:spacing w:line="126" w:lineRule="exact"/>
        <w:ind w:left="3682"/>
        <w:rPr>
          <w:rFonts w:ascii="Verdana" w:hAnsi="Verdana"/>
          <w:color w:val="000000"/>
          <w:spacing w:val="-1"/>
          <w:sz w:val="11"/>
        </w:rPr>
      </w:pPr>
    </w:p>
    <w:p w:rsidR="005C4247">
      <w:pPr>
        <w:autoSpaceDE w:val="0"/>
        <w:autoSpaceDN w:val="0"/>
        <w:adjustRightInd w:val="0"/>
        <w:spacing w:line="126" w:lineRule="exact"/>
        <w:ind w:left="3682"/>
        <w:rPr>
          <w:rFonts w:ascii="Verdana" w:hAnsi="Verdana"/>
          <w:color w:val="000000"/>
          <w:spacing w:val="-1"/>
          <w:sz w:val="11"/>
        </w:rPr>
      </w:pPr>
    </w:p>
    <w:p w:rsidR="005C4247">
      <w:pPr>
        <w:autoSpaceDE w:val="0"/>
        <w:autoSpaceDN w:val="0"/>
        <w:adjustRightInd w:val="0"/>
        <w:spacing w:before="38" w:line="126" w:lineRule="exact"/>
        <w:ind w:left="20"/>
        <w:rPr>
          <w:rFonts w:ascii="Verdana" w:hAnsi="Verdana"/>
          <w:color w:val="000000"/>
          <w:spacing w:val="-1"/>
          <w:sz w:val="11"/>
        </w:rPr>
      </w:pPr>
      <w:r>
        <w:rPr>
          <w:rFonts w:ascii="Verdana" w:hAnsi="Verdana"/>
          <w:color w:val="000000"/>
          <w:spacing w:val="-1"/>
          <w:sz w:val="11"/>
        </w:rPr>
        <w:t>1</w:t>
      </w:r>
    </w:p>
    <w:p w:rsidR="005C4247">
      <w:pPr>
        <w:autoSpaceDE w:val="0"/>
        <w:autoSpaceDN w:val="0"/>
        <w:adjustRightInd w:val="0"/>
        <w:spacing w:line="126" w:lineRule="exact"/>
        <w:ind w:left="3682"/>
        <w:rPr>
          <w:rFonts w:ascii="Verdana" w:hAnsi="Verdana"/>
          <w:color w:val="000000"/>
          <w:spacing w:val="-1"/>
          <w:sz w:val="11"/>
        </w:rPr>
      </w:pPr>
    </w:p>
    <w:p w:rsidR="005C4247">
      <w:pPr>
        <w:autoSpaceDE w:val="0"/>
        <w:autoSpaceDN w:val="0"/>
        <w:adjustRightInd w:val="0"/>
        <w:spacing w:before="25" w:line="126" w:lineRule="exact"/>
        <w:ind w:left="20"/>
        <w:rPr>
          <w:rFonts w:ascii="Verdana" w:hAnsi="Verdana"/>
          <w:color w:val="000000"/>
          <w:spacing w:val="-1"/>
          <w:sz w:val="11"/>
        </w:rPr>
      </w:pPr>
      <w:r>
        <w:rPr>
          <w:rFonts w:ascii="Verdana" w:hAnsi="Verdana"/>
          <w:color w:val="000000"/>
          <w:spacing w:val="-1"/>
          <w:sz w:val="11"/>
        </w:rPr>
        <w:t>1</w:t>
      </w:r>
    </w:p>
    <w:p w:rsidR="005C4247">
      <w:pPr>
        <w:autoSpaceDE w:val="0"/>
        <w:autoSpaceDN w:val="0"/>
        <w:adjustRightInd w:val="0"/>
        <w:spacing w:line="126" w:lineRule="exact"/>
        <w:ind w:left="5433"/>
        <w:rPr>
          <w:rFonts w:ascii="Verdana" w:hAnsi="Verdana"/>
          <w:color w:val="000000"/>
          <w:spacing w:val="-1"/>
          <w:sz w:val="11"/>
        </w:rPr>
      </w:pPr>
      <w:r>
        <w:rPr>
          <w:rFonts w:ascii="Verdana" w:hAnsi="Verdana"/>
          <w:color w:val="000000"/>
          <w:spacing w:val="-1"/>
          <w:sz w:val="11"/>
        </w:rPr>
        <w:br w:type="column"/>
      </w:r>
    </w:p>
    <w:p w:rsidR="005C4247">
      <w:pPr>
        <w:autoSpaceDE w:val="0"/>
        <w:autoSpaceDN w:val="0"/>
        <w:adjustRightInd w:val="0"/>
        <w:spacing w:line="126" w:lineRule="exact"/>
        <w:ind w:left="5433"/>
        <w:rPr>
          <w:rFonts w:ascii="Verdana" w:hAnsi="Verdana"/>
          <w:color w:val="000000"/>
          <w:spacing w:val="-1"/>
          <w:sz w:val="11"/>
        </w:rPr>
      </w:pPr>
    </w:p>
    <w:p w:rsidR="005C4247">
      <w:pPr>
        <w:autoSpaceDE w:val="0"/>
        <w:autoSpaceDN w:val="0"/>
        <w:adjustRightInd w:val="0"/>
        <w:spacing w:line="126" w:lineRule="exact"/>
        <w:ind w:left="5433"/>
        <w:rPr>
          <w:rFonts w:ascii="Verdana" w:hAnsi="Verdana"/>
          <w:color w:val="000000"/>
          <w:spacing w:val="-1"/>
          <w:sz w:val="11"/>
        </w:rPr>
      </w:pPr>
    </w:p>
    <w:p w:rsidR="005C4247">
      <w:pPr>
        <w:autoSpaceDE w:val="0"/>
        <w:autoSpaceDN w:val="0"/>
        <w:adjustRightInd w:val="0"/>
        <w:spacing w:before="38" w:line="126" w:lineRule="exact"/>
        <w:ind w:left="20"/>
        <w:rPr>
          <w:rFonts w:ascii="Verdana" w:hAnsi="Verdana"/>
          <w:color w:val="000000"/>
          <w:spacing w:val="-1"/>
          <w:sz w:val="11"/>
        </w:rPr>
      </w:pPr>
      <w:r>
        <w:rPr>
          <w:rFonts w:ascii="Verdana" w:hAnsi="Verdana"/>
          <w:color w:val="000000"/>
          <w:spacing w:val="-1"/>
          <w:sz w:val="11"/>
        </w:rPr>
        <w:t>Standard Drawings</w:t>
      </w:r>
    </w:p>
    <w:p w:rsidR="005C4247">
      <w:pPr>
        <w:autoSpaceDE w:val="0"/>
        <w:autoSpaceDN w:val="0"/>
        <w:adjustRightInd w:val="0"/>
        <w:spacing w:line="126" w:lineRule="exact"/>
        <w:ind w:left="5433"/>
        <w:rPr>
          <w:rFonts w:ascii="Verdana" w:hAnsi="Verdana"/>
          <w:color w:val="000000"/>
          <w:spacing w:val="-1"/>
          <w:sz w:val="11"/>
        </w:rPr>
      </w:pPr>
    </w:p>
    <w:p w:rsidR="005C4247">
      <w:pPr>
        <w:autoSpaceDE w:val="0"/>
        <w:autoSpaceDN w:val="0"/>
        <w:adjustRightInd w:val="0"/>
        <w:spacing w:before="25" w:line="126" w:lineRule="exact"/>
        <w:ind w:left="20"/>
        <w:rPr>
          <w:rFonts w:ascii="Verdana" w:hAnsi="Verdana"/>
          <w:color w:val="000000"/>
          <w:spacing w:val="-1"/>
          <w:sz w:val="11"/>
        </w:rPr>
      </w:pPr>
      <w:r>
        <w:rPr>
          <w:rFonts w:ascii="Verdana" w:hAnsi="Verdana"/>
          <w:color w:val="000000"/>
          <w:spacing w:val="-1"/>
          <w:sz w:val="11"/>
        </w:rPr>
        <w:t>Freight (Estimated)</w:t>
      </w:r>
    </w:p>
    <w:p w:rsidR="005C4247">
      <w:pPr>
        <w:autoSpaceDE w:val="0"/>
        <w:autoSpaceDN w:val="0"/>
        <w:adjustRightInd w:val="0"/>
        <w:spacing w:line="126" w:lineRule="exact"/>
        <w:ind w:left="8045"/>
        <w:rPr>
          <w:rFonts w:ascii="Verdana" w:hAnsi="Verdana"/>
          <w:color w:val="000000"/>
          <w:spacing w:val="-1"/>
          <w:sz w:val="11"/>
        </w:rPr>
      </w:pPr>
      <w:r>
        <w:rPr>
          <w:rFonts w:ascii="Verdana" w:hAnsi="Verdana"/>
          <w:color w:val="000000"/>
          <w:spacing w:val="-1"/>
          <w:sz w:val="11"/>
        </w:rPr>
        <w:br w:type="column"/>
      </w:r>
    </w:p>
    <w:p w:rsidR="005C4247">
      <w:pPr>
        <w:autoSpaceDE w:val="0"/>
        <w:autoSpaceDN w:val="0"/>
        <w:adjustRightInd w:val="0"/>
        <w:spacing w:line="126" w:lineRule="exact"/>
        <w:ind w:left="8045"/>
        <w:rPr>
          <w:rFonts w:ascii="Verdana" w:hAnsi="Verdana"/>
          <w:color w:val="000000"/>
          <w:spacing w:val="-1"/>
          <w:sz w:val="11"/>
        </w:rPr>
      </w:pPr>
    </w:p>
    <w:p w:rsidR="005C4247">
      <w:pPr>
        <w:autoSpaceDE w:val="0"/>
        <w:autoSpaceDN w:val="0"/>
        <w:adjustRightInd w:val="0"/>
        <w:spacing w:line="126" w:lineRule="exact"/>
        <w:ind w:left="8045"/>
        <w:rPr>
          <w:rFonts w:ascii="Verdana" w:hAnsi="Verdana"/>
          <w:color w:val="000000"/>
          <w:spacing w:val="-1"/>
          <w:sz w:val="11"/>
        </w:rPr>
      </w:pPr>
    </w:p>
    <w:p w:rsidR="005C4247">
      <w:pPr>
        <w:tabs>
          <w:tab w:val="left" w:pos="1220"/>
        </w:tabs>
        <w:autoSpaceDE w:val="0"/>
        <w:autoSpaceDN w:val="0"/>
        <w:adjustRightInd w:val="0"/>
        <w:spacing w:before="38" w:line="126" w:lineRule="exact"/>
        <w:ind w:left="20"/>
        <w:rPr>
          <w:rFonts w:ascii="Verdana" w:hAnsi="Verdana"/>
          <w:color w:val="000000"/>
          <w:spacing w:val="-1"/>
          <w:sz w:val="11"/>
        </w:rPr>
      </w:pPr>
      <w:r>
        <w:rPr>
          <w:rFonts w:ascii="Verdana" w:hAnsi="Verdana"/>
          <w:color w:val="000000"/>
          <w:spacing w:val="-1"/>
          <w:sz w:val="11"/>
        </w:rPr>
        <w:t>$0.00</w:t>
      </w:r>
      <w:r>
        <w:rPr>
          <w:rFonts w:ascii="Verdana" w:hAnsi="Verdana"/>
          <w:color w:val="000000"/>
          <w:spacing w:val="-1"/>
          <w:sz w:val="11"/>
        </w:rPr>
        <w:tab/>
        <w:t>$0.00</w:t>
      </w:r>
    </w:p>
    <w:p w:rsidR="005C4247">
      <w:pPr>
        <w:autoSpaceDE w:val="0"/>
        <w:autoSpaceDN w:val="0"/>
        <w:adjustRightInd w:val="0"/>
        <w:spacing w:line="126" w:lineRule="exact"/>
        <w:ind w:left="8045"/>
        <w:rPr>
          <w:rFonts w:ascii="Verdana" w:hAnsi="Verdana"/>
          <w:color w:val="000000"/>
          <w:spacing w:val="-1"/>
          <w:sz w:val="11"/>
        </w:rPr>
      </w:pPr>
    </w:p>
    <w:p w:rsidR="005C4247">
      <w:pPr>
        <w:tabs>
          <w:tab w:val="left" w:pos="1221"/>
        </w:tabs>
        <w:autoSpaceDE w:val="0"/>
        <w:autoSpaceDN w:val="0"/>
        <w:adjustRightInd w:val="0"/>
        <w:spacing w:before="25" w:line="126" w:lineRule="exact"/>
        <w:ind w:left="20"/>
        <w:rPr>
          <w:rFonts w:ascii="Verdana" w:hAnsi="Verdana"/>
          <w:color w:val="000000"/>
          <w:spacing w:val="-1"/>
          <w:sz w:val="11"/>
        </w:rPr>
      </w:pPr>
      <w:r>
        <w:rPr>
          <w:rFonts w:ascii="Verdana" w:hAnsi="Verdana"/>
          <w:color w:val="000000"/>
          <w:spacing w:val="-1"/>
          <w:sz w:val="11"/>
        </w:rPr>
        <w:t>$4,000.00</w:t>
      </w:r>
      <w:r>
        <w:rPr>
          <w:rFonts w:ascii="Verdana" w:hAnsi="Verdana"/>
          <w:color w:val="000000"/>
          <w:spacing w:val="-1"/>
          <w:sz w:val="11"/>
        </w:rPr>
        <w:tab/>
        <w:t>$4,000.00</w:t>
      </w:r>
    </w:p>
    <w:p w:rsidR="005C4247">
      <w:pPr>
        <w:autoSpaceDE w:val="0"/>
        <w:autoSpaceDN w:val="0"/>
        <w:adjustRightInd w:val="0"/>
        <w:spacing w:line="126" w:lineRule="exact"/>
        <w:ind w:left="10497"/>
        <w:rPr>
          <w:rFonts w:ascii="Verdana" w:hAnsi="Verdana"/>
          <w:color w:val="000000"/>
          <w:spacing w:val="-1"/>
          <w:sz w:val="11"/>
        </w:rPr>
      </w:pPr>
      <w:r>
        <w:rPr>
          <w:rFonts w:ascii="Verdana" w:hAnsi="Verdana"/>
          <w:color w:val="000000"/>
          <w:spacing w:val="-1"/>
          <w:sz w:val="11"/>
        </w:rPr>
        <w:br w:type="column"/>
      </w:r>
    </w:p>
    <w:p w:rsidR="005C4247">
      <w:pPr>
        <w:autoSpaceDE w:val="0"/>
        <w:autoSpaceDN w:val="0"/>
        <w:adjustRightInd w:val="0"/>
        <w:spacing w:line="126" w:lineRule="exact"/>
        <w:ind w:left="10497"/>
        <w:rPr>
          <w:rFonts w:ascii="Verdana" w:hAnsi="Verdana"/>
          <w:color w:val="000000"/>
          <w:spacing w:val="-1"/>
          <w:sz w:val="11"/>
        </w:rPr>
      </w:pPr>
    </w:p>
    <w:p w:rsidR="005C4247">
      <w:pPr>
        <w:autoSpaceDE w:val="0"/>
        <w:autoSpaceDN w:val="0"/>
        <w:adjustRightInd w:val="0"/>
        <w:spacing w:line="126" w:lineRule="exact"/>
        <w:ind w:left="10497"/>
        <w:rPr>
          <w:rFonts w:ascii="Verdana" w:hAnsi="Verdana"/>
          <w:color w:val="000000"/>
          <w:spacing w:val="-1"/>
          <w:sz w:val="11"/>
        </w:rPr>
      </w:pPr>
    </w:p>
    <w:p w:rsidR="005C4247">
      <w:pPr>
        <w:autoSpaceDE w:val="0"/>
        <w:autoSpaceDN w:val="0"/>
        <w:adjustRightInd w:val="0"/>
        <w:spacing w:before="104" w:line="126" w:lineRule="exact"/>
        <w:ind w:left="20"/>
        <w:rPr>
          <w:rFonts w:ascii="Arial" w:hAnsi="Arial"/>
          <w:color w:val="000000"/>
          <w:spacing w:val="-1"/>
          <w:sz w:val="11"/>
        </w:rPr>
      </w:pPr>
      <w:r>
        <w:rPr>
          <w:rFonts w:ascii="Arial" w:hAnsi="Arial"/>
          <w:color w:val="000000"/>
          <w:spacing w:val="-1"/>
          <w:sz w:val="11"/>
        </w:rPr>
        <w:t>C&amp;D Technologies</w:t>
      </w:r>
    </w:p>
    <w:p w:rsidR="005C4247">
      <w:pPr>
        <w:autoSpaceDE w:val="0"/>
        <w:autoSpaceDN w:val="0"/>
        <w:adjustRightInd w:val="0"/>
        <w:spacing w:line="126" w:lineRule="exact"/>
        <w:ind w:left="10497"/>
        <w:rPr>
          <w:rFonts w:ascii="Arial" w:hAnsi="Arial"/>
          <w:color w:val="000000"/>
          <w:spacing w:val="-1"/>
          <w:sz w:val="11"/>
        </w:rPr>
      </w:pPr>
    </w:p>
    <w:p w:rsidR="005C4247">
      <w:pPr>
        <w:autoSpaceDE w:val="0"/>
        <w:autoSpaceDN w:val="0"/>
        <w:adjustRightInd w:val="0"/>
        <w:spacing w:before="25" w:line="126" w:lineRule="exact"/>
        <w:ind w:left="20"/>
        <w:rPr>
          <w:rFonts w:ascii="Arial" w:hAnsi="Arial"/>
          <w:color w:val="000000"/>
          <w:spacing w:val="-1"/>
          <w:sz w:val="11"/>
        </w:rPr>
      </w:pPr>
      <w:r>
        <w:rPr>
          <w:rFonts w:ascii="Arial" w:hAnsi="Arial"/>
          <w:color w:val="000000"/>
          <w:spacing w:val="-1"/>
          <w:sz w:val="11"/>
        </w:rPr>
        <w:t>C&amp;D Technologies</w:t>
      </w:r>
    </w:p>
    <w:p w:rsidR="005C4247">
      <w:pPr>
        <w:autoSpaceDE w:val="0"/>
        <w:autoSpaceDN w:val="0"/>
        <w:adjustRightInd w:val="0"/>
        <w:spacing w:line="104" w:lineRule="exact"/>
        <w:ind w:left="14569"/>
        <w:jc w:val="both"/>
        <w:rPr>
          <w:rFonts w:ascii="Arial" w:hAnsi="Arial"/>
          <w:color w:val="000000"/>
          <w:spacing w:val="-1"/>
          <w:sz w:val="11"/>
        </w:rPr>
      </w:pPr>
      <w:r>
        <w:rPr>
          <w:rFonts w:ascii="Arial" w:hAnsi="Arial"/>
          <w:color w:val="000000"/>
          <w:spacing w:val="-1"/>
          <w:sz w:val="11"/>
        </w:rPr>
        <w:br w:type="column"/>
      </w:r>
    </w:p>
    <w:p w:rsidR="005C4247">
      <w:pPr>
        <w:autoSpaceDE w:val="0"/>
        <w:autoSpaceDN w:val="0"/>
        <w:adjustRightInd w:val="0"/>
        <w:spacing w:line="104" w:lineRule="exact"/>
        <w:ind w:left="14569"/>
        <w:jc w:val="both"/>
        <w:rPr>
          <w:rFonts w:ascii="Arial" w:hAnsi="Arial"/>
          <w:color w:val="000000"/>
          <w:spacing w:val="-1"/>
          <w:sz w:val="11"/>
        </w:rPr>
      </w:pPr>
    </w:p>
    <w:p w:rsidR="005C4247">
      <w:pPr>
        <w:autoSpaceDE w:val="0"/>
        <w:autoSpaceDN w:val="0"/>
        <w:adjustRightInd w:val="0"/>
        <w:spacing w:line="104" w:lineRule="exact"/>
        <w:ind w:left="14569"/>
        <w:jc w:val="both"/>
        <w:rPr>
          <w:rFonts w:ascii="Arial" w:hAnsi="Arial"/>
          <w:color w:val="000000"/>
          <w:spacing w:val="-1"/>
          <w:sz w:val="11"/>
        </w:rPr>
      </w:pPr>
    </w:p>
    <w:p w:rsidR="005C4247">
      <w:pPr>
        <w:autoSpaceDE w:val="0"/>
        <w:autoSpaceDN w:val="0"/>
        <w:adjustRightInd w:val="0"/>
        <w:spacing w:before="51" w:line="104" w:lineRule="exact"/>
        <w:ind w:left="20" w:firstLine="782"/>
        <w:jc w:val="both"/>
        <w:rPr>
          <w:rFonts w:ascii="Arial" w:hAnsi="Arial"/>
          <w:color w:val="000000"/>
          <w:spacing w:val="-1"/>
          <w:sz w:val="11"/>
        </w:rPr>
      </w:pPr>
      <w:r>
        <w:rPr>
          <w:rFonts w:ascii="Arial" w:hAnsi="Arial"/>
          <w:color w:val="000000"/>
          <w:spacing w:val="-2"/>
          <w:sz w:val="11"/>
        </w:rPr>
        <w:t xml:space="preserve">185-191 Coldsprings </w:t>
      </w:r>
      <w:r>
        <w:rPr>
          <w:rFonts w:ascii="Arial" w:hAnsi="Arial"/>
          <w:color w:val="000000"/>
          <w:spacing w:val="-2"/>
          <w:sz w:val="11"/>
        </w:rPr>
        <w:br/>
      </w:r>
      <w:r>
        <w:rPr>
          <w:rFonts w:ascii="Arial" w:hAnsi="Arial"/>
          <w:color w:val="000000"/>
          <w:spacing w:val="-1"/>
          <w:sz w:val="11"/>
        </w:rPr>
        <w:t>5-May-10</w:t>
      </w:r>
    </w:p>
    <w:p w:rsidR="005C4247">
      <w:pPr>
        <w:autoSpaceDE w:val="0"/>
        <w:autoSpaceDN w:val="0"/>
        <w:adjustRightInd w:val="0"/>
        <w:spacing w:line="99" w:lineRule="exact"/>
        <w:ind w:left="1169"/>
        <w:rPr>
          <w:rFonts w:ascii="Arial" w:hAnsi="Arial"/>
          <w:color w:val="000000"/>
          <w:spacing w:val="-1"/>
          <w:sz w:val="11"/>
        </w:rPr>
      </w:pPr>
      <w:r>
        <w:rPr>
          <w:rFonts w:ascii="Arial" w:hAnsi="Arial"/>
          <w:color w:val="000000"/>
          <w:spacing w:val="-1"/>
          <w:sz w:val="11"/>
        </w:rPr>
        <w:t>Road</w:t>
      </w:r>
    </w:p>
    <w:p w:rsidR="005C4247">
      <w:pPr>
        <w:autoSpaceDE w:val="0"/>
        <w:autoSpaceDN w:val="0"/>
        <w:adjustRightInd w:val="0"/>
        <w:spacing w:before="4" w:line="104" w:lineRule="exact"/>
        <w:ind w:left="20" w:firstLine="782"/>
        <w:jc w:val="both"/>
        <w:rPr>
          <w:rFonts w:ascii="Arial" w:hAnsi="Arial"/>
          <w:color w:val="000000"/>
          <w:spacing w:val="-1"/>
          <w:sz w:val="11"/>
        </w:rPr>
      </w:pPr>
      <w:r>
        <w:rPr>
          <w:rFonts w:ascii="Arial" w:hAnsi="Arial"/>
          <w:color w:val="000000"/>
          <w:spacing w:val="-2"/>
          <w:sz w:val="11"/>
        </w:rPr>
        <w:t xml:space="preserve">185-191 Coldsprings </w:t>
      </w:r>
      <w:r>
        <w:rPr>
          <w:rFonts w:ascii="Arial" w:hAnsi="Arial"/>
          <w:color w:val="000000"/>
          <w:spacing w:val="-2"/>
          <w:sz w:val="11"/>
        </w:rPr>
        <w:br/>
      </w:r>
      <w:r>
        <w:rPr>
          <w:rFonts w:ascii="Arial" w:hAnsi="Arial"/>
          <w:color w:val="000000"/>
          <w:spacing w:val="-1"/>
          <w:sz w:val="11"/>
        </w:rPr>
        <w:t>5-May-10</w:t>
      </w:r>
    </w:p>
    <w:p w:rsidR="005C4247">
      <w:pPr>
        <w:autoSpaceDE w:val="0"/>
        <w:autoSpaceDN w:val="0"/>
        <w:adjustRightInd w:val="0"/>
        <w:spacing w:line="99" w:lineRule="exact"/>
        <w:ind w:left="1169"/>
        <w:rPr>
          <w:rFonts w:ascii="Arial" w:hAnsi="Arial"/>
          <w:color w:val="000000"/>
          <w:spacing w:val="-1"/>
          <w:sz w:val="11"/>
        </w:rPr>
      </w:pPr>
      <w:r>
        <w:rPr>
          <w:rFonts w:ascii="Arial" w:hAnsi="Arial"/>
          <w:color w:val="000000"/>
          <w:spacing w:val="-1"/>
          <w:sz w:val="11"/>
        </w:rPr>
        <w:t>Road</w:t>
      </w:r>
    </w:p>
    <w:p w:rsidR="005C4247">
      <w:pPr>
        <w:autoSpaceDE w:val="0"/>
        <w:autoSpaceDN w:val="0"/>
        <w:adjustRightInd w:val="0"/>
        <w:spacing w:line="126" w:lineRule="exact"/>
        <w:ind w:left="1483"/>
        <w:rPr>
          <w:rFonts w:ascii="Arial" w:hAnsi="Arial"/>
          <w:color w:val="000000"/>
          <w:spacing w:val="-1"/>
          <w:sz w:val="11"/>
        </w:rPr>
      </w:pPr>
      <w:r>
        <w:rPr>
          <w:rFonts w:ascii="Arial" w:hAnsi="Arial"/>
          <w:color w:val="000000"/>
          <w:spacing w:val="-1"/>
          <w:sz w:val="11"/>
        </w:rPr>
        <w:br w:type="column"/>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line="126" w:lineRule="exact"/>
        <w:ind w:left="1483"/>
        <w:rPr>
          <w:rFonts w:ascii="Arial" w:hAnsi="Arial"/>
          <w:color w:val="000000"/>
          <w:spacing w:val="-1"/>
          <w:sz w:val="11"/>
        </w:rPr>
      </w:pPr>
    </w:p>
    <w:p w:rsidR="005C4247">
      <w:pPr>
        <w:tabs>
          <w:tab w:val="left" w:pos="1158"/>
        </w:tabs>
        <w:autoSpaceDE w:val="0"/>
        <w:autoSpaceDN w:val="0"/>
        <w:adjustRightInd w:val="0"/>
        <w:spacing w:before="104" w:line="126" w:lineRule="exact"/>
        <w:ind w:left="20"/>
        <w:rPr>
          <w:rFonts w:ascii="Arial" w:hAnsi="Arial"/>
          <w:color w:val="000000"/>
          <w:spacing w:val="-1"/>
          <w:sz w:val="11"/>
        </w:rPr>
      </w:pPr>
      <w:r>
        <w:rPr>
          <w:rFonts w:ascii="Arial" w:hAnsi="Arial"/>
          <w:color w:val="000000"/>
          <w:spacing w:val="-1"/>
          <w:sz w:val="11"/>
        </w:rPr>
        <w:t>John Acuri</w:t>
      </w:r>
      <w:r>
        <w:rPr>
          <w:rFonts w:ascii="Arial" w:hAnsi="Arial"/>
          <w:color w:val="000000"/>
          <w:spacing w:val="-1"/>
          <w:sz w:val="11"/>
        </w:rPr>
        <w:tab/>
        <w:t>508-634-4477</w:t>
      </w:r>
    </w:p>
    <w:p w:rsidR="005C4247">
      <w:pPr>
        <w:autoSpaceDE w:val="0"/>
        <w:autoSpaceDN w:val="0"/>
        <w:adjustRightInd w:val="0"/>
        <w:spacing w:line="126" w:lineRule="exact"/>
        <w:ind w:left="1483"/>
        <w:rPr>
          <w:rFonts w:ascii="Arial" w:hAnsi="Arial"/>
          <w:color w:val="000000"/>
          <w:spacing w:val="-1"/>
          <w:sz w:val="11"/>
        </w:rPr>
      </w:pPr>
    </w:p>
    <w:p w:rsidR="005C4247">
      <w:pPr>
        <w:tabs>
          <w:tab w:val="left" w:pos="1158"/>
        </w:tabs>
        <w:autoSpaceDE w:val="0"/>
        <w:autoSpaceDN w:val="0"/>
        <w:adjustRightInd w:val="0"/>
        <w:spacing w:before="25" w:line="126" w:lineRule="exact"/>
        <w:ind w:left="20"/>
        <w:rPr>
          <w:rFonts w:ascii="Arial" w:hAnsi="Arial"/>
          <w:color w:val="000000"/>
          <w:spacing w:val="-1"/>
          <w:sz w:val="11"/>
        </w:rPr>
      </w:pPr>
      <w:r>
        <w:rPr>
          <w:rFonts w:ascii="Arial" w:hAnsi="Arial"/>
          <w:color w:val="000000"/>
          <w:spacing w:val="-1"/>
          <w:sz w:val="11"/>
        </w:rPr>
        <w:t>John Acuri</w:t>
      </w:r>
      <w:r>
        <w:rPr>
          <w:rFonts w:ascii="Arial" w:hAnsi="Arial"/>
          <w:color w:val="000000"/>
          <w:spacing w:val="-1"/>
          <w:sz w:val="11"/>
        </w:rPr>
        <w:tab/>
        <w:t>508-634-4477</w:t>
      </w:r>
    </w:p>
    <w:p w:rsidR="005C4247">
      <w:pPr>
        <w:autoSpaceDE w:val="0"/>
        <w:autoSpaceDN w:val="0"/>
        <w:adjustRightInd w:val="0"/>
        <w:spacing w:line="126" w:lineRule="exact"/>
        <w:ind w:left="1483"/>
        <w:rPr>
          <w:rFonts w:ascii="Arial" w:hAnsi="Arial"/>
          <w:color w:val="000000"/>
          <w:spacing w:val="-1"/>
          <w:sz w:val="11"/>
        </w:rPr>
      </w:pPr>
      <w:r>
        <w:rPr>
          <w:rFonts w:ascii="Arial" w:hAnsi="Arial"/>
          <w:color w:val="000000"/>
          <w:spacing w:val="-1"/>
          <w:sz w:val="11"/>
        </w:rPr>
        <w:br w:type="column"/>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before="104" w:line="126" w:lineRule="exact"/>
        <w:ind w:left="20"/>
        <w:rPr>
          <w:rFonts w:ascii="Arial" w:hAnsi="Arial"/>
          <w:color w:val="0000FF"/>
          <w:spacing w:val="-1"/>
          <w:sz w:val="11"/>
          <w:u w:val="single"/>
        </w:rPr>
      </w:pPr>
      <w:r>
        <w:rPr>
          <w:rFonts w:ascii="Arial" w:hAnsi="Arial"/>
          <w:color w:val="0000FF"/>
          <w:spacing w:val="-1"/>
          <w:sz w:val="11"/>
          <w:u w:val="single"/>
        </w:rPr>
        <w:t>jarcuri@firstlineassociates.com</w:t>
      </w:r>
    </w:p>
    <w:p w:rsidR="005C4247">
      <w:pPr>
        <w:autoSpaceDE w:val="0"/>
        <w:autoSpaceDN w:val="0"/>
        <w:adjustRightInd w:val="0"/>
        <w:spacing w:line="126" w:lineRule="exact"/>
        <w:ind w:left="1483"/>
        <w:rPr>
          <w:rFonts w:ascii="Arial" w:hAnsi="Arial"/>
          <w:color w:val="0000FF"/>
          <w:spacing w:val="-1"/>
          <w:sz w:val="11"/>
          <w:u w:val="single"/>
        </w:rPr>
      </w:pPr>
    </w:p>
    <w:p w:rsidR="005C4247">
      <w:pPr>
        <w:autoSpaceDE w:val="0"/>
        <w:autoSpaceDN w:val="0"/>
        <w:adjustRightInd w:val="0"/>
        <w:spacing w:before="25" w:line="126" w:lineRule="exact"/>
        <w:ind w:left="20"/>
        <w:rPr>
          <w:rFonts w:ascii="Arial" w:hAnsi="Arial"/>
          <w:color w:val="0000FF"/>
          <w:spacing w:val="-1"/>
          <w:sz w:val="11"/>
          <w:u w:val="single"/>
        </w:rPr>
      </w:pPr>
      <w:r>
        <w:rPr>
          <w:rFonts w:ascii="Arial" w:hAnsi="Arial"/>
          <w:color w:val="0000FF"/>
          <w:spacing w:val="-1"/>
          <w:sz w:val="11"/>
          <w:u w:val="single"/>
        </w:rPr>
        <w:t>jarcuri@firstlineassociates.com</w:t>
      </w:r>
    </w:p>
    <w:p w:rsidR="005C4247">
      <w:pPr>
        <w:autoSpaceDE w:val="0"/>
        <w:autoSpaceDN w:val="0"/>
        <w:adjustRightInd w:val="0"/>
        <w:rPr>
          <w:rFonts w:ascii="Arial" w:hAnsi="Arial"/>
          <w:color w:val="0000FF"/>
          <w:spacing w:val="-1"/>
          <w:sz w:val="11"/>
          <w:u w:val="single"/>
        </w:rPr>
        <w:sectPr>
          <w:headerReference w:type="even" r:id="rId865"/>
          <w:headerReference w:type="default" r:id="rId866"/>
          <w:footerReference w:type="even" r:id="rId867"/>
          <w:footerReference w:type="default" r:id="rId868"/>
          <w:headerReference w:type="first" r:id="rId869"/>
          <w:footerReference w:type="first" r:id="rId870"/>
          <w:type w:val="continuous"/>
          <w:pgSz w:w="24480" w:h="15840" w:orient="landscape"/>
          <w:pgMar w:top="0" w:right="0" w:bottom="0" w:left="0" w:header="720" w:footer="720" w:gutter="0"/>
          <w:cols w:num="8" w:space="720" w:equalWidth="0">
            <w:col w:w="3522" w:space="160"/>
            <w:col w:w="1601" w:space="160"/>
            <w:col w:w="2462" w:space="160"/>
            <w:col w:w="2302" w:space="160"/>
            <w:col w:w="3139" w:space="160"/>
            <w:col w:w="1817" w:space="40"/>
            <w:col w:w="1930" w:space="160"/>
            <w:col w:w="6627" w:space="160"/>
          </w:cols>
        </w:sectPr>
      </w:pPr>
    </w:p>
    <w:p w:rsidR="005C4247">
      <w:pPr>
        <w:autoSpaceDE w:val="0"/>
        <w:autoSpaceDN w:val="0"/>
        <w:adjustRightInd w:val="0"/>
        <w:spacing w:line="126" w:lineRule="exact"/>
        <w:ind w:left="1483"/>
        <w:rPr>
          <w:rFonts w:ascii="Arial" w:hAnsi="Arial"/>
          <w:color w:val="0000FF"/>
          <w:spacing w:val="-1"/>
          <w:sz w:val="11"/>
          <w:u w:val="single"/>
        </w:rPr>
      </w:pPr>
    </w:p>
    <w:p w:rsidR="005C4247">
      <w:pPr>
        <w:tabs>
          <w:tab w:val="left" w:pos="3103"/>
        </w:tabs>
        <w:autoSpaceDE w:val="0"/>
        <w:autoSpaceDN w:val="0"/>
        <w:adjustRightInd w:val="0"/>
        <w:spacing w:before="25" w:line="126" w:lineRule="exact"/>
        <w:ind w:left="1483"/>
        <w:rPr>
          <w:rFonts w:ascii="Verdana" w:hAnsi="Verdana"/>
          <w:color w:val="000000"/>
          <w:spacing w:val="-1"/>
          <w:sz w:val="11"/>
        </w:rPr>
      </w:pPr>
      <w:r>
        <w:rPr>
          <w:rFonts w:ascii="Verdana" w:hAnsi="Verdana"/>
          <w:color w:val="000000"/>
          <w:spacing w:val="-1"/>
          <w:sz w:val="11"/>
        </w:rPr>
        <w:t>103014-17</w:t>
      </w:r>
      <w:r>
        <w:rPr>
          <w:rFonts w:ascii="Verdana" w:hAnsi="Verdana"/>
          <w:color w:val="000000"/>
          <w:spacing w:val="-1"/>
          <w:sz w:val="11"/>
        </w:rPr>
        <w:tab/>
        <w:t>T</w:t>
      </w:r>
    </w:p>
    <w:p w:rsidR="005C4247">
      <w:pPr>
        <w:autoSpaceDE w:val="0"/>
        <w:autoSpaceDN w:val="0"/>
        <w:adjustRightInd w:val="0"/>
        <w:spacing w:line="126" w:lineRule="exact"/>
        <w:ind w:left="1483"/>
        <w:rPr>
          <w:rFonts w:ascii="Verdana" w:hAnsi="Verdana"/>
          <w:color w:val="000000"/>
          <w:spacing w:val="-1"/>
          <w:sz w:val="11"/>
        </w:rPr>
      </w:pPr>
    </w:p>
    <w:p w:rsidR="005C4247">
      <w:pPr>
        <w:autoSpaceDE w:val="0"/>
        <w:autoSpaceDN w:val="0"/>
        <w:adjustRightInd w:val="0"/>
        <w:spacing w:before="120" w:line="126" w:lineRule="exact"/>
        <w:ind w:left="3107"/>
        <w:rPr>
          <w:rFonts w:ascii="Verdana" w:hAnsi="Verdana"/>
          <w:color w:val="000000"/>
          <w:spacing w:val="-1"/>
          <w:sz w:val="11"/>
        </w:rPr>
      </w:pPr>
      <w:r>
        <w:rPr>
          <w:rFonts w:ascii="Verdana" w:hAnsi="Verdana"/>
          <w:color w:val="000000"/>
          <w:spacing w:val="-1"/>
          <w:sz w:val="11"/>
        </w:rPr>
        <w:t>T</w:t>
      </w:r>
    </w:p>
    <w:p w:rsidR="005C4247">
      <w:pPr>
        <w:autoSpaceDE w:val="0"/>
        <w:autoSpaceDN w:val="0"/>
        <w:adjustRightInd w:val="0"/>
        <w:spacing w:line="126" w:lineRule="exact"/>
        <w:ind w:left="1483"/>
        <w:rPr>
          <w:rFonts w:ascii="Verdana" w:hAnsi="Verdana"/>
          <w:color w:val="000000"/>
          <w:spacing w:val="-1"/>
          <w:sz w:val="11"/>
        </w:rPr>
      </w:pPr>
    </w:p>
    <w:p w:rsidR="005C4247">
      <w:pPr>
        <w:autoSpaceDE w:val="0"/>
        <w:autoSpaceDN w:val="0"/>
        <w:adjustRightInd w:val="0"/>
        <w:spacing w:before="26" w:line="126" w:lineRule="exact"/>
        <w:ind w:left="3107"/>
        <w:rPr>
          <w:rFonts w:ascii="Verdana" w:hAnsi="Verdana"/>
          <w:color w:val="000000"/>
          <w:spacing w:val="-1"/>
          <w:sz w:val="11"/>
        </w:rPr>
      </w:pPr>
      <w:r>
        <w:rPr>
          <w:rFonts w:ascii="Verdana" w:hAnsi="Verdana"/>
          <w:color w:val="000000"/>
          <w:spacing w:val="-1"/>
          <w:sz w:val="11"/>
        </w:rPr>
        <w:t>T</w:t>
      </w:r>
    </w:p>
    <w:p w:rsidR="005C4247">
      <w:pPr>
        <w:autoSpaceDE w:val="0"/>
        <w:autoSpaceDN w:val="0"/>
        <w:adjustRightInd w:val="0"/>
        <w:spacing w:line="126" w:lineRule="exact"/>
        <w:ind w:left="1483"/>
        <w:rPr>
          <w:rFonts w:ascii="Verdana" w:hAnsi="Verdana"/>
          <w:color w:val="000000"/>
          <w:spacing w:val="-1"/>
          <w:sz w:val="11"/>
        </w:rPr>
      </w:pPr>
    </w:p>
    <w:p w:rsidR="005C4247">
      <w:pPr>
        <w:tabs>
          <w:tab w:val="left" w:pos="3102"/>
        </w:tabs>
        <w:autoSpaceDE w:val="0"/>
        <w:autoSpaceDN w:val="0"/>
        <w:adjustRightInd w:val="0"/>
        <w:spacing w:before="22" w:line="126" w:lineRule="exact"/>
        <w:ind w:left="1483"/>
        <w:rPr>
          <w:rFonts w:ascii="Verdana" w:hAnsi="Verdana"/>
          <w:color w:val="000000"/>
          <w:spacing w:val="-1"/>
          <w:sz w:val="11"/>
        </w:rPr>
      </w:pPr>
      <w:r>
        <w:rPr>
          <w:rFonts w:ascii="Verdana" w:hAnsi="Verdana"/>
          <w:color w:val="000000"/>
          <w:spacing w:val="-1"/>
          <w:sz w:val="11"/>
        </w:rPr>
        <w:t>103014-18</w:t>
      </w:r>
      <w:r>
        <w:rPr>
          <w:rFonts w:ascii="Verdana" w:hAnsi="Verdana"/>
          <w:color w:val="000000"/>
          <w:spacing w:val="-1"/>
          <w:sz w:val="11"/>
        </w:rPr>
        <w:tab/>
        <w:t>T</w:t>
      </w:r>
    </w:p>
    <w:p w:rsidR="005C4247">
      <w:pPr>
        <w:autoSpaceDE w:val="0"/>
        <w:autoSpaceDN w:val="0"/>
        <w:adjustRightInd w:val="0"/>
        <w:spacing w:line="126" w:lineRule="exact"/>
        <w:ind w:left="1483"/>
        <w:rPr>
          <w:rFonts w:ascii="Verdana" w:hAnsi="Verdana"/>
          <w:color w:val="000000"/>
          <w:spacing w:val="-1"/>
          <w:sz w:val="11"/>
        </w:rPr>
      </w:pPr>
    </w:p>
    <w:p w:rsidR="005C4247">
      <w:pPr>
        <w:autoSpaceDE w:val="0"/>
        <w:autoSpaceDN w:val="0"/>
        <w:adjustRightInd w:val="0"/>
        <w:spacing w:before="31" w:line="126" w:lineRule="exact"/>
        <w:ind w:left="3107"/>
        <w:rPr>
          <w:rFonts w:ascii="Verdana" w:hAnsi="Verdana"/>
          <w:color w:val="000000"/>
          <w:spacing w:val="-1"/>
          <w:sz w:val="11"/>
        </w:rPr>
      </w:pPr>
      <w:r>
        <w:rPr>
          <w:rFonts w:ascii="Verdana" w:hAnsi="Verdana"/>
          <w:color w:val="000000"/>
          <w:spacing w:val="-1"/>
          <w:sz w:val="11"/>
        </w:rPr>
        <w:t>T</w:t>
      </w:r>
    </w:p>
    <w:p w:rsidR="005C4247">
      <w:pPr>
        <w:autoSpaceDE w:val="0"/>
        <w:autoSpaceDN w:val="0"/>
        <w:adjustRightInd w:val="0"/>
        <w:spacing w:line="126" w:lineRule="exact"/>
        <w:ind w:left="1483"/>
        <w:rPr>
          <w:rFonts w:ascii="Verdana" w:hAnsi="Verdana"/>
          <w:color w:val="000000"/>
          <w:spacing w:val="-1"/>
          <w:sz w:val="11"/>
        </w:rPr>
      </w:pPr>
    </w:p>
    <w:p w:rsidR="005C4247">
      <w:pPr>
        <w:autoSpaceDE w:val="0"/>
        <w:autoSpaceDN w:val="0"/>
        <w:adjustRightInd w:val="0"/>
        <w:spacing w:before="27" w:line="126" w:lineRule="exact"/>
        <w:ind w:left="3107"/>
        <w:rPr>
          <w:rFonts w:ascii="Verdana" w:hAnsi="Verdana"/>
          <w:color w:val="000000"/>
          <w:spacing w:val="-1"/>
          <w:sz w:val="11"/>
        </w:rPr>
      </w:pPr>
      <w:r>
        <w:rPr>
          <w:rFonts w:ascii="Verdana" w:hAnsi="Verdana"/>
          <w:color w:val="000000"/>
          <w:spacing w:val="-1"/>
          <w:sz w:val="11"/>
        </w:rPr>
        <w:t>T</w:t>
      </w:r>
    </w:p>
    <w:p w:rsidR="005C4247">
      <w:pPr>
        <w:autoSpaceDE w:val="0"/>
        <w:autoSpaceDN w:val="0"/>
        <w:adjustRightInd w:val="0"/>
        <w:spacing w:line="126" w:lineRule="exact"/>
        <w:ind w:left="1483"/>
        <w:rPr>
          <w:rFonts w:ascii="Verdana" w:hAnsi="Verdana"/>
          <w:color w:val="000000"/>
          <w:spacing w:val="-1"/>
          <w:sz w:val="11"/>
        </w:rPr>
      </w:pPr>
    </w:p>
    <w:p w:rsidR="005C4247">
      <w:pPr>
        <w:tabs>
          <w:tab w:val="left" w:pos="3103"/>
        </w:tabs>
        <w:autoSpaceDE w:val="0"/>
        <w:autoSpaceDN w:val="0"/>
        <w:adjustRightInd w:val="0"/>
        <w:spacing w:before="26" w:line="126" w:lineRule="exact"/>
        <w:ind w:left="1483"/>
        <w:rPr>
          <w:rFonts w:ascii="Verdana" w:hAnsi="Verdana"/>
          <w:color w:val="000000"/>
          <w:spacing w:val="-1"/>
          <w:sz w:val="11"/>
        </w:rPr>
      </w:pPr>
      <w:r>
        <w:rPr>
          <w:rFonts w:ascii="Verdana" w:hAnsi="Verdana"/>
          <w:color w:val="000000"/>
          <w:spacing w:val="-1"/>
          <w:sz w:val="11"/>
        </w:rPr>
        <w:t>103014-19</w:t>
      </w:r>
      <w:r>
        <w:rPr>
          <w:rFonts w:ascii="Verdana" w:hAnsi="Verdana"/>
          <w:color w:val="000000"/>
          <w:spacing w:val="-1"/>
          <w:sz w:val="11"/>
        </w:rPr>
        <w:tab/>
        <w:t>T</w:t>
      </w:r>
    </w:p>
    <w:p w:rsidR="005C4247">
      <w:pPr>
        <w:autoSpaceDE w:val="0"/>
        <w:autoSpaceDN w:val="0"/>
        <w:adjustRightInd w:val="0"/>
        <w:spacing w:line="126" w:lineRule="exact"/>
        <w:ind w:left="1483"/>
        <w:rPr>
          <w:rFonts w:ascii="Verdana" w:hAnsi="Verdana"/>
          <w:color w:val="000000"/>
          <w:spacing w:val="-1"/>
          <w:sz w:val="11"/>
        </w:rPr>
      </w:pPr>
    </w:p>
    <w:p w:rsidR="005C4247">
      <w:pPr>
        <w:autoSpaceDE w:val="0"/>
        <w:autoSpaceDN w:val="0"/>
        <w:adjustRightInd w:val="0"/>
        <w:spacing w:line="126" w:lineRule="exact"/>
        <w:ind w:left="1483"/>
        <w:rPr>
          <w:rFonts w:ascii="Verdana" w:hAnsi="Verdana"/>
          <w:color w:val="000000"/>
          <w:spacing w:val="-1"/>
          <w:sz w:val="11"/>
        </w:rPr>
      </w:pPr>
    </w:p>
    <w:p w:rsidR="005C4247">
      <w:pPr>
        <w:autoSpaceDE w:val="0"/>
        <w:autoSpaceDN w:val="0"/>
        <w:adjustRightInd w:val="0"/>
        <w:spacing w:before="40" w:line="126" w:lineRule="exact"/>
        <w:ind w:left="3107"/>
        <w:rPr>
          <w:rFonts w:ascii="Verdana" w:hAnsi="Verdana"/>
          <w:color w:val="000000"/>
          <w:spacing w:val="-1"/>
          <w:sz w:val="11"/>
        </w:rPr>
      </w:pPr>
      <w:r>
        <w:rPr>
          <w:rFonts w:ascii="Verdana" w:hAnsi="Verdana"/>
          <w:color w:val="000000"/>
          <w:spacing w:val="-1"/>
          <w:sz w:val="11"/>
        </w:rPr>
        <w:t>T</w:t>
      </w:r>
    </w:p>
    <w:p w:rsidR="005C4247">
      <w:pPr>
        <w:autoSpaceDE w:val="0"/>
        <w:autoSpaceDN w:val="0"/>
        <w:adjustRightInd w:val="0"/>
        <w:spacing w:line="126" w:lineRule="exact"/>
        <w:ind w:left="1483"/>
        <w:rPr>
          <w:rFonts w:ascii="Verdana" w:hAnsi="Verdana"/>
          <w:color w:val="000000"/>
          <w:spacing w:val="-1"/>
          <w:sz w:val="11"/>
        </w:rPr>
      </w:pPr>
    </w:p>
    <w:p w:rsidR="005C4247">
      <w:pPr>
        <w:autoSpaceDE w:val="0"/>
        <w:autoSpaceDN w:val="0"/>
        <w:adjustRightInd w:val="0"/>
        <w:spacing w:before="21" w:line="126" w:lineRule="exact"/>
        <w:ind w:left="1483"/>
        <w:rPr>
          <w:rFonts w:ascii="Verdana" w:hAnsi="Verdana"/>
          <w:color w:val="000000"/>
          <w:spacing w:val="-1"/>
          <w:sz w:val="11"/>
        </w:rPr>
      </w:pPr>
      <w:r>
        <w:rPr>
          <w:rFonts w:ascii="Verdana" w:hAnsi="Verdana"/>
          <w:color w:val="000000"/>
          <w:spacing w:val="-1"/>
          <w:sz w:val="11"/>
        </w:rPr>
        <w:t>103014-20</w:t>
      </w:r>
    </w:p>
    <w:p w:rsidR="005C4247">
      <w:pPr>
        <w:autoSpaceDE w:val="0"/>
        <w:autoSpaceDN w:val="0"/>
        <w:adjustRightInd w:val="0"/>
        <w:spacing w:line="126" w:lineRule="exact"/>
        <w:ind w:left="1483"/>
        <w:rPr>
          <w:rFonts w:ascii="Verdana" w:hAnsi="Verdana"/>
          <w:color w:val="000000"/>
          <w:spacing w:val="-1"/>
          <w:sz w:val="11"/>
        </w:rPr>
      </w:pPr>
    </w:p>
    <w:p w:rsidR="005C4247">
      <w:pPr>
        <w:autoSpaceDE w:val="0"/>
        <w:autoSpaceDN w:val="0"/>
        <w:adjustRightInd w:val="0"/>
        <w:spacing w:before="31" w:line="126" w:lineRule="exact"/>
        <w:ind w:left="3107"/>
        <w:rPr>
          <w:rFonts w:ascii="Verdana" w:hAnsi="Verdana"/>
          <w:color w:val="000000"/>
          <w:spacing w:val="-1"/>
          <w:sz w:val="11"/>
        </w:rPr>
      </w:pPr>
      <w:r>
        <w:rPr>
          <w:rFonts w:ascii="Verdana" w:hAnsi="Verdana"/>
          <w:color w:val="000000"/>
          <w:spacing w:val="-1"/>
          <w:sz w:val="11"/>
        </w:rPr>
        <w:t>T</w:t>
      </w:r>
    </w:p>
    <w:p w:rsidR="005C4247">
      <w:pPr>
        <w:autoSpaceDE w:val="0"/>
        <w:autoSpaceDN w:val="0"/>
        <w:adjustRightInd w:val="0"/>
        <w:spacing w:line="126" w:lineRule="exact"/>
        <w:ind w:left="1483"/>
        <w:rPr>
          <w:rFonts w:ascii="Verdana" w:hAnsi="Verdana"/>
          <w:color w:val="000000"/>
          <w:spacing w:val="-1"/>
          <w:sz w:val="11"/>
        </w:rPr>
      </w:pPr>
    </w:p>
    <w:p w:rsidR="005C4247">
      <w:pPr>
        <w:autoSpaceDE w:val="0"/>
        <w:autoSpaceDN w:val="0"/>
        <w:adjustRightInd w:val="0"/>
        <w:spacing w:line="126" w:lineRule="exact"/>
        <w:ind w:left="1483"/>
        <w:rPr>
          <w:rFonts w:ascii="Verdana" w:hAnsi="Verdana"/>
          <w:color w:val="000000"/>
          <w:spacing w:val="-1"/>
          <w:sz w:val="11"/>
        </w:rPr>
      </w:pPr>
    </w:p>
    <w:p w:rsidR="005C4247">
      <w:pPr>
        <w:autoSpaceDE w:val="0"/>
        <w:autoSpaceDN w:val="0"/>
        <w:adjustRightInd w:val="0"/>
        <w:spacing w:before="110" w:line="126" w:lineRule="exact"/>
        <w:ind w:left="3107"/>
        <w:rPr>
          <w:rFonts w:ascii="Verdana" w:hAnsi="Verdana"/>
          <w:color w:val="000000"/>
          <w:spacing w:val="-1"/>
          <w:sz w:val="11"/>
        </w:rPr>
      </w:pPr>
      <w:r>
        <w:rPr>
          <w:rFonts w:ascii="Verdana" w:hAnsi="Verdana"/>
          <w:color w:val="000000"/>
          <w:spacing w:val="-1"/>
          <w:sz w:val="11"/>
        </w:rPr>
        <w:t>T</w:t>
      </w:r>
    </w:p>
    <w:p w:rsidR="005C4247">
      <w:pPr>
        <w:tabs>
          <w:tab w:val="left" w:pos="3107"/>
        </w:tabs>
        <w:autoSpaceDE w:val="0"/>
        <w:autoSpaceDN w:val="0"/>
        <w:adjustRightInd w:val="0"/>
        <w:spacing w:line="182" w:lineRule="exact"/>
        <w:ind w:left="1483" w:right="108"/>
        <w:rPr>
          <w:rFonts w:ascii="Verdana" w:hAnsi="Verdana"/>
          <w:color w:val="000000"/>
          <w:spacing w:val="-1"/>
          <w:sz w:val="11"/>
        </w:rPr>
      </w:pPr>
      <w:r>
        <w:rPr>
          <w:rFonts w:ascii="Verdana" w:hAnsi="Verdana"/>
          <w:color w:val="000000"/>
          <w:spacing w:val="-1"/>
          <w:sz w:val="11"/>
        </w:rPr>
        <w:t xml:space="preserve">103014-21 </w:t>
      </w:r>
      <w:r>
        <w:rPr>
          <w:rFonts w:ascii="Verdana" w:hAnsi="Verdana"/>
          <w:color w:val="000000"/>
          <w:spacing w:val="-1"/>
          <w:sz w:val="11"/>
        </w:rPr>
        <w:br/>
      </w:r>
      <w:r>
        <w:rPr>
          <w:rFonts w:ascii="Verdana" w:hAnsi="Verdana"/>
          <w:color w:val="000000"/>
          <w:spacing w:val="-1"/>
          <w:sz w:val="11"/>
        </w:rPr>
        <w:tab/>
        <w:t>T</w:t>
      </w:r>
    </w:p>
    <w:p w:rsidR="005C4247">
      <w:pPr>
        <w:autoSpaceDE w:val="0"/>
        <w:autoSpaceDN w:val="0"/>
        <w:adjustRightInd w:val="0"/>
        <w:spacing w:line="126" w:lineRule="exact"/>
        <w:ind w:left="1483"/>
        <w:rPr>
          <w:rFonts w:ascii="Verdana" w:hAnsi="Verdana"/>
          <w:color w:val="000000"/>
          <w:spacing w:val="-1"/>
          <w:sz w:val="11"/>
        </w:rPr>
      </w:pPr>
    </w:p>
    <w:p w:rsidR="005C4247">
      <w:pPr>
        <w:autoSpaceDE w:val="0"/>
        <w:autoSpaceDN w:val="0"/>
        <w:adjustRightInd w:val="0"/>
        <w:spacing w:before="79" w:line="126" w:lineRule="exact"/>
        <w:ind w:left="3107"/>
        <w:rPr>
          <w:rFonts w:ascii="Verdana" w:hAnsi="Verdana"/>
          <w:color w:val="000000"/>
          <w:spacing w:val="-1"/>
          <w:sz w:val="11"/>
        </w:rPr>
      </w:pPr>
      <w:r>
        <w:rPr>
          <w:rFonts w:ascii="Verdana" w:hAnsi="Verdana"/>
          <w:color w:val="000000"/>
          <w:spacing w:val="-1"/>
          <w:sz w:val="11"/>
        </w:rPr>
        <w:t>T</w:t>
      </w:r>
    </w:p>
    <w:p w:rsidR="005C4247">
      <w:pPr>
        <w:autoSpaceDE w:val="0"/>
        <w:autoSpaceDN w:val="0"/>
        <w:adjustRightInd w:val="0"/>
        <w:spacing w:line="126" w:lineRule="exact"/>
        <w:ind w:left="1483"/>
        <w:rPr>
          <w:rFonts w:ascii="Verdana" w:hAnsi="Verdana"/>
          <w:color w:val="000000"/>
          <w:spacing w:val="-1"/>
          <w:sz w:val="11"/>
        </w:rPr>
      </w:pPr>
    </w:p>
    <w:p w:rsidR="005C4247">
      <w:pPr>
        <w:autoSpaceDE w:val="0"/>
        <w:autoSpaceDN w:val="0"/>
        <w:adjustRightInd w:val="0"/>
        <w:spacing w:line="126" w:lineRule="exact"/>
        <w:ind w:left="1483"/>
        <w:rPr>
          <w:rFonts w:ascii="Verdana" w:hAnsi="Verdana"/>
          <w:color w:val="000000"/>
          <w:spacing w:val="-1"/>
          <w:sz w:val="11"/>
        </w:rPr>
      </w:pPr>
    </w:p>
    <w:p w:rsidR="005C4247">
      <w:pPr>
        <w:autoSpaceDE w:val="0"/>
        <w:autoSpaceDN w:val="0"/>
        <w:adjustRightInd w:val="0"/>
        <w:spacing w:before="40" w:line="126" w:lineRule="exact"/>
        <w:ind w:left="3107"/>
        <w:rPr>
          <w:rFonts w:ascii="Verdana" w:hAnsi="Verdana"/>
          <w:color w:val="000000"/>
          <w:spacing w:val="-1"/>
          <w:sz w:val="11"/>
        </w:rPr>
      </w:pPr>
      <w:r>
        <w:rPr>
          <w:rFonts w:ascii="Verdana" w:hAnsi="Verdana"/>
          <w:color w:val="000000"/>
          <w:spacing w:val="-1"/>
          <w:sz w:val="11"/>
        </w:rPr>
        <w:t>T</w:t>
      </w:r>
    </w:p>
    <w:p w:rsidR="005C4247">
      <w:pPr>
        <w:autoSpaceDE w:val="0"/>
        <w:autoSpaceDN w:val="0"/>
        <w:adjustRightInd w:val="0"/>
        <w:spacing w:line="126" w:lineRule="exact"/>
        <w:ind w:left="1483"/>
        <w:rPr>
          <w:rFonts w:ascii="Verdana" w:hAnsi="Verdana"/>
          <w:color w:val="000000"/>
          <w:spacing w:val="-1"/>
          <w:sz w:val="11"/>
        </w:rPr>
      </w:pPr>
    </w:p>
    <w:p w:rsidR="005C4247">
      <w:pPr>
        <w:autoSpaceDE w:val="0"/>
        <w:autoSpaceDN w:val="0"/>
        <w:adjustRightInd w:val="0"/>
        <w:spacing w:line="126" w:lineRule="exact"/>
        <w:ind w:left="1483"/>
        <w:rPr>
          <w:rFonts w:ascii="Verdana" w:hAnsi="Verdana"/>
          <w:color w:val="000000"/>
          <w:spacing w:val="-1"/>
          <w:sz w:val="11"/>
        </w:rPr>
      </w:pPr>
    </w:p>
    <w:p w:rsidR="005C4247">
      <w:pPr>
        <w:autoSpaceDE w:val="0"/>
        <w:autoSpaceDN w:val="0"/>
        <w:adjustRightInd w:val="0"/>
        <w:spacing w:before="40" w:line="126" w:lineRule="exact"/>
        <w:ind w:left="3107"/>
        <w:rPr>
          <w:rFonts w:ascii="Verdana" w:hAnsi="Verdana"/>
          <w:color w:val="000000"/>
          <w:spacing w:val="-1"/>
          <w:sz w:val="11"/>
        </w:rPr>
      </w:pPr>
      <w:r>
        <w:rPr>
          <w:rFonts w:ascii="Verdana" w:hAnsi="Verdana"/>
          <w:color w:val="000000"/>
          <w:spacing w:val="-1"/>
          <w:sz w:val="11"/>
        </w:rPr>
        <w:t>T</w:t>
      </w:r>
    </w:p>
    <w:p w:rsidR="005C4247">
      <w:pPr>
        <w:autoSpaceDE w:val="0"/>
        <w:autoSpaceDN w:val="0"/>
        <w:adjustRightInd w:val="0"/>
        <w:spacing w:before="74" w:line="126" w:lineRule="exact"/>
        <w:ind w:left="1483"/>
        <w:rPr>
          <w:rFonts w:ascii="Arial" w:hAnsi="Arial"/>
          <w:color w:val="000000"/>
          <w:spacing w:val="-1"/>
          <w:sz w:val="11"/>
        </w:rPr>
      </w:pPr>
      <w:r>
        <w:rPr>
          <w:rFonts w:ascii="Arial" w:hAnsi="Arial"/>
          <w:color w:val="000000"/>
          <w:spacing w:val="-1"/>
          <w:sz w:val="11"/>
        </w:rPr>
        <w:t>103014-22</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before="35" w:line="126" w:lineRule="exact"/>
        <w:ind w:left="3107"/>
        <w:rPr>
          <w:rFonts w:ascii="Verdana" w:hAnsi="Verdana"/>
          <w:color w:val="000000"/>
          <w:spacing w:val="-1"/>
          <w:sz w:val="11"/>
        </w:rPr>
      </w:pPr>
      <w:r>
        <w:rPr>
          <w:rFonts w:ascii="Verdana" w:hAnsi="Verdana"/>
          <w:color w:val="000000"/>
          <w:spacing w:val="-1"/>
          <w:sz w:val="11"/>
        </w:rPr>
        <w:t>T</w:t>
      </w:r>
    </w:p>
    <w:p w:rsidR="005C4247">
      <w:pPr>
        <w:autoSpaceDE w:val="0"/>
        <w:autoSpaceDN w:val="0"/>
        <w:adjustRightInd w:val="0"/>
        <w:spacing w:line="126" w:lineRule="exact"/>
        <w:ind w:left="1483"/>
        <w:rPr>
          <w:rFonts w:ascii="Verdana" w:hAnsi="Verdana"/>
          <w:color w:val="000000"/>
          <w:spacing w:val="-1"/>
          <w:sz w:val="11"/>
        </w:rPr>
      </w:pPr>
      <w:r>
        <w:rPr>
          <w:rFonts w:ascii="Verdana" w:hAnsi="Verdana"/>
          <w:color w:val="000000"/>
          <w:spacing w:val="-1"/>
          <w:sz w:val="11"/>
        </w:rPr>
        <w:br w:type="column"/>
      </w:r>
    </w:p>
    <w:p w:rsidR="005C4247">
      <w:pPr>
        <w:autoSpaceDE w:val="0"/>
        <w:autoSpaceDN w:val="0"/>
        <w:adjustRightInd w:val="0"/>
        <w:spacing w:before="25" w:line="126" w:lineRule="exact"/>
        <w:ind w:left="83"/>
        <w:rPr>
          <w:rFonts w:ascii="Verdana" w:hAnsi="Verdana"/>
          <w:color w:val="000000"/>
          <w:spacing w:val="-1"/>
          <w:sz w:val="11"/>
        </w:rPr>
      </w:pPr>
      <w:r>
        <w:rPr>
          <w:rFonts w:ascii="Verdana" w:hAnsi="Verdana"/>
          <w:color w:val="000000"/>
          <w:spacing w:val="-1"/>
          <w:sz w:val="11"/>
        </w:rPr>
        <w:t>1 LOT</w:t>
      </w:r>
    </w:p>
    <w:p w:rsidR="005C4247">
      <w:pPr>
        <w:autoSpaceDE w:val="0"/>
        <w:autoSpaceDN w:val="0"/>
        <w:adjustRightInd w:val="0"/>
        <w:spacing w:line="126" w:lineRule="exact"/>
        <w:ind w:left="1483"/>
        <w:rPr>
          <w:rFonts w:ascii="Verdana" w:hAnsi="Verdana"/>
          <w:color w:val="000000"/>
          <w:spacing w:val="-1"/>
          <w:sz w:val="11"/>
        </w:rPr>
      </w:pPr>
    </w:p>
    <w:p w:rsidR="005C4247">
      <w:pPr>
        <w:autoSpaceDE w:val="0"/>
        <w:autoSpaceDN w:val="0"/>
        <w:adjustRightInd w:val="0"/>
        <w:spacing w:before="120" w:line="126" w:lineRule="exact"/>
        <w:ind w:left="209"/>
        <w:rPr>
          <w:rFonts w:ascii="Verdana" w:hAnsi="Verdana"/>
          <w:color w:val="000000"/>
          <w:spacing w:val="-1"/>
          <w:sz w:val="11"/>
        </w:rPr>
      </w:pPr>
      <w:r>
        <w:rPr>
          <w:rFonts w:ascii="Verdana" w:hAnsi="Verdana"/>
          <w:color w:val="000000"/>
          <w:spacing w:val="-1"/>
          <w:sz w:val="11"/>
        </w:rPr>
        <w:t>1</w:t>
      </w:r>
    </w:p>
    <w:p w:rsidR="005C4247">
      <w:pPr>
        <w:autoSpaceDE w:val="0"/>
        <w:autoSpaceDN w:val="0"/>
        <w:adjustRightInd w:val="0"/>
        <w:spacing w:line="126" w:lineRule="exact"/>
        <w:ind w:left="1483"/>
        <w:rPr>
          <w:rFonts w:ascii="Verdana" w:hAnsi="Verdana"/>
          <w:color w:val="000000"/>
          <w:spacing w:val="-1"/>
          <w:sz w:val="11"/>
        </w:rPr>
      </w:pPr>
    </w:p>
    <w:p w:rsidR="005C4247">
      <w:pPr>
        <w:autoSpaceDE w:val="0"/>
        <w:autoSpaceDN w:val="0"/>
        <w:adjustRightInd w:val="0"/>
        <w:spacing w:before="26" w:line="126" w:lineRule="exact"/>
        <w:ind w:left="209"/>
        <w:rPr>
          <w:rFonts w:ascii="Verdana" w:hAnsi="Verdana"/>
          <w:color w:val="000000"/>
          <w:spacing w:val="-1"/>
          <w:sz w:val="11"/>
        </w:rPr>
      </w:pPr>
      <w:r>
        <w:rPr>
          <w:rFonts w:ascii="Verdana" w:hAnsi="Verdana"/>
          <w:color w:val="000000"/>
          <w:spacing w:val="-1"/>
          <w:sz w:val="11"/>
        </w:rPr>
        <w:t>3</w:t>
      </w:r>
    </w:p>
    <w:p w:rsidR="005C4247">
      <w:pPr>
        <w:autoSpaceDE w:val="0"/>
        <w:autoSpaceDN w:val="0"/>
        <w:adjustRightInd w:val="0"/>
        <w:spacing w:line="126" w:lineRule="exact"/>
        <w:ind w:left="1483"/>
        <w:rPr>
          <w:rFonts w:ascii="Verdana" w:hAnsi="Verdana"/>
          <w:color w:val="000000"/>
          <w:spacing w:val="-1"/>
          <w:sz w:val="11"/>
        </w:rPr>
      </w:pPr>
    </w:p>
    <w:p w:rsidR="005C4247">
      <w:pPr>
        <w:autoSpaceDE w:val="0"/>
        <w:autoSpaceDN w:val="0"/>
        <w:adjustRightInd w:val="0"/>
        <w:spacing w:before="27" w:line="126" w:lineRule="exact"/>
        <w:ind w:left="209"/>
        <w:rPr>
          <w:rFonts w:ascii="Verdana" w:hAnsi="Verdana"/>
          <w:color w:val="000000"/>
          <w:spacing w:val="-1"/>
          <w:sz w:val="11"/>
        </w:rPr>
      </w:pPr>
      <w:r>
        <w:rPr>
          <w:rFonts w:ascii="Verdana" w:hAnsi="Verdana"/>
          <w:color w:val="000000"/>
          <w:spacing w:val="-1"/>
          <w:sz w:val="11"/>
        </w:rPr>
        <w:t>3</w:t>
      </w:r>
    </w:p>
    <w:p w:rsidR="005C4247">
      <w:pPr>
        <w:autoSpaceDE w:val="0"/>
        <w:autoSpaceDN w:val="0"/>
        <w:adjustRightInd w:val="0"/>
        <w:spacing w:line="126" w:lineRule="exact"/>
        <w:ind w:left="1483"/>
        <w:rPr>
          <w:rFonts w:ascii="Verdana" w:hAnsi="Verdana"/>
          <w:color w:val="000000"/>
          <w:spacing w:val="-1"/>
          <w:sz w:val="11"/>
        </w:rPr>
      </w:pPr>
    </w:p>
    <w:p w:rsidR="005C4247">
      <w:pPr>
        <w:autoSpaceDE w:val="0"/>
        <w:autoSpaceDN w:val="0"/>
        <w:adjustRightInd w:val="0"/>
        <w:spacing w:before="26" w:line="126" w:lineRule="exact"/>
        <w:ind w:left="175"/>
        <w:rPr>
          <w:rFonts w:ascii="Verdana" w:hAnsi="Verdana"/>
          <w:color w:val="000000"/>
          <w:spacing w:val="-1"/>
          <w:sz w:val="11"/>
        </w:rPr>
      </w:pPr>
      <w:r>
        <w:rPr>
          <w:rFonts w:ascii="Verdana" w:hAnsi="Verdana"/>
          <w:color w:val="000000"/>
          <w:spacing w:val="-1"/>
          <w:sz w:val="11"/>
        </w:rPr>
        <w:t>12</w:t>
      </w:r>
    </w:p>
    <w:p w:rsidR="005C4247">
      <w:pPr>
        <w:autoSpaceDE w:val="0"/>
        <w:autoSpaceDN w:val="0"/>
        <w:adjustRightInd w:val="0"/>
        <w:spacing w:line="126" w:lineRule="exact"/>
        <w:ind w:left="1483"/>
        <w:rPr>
          <w:rFonts w:ascii="Verdana" w:hAnsi="Verdana"/>
          <w:color w:val="000000"/>
          <w:spacing w:val="-1"/>
          <w:sz w:val="11"/>
        </w:rPr>
      </w:pPr>
    </w:p>
    <w:p w:rsidR="005C4247">
      <w:pPr>
        <w:autoSpaceDE w:val="0"/>
        <w:autoSpaceDN w:val="0"/>
        <w:adjustRightInd w:val="0"/>
        <w:spacing w:before="27" w:line="126" w:lineRule="exact"/>
        <w:ind w:left="175"/>
        <w:rPr>
          <w:rFonts w:ascii="Verdana" w:hAnsi="Verdana"/>
          <w:color w:val="000000"/>
          <w:spacing w:val="-1"/>
          <w:sz w:val="11"/>
        </w:rPr>
      </w:pPr>
      <w:r>
        <w:rPr>
          <w:rFonts w:ascii="Verdana" w:hAnsi="Verdana"/>
          <w:color w:val="000000"/>
          <w:spacing w:val="-1"/>
          <w:sz w:val="11"/>
        </w:rPr>
        <w:t>12</w:t>
      </w:r>
    </w:p>
    <w:p w:rsidR="005C4247">
      <w:pPr>
        <w:autoSpaceDE w:val="0"/>
        <w:autoSpaceDN w:val="0"/>
        <w:adjustRightInd w:val="0"/>
        <w:spacing w:line="126" w:lineRule="exact"/>
        <w:ind w:left="1483"/>
        <w:rPr>
          <w:rFonts w:ascii="Verdana" w:hAnsi="Verdana"/>
          <w:color w:val="000000"/>
          <w:spacing w:val="-1"/>
          <w:sz w:val="11"/>
        </w:rPr>
      </w:pPr>
    </w:p>
    <w:p w:rsidR="005C4247">
      <w:pPr>
        <w:autoSpaceDE w:val="0"/>
        <w:autoSpaceDN w:val="0"/>
        <w:adjustRightInd w:val="0"/>
        <w:spacing w:before="26" w:line="126" w:lineRule="exact"/>
        <w:ind w:left="118"/>
        <w:rPr>
          <w:rFonts w:ascii="Verdana" w:hAnsi="Verdana"/>
          <w:color w:val="000000"/>
          <w:spacing w:val="-1"/>
          <w:sz w:val="11"/>
        </w:rPr>
      </w:pPr>
      <w:r>
        <w:rPr>
          <w:rFonts w:ascii="Verdana" w:hAnsi="Verdana"/>
          <w:color w:val="000000"/>
          <w:spacing w:val="-1"/>
          <w:sz w:val="11"/>
        </w:rPr>
        <w:t>2 EA</w:t>
      </w:r>
    </w:p>
    <w:p w:rsidR="005C4247">
      <w:pPr>
        <w:autoSpaceDE w:val="0"/>
        <w:autoSpaceDN w:val="0"/>
        <w:adjustRightInd w:val="0"/>
        <w:spacing w:line="126" w:lineRule="exact"/>
        <w:ind w:left="1483"/>
        <w:rPr>
          <w:rFonts w:ascii="Verdana" w:hAnsi="Verdana"/>
          <w:color w:val="000000"/>
          <w:spacing w:val="-1"/>
          <w:sz w:val="11"/>
        </w:rPr>
      </w:pPr>
    </w:p>
    <w:p w:rsidR="005C4247">
      <w:pPr>
        <w:autoSpaceDE w:val="0"/>
        <w:autoSpaceDN w:val="0"/>
        <w:adjustRightInd w:val="0"/>
        <w:spacing w:line="126" w:lineRule="exact"/>
        <w:ind w:left="1483"/>
        <w:rPr>
          <w:rFonts w:ascii="Verdana" w:hAnsi="Verdana"/>
          <w:color w:val="000000"/>
          <w:spacing w:val="-1"/>
          <w:sz w:val="11"/>
        </w:rPr>
      </w:pPr>
    </w:p>
    <w:p w:rsidR="005C4247">
      <w:pPr>
        <w:autoSpaceDE w:val="0"/>
        <w:autoSpaceDN w:val="0"/>
        <w:adjustRightInd w:val="0"/>
        <w:spacing w:before="40" w:line="126" w:lineRule="exact"/>
        <w:ind w:left="20"/>
        <w:rPr>
          <w:rFonts w:ascii="Verdana" w:hAnsi="Verdana"/>
          <w:color w:val="000000"/>
          <w:spacing w:val="-1"/>
          <w:sz w:val="11"/>
        </w:rPr>
      </w:pPr>
      <w:r>
        <w:rPr>
          <w:rFonts w:ascii="Verdana" w:hAnsi="Verdana"/>
          <w:color w:val="000000"/>
          <w:spacing w:val="-1"/>
          <w:sz w:val="11"/>
        </w:rPr>
        <w:t>2500 FT</w:t>
      </w:r>
    </w:p>
    <w:p w:rsidR="005C4247">
      <w:pPr>
        <w:autoSpaceDE w:val="0"/>
        <w:autoSpaceDN w:val="0"/>
        <w:adjustRightInd w:val="0"/>
        <w:spacing w:line="126" w:lineRule="exact"/>
        <w:ind w:left="1483"/>
        <w:rPr>
          <w:rFonts w:ascii="Verdana" w:hAnsi="Verdana"/>
          <w:color w:val="000000"/>
          <w:spacing w:val="-1"/>
          <w:sz w:val="11"/>
        </w:rPr>
      </w:pPr>
    </w:p>
    <w:p w:rsidR="005C4247">
      <w:pPr>
        <w:autoSpaceDE w:val="0"/>
        <w:autoSpaceDN w:val="0"/>
        <w:adjustRightInd w:val="0"/>
        <w:spacing w:line="126" w:lineRule="exact"/>
        <w:ind w:left="1483"/>
        <w:rPr>
          <w:rFonts w:ascii="Verdana" w:hAnsi="Verdana"/>
          <w:color w:val="000000"/>
          <w:spacing w:val="-1"/>
          <w:sz w:val="11"/>
        </w:rPr>
      </w:pPr>
    </w:p>
    <w:p w:rsidR="005C4247">
      <w:pPr>
        <w:autoSpaceDE w:val="0"/>
        <w:autoSpaceDN w:val="0"/>
        <w:adjustRightInd w:val="0"/>
        <w:spacing w:line="126" w:lineRule="exact"/>
        <w:ind w:left="1483"/>
        <w:rPr>
          <w:rFonts w:ascii="Verdana" w:hAnsi="Verdana"/>
          <w:color w:val="000000"/>
          <w:spacing w:val="-1"/>
          <w:sz w:val="11"/>
        </w:rPr>
      </w:pPr>
    </w:p>
    <w:p w:rsidR="005C4247">
      <w:pPr>
        <w:autoSpaceDE w:val="0"/>
        <w:autoSpaceDN w:val="0"/>
        <w:adjustRightInd w:val="0"/>
        <w:spacing w:before="52" w:line="126" w:lineRule="exact"/>
        <w:ind w:left="20"/>
        <w:rPr>
          <w:rFonts w:ascii="Verdana" w:hAnsi="Verdana"/>
          <w:color w:val="000000"/>
          <w:spacing w:val="-1"/>
          <w:sz w:val="11"/>
        </w:rPr>
      </w:pPr>
      <w:r>
        <w:rPr>
          <w:rFonts w:ascii="Verdana" w:hAnsi="Verdana"/>
          <w:color w:val="000000"/>
          <w:spacing w:val="-1"/>
          <w:sz w:val="11"/>
        </w:rPr>
        <w:t>9500 FT</w:t>
      </w:r>
    </w:p>
    <w:p w:rsidR="005C4247">
      <w:pPr>
        <w:autoSpaceDE w:val="0"/>
        <w:autoSpaceDN w:val="0"/>
        <w:adjustRightInd w:val="0"/>
        <w:spacing w:line="126" w:lineRule="exact"/>
        <w:ind w:left="1483"/>
        <w:rPr>
          <w:rFonts w:ascii="Verdana" w:hAnsi="Verdana"/>
          <w:color w:val="000000"/>
          <w:spacing w:val="-1"/>
          <w:sz w:val="11"/>
        </w:rPr>
      </w:pPr>
    </w:p>
    <w:p w:rsidR="005C4247">
      <w:pPr>
        <w:autoSpaceDE w:val="0"/>
        <w:autoSpaceDN w:val="0"/>
        <w:adjustRightInd w:val="0"/>
        <w:spacing w:line="126" w:lineRule="exact"/>
        <w:ind w:left="1483"/>
        <w:rPr>
          <w:rFonts w:ascii="Verdana" w:hAnsi="Verdana"/>
          <w:color w:val="000000"/>
          <w:spacing w:val="-1"/>
          <w:sz w:val="11"/>
        </w:rPr>
      </w:pPr>
    </w:p>
    <w:p w:rsidR="005C4247">
      <w:pPr>
        <w:autoSpaceDE w:val="0"/>
        <w:autoSpaceDN w:val="0"/>
        <w:adjustRightInd w:val="0"/>
        <w:spacing w:before="110" w:line="126" w:lineRule="exact"/>
        <w:ind w:left="209"/>
        <w:rPr>
          <w:rFonts w:ascii="Verdana" w:hAnsi="Verdana"/>
          <w:color w:val="000000"/>
          <w:spacing w:val="-1"/>
          <w:sz w:val="11"/>
        </w:rPr>
      </w:pPr>
      <w:r>
        <w:rPr>
          <w:rFonts w:ascii="Verdana" w:hAnsi="Verdana"/>
          <w:color w:val="000000"/>
          <w:spacing w:val="-1"/>
          <w:sz w:val="11"/>
        </w:rPr>
        <w:t>3</w:t>
      </w:r>
    </w:p>
    <w:p w:rsidR="005C4247">
      <w:pPr>
        <w:autoSpaceDE w:val="0"/>
        <w:autoSpaceDN w:val="0"/>
        <w:adjustRightInd w:val="0"/>
        <w:spacing w:line="126" w:lineRule="exact"/>
        <w:ind w:left="1483"/>
        <w:rPr>
          <w:rFonts w:ascii="Verdana" w:hAnsi="Verdana"/>
          <w:color w:val="000000"/>
          <w:spacing w:val="-1"/>
          <w:sz w:val="11"/>
        </w:rPr>
      </w:pPr>
    </w:p>
    <w:p w:rsidR="005C4247">
      <w:pPr>
        <w:autoSpaceDE w:val="0"/>
        <w:autoSpaceDN w:val="0"/>
        <w:adjustRightInd w:val="0"/>
        <w:spacing w:line="126" w:lineRule="exact"/>
        <w:ind w:left="1483"/>
        <w:rPr>
          <w:rFonts w:ascii="Verdana" w:hAnsi="Verdana"/>
          <w:color w:val="000000"/>
          <w:spacing w:val="-1"/>
          <w:sz w:val="11"/>
        </w:rPr>
      </w:pPr>
    </w:p>
    <w:p w:rsidR="005C4247">
      <w:pPr>
        <w:autoSpaceDE w:val="0"/>
        <w:autoSpaceDN w:val="0"/>
        <w:adjustRightInd w:val="0"/>
        <w:spacing w:before="38" w:line="126" w:lineRule="exact"/>
        <w:ind w:left="213"/>
        <w:rPr>
          <w:rFonts w:ascii="Arial" w:hAnsi="Arial"/>
          <w:color w:val="000000"/>
          <w:spacing w:val="-1"/>
          <w:sz w:val="11"/>
        </w:rPr>
      </w:pPr>
      <w:r>
        <w:rPr>
          <w:rFonts w:ascii="Arial" w:hAnsi="Arial"/>
          <w:color w:val="000000"/>
          <w:spacing w:val="-1"/>
          <w:sz w:val="11"/>
        </w:rPr>
        <w:t>3</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before="38" w:line="126" w:lineRule="exact"/>
        <w:ind w:left="213"/>
        <w:rPr>
          <w:rFonts w:ascii="Arial" w:hAnsi="Arial"/>
          <w:color w:val="000000"/>
          <w:spacing w:val="-1"/>
          <w:sz w:val="11"/>
        </w:rPr>
      </w:pPr>
      <w:r>
        <w:rPr>
          <w:rFonts w:ascii="Arial" w:hAnsi="Arial"/>
          <w:color w:val="000000"/>
          <w:spacing w:val="-1"/>
          <w:sz w:val="11"/>
        </w:rPr>
        <w:t>7</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before="41" w:line="126" w:lineRule="exact"/>
        <w:ind w:left="183"/>
        <w:rPr>
          <w:rFonts w:ascii="Arial" w:hAnsi="Arial"/>
          <w:color w:val="000000"/>
          <w:spacing w:val="-1"/>
          <w:sz w:val="11"/>
        </w:rPr>
      </w:pPr>
      <w:r>
        <w:rPr>
          <w:rFonts w:ascii="Arial" w:hAnsi="Arial"/>
          <w:color w:val="000000"/>
          <w:spacing w:val="-1"/>
          <w:sz w:val="11"/>
        </w:rPr>
        <w:t>96</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before="38" w:line="126" w:lineRule="exact"/>
        <w:ind w:left="213"/>
        <w:rPr>
          <w:rFonts w:ascii="Arial" w:hAnsi="Arial"/>
          <w:color w:val="000000"/>
          <w:spacing w:val="-1"/>
          <w:sz w:val="11"/>
        </w:rPr>
      </w:pPr>
      <w:r>
        <w:rPr>
          <w:rFonts w:ascii="Arial" w:hAnsi="Arial"/>
          <w:color w:val="000000"/>
          <w:spacing w:val="-1"/>
          <w:sz w:val="11"/>
        </w:rPr>
        <w:t>6</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before="54" w:line="126" w:lineRule="exact"/>
        <w:ind w:left="183"/>
        <w:rPr>
          <w:rFonts w:ascii="Arial" w:hAnsi="Arial"/>
          <w:color w:val="000000"/>
          <w:spacing w:val="-1"/>
          <w:sz w:val="11"/>
        </w:rPr>
      </w:pPr>
      <w:r>
        <w:rPr>
          <w:rFonts w:ascii="Arial" w:hAnsi="Arial"/>
          <w:color w:val="000000"/>
          <w:spacing w:val="-1"/>
          <w:sz w:val="11"/>
        </w:rPr>
        <w:t>75</w:t>
      </w:r>
    </w:p>
    <w:p w:rsidR="005C4247">
      <w:pPr>
        <w:autoSpaceDE w:val="0"/>
        <w:autoSpaceDN w:val="0"/>
        <w:adjustRightInd w:val="0"/>
        <w:spacing w:before="78" w:line="134" w:lineRule="exact"/>
        <w:ind w:left="20" w:right="229"/>
        <w:jc w:val="both"/>
        <w:rPr>
          <w:rFonts w:ascii="Verdana" w:hAnsi="Verdana"/>
          <w:color w:val="000000"/>
          <w:spacing w:val="-1"/>
          <w:sz w:val="11"/>
        </w:rPr>
      </w:pPr>
      <w:r>
        <w:rPr>
          <w:rFonts w:ascii="Arial" w:hAnsi="Arial"/>
          <w:color w:val="000000"/>
          <w:spacing w:val="-1"/>
          <w:sz w:val="11"/>
        </w:rPr>
        <w:br w:type="column"/>
      </w:r>
      <w:r>
        <w:rPr>
          <w:rFonts w:ascii="Verdana" w:hAnsi="Verdana"/>
          <w:color w:val="000000"/>
          <w:spacing w:val="-5"/>
          <w:w w:val="97"/>
          <w:sz w:val="11"/>
        </w:rPr>
        <w:t xml:space="preserve">Control cables per itemized list in attached </w:t>
      </w:r>
      <w:r>
        <w:rPr>
          <w:rFonts w:ascii="Verdana" w:hAnsi="Verdana"/>
          <w:color w:val="000000"/>
          <w:spacing w:val="-1"/>
          <w:sz w:val="11"/>
        </w:rPr>
        <w:t>Purchase Order Award</w:t>
      </w:r>
    </w:p>
    <w:p w:rsidR="005C4247">
      <w:pPr>
        <w:autoSpaceDE w:val="0"/>
        <w:autoSpaceDN w:val="0"/>
        <w:adjustRightInd w:val="0"/>
        <w:spacing w:line="126" w:lineRule="exact"/>
        <w:ind w:left="1483"/>
        <w:rPr>
          <w:rFonts w:ascii="Verdana" w:hAnsi="Verdana"/>
          <w:color w:val="000000"/>
          <w:spacing w:val="-1"/>
          <w:sz w:val="11"/>
        </w:rPr>
      </w:pPr>
    </w:p>
    <w:p w:rsidR="005C4247">
      <w:pPr>
        <w:autoSpaceDE w:val="0"/>
        <w:autoSpaceDN w:val="0"/>
        <w:adjustRightInd w:val="0"/>
        <w:spacing w:before="52" w:line="126" w:lineRule="exact"/>
        <w:ind w:left="39"/>
        <w:rPr>
          <w:rFonts w:ascii="Verdana" w:hAnsi="Verdana"/>
          <w:color w:val="000000"/>
          <w:spacing w:val="-1"/>
          <w:sz w:val="11"/>
        </w:rPr>
      </w:pPr>
      <w:r>
        <w:rPr>
          <w:rFonts w:ascii="Verdana" w:hAnsi="Verdana"/>
          <w:color w:val="000000"/>
          <w:spacing w:val="-1"/>
          <w:sz w:val="11"/>
        </w:rPr>
        <w:t xml:space="preserve">SEL </w:t>
      </w:r>
      <w:r>
        <w:rPr>
          <w:rFonts w:ascii="Verdana" w:hAnsi="Verdana"/>
          <w:color w:val="000000"/>
          <w:spacing w:val="-1"/>
          <w:sz w:val="11"/>
        </w:rPr>
        <w:t>Cable C281, 10' length</w:t>
      </w:r>
    </w:p>
    <w:p w:rsidR="005C4247">
      <w:pPr>
        <w:autoSpaceDE w:val="0"/>
        <w:autoSpaceDN w:val="0"/>
        <w:adjustRightInd w:val="0"/>
        <w:spacing w:line="126" w:lineRule="exact"/>
        <w:ind w:left="1483"/>
        <w:rPr>
          <w:rFonts w:ascii="Verdana" w:hAnsi="Verdana"/>
          <w:color w:val="000000"/>
          <w:spacing w:val="-1"/>
          <w:sz w:val="11"/>
        </w:rPr>
      </w:pPr>
    </w:p>
    <w:p w:rsidR="005C4247">
      <w:pPr>
        <w:autoSpaceDE w:val="0"/>
        <w:autoSpaceDN w:val="0"/>
        <w:adjustRightInd w:val="0"/>
        <w:spacing w:before="26" w:line="126" w:lineRule="exact"/>
        <w:ind w:left="39"/>
        <w:rPr>
          <w:rFonts w:ascii="Verdana" w:hAnsi="Verdana"/>
          <w:color w:val="000000"/>
          <w:spacing w:val="-1"/>
          <w:sz w:val="11"/>
        </w:rPr>
      </w:pPr>
      <w:r>
        <w:rPr>
          <w:rFonts w:ascii="Verdana" w:hAnsi="Verdana"/>
          <w:color w:val="000000"/>
          <w:spacing w:val="-1"/>
          <w:sz w:val="11"/>
        </w:rPr>
        <w:t>SEL Cable C281, 40' length</w:t>
      </w:r>
    </w:p>
    <w:p w:rsidR="005C4247">
      <w:pPr>
        <w:autoSpaceDE w:val="0"/>
        <w:autoSpaceDN w:val="0"/>
        <w:adjustRightInd w:val="0"/>
        <w:spacing w:line="126" w:lineRule="exact"/>
        <w:ind w:left="1483"/>
        <w:rPr>
          <w:rFonts w:ascii="Verdana" w:hAnsi="Verdana"/>
          <w:color w:val="000000"/>
          <w:spacing w:val="-1"/>
          <w:sz w:val="11"/>
        </w:rPr>
      </w:pPr>
    </w:p>
    <w:p w:rsidR="005C4247">
      <w:pPr>
        <w:autoSpaceDE w:val="0"/>
        <w:autoSpaceDN w:val="0"/>
        <w:adjustRightInd w:val="0"/>
        <w:spacing w:before="27" w:line="126" w:lineRule="exact"/>
        <w:ind w:left="39"/>
        <w:rPr>
          <w:rFonts w:ascii="Verdana" w:hAnsi="Verdana"/>
          <w:color w:val="000000"/>
          <w:spacing w:val="-1"/>
          <w:sz w:val="11"/>
        </w:rPr>
      </w:pPr>
      <w:r>
        <w:rPr>
          <w:rFonts w:ascii="Verdana" w:hAnsi="Verdana"/>
          <w:color w:val="000000"/>
          <w:spacing w:val="-1"/>
          <w:sz w:val="11"/>
        </w:rPr>
        <w:t>SEL Cable C273A, 20' length</w:t>
      </w:r>
    </w:p>
    <w:p w:rsidR="005C4247">
      <w:pPr>
        <w:autoSpaceDE w:val="0"/>
        <w:autoSpaceDN w:val="0"/>
        <w:adjustRightInd w:val="0"/>
        <w:spacing w:line="126" w:lineRule="exact"/>
        <w:ind w:left="1483"/>
        <w:rPr>
          <w:rFonts w:ascii="Verdana" w:hAnsi="Verdana"/>
          <w:color w:val="000000"/>
          <w:spacing w:val="-1"/>
          <w:sz w:val="11"/>
        </w:rPr>
      </w:pPr>
    </w:p>
    <w:p w:rsidR="005C4247">
      <w:pPr>
        <w:autoSpaceDE w:val="0"/>
        <w:autoSpaceDN w:val="0"/>
        <w:adjustRightInd w:val="0"/>
        <w:spacing w:before="26" w:line="126" w:lineRule="exact"/>
        <w:ind w:left="39"/>
        <w:rPr>
          <w:rFonts w:ascii="Verdana" w:hAnsi="Verdana"/>
          <w:color w:val="000000"/>
          <w:spacing w:val="-1"/>
          <w:sz w:val="11"/>
        </w:rPr>
      </w:pPr>
      <w:r>
        <w:rPr>
          <w:rFonts w:ascii="Verdana" w:hAnsi="Verdana"/>
          <w:color w:val="000000"/>
          <w:spacing w:val="-1"/>
          <w:sz w:val="11"/>
        </w:rPr>
        <w:t>SEL Cable C273A, 40' length</w:t>
      </w:r>
    </w:p>
    <w:p w:rsidR="005C4247">
      <w:pPr>
        <w:autoSpaceDE w:val="0"/>
        <w:autoSpaceDN w:val="0"/>
        <w:adjustRightInd w:val="0"/>
        <w:spacing w:line="126" w:lineRule="exact"/>
        <w:ind w:left="1483"/>
        <w:rPr>
          <w:rFonts w:ascii="Verdana" w:hAnsi="Verdana"/>
          <w:color w:val="000000"/>
          <w:spacing w:val="-1"/>
          <w:sz w:val="11"/>
        </w:rPr>
      </w:pPr>
    </w:p>
    <w:p w:rsidR="005C4247">
      <w:pPr>
        <w:autoSpaceDE w:val="0"/>
        <w:autoSpaceDN w:val="0"/>
        <w:adjustRightInd w:val="0"/>
        <w:spacing w:before="27" w:line="126" w:lineRule="exact"/>
        <w:ind w:left="39"/>
        <w:rPr>
          <w:rFonts w:ascii="Verdana" w:hAnsi="Verdana"/>
          <w:color w:val="000000"/>
          <w:spacing w:val="-1"/>
          <w:sz w:val="11"/>
        </w:rPr>
      </w:pPr>
      <w:r>
        <w:rPr>
          <w:rFonts w:ascii="Verdana" w:hAnsi="Verdana"/>
          <w:color w:val="000000"/>
          <w:spacing w:val="-1"/>
          <w:sz w:val="11"/>
        </w:rPr>
        <w:t>SEL Cable C273A, 60' length</w:t>
      </w:r>
    </w:p>
    <w:p w:rsidR="005C4247">
      <w:pPr>
        <w:autoSpaceDE w:val="0"/>
        <w:autoSpaceDN w:val="0"/>
        <w:adjustRightInd w:val="0"/>
        <w:spacing w:line="126" w:lineRule="exact"/>
        <w:ind w:left="1483"/>
        <w:rPr>
          <w:rFonts w:ascii="Verdana" w:hAnsi="Verdana"/>
          <w:color w:val="000000"/>
          <w:spacing w:val="-1"/>
          <w:sz w:val="11"/>
        </w:rPr>
      </w:pPr>
    </w:p>
    <w:p w:rsidR="005C4247">
      <w:pPr>
        <w:autoSpaceDE w:val="0"/>
        <w:autoSpaceDN w:val="0"/>
        <w:adjustRightInd w:val="0"/>
        <w:spacing w:before="26" w:line="126" w:lineRule="exact"/>
        <w:ind w:left="39"/>
        <w:rPr>
          <w:rFonts w:ascii="Verdana" w:hAnsi="Verdana"/>
          <w:color w:val="000000"/>
          <w:spacing w:val="-1"/>
          <w:sz w:val="11"/>
        </w:rPr>
      </w:pPr>
      <w:r>
        <w:rPr>
          <w:rFonts w:ascii="Verdana" w:hAnsi="Verdana"/>
          <w:color w:val="000000"/>
          <w:spacing w:val="-1"/>
          <w:sz w:val="11"/>
        </w:rPr>
        <w:t>Bus Differential Junction Box</w:t>
      </w:r>
    </w:p>
    <w:p w:rsidR="005C4247">
      <w:pPr>
        <w:autoSpaceDE w:val="0"/>
        <w:autoSpaceDN w:val="0"/>
        <w:adjustRightInd w:val="0"/>
        <w:spacing w:before="80" w:line="133" w:lineRule="exact"/>
        <w:ind w:left="20"/>
        <w:rPr>
          <w:rFonts w:ascii="Verdana" w:hAnsi="Verdana"/>
          <w:color w:val="000000"/>
          <w:spacing w:val="-1"/>
          <w:sz w:val="11"/>
        </w:rPr>
      </w:pPr>
      <w:r>
        <w:rPr>
          <w:rFonts w:ascii="Verdana" w:hAnsi="Verdana"/>
          <w:color w:val="000000"/>
          <w:w w:val="102"/>
          <w:sz w:val="11"/>
        </w:rPr>
        <w:t xml:space="preserve">Cable, Conductor, Bare, 1272 MCM, 61 </w:t>
      </w:r>
      <w:r>
        <w:rPr>
          <w:rFonts w:ascii="Verdana" w:hAnsi="Verdana"/>
          <w:color w:val="000000"/>
          <w:w w:val="102"/>
          <w:sz w:val="11"/>
        </w:rPr>
        <w:br/>
      </w:r>
      <w:r>
        <w:rPr>
          <w:rFonts w:ascii="Verdana" w:hAnsi="Verdana"/>
          <w:color w:val="000000"/>
          <w:spacing w:val="-1"/>
          <w:sz w:val="11"/>
        </w:rPr>
        <w:t xml:space="preserve">Strands, Concentric Lay, All Aluminum, Class </w:t>
      </w:r>
      <w:r>
        <w:rPr>
          <w:rFonts w:ascii="Verdana" w:hAnsi="Verdana"/>
          <w:color w:val="000000"/>
          <w:spacing w:val="-1"/>
          <w:sz w:val="11"/>
        </w:rPr>
        <w:br/>
      </w:r>
      <w:r>
        <w:rPr>
          <w:rFonts w:ascii="Verdana" w:hAnsi="Verdana"/>
          <w:color w:val="000000"/>
          <w:spacing w:val="-2"/>
          <w:sz w:val="11"/>
        </w:rPr>
        <w:t xml:space="preserve">A, </w:t>
      </w:r>
      <w:r>
        <w:rPr>
          <w:rFonts w:ascii="Verdana" w:hAnsi="Verdana"/>
          <w:color w:val="000000"/>
          <w:spacing w:val="-2"/>
          <w:sz w:val="11"/>
        </w:rPr>
        <w:t xml:space="preserve">1350-H19 ASTM B231 Hard Drawn, Code </w:t>
      </w:r>
      <w:r>
        <w:rPr>
          <w:rFonts w:ascii="Verdana" w:hAnsi="Verdana"/>
          <w:color w:val="000000"/>
          <w:spacing w:val="-2"/>
          <w:sz w:val="11"/>
        </w:rPr>
        <w:br/>
      </w:r>
      <w:r>
        <w:rPr>
          <w:rFonts w:ascii="Verdana" w:hAnsi="Verdana"/>
          <w:color w:val="000000"/>
          <w:spacing w:val="-1"/>
          <w:sz w:val="11"/>
        </w:rPr>
        <w:t>Name Narcissus</w:t>
      </w:r>
    </w:p>
    <w:p w:rsidR="005C4247">
      <w:pPr>
        <w:autoSpaceDE w:val="0"/>
        <w:autoSpaceDN w:val="0"/>
        <w:adjustRightInd w:val="0"/>
        <w:spacing w:before="23" w:line="133" w:lineRule="exact"/>
        <w:ind w:left="20"/>
        <w:rPr>
          <w:rFonts w:ascii="Verdana" w:hAnsi="Verdana"/>
          <w:color w:val="000000"/>
          <w:spacing w:val="-1"/>
          <w:sz w:val="11"/>
        </w:rPr>
      </w:pPr>
      <w:r>
        <w:rPr>
          <w:rFonts w:ascii="Verdana" w:hAnsi="Verdana"/>
          <w:color w:val="000000"/>
          <w:w w:val="105"/>
          <w:sz w:val="11"/>
        </w:rPr>
        <w:t xml:space="preserve">Cable, Conductor, Bare, 795 MCM, 37 </w:t>
      </w:r>
      <w:r>
        <w:rPr>
          <w:rFonts w:ascii="Verdana" w:hAnsi="Verdana"/>
          <w:color w:val="000000"/>
          <w:w w:val="105"/>
          <w:sz w:val="11"/>
        </w:rPr>
        <w:br/>
      </w:r>
      <w:r>
        <w:rPr>
          <w:rFonts w:ascii="Verdana" w:hAnsi="Verdana"/>
          <w:color w:val="000000"/>
          <w:spacing w:val="-2"/>
          <w:sz w:val="11"/>
        </w:rPr>
        <w:t xml:space="preserve">Strands, Concentric Lay, All Aluminum, Class </w:t>
      </w:r>
      <w:r>
        <w:rPr>
          <w:rFonts w:ascii="Verdana" w:hAnsi="Verdana"/>
          <w:color w:val="000000"/>
          <w:spacing w:val="-2"/>
          <w:sz w:val="11"/>
        </w:rPr>
        <w:br/>
      </w:r>
      <w:r>
        <w:rPr>
          <w:rFonts w:ascii="Verdana" w:hAnsi="Verdana"/>
          <w:color w:val="000000"/>
          <w:w w:val="103"/>
          <w:sz w:val="11"/>
        </w:rPr>
        <w:t xml:space="preserve">AA, 1350-H19 ASTN B231, Code Name </w:t>
      </w:r>
      <w:r>
        <w:rPr>
          <w:rFonts w:ascii="Verdana" w:hAnsi="Verdana"/>
          <w:color w:val="000000"/>
          <w:w w:val="103"/>
          <w:sz w:val="11"/>
        </w:rPr>
        <w:br/>
      </w:r>
      <w:r>
        <w:rPr>
          <w:rFonts w:ascii="Verdana" w:hAnsi="Verdana"/>
          <w:color w:val="000000"/>
          <w:spacing w:val="-1"/>
          <w:sz w:val="11"/>
        </w:rPr>
        <w:t>Arbutus</w:t>
      </w:r>
    </w:p>
    <w:p w:rsidR="005C4247">
      <w:pPr>
        <w:autoSpaceDE w:val="0"/>
        <w:autoSpaceDN w:val="0"/>
        <w:adjustRightInd w:val="0"/>
        <w:spacing w:before="22" w:line="134" w:lineRule="exact"/>
        <w:ind w:left="56"/>
        <w:jc w:val="both"/>
        <w:rPr>
          <w:rFonts w:ascii="Verdana" w:hAnsi="Verdana"/>
          <w:color w:val="000000"/>
          <w:spacing w:val="-4"/>
          <w:sz w:val="11"/>
        </w:rPr>
      </w:pPr>
      <w:r>
        <w:rPr>
          <w:rFonts w:ascii="Verdana" w:hAnsi="Verdana"/>
          <w:color w:val="000000"/>
          <w:spacing w:val="-1"/>
          <w:sz w:val="11"/>
        </w:rPr>
        <w:t xml:space="preserve">Struthers Dunn, Item </w:t>
      </w:r>
      <w:r>
        <w:rPr>
          <w:rFonts w:ascii="Verdana" w:hAnsi="Verdana"/>
          <w:color w:val="000000"/>
          <w:spacing w:val="-1"/>
          <w:sz w:val="10"/>
          <w:vertAlign w:val="superscript"/>
        </w:rPr>
        <w:t>219XBXPLM-</w:t>
      </w:r>
      <w:r>
        <w:rPr>
          <w:rFonts w:ascii="Verdana" w:hAnsi="Verdana"/>
          <w:color w:val="000000"/>
          <w:spacing w:val="-1"/>
          <w:sz w:val="11"/>
        </w:rPr>
        <w:t xml:space="preserve">115/125VDC, </w:t>
      </w:r>
      <w:r>
        <w:rPr>
          <w:rFonts w:ascii="Verdana" w:hAnsi="Verdana"/>
          <w:color w:val="000000"/>
          <w:spacing w:val="-1"/>
          <w:sz w:val="11"/>
        </w:rPr>
        <w:br/>
      </w:r>
      <w:r>
        <w:rPr>
          <w:rFonts w:ascii="Verdana" w:hAnsi="Verdana"/>
          <w:color w:val="000000"/>
          <w:spacing w:val="-4"/>
          <w:sz w:val="11"/>
        </w:rPr>
        <w:t xml:space="preserve">219 Series - Industrial General </w:t>
      </w:r>
      <w:r>
        <w:rPr>
          <w:rFonts w:ascii="Verdana" w:hAnsi="Verdana"/>
          <w:color w:val="000000"/>
          <w:spacing w:val="-4"/>
          <w:sz w:val="11"/>
        </w:rPr>
        <w:t>Purpose Relay</w:t>
      </w:r>
    </w:p>
    <w:p w:rsidR="005C4247">
      <w:pPr>
        <w:autoSpaceDE w:val="0"/>
        <w:autoSpaceDN w:val="0"/>
        <w:adjustRightInd w:val="0"/>
        <w:spacing w:line="126" w:lineRule="exact"/>
        <w:ind w:left="1483"/>
        <w:rPr>
          <w:rFonts w:ascii="Verdana" w:hAnsi="Verdana"/>
          <w:color w:val="000000"/>
          <w:spacing w:val="-4"/>
          <w:sz w:val="11"/>
        </w:rPr>
      </w:pPr>
    </w:p>
    <w:p w:rsidR="005C4247">
      <w:pPr>
        <w:autoSpaceDE w:val="0"/>
        <w:autoSpaceDN w:val="0"/>
        <w:adjustRightInd w:val="0"/>
        <w:spacing w:line="126" w:lineRule="exact"/>
        <w:ind w:left="1483"/>
        <w:rPr>
          <w:rFonts w:ascii="Verdana" w:hAnsi="Verdana"/>
          <w:color w:val="000000"/>
          <w:spacing w:val="-4"/>
          <w:sz w:val="11"/>
        </w:rPr>
      </w:pPr>
    </w:p>
    <w:p w:rsidR="005C4247">
      <w:pPr>
        <w:autoSpaceDE w:val="0"/>
        <w:autoSpaceDN w:val="0"/>
        <w:adjustRightInd w:val="0"/>
        <w:spacing w:before="40" w:line="126" w:lineRule="exact"/>
        <w:ind w:left="39"/>
        <w:rPr>
          <w:rFonts w:ascii="Verdana" w:hAnsi="Verdana"/>
          <w:color w:val="000000"/>
          <w:spacing w:val="-1"/>
          <w:sz w:val="11"/>
        </w:rPr>
      </w:pPr>
      <w:r>
        <w:rPr>
          <w:rFonts w:ascii="Verdana" w:hAnsi="Verdana"/>
          <w:color w:val="000000"/>
          <w:spacing w:val="-1"/>
          <w:sz w:val="11"/>
        </w:rPr>
        <w:t>Struthers Dunn, #27390, Socket</w:t>
      </w:r>
    </w:p>
    <w:p w:rsidR="005C4247">
      <w:pPr>
        <w:autoSpaceDE w:val="0"/>
        <w:autoSpaceDN w:val="0"/>
        <w:adjustRightInd w:val="0"/>
        <w:spacing w:before="10" w:line="128" w:lineRule="exact"/>
        <w:ind w:left="20"/>
        <w:jc w:val="both"/>
        <w:rPr>
          <w:rFonts w:ascii="Arial" w:hAnsi="Arial"/>
          <w:color w:val="000000"/>
          <w:spacing w:val="-1"/>
          <w:sz w:val="11"/>
        </w:rPr>
      </w:pPr>
      <w:r>
        <w:rPr>
          <w:rFonts w:ascii="Arial" w:hAnsi="Arial"/>
          <w:color w:val="000000"/>
          <w:sz w:val="11"/>
        </w:rPr>
        <w:t xml:space="preserve">Line Stirrup, 356-T6 Alum, Clamp, 1/2" tinned cu. </w:t>
      </w:r>
      <w:r>
        <w:rPr>
          <w:rFonts w:ascii="Arial" w:hAnsi="Arial"/>
          <w:color w:val="000000"/>
          <w:spacing w:val="-2"/>
          <w:sz w:val="11"/>
        </w:rPr>
        <w:t xml:space="preserve">AAC (550-1033MCM)/ACSR(477-954MCM), Sefcor </w:t>
      </w:r>
      <w:r>
        <w:rPr>
          <w:rFonts w:ascii="Arial" w:hAnsi="Arial"/>
          <w:color w:val="000000"/>
          <w:spacing w:val="-1"/>
          <w:sz w:val="11"/>
        </w:rPr>
        <w:t>park #AHLSC-34</w:t>
      </w:r>
    </w:p>
    <w:p w:rsidR="005C4247">
      <w:pPr>
        <w:autoSpaceDE w:val="0"/>
        <w:autoSpaceDN w:val="0"/>
        <w:adjustRightInd w:val="0"/>
        <w:spacing w:before="31" w:line="129" w:lineRule="exact"/>
        <w:ind w:left="20" w:right="165"/>
        <w:jc w:val="both"/>
        <w:rPr>
          <w:rFonts w:ascii="Arial" w:hAnsi="Arial"/>
          <w:color w:val="000000"/>
          <w:spacing w:val="-1"/>
          <w:sz w:val="11"/>
        </w:rPr>
      </w:pPr>
      <w:r>
        <w:rPr>
          <w:rFonts w:ascii="Arial" w:hAnsi="Arial"/>
          <w:color w:val="000000"/>
          <w:spacing w:val="-3"/>
          <w:sz w:val="11"/>
        </w:rPr>
        <w:t xml:space="preserve">Spacer, Cable, 2-1272MCM AL cables, Straight, </w:t>
      </w:r>
      <w:r>
        <w:rPr>
          <w:rFonts w:ascii="Arial" w:hAnsi="Arial"/>
          <w:color w:val="000000"/>
          <w:spacing w:val="-3"/>
          <w:sz w:val="11"/>
        </w:rPr>
        <w:br/>
      </w:r>
      <w:r>
        <w:rPr>
          <w:rFonts w:ascii="Arial" w:hAnsi="Arial"/>
          <w:color w:val="000000"/>
          <w:spacing w:val="-1"/>
          <w:sz w:val="11"/>
        </w:rPr>
        <w:t xml:space="preserve">Bolted, 8" centerline to centerline. Sefor Part </w:t>
      </w:r>
      <w:r>
        <w:rPr>
          <w:rFonts w:ascii="Arial" w:hAnsi="Arial"/>
          <w:color w:val="000000"/>
          <w:spacing w:val="-1"/>
          <w:sz w:val="11"/>
        </w:rPr>
        <w:br/>
      </w:r>
      <w:r>
        <w:rPr>
          <w:rFonts w:ascii="Arial" w:hAnsi="Arial"/>
          <w:color w:val="000000"/>
          <w:spacing w:val="-1"/>
          <w:sz w:val="11"/>
        </w:rPr>
        <w:t>#ASPC-41-8</w:t>
      </w:r>
    </w:p>
    <w:p w:rsidR="005C4247">
      <w:pPr>
        <w:autoSpaceDE w:val="0"/>
        <w:autoSpaceDN w:val="0"/>
        <w:adjustRightInd w:val="0"/>
        <w:spacing w:before="31" w:line="128" w:lineRule="exact"/>
        <w:ind w:left="20" w:right="165"/>
        <w:jc w:val="both"/>
        <w:rPr>
          <w:rFonts w:ascii="Arial" w:hAnsi="Arial"/>
          <w:color w:val="000000"/>
          <w:spacing w:val="-1"/>
          <w:sz w:val="11"/>
        </w:rPr>
      </w:pPr>
      <w:r>
        <w:rPr>
          <w:rFonts w:ascii="Arial" w:hAnsi="Arial"/>
          <w:color w:val="000000"/>
          <w:spacing w:val="-3"/>
          <w:sz w:val="11"/>
        </w:rPr>
        <w:t xml:space="preserve">Spacer, Cable, 2-1272MCM AL cables, Straight, </w:t>
      </w:r>
      <w:r>
        <w:rPr>
          <w:rFonts w:ascii="Arial" w:hAnsi="Arial"/>
          <w:color w:val="000000"/>
          <w:spacing w:val="-3"/>
          <w:sz w:val="11"/>
        </w:rPr>
        <w:br/>
      </w:r>
      <w:r>
        <w:rPr>
          <w:rFonts w:ascii="Arial" w:hAnsi="Arial"/>
          <w:color w:val="000000"/>
          <w:spacing w:val="-1"/>
          <w:sz w:val="11"/>
        </w:rPr>
        <w:t xml:space="preserve">Bolted, 8" centerline to centerline. Sefor Part </w:t>
      </w:r>
      <w:r>
        <w:rPr>
          <w:rFonts w:ascii="Arial" w:hAnsi="Arial"/>
          <w:color w:val="000000"/>
          <w:spacing w:val="-1"/>
          <w:sz w:val="11"/>
        </w:rPr>
        <w:br/>
        <w:t>#ASPC-41-8</w:t>
      </w:r>
    </w:p>
    <w:p w:rsidR="005C4247">
      <w:pPr>
        <w:autoSpaceDE w:val="0"/>
        <w:autoSpaceDN w:val="0"/>
        <w:adjustRightInd w:val="0"/>
        <w:spacing w:before="141" w:line="142" w:lineRule="exact"/>
        <w:ind w:left="20" w:right="6"/>
        <w:jc w:val="both"/>
        <w:rPr>
          <w:rFonts w:ascii="Arial" w:hAnsi="Arial"/>
          <w:color w:val="000000"/>
          <w:spacing w:val="-1"/>
          <w:sz w:val="11"/>
        </w:rPr>
      </w:pPr>
      <w:r>
        <w:rPr>
          <w:rFonts w:ascii="Arial" w:hAnsi="Arial"/>
          <w:color w:val="000000"/>
          <w:sz w:val="11"/>
        </w:rPr>
        <w:t xml:space="preserve">Spacer, Cable, 2-1272MCM AL cables, Straight, </w:t>
      </w:r>
      <w:r>
        <w:rPr>
          <w:rFonts w:ascii="Arial" w:hAnsi="Arial"/>
          <w:color w:val="000000"/>
          <w:spacing w:val="-5"/>
          <w:w w:val="96"/>
          <w:sz w:val="11"/>
        </w:rPr>
        <w:t xml:space="preserve">Bolted, </w:t>
      </w:r>
      <w:r>
        <w:rPr>
          <w:rFonts w:ascii="Arial" w:hAnsi="Arial"/>
          <w:color w:val="000000"/>
          <w:spacing w:val="-1"/>
          <w:sz w:val="11"/>
        </w:rPr>
        <w:t>8" centerline to centerline, with grounding provisions. Sefcor Part #ASPC-41-8-ST</w:t>
      </w:r>
    </w:p>
    <w:p w:rsidR="005C4247">
      <w:pPr>
        <w:autoSpaceDE w:val="0"/>
        <w:autoSpaceDN w:val="0"/>
        <w:adjustRightInd w:val="0"/>
        <w:spacing w:line="126" w:lineRule="exact"/>
        <w:ind w:left="1483"/>
        <w:rPr>
          <w:rFonts w:ascii="Arial" w:hAnsi="Arial"/>
          <w:color w:val="000000"/>
          <w:spacing w:val="-1"/>
          <w:sz w:val="11"/>
        </w:rPr>
      </w:pPr>
      <w:r>
        <w:rPr>
          <w:rFonts w:ascii="Arial" w:hAnsi="Arial"/>
          <w:color w:val="000000"/>
          <w:spacing w:val="-1"/>
          <w:sz w:val="11"/>
        </w:rPr>
        <w:br w:type="column"/>
      </w:r>
    </w:p>
    <w:p w:rsidR="005C4247">
      <w:pPr>
        <w:tabs>
          <w:tab w:val="left" w:pos="1221"/>
        </w:tabs>
        <w:autoSpaceDE w:val="0"/>
        <w:autoSpaceDN w:val="0"/>
        <w:adjustRightInd w:val="0"/>
        <w:spacing w:before="25" w:line="126" w:lineRule="exact"/>
        <w:ind w:left="21"/>
        <w:rPr>
          <w:rFonts w:ascii="Verdana" w:hAnsi="Verdana"/>
          <w:color w:val="000000"/>
          <w:spacing w:val="-1"/>
          <w:sz w:val="11"/>
        </w:rPr>
      </w:pPr>
      <w:r>
        <w:rPr>
          <w:rFonts w:ascii="Verdana" w:hAnsi="Verdana"/>
          <w:color w:val="000000"/>
          <w:spacing w:val="-1"/>
          <w:sz w:val="11"/>
        </w:rPr>
        <w:t>$156,734.66</w:t>
      </w:r>
      <w:r>
        <w:rPr>
          <w:rFonts w:ascii="Verdana" w:hAnsi="Verdana"/>
          <w:color w:val="000000"/>
          <w:spacing w:val="-1"/>
          <w:sz w:val="11"/>
        </w:rPr>
        <w:tab/>
        <w:t>$156,734.66</w:t>
      </w:r>
    </w:p>
    <w:p w:rsidR="005C4247">
      <w:pPr>
        <w:autoSpaceDE w:val="0"/>
        <w:autoSpaceDN w:val="0"/>
        <w:adjustRightInd w:val="0"/>
        <w:spacing w:line="126" w:lineRule="exact"/>
        <w:ind w:left="1483"/>
        <w:rPr>
          <w:rFonts w:ascii="Verdana" w:hAnsi="Verdana"/>
          <w:color w:val="000000"/>
          <w:spacing w:val="-1"/>
          <w:sz w:val="11"/>
        </w:rPr>
      </w:pPr>
    </w:p>
    <w:p w:rsidR="005C4247">
      <w:pPr>
        <w:tabs>
          <w:tab w:val="left" w:pos="1221"/>
        </w:tabs>
        <w:autoSpaceDE w:val="0"/>
        <w:autoSpaceDN w:val="0"/>
        <w:adjustRightInd w:val="0"/>
        <w:spacing w:before="120" w:line="126" w:lineRule="exact"/>
        <w:ind w:left="20"/>
        <w:rPr>
          <w:rFonts w:ascii="Verdana" w:hAnsi="Verdana"/>
          <w:color w:val="000000"/>
          <w:spacing w:val="-1"/>
          <w:sz w:val="11"/>
        </w:rPr>
      </w:pPr>
      <w:r>
        <w:rPr>
          <w:rFonts w:ascii="Verdana" w:hAnsi="Verdana"/>
          <w:color w:val="000000"/>
          <w:spacing w:val="-1"/>
          <w:sz w:val="11"/>
        </w:rPr>
        <w:t>$32.62</w:t>
      </w:r>
      <w:r>
        <w:rPr>
          <w:rFonts w:ascii="Verdana" w:hAnsi="Verdana"/>
          <w:color w:val="000000"/>
          <w:spacing w:val="-1"/>
          <w:sz w:val="11"/>
        </w:rPr>
        <w:tab/>
        <w:t>$32.62</w:t>
      </w:r>
    </w:p>
    <w:p w:rsidR="005C4247">
      <w:pPr>
        <w:autoSpaceDE w:val="0"/>
        <w:autoSpaceDN w:val="0"/>
        <w:adjustRightInd w:val="0"/>
        <w:spacing w:line="126" w:lineRule="exact"/>
        <w:ind w:left="1483"/>
        <w:rPr>
          <w:rFonts w:ascii="Verdana" w:hAnsi="Verdana"/>
          <w:color w:val="000000"/>
          <w:spacing w:val="-1"/>
          <w:sz w:val="11"/>
        </w:rPr>
      </w:pPr>
    </w:p>
    <w:p w:rsidR="005C4247">
      <w:pPr>
        <w:tabs>
          <w:tab w:val="left" w:pos="1221"/>
        </w:tabs>
        <w:autoSpaceDE w:val="0"/>
        <w:autoSpaceDN w:val="0"/>
        <w:adjustRightInd w:val="0"/>
        <w:spacing w:before="26" w:line="126" w:lineRule="exact"/>
        <w:ind w:left="20"/>
        <w:rPr>
          <w:rFonts w:ascii="Verdana" w:hAnsi="Verdana"/>
          <w:color w:val="000000"/>
          <w:spacing w:val="-1"/>
          <w:sz w:val="11"/>
        </w:rPr>
      </w:pPr>
      <w:r>
        <w:rPr>
          <w:rFonts w:ascii="Verdana" w:hAnsi="Verdana"/>
          <w:color w:val="000000"/>
          <w:spacing w:val="-1"/>
          <w:sz w:val="11"/>
        </w:rPr>
        <w:t>$41.92</w:t>
      </w:r>
      <w:r>
        <w:rPr>
          <w:rFonts w:ascii="Verdana" w:hAnsi="Verdana"/>
          <w:color w:val="000000"/>
          <w:spacing w:val="-1"/>
          <w:sz w:val="11"/>
        </w:rPr>
        <w:tab/>
        <w:t>$125.76</w:t>
      </w:r>
    </w:p>
    <w:p w:rsidR="005C4247">
      <w:pPr>
        <w:autoSpaceDE w:val="0"/>
        <w:autoSpaceDN w:val="0"/>
        <w:adjustRightInd w:val="0"/>
        <w:spacing w:line="126" w:lineRule="exact"/>
        <w:ind w:left="1483"/>
        <w:rPr>
          <w:rFonts w:ascii="Verdana" w:hAnsi="Verdana"/>
          <w:color w:val="000000"/>
          <w:spacing w:val="-1"/>
          <w:sz w:val="11"/>
        </w:rPr>
      </w:pPr>
    </w:p>
    <w:p w:rsidR="005C4247">
      <w:pPr>
        <w:tabs>
          <w:tab w:val="left" w:pos="1221"/>
        </w:tabs>
        <w:autoSpaceDE w:val="0"/>
        <w:autoSpaceDN w:val="0"/>
        <w:adjustRightInd w:val="0"/>
        <w:spacing w:before="27" w:line="126" w:lineRule="exact"/>
        <w:ind w:left="20"/>
        <w:rPr>
          <w:rFonts w:ascii="Verdana" w:hAnsi="Verdana"/>
          <w:color w:val="000000"/>
          <w:spacing w:val="-1"/>
          <w:sz w:val="11"/>
        </w:rPr>
      </w:pPr>
      <w:r>
        <w:rPr>
          <w:rFonts w:ascii="Verdana" w:hAnsi="Verdana"/>
          <w:color w:val="000000"/>
          <w:spacing w:val="-1"/>
          <w:sz w:val="11"/>
        </w:rPr>
        <w:t>$35.72</w:t>
      </w:r>
      <w:r>
        <w:rPr>
          <w:rFonts w:ascii="Verdana" w:hAnsi="Verdana"/>
          <w:color w:val="000000"/>
          <w:spacing w:val="-1"/>
          <w:sz w:val="11"/>
        </w:rPr>
        <w:tab/>
        <w:t>$107.16</w:t>
      </w:r>
    </w:p>
    <w:p w:rsidR="005C4247">
      <w:pPr>
        <w:autoSpaceDE w:val="0"/>
        <w:autoSpaceDN w:val="0"/>
        <w:adjustRightInd w:val="0"/>
        <w:spacing w:line="126" w:lineRule="exact"/>
        <w:ind w:left="1483"/>
        <w:rPr>
          <w:rFonts w:ascii="Verdana" w:hAnsi="Verdana"/>
          <w:color w:val="000000"/>
          <w:spacing w:val="-1"/>
          <w:sz w:val="11"/>
        </w:rPr>
      </w:pPr>
    </w:p>
    <w:p w:rsidR="005C4247">
      <w:pPr>
        <w:tabs>
          <w:tab w:val="left" w:pos="1221"/>
        </w:tabs>
        <w:autoSpaceDE w:val="0"/>
        <w:autoSpaceDN w:val="0"/>
        <w:adjustRightInd w:val="0"/>
        <w:spacing w:before="26" w:line="126" w:lineRule="exact"/>
        <w:ind w:left="20"/>
        <w:rPr>
          <w:rFonts w:ascii="Verdana" w:hAnsi="Verdana"/>
          <w:color w:val="000000"/>
          <w:spacing w:val="-1"/>
          <w:sz w:val="11"/>
        </w:rPr>
      </w:pPr>
      <w:r>
        <w:rPr>
          <w:rFonts w:ascii="Verdana" w:hAnsi="Verdana"/>
          <w:color w:val="000000"/>
          <w:spacing w:val="-1"/>
          <w:sz w:val="11"/>
        </w:rPr>
        <w:t>$41.92</w:t>
      </w:r>
      <w:r>
        <w:rPr>
          <w:rFonts w:ascii="Verdana" w:hAnsi="Verdana"/>
          <w:color w:val="000000"/>
          <w:spacing w:val="-1"/>
          <w:sz w:val="11"/>
        </w:rPr>
        <w:tab/>
        <w:t>$503.04</w:t>
      </w:r>
    </w:p>
    <w:p w:rsidR="005C4247">
      <w:pPr>
        <w:autoSpaceDE w:val="0"/>
        <w:autoSpaceDN w:val="0"/>
        <w:adjustRightInd w:val="0"/>
        <w:spacing w:line="126" w:lineRule="exact"/>
        <w:ind w:left="1483"/>
        <w:rPr>
          <w:rFonts w:ascii="Verdana" w:hAnsi="Verdana"/>
          <w:color w:val="000000"/>
          <w:spacing w:val="-1"/>
          <w:sz w:val="11"/>
        </w:rPr>
      </w:pPr>
    </w:p>
    <w:p w:rsidR="005C4247">
      <w:pPr>
        <w:tabs>
          <w:tab w:val="left" w:pos="1221"/>
        </w:tabs>
        <w:autoSpaceDE w:val="0"/>
        <w:autoSpaceDN w:val="0"/>
        <w:adjustRightInd w:val="0"/>
        <w:spacing w:before="27" w:line="126" w:lineRule="exact"/>
        <w:ind w:left="20"/>
        <w:rPr>
          <w:rFonts w:ascii="Verdana" w:hAnsi="Verdana"/>
          <w:color w:val="000000"/>
          <w:spacing w:val="-1"/>
          <w:sz w:val="11"/>
        </w:rPr>
      </w:pPr>
      <w:r>
        <w:rPr>
          <w:rFonts w:ascii="Verdana" w:hAnsi="Verdana"/>
          <w:color w:val="000000"/>
          <w:spacing w:val="-1"/>
          <w:sz w:val="11"/>
        </w:rPr>
        <w:t>$48.12</w:t>
      </w:r>
      <w:r>
        <w:rPr>
          <w:rFonts w:ascii="Verdana" w:hAnsi="Verdana"/>
          <w:color w:val="000000"/>
          <w:spacing w:val="-1"/>
          <w:sz w:val="11"/>
        </w:rPr>
        <w:tab/>
        <w:t>$577.44</w:t>
      </w:r>
    </w:p>
    <w:p w:rsidR="005C4247">
      <w:pPr>
        <w:autoSpaceDE w:val="0"/>
        <w:autoSpaceDN w:val="0"/>
        <w:adjustRightInd w:val="0"/>
        <w:spacing w:line="126" w:lineRule="exact"/>
        <w:ind w:left="1483"/>
        <w:rPr>
          <w:rFonts w:ascii="Verdana" w:hAnsi="Verdana"/>
          <w:color w:val="000000"/>
          <w:spacing w:val="-1"/>
          <w:sz w:val="11"/>
        </w:rPr>
      </w:pPr>
    </w:p>
    <w:p w:rsidR="005C4247">
      <w:pPr>
        <w:tabs>
          <w:tab w:val="left" w:pos="1221"/>
        </w:tabs>
        <w:autoSpaceDE w:val="0"/>
        <w:autoSpaceDN w:val="0"/>
        <w:adjustRightInd w:val="0"/>
        <w:spacing w:before="26" w:line="126" w:lineRule="exact"/>
        <w:ind w:left="20"/>
        <w:rPr>
          <w:rFonts w:ascii="Verdana" w:hAnsi="Verdana"/>
          <w:color w:val="000000"/>
          <w:spacing w:val="-1"/>
          <w:sz w:val="11"/>
        </w:rPr>
      </w:pPr>
      <w:r>
        <w:rPr>
          <w:rFonts w:ascii="Verdana" w:hAnsi="Verdana"/>
          <w:color w:val="000000"/>
          <w:spacing w:val="-1"/>
          <w:sz w:val="11"/>
        </w:rPr>
        <w:t>$1,972.37</w:t>
      </w:r>
      <w:r>
        <w:rPr>
          <w:rFonts w:ascii="Verdana" w:hAnsi="Verdana"/>
          <w:color w:val="000000"/>
          <w:spacing w:val="-1"/>
          <w:sz w:val="11"/>
        </w:rPr>
        <w:tab/>
        <w:t>$3,944.74</w:t>
      </w:r>
    </w:p>
    <w:p w:rsidR="005C4247">
      <w:pPr>
        <w:autoSpaceDE w:val="0"/>
        <w:autoSpaceDN w:val="0"/>
        <w:adjustRightInd w:val="0"/>
        <w:spacing w:line="126" w:lineRule="exact"/>
        <w:ind w:left="1483"/>
        <w:rPr>
          <w:rFonts w:ascii="Verdana" w:hAnsi="Verdana"/>
          <w:color w:val="000000"/>
          <w:spacing w:val="-1"/>
          <w:sz w:val="11"/>
        </w:rPr>
      </w:pPr>
    </w:p>
    <w:p w:rsidR="005C4247">
      <w:pPr>
        <w:autoSpaceDE w:val="0"/>
        <w:autoSpaceDN w:val="0"/>
        <w:adjustRightInd w:val="0"/>
        <w:spacing w:line="126" w:lineRule="exact"/>
        <w:ind w:left="1483"/>
        <w:rPr>
          <w:rFonts w:ascii="Verdana" w:hAnsi="Verdana"/>
          <w:color w:val="000000"/>
          <w:spacing w:val="-1"/>
          <w:sz w:val="11"/>
        </w:rPr>
      </w:pPr>
    </w:p>
    <w:p w:rsidR="005C4247">
      <w:pPr>
        <w:tabs>
          <w:tab w:val="left" w:pos="1221"/>
        </w:tabs>
        <w:autoSpaceDE w:val="0"/>
        <w:autoSpaceDN w:val="0"/>
        <w:adjustRightInd w:val="0"/>
        <w:spacing w:before="39" w:line="126" w:lineRule="exact"/>
        <w:ind w:left="21"/>
        <w:rPr>
          <w:rFonts w:ascii="Verdana" w:hAnsi="Verdana"/>
          <w:color w:val="000000"/>
          <w:spacing w:val="-1"/>
          <w:sz w:val="11"/>
        </w:rPr>
      </w:pPr>
      <w:r>
        <w:rPr>
          <w:rFonts w:ascii="Verdana" w:hAnsi="Verdana"/>
          <w:color w:val="000000"/>
          <w:spacing w:val="-1"/>
          <w:sz w:val="11"/>
        </w:rPr>
        <w:t>$4,850.00</w:t>
      </w:r>
      <w:r>
        <w:rPr>
          <w:rFonts w:ascii="Verdana" w:hAnsi="Verdana"/>
          <w:color w:val="000000"/>
          <w:spacing w:val="-1"/>
          <w:sz w:val="11"/>
        </w:rPr>
        <w:tab/>
        <w:t>$4,850.00</w:t>
      </w:r>
    </w:p>
    <w:p w:rsidR="005C4247">
      <w:pPr>
        <w:autoSpaceDE w:val="0"/>
        <w:autoSpaceDN w:val="0"/>
        <w:adjustRightInd w:val="0"/>
        <w:spacing w:line="126" w:lineRule="exact"/>
        <w:ind w:left="1483"/>
        <w:rPr>
          <w:rFonts w:ascii="Verdana" w:hAnsi="Verdana"/>
          <w:color w:val="000000"/>
          <w:spacing w:val="-1"/>
          <w:sz w:val="11"/>
        </w:rPr>
      </w:pPr>
    </w:p>
    <w:p w:rsidR="005C4247">
      <w:pPr>
        <w:autoSpaceDE w:val="0"/>
        <w:autoSpaceDN w:val="0"/>
        <w:adjustRightInd w:val="0"/>
        <w:spacing w:line="126" w:lineRule="exact"/>
        <w:ind w:left="1483"/>
        <w:rPr>
          <w:rFonts w:ascii="Verdana" w:hAnsi="Verdana"/>
          <w:color w:val="000000"/>
          <w:spacing w:val="-1"/>
          <w:sz w:val="11"/>
        </w:rPr>
      </w:pPr>
    </w:p>
    <w:p w:rsidR="005C4247">
      <w:pPr>
        <w:autoSpaceDE w:val="0"/>
        <w:autoSpaceDN w:val="0"/>
        <w:adjustRightInd w:val="0"/>
        <w:spacing w:line="126" w:lineRule="exact"/>
        <w:ind w:left="1483"/>
        <w:rPr>
          <w:rFonts w:ascii="Verdana" w:hAnsi="Verdana"/>
          <w:color w:val="000000"/>
          <w:spacing w:val="-1"/>
          <w:sz w:val="11"/>
        </w:rPr>
      </w:pPr>
    </w:p>
    <w:p w:rsidR="005C4247">
      <w:pPr>
        <w:tabs>
          <w:tab w:val="left" w:pos="1221"/>
        </w:tabs>
        <w:autoSpaceDE w:val="0"/>
        <w:autoSpaceDN w:val="0"/>
        <w:adjustRightInd w:val="0"/>
        <w:spacing w:before="53" w:line="126" w:lineRule="exact"/>
        <w:ind w:left="21"/>
        <w:rPr>
          <w:rFonts w:ascii="Verdana" w:hAnsi="Verdana"/>
          <w:color w:val="000000"/>
          <w:spacing w:val="-1"/>
          <w:sz w:val="11"/>
        </w:rPr>
      </w:pPr>
      <w:r>
        <w:rPr>
          <w:rFonts w:ascii="Verdana" w:hAnsi="Verdana"/>
          <w:color w:val="000000"/>
          <w:spacing w:val="-1"/>
          <w:sz w:val="11"/>
        </w:rPr>
        <w:t>$12,015.30</w:t>
      </w:r>
      <w:r>
        <w:rPr>
          <w:rFonts w:ascii="Verdana" w:hAnsi="Verdana"/>
          <w:color w:val="000000"/>
          <w:spacing w:val="-1"/>
          <w:sz w:val="11"/>
        </w:rPr>
        <w:tab/>
        <w:t>$12,015.30</w:t>
      </w:r>
    </w:p>
    <w:p w:rsidR="005C4247">
      <w:pPr>
        <w:autoSpaceDE w:val="0"/>
        <w:autoSpaceDN w:val="0"/>
        <w:adjustRightInd w:val="0"/>
        <w:spacing w:line="126" w:lineRule="exact"/>
        <w:ind w:left="1483"/>
        <w:rPr>
          <w:rFonts w:ascii="Verdana" w:hAnsi="Verdana"/>
          <w:color w:val="000000"/>
          <w:spacing w:val="-1"/>
          <w:sz w:val="11"/>
        </w:rPr>
      </w:pPr>
    </w:p>
    <w:p w:rsidR="005C4247">
      <w:pPr>
        <w:autoSpaceDE w:val="0"/>
        <w:autoSpaceDN w:val="0"/>
        <w:adjustRightInd w:val="0"/>
        <w:spacing w:line="126" w:lineRule="exact"/>
        <w:ind w:left="1483"/>
        <w:rPr>
          <w:rFonts w:ascii="Verdana" w:hAnsi="Verdana"/>
          <w:color w:val="000000"/>
          <w:spacing w:val="-1"/>
          <w:sz w:val="11"/>
        </w:rPr>
      </w:pPr>
    </w:p>
    <w:p w:rsidR="005C4247">
      <w:pPr>
        <w:tabs>
          <w:tab w:val="left" w:pos="1221"/>
        </w:tabs>
        <w:autoSpaceDE w:val="0"/>
        <w:autoSpaceDN w:val="0"/>
        <w:adjustRightInd w:val="0"/>
        <w:spacing w:before="109" w:line="126" w:lineRule="exact"/>
        <w:ind w:left="20"/>
        <w:rPr>
          <w:rFonts w:ascii="Verdana" w:hAnsi="Verdana"/>
          <w:color w:val="000000"/>
          <w:spacing w:val="-1"/>
          <w:sz w:val="11"/>
        </w:rPr>
      </w:pPr>
      <w:r>
        <w:rPr>
          <w:rFonts w:ascii="Verdana" w:hAnsi="Verdana"/>
          <w:color w:val="000000"/>
          <w:spacing w:val="-1"/>
          <w:sz w:val="11"/>
        </w:rPr>
        <w:t>$167.06</w:t>
      </w:r>
      <w:r>
        <w:rPr>
          <w:rFonts w:ascii="Verdana" w:hAnsi="Verdana"/>
          <w:color w:val="000000"/>
          <w:spacing w:val="-1"/>
          <w:sz w:val="11"/>
        </w:rPr>
        <w:tab/>
        <w:t>$501.18</w:t>
      </w:r>
    </w:p>
    <w:p w:rsidR="005C4247">
      <w:pPr>
        <w:autoSpaceDE w:val="0"/>
        <w:autoSpaceDN w:val="0"/>
        <w:adjustRightInd w:val="0"/>
        <w:spacing w:line="126" w:lineRule="exact"/>
        <w:ind w:left="1483"/>
        <w:rPr>
          <w:rFonts w:ascii="Verdana" w:hAnsi="Verdana"/>
          <w:color w:val="000000"/>
          <w:spacing w:val="-1"/>
          <w:sz w:val="11"/>
        </w:rPr>
      </w:pPr>
    </w:p>
    <w:p w:rsidR="005C4247">
      <w:pPr>
        <w:autoSpaceDE w:val="0"/>
        <w:autoSpaceDN w:val="0"/>
        <w:adjustRightInd w:val="0"/>
        <w:spacing w:line="126" w:lineRule="exact"/>
        <w:ind w:left="1483"/>
        <w:rPr>
          <w:rFonts w:ascii="Verdana" w:hAnsi="Verdana"/>
          <w:color w:val="000000"/>
          <w:spacing w:val="-1"/>
          <w:sz w:val="11"/>
        </w:rPr>
      </w:pPr>
    </w:p>
    <w:p w:rsidR="005C4247">
      <w:pPr>
        <w:tabs>
          <w:tab w:val="left" w:pos="1222"/>
        </w:tabs>
        <w:autoSpaceDE w:val="0"/>
        <w:autoSpaceDN w:val="0"/>
        <w:adjustRightInd w:val="0"/>
        <w:spacing w:before="39" w:line="126" w:lineRule="exact"/>
        <w:ind w:left="20"/>
        <w:rPr>
          <w:rFonts w:ascii="Verdana" w:hAnsi="Verdana"/>
          <w:color w:val="000000"/>
          <w:spacing w:val="-1"/>
          <w:sz w:val="11"/>
        </w:rPr>
      </w:pPr>
      <w:r>
        <w:rPr>
          <w:rFonts w:ascii="Verdana" w:hAnsi="Verdana"/>
          <w:color w:val="000000"/>
          <w:spacing w:val="-1"/>
          <w:sz w:val="11"/>
        </w:rPr>
        <w:t>$14.60</w:t>
      </w:r>
      <w:r>
        <w:rPr>
          <w:rFonts w:ascii="Verdana" w:hAnsi="Verdana"/>
          <w:color w:val="000000"/>
          <w:spacing w:val="-1"/>
          <w:sz w:val="11"/>
        </w:rPr>
        <w:tab/>
        <w:t>$43.80</w:t>
      </w:r>
    </w:p>
    <w:p w:rsidR="005C4247">
      <w:pPr>
        <w:autoSpaceDE w:val="0"/>
        <w:autoSpaceDN w:val="0"/>
        <w:adjustRightInd w:val="0"/>
        <w:spacing w:line="126" w:lineRule="exact"/>
        <w:ind w:left="1483"/>
        <w:rPr>
          <w:rFonts w:ascii="Verdana" w:hAnsi="Verdana"/>
          <w:color w:val="000000"/>
          <w:spacing w:val="-1"/>
          <w:sz w:val="11"/>
        </w:rPr>
      </w:pPr>
    </w:p>
    <w:p w:rsidR="005C4247">
      <w:pPr>
        <w:autoSpaceDE w:val="0"/>
        <w:autoSpaceDN w:val="0"/>
        <w:adjustRightInd w:val="0"/>
        <w:spacing w:line="126" w:lineRule="exact"/>
        <w:ind w:left="1483"/>
        <w:rPr>
          <w:rFonts w:ascii="Verdana" w:hAnsi="Verdana"/>
          <w:color w:val="000000"/>
          <w:spacing w:val="-1"/>
          <w:sz w:val="11"/>
        </w:rPr>
      </w:pPr>
    </w:p>
    <w:p w:rsidR="005C4247">
      <w:pPr>
        <w:tabs>
          <w:tab w:val="left" w:pos="1221"/>
        </w:tabs>
        <w:autoSpaceDE w:val="0"/>
        <w:autoSpaceDN w:val="0"/>
        <w:adjustRightInd w:val="0"/>
        <w:spacing w:before="38" w:line="126" w:lineRule="exact"/>
        <w:ind w:left="21"/>
        <w:rPr>
          <w:rFonts w:ascii="Arial" w:hAnsi="Arial"/>
          <w:color w:val="000000"/>
          <w:spacing w:val="-1"/>
          <w:sz w:val="11"/>
        </w:rPr>
      </w:pPr>
      <w:r>
        <w:rPr>
          <w:rFonts w:ascii="Arial" w:hAnsi="Arial"/>
          <w:color w:val="000000"/>
          <w:spacing w:val="-1"/>
          <w:sz w:val="11"/>
        </w:rPr>
        <w:t>$100.26</w:t>
      </w:r>
      <w:r>
        <w:rPr>
          <w:rFonts w:ascii="Arial" w:hAnsi="Arial"/>
          <w:color w:val="000000"/>
          <w:spacing w:val="-1"/>
          <w:sz w:val="11"/>
        </w:rPr>
        <w:tab/>
        <w:t>$701.82</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line="126" w:lineRule="exact"/>
        <w:ind w:left="1483"/>
        <w:rPr>
          <w:rFonts w:ascii="Arial" w:hAnsi="Arial"/>
          <w:color w:val="000000"/>
          <w:spacing w:val="-1"/>
          <w:sz w:val="11"/>
        </w:rPr>
      </w:pPr>
    </w:p>
    <w:p w:rsidR="005C4247">
      <w:pPr>
        <w:tabs>
          <w:tab w:val="left" w:pos="1221"/>
        </w:tabs>
        <w:autoSpaceDE w:val="0"/>
        <w:autoSpaceDN w:val="0"/>
        <w:adjustRightInd w:val="0"/>
        <w:spacing w:before="41" w:line="126" w:lineRule="exact"/>
        <w:ind w:left="21"/>
        <w:rPr>
          <w:rFonts w:ascii="Arial" w:hAnsi="Arial"/>
          <w:color w:val="000000"/>
          <w:spacing w:val="-1"/>
          <w:sz w:val="11"/>
        </w:rPr>
      </w:pPr>
      <w:r>
        <w:rPr>
          <w:rFonts w:ascii="Arial" w:hAnsi="Arial"/>
          <w:color w:val="000000"/>
          <w:spacing w:val="-1"/>
          <w:sz w:val="11"/>
        </w:rPr>
        <w:t>$40.04</w:t>
      </w:r>
      <w:r>
        <w:rPr>
          <w:rFonts w:ascii="Arial" w:hAnsi="Arial"/>
          <w:color w:val="000000"/>
          <w:spacing w:val="-1"/>
          <w:sz w:val="11"/>
        </w:rPr>
        <w:tab/>
        <w:t>$3,843.84</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line="126" w:lineRule="exact"/>
        <w:ind w:left="1483"/>
        <w:rPr>
          <w:rFonts w:ascii="Arial" w:hAnsi="Arial"/>
          <w:color w:val="000000"/>
          <w:spacing w:val="-1"/>
          <w:sz w:val="11"/>
        </w:rPr>
      </w:pPr>
    </w:p>
    <w:p w:rsidR="005C4247">
      <w:pPr>
        <w:tabs>
          <w:tab w:val="left" w:pos="1221"/>
        </w:tabs>
        <w:autoSpaceDE w:val="0"/>
        <w:autoSpaceDN w:val="0"/>
        <w:adjustRightInd w:val="0"/>
        <w:spacing w:before="38" w:line="126" w:lineRule="exact"/>
        <w:ind w:left="21"/>
        <w:rPr>
          <w:rFonts w:ascii="Arial" w:hAnsi="Arial"/>
          <w:color w:val="000000"/>
          <w:spacing w:val="-1"/>
          <w:sz w:val="11"/>
        </w:rPr>
      </w:pPr>
      <w:r>
        <w:rPr>
          <w:rFonts w:ascii="Arial" w:hAnsi="Arial"/>
          <w:color w:val="000000"/>
          <w:spacing w:val="-1"/>
          <w:sz w:val="11"/>
        </w:rPr>
        <w:t>$50.05</w:t>
      </w:r>
      <w:r>
        <w:rPr>
          <w:rFonts w:ascii="Arial" w:hAnsi="Arial"/>
          <w:color w:val="000000"/>
          <w:spacing w:val="-1"/>
          <w:sz w:val="11"/>
        </w:rPr>
        <w:tab/>
      </w:r>
      <w:r>
        <w:rPr>
          <w:rFonts w:ascii="Arial" w:hAnsi="Arial"/>
          <w:color w:val="000000"/>
          <w:spacing w:val="-1"/>
          <w:sz w:val="11"/>
        </w:rPr>
        <w:t>$300.30</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line="126" w:lineRule="exact"/>
        <w:ind w:left="1483"/>
        <w:rPr>
          <w:rFonts w:ascii="Arial" w:hAnsi="Arial"/>
          <w:color w:val="000000"/>
          <w:spacing w:val="-1"/>
          <w:sz w:val="11"/>
        </w:rPr>
      </w:pPr>
    </w:p>
    <w:p w:rsidR="005C4247">
      <w:pPr>
        <w:tabs>
          <w:tab w:val="left" w:pos="1221"/>
        </w:tabs>
        <w:autoSpaceDE w:val="0"/>
        <w:autoSpaceDN w:val="0"/>
        <w:adjustRightInd w:val="0"/>
        <w:spacing w:before="55" w:line="126" w:lineRule="exact"/>
        <w:ind w:left="21"/>
        <w:rPr>
          <w:rFonts w:ascii="Arial" w:hAnsi="Arial"/>
          <w:color w:val="000000"/>
          <w:spacing w:val="-1"/>
          <w:sz w:val="11"/>
        </w:rPr>
      </w:pPr>
      <w:r>
        <w:rPr>
          <w:rFonts w:ascii="Arial" w:hAnsi="Arial"/>
          <w:color w:val="000000"/>
          <w:spacing w:val="-1"/>
          <w:sz w:val="11"/>
        </w:rPr>
        <w:t>$61.80</w:t>
      </w:r>
      <w:r>
        <w:rPr>
          <w:rFonts w:ascii="Arial" w:hAnsi="Arial"/>
          <w:color w:val="000000"/>
          <w:spacing w:val="-1"/>
          <w:sz w:val="11"/>
        </w:rPr>
        <w:tab/>
        <w:t>$4,635.00</w:t>
      </w:r>
    </w:p>
    <w:p w:rsidR="005C4247">
      <w:pPr>
        <w:autoSpaceDE w:val="0"/>
        <w:autoSpaceDN w:val="0"/>
        <w:adjustRightInd w:val="0"/>
        <w:spacing w:line="126" w:lineRule="exact"/>
        <w:ind w:left="1483"/>
        <w:rPr>
          <w:rFonts w:ascii="Arial" w:hAnsi="Arial"/>
          <w:color w:val="000000"/>
          <w:spacing w:val="-1"/>
          <w:sz w:val="11"/>
        </w:rPr>
      </w:pPr>
      <w:r>
        <w:rPr>
          <w:rFonts w:ascii="Arial" w:hAnsi="Arial"/>
          <w:color w:val="000000"/>
          <w:spacing w:val="-1"/>
          <w:sz w:val="11"/>
        </w:rPr>
        <w:br w:type="column"/>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before="61" w:line="126" w:lineRule="exact"/>
        <w:ind w:left="20"/>
        <w:rPr>
          <w:rFonts w:ascii="Arial" w:hAnsi="Arial"/>
          <w:color w:val="000000"/>
          <w:spacing w:val="-1"/>
          <w:sz w:val="11"/>
        </w:rPr>
      </w:pPr>
      <w:r>
        <w:rPr>
          <w:rFonts w:ascii="Arial" w:hAnsi="Arial"/>
          <w:color w:val="000000"/>
          <w:spacing w:val="-1"/>
          <w:sz w:val="11"/>
        </w:rPr>
        <w:t>RSCC Wire &amp; Cable LLC</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before="25" w:line="126" w:lineRule="exact"/>
        <w:ind w:left="20"/>
        <w:rPr>
          <w:rFonts w:ascii="Arial" w:hAnsi="Arial"/>
          <w:color w:val="000000"/>
          <w:spacing w:val="-1"/>
          <w:sz w:val="11"/>
        </w:rPr>
      </w:pPr>
      <w:r>
        <w:rPr>
          <w:rFonts w:ascii="Arial" w:hAnsi="Arial"/>
          <w:color w:val="000000"/>
          <w:spacing w:val="-1"/>
          <w:sz w:val="11"/>
        </w:rPr>
        <w:t>Schweitzer Engineering Laboratories, Inc.</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before="27" w:line="126" w:lineRule="exact"/>
        <w:ind w:left="20"/>
        <w:rPr>
          <w:rFonts w:ascii="Arial" w:hAnsi="Arial"/>
          <w:color w:val="000000"/>
          <w:spacing w:val="-1"/>
          <w:sz w:val="11"/>
        </w:rPr>
      </w:pPr>
      <w:r>
        <w:rPr>
          <w:rFonts w:ascii="Arial" w:hAnsi="Arial"/>
          <w:color w:val="000000"/>
          <w:spacing w:val="-1"/>
          <w:sz w:val="11"/>
        </w:rPr>
        <w:t>Schweitzer Engineering Laboratories, Inc.</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before="27" w:line="126" w:lineRule="exact"/>
        <w:ind w:left="20"/>
        <w:rPr>
          <w:rFonts w:ascii="Arial" w:hAnsi="Arial"/>
          <w:color w:val="000000"/>
          <w:spacing w:val="-1"/>
          <w:sz w:val="11"/>
        </w:rPr>
      </w:pPr>
      <w:r>
        <w:rPr>
          <w:rFonts w:ascii="Arial" w:hAnsi="Arial"/>
          <w:color w:val="000000"/>
          <w:spacing w:val="-1"/>
          <w:sz w:val="11"/>
        </w:rPr>
        <w:t>Schweitzer Engineering Laboratories, Inc.</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before="25" w:line="126" w:lineRule="exact"/>
        <w:ind w:left="20"/>
        <w:rPr>
          <w:rFonts w:ascii="Arial" w:hAnsi="Arial"/>
          <w:color w:val="000000"/>
          <w:spacing w:val="-1"/>
          <w:sz w:val="11"/>
        </w:rPr>
      </w:pPr>
      <w:r>
        <w:rPr>
          <w:rFonts w:ascii="Arial" w:hAnsi="Arial"/>
          <w:color w:val="000000"/>
          <w:spacing w:val="-1"/>
          <w:sz w:val="11"/>
        </w:rPr>
        <w:t>Schweitzer Engineering Laboratories, Inc.</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before="28" w:line="126" w:lineRule="exact"/>
        <w:ind w:left="20"/>
        <w:rPr>
          <w:rFonts w:ascii="Arial" w:hAnsi="Arial"/>
          <w:color w:val="000000"/>
          <w:spacing w:val="-1"/>
          <w:sz w:val="11"/>
        </w:rPr>
      </w:pPr>
      <w:r>
        <w:rPr>
          <w:rFonts w:ascii="Arial" w:hAnsi="Arial"/>
          <w:color w:val="000000"/>
          <w:spacing w:val="-1"/>
          <w:sz w:val="11"/>
        </w:rPr>
        <w:t xml:space="preserve">Schweitzer Engineering </w:t>
      </w:r>
      <w:r>
        <w:rPr>
          <w:rFonts w:ascii="Arial" w:hAnsi="Arial"/>
          <w:color w:val="000000"/>
          <w:spacing w:val="-1"/>
          <w:sz w:val="11"/>
        </w:rPr>
        <w:t>Laboratories, Inc.</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before="25" w:line="126" w:lineRule="exact"/>
        <w:ind w:left="20"/>
        <w:rPr>
          <w:rFonts w:ascii="Arial" w:hAnsi="Arial"/>
          <w:color w:val="000000"/>
          <w:spacing w:val="-1"/>
          <w:sz w:val="11"/>
        </w:rPr>
      </w:pPr>
      <w:r>
        <w:rPr>
          <w:rFonts w:ascii="Arial" w:hAnsi="Arial"/>
          <w:color w:val="000000"/>
          <w:spacing w:val="-1"/>
          <w:sz w:val="11"/>
        </w:rPr>
        <w:t>Custom Sheet Metal</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before="54" w:line="126" w:lineRule="exact"/>
        <w:ind w:left="20"/>
        <w:rPr>
          <w:rFonts w:ascii="Arial" w:hAnsi="Arial"/>
          <w:color w:val="000000"/>
          <w:spacing w:val="-1"/>
          <w:sz w:val="11"/>
        </w:rPr>
      </w:pPr>
      <w:r>
        <w:rPr>
          <w:rFonts w:ascii="Arial" w:hAnsi="Arial"/>
          <w:color w:val="000000"/>
          <w:spacing w:val="-1"/>
          <w:sz w:val="11"/>
        </w:rPr>
        <w:t>Southwire Company</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before="53" w:line="126" w:lineRule="exact"/>
        <w:ind w:left="20"/>
        <w:rPr>
          <w:rFonts w:ascii="Arial" w:hAnsi="Arial"/>
          <w:color w:val="000000"/>
          <w:spacing w:val="-1"/>
          <w:sz w:val="11"/>
        </w:rPr>
      </w:pPr>
      <w:r>
        <w:rPr>
          <w:rFonts w:ascii="Arial" w:hAnsi="Arial"/>
          <w:color w:val="000000"/>
          <w:spacing w:val="-1"/>
          <w:sz w:val="11"/>
        </w:rPr>
        <w:t>Southwire Company</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before="38" w:line="126" w:lineRule="exact"/>
        <w:ind w:left="20"/>
        <w:rPr>
          <w:rFonts w:ascii="Arial" w:hAnsi="Arial"/>
          <w:color w:val="000000"/>
          <w:spacing w:val="-1"/>
          <w:sz w:val="11"/>
        </w:rPr>
      </w:pPr>
      <w:r>
        <w:rPr>
          <w:rFonts w:ascii="Arial" w:hAnsi="Arial"/>
          <w:color w:val="000000"/>
          <w:spacing w:val="-1"/>
          <w:sz w:val="11"/>
        </w:rPr>
        <w:t>Allied Electronics Inc.</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before="28" w:line="126" w:lineRule="exact"/>
        <w:ind w:left="20"/>
        <w:rPr>
          <w:rFonts w:ascii="Arial" w:hAnsi="Arial"/>
          <w:color w:val="000000"/>
          <w:spacing w:val="-1"/>
          <w:sz w:val="11"/>
        </w:rPr>
      </w:pPr>
      <w:r>
        <w:rPr>
          <w:rFonts w:ascii="Arial" w:hAnsi="Arial"/>
          <w:color w:val="000000"/>
          <w:spacing w:val="-1"/>
          <w:sz w:val="11"/>
        </w:rPr>
        <w:t>Allied Electronics Inc.</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before="38" w:line="126" w:lineRule="exact"/>
        <w:ind w:left="20"/>
        <w:rPr>
          <w:rFonts w:ascii="Arial" w:hAnsi="Arial"/>
          <w:color w:val="000000"/>
          <w:spacing w:val="-1"/>
          <w:sz w:val="11"/>
        </w:rPr>
      </w:pPr>
      <w:r>
        <w:rPr>
          <w:rFonts w:ascii="Arial" w:hAnsi="Arial"/>
          <w:color w:val="000000"/>
          <w:spacing w:val="-1"/>
          <w:sz w:val="11"/>
        </w:rPr>
        <w:t>Sefcor Inc.</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before="41" w:line="126" w:lineRule="exact"/>
        <w:ind w:left="20"/>
        <w:rPr>
          <w:rFonts w:ascii="Arial" w:hAnsi="Arial"/>
          <w:color w:val="000000"/>
          <w:spacing w:val="-1"/>
          <w:sz w:val="11"/>
        </w:rPr>
      </w:pPr>
      <w:r>
        <w:rPr>
          <w:rFonts w:ascii="Arial" w:hAnsi="Arial"/>
          <w:color w:val="000000"/>
          <w:spacing w:val="-1"/>
          <w:sz w:val="11"/>
        </w:rPr>
        <w:t>Sefcor Inc.</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before="38" w:line="126" w:lineRule="exact"/>
        <w:ind w:left="20"/>
        <w:rPr>
          <w:rFonts w:ascii="Arial" w:hAnsi="Arial"/>
          <w:color w:val="000000"/>
          <w:spacing w:val="-1"/>
          <w:sz w:val="11"/>
        </w:rPr>
      </w:pPr>
      <w:r>
        <w:rPr>
          <w:rFonts w:ascii="Arial" w:hAnsi="Arial"/>
          <w:color w:val="000000"/>
          <w:spacing w:val="-1"/>
          <w:sz w:val="11"/>
        </w:rPr>
        <w:t>Sefcor Inc.</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before="55" w:line="126" w:lineRule="exact"/>
        <w:ind w:left="20"/>
        <w:rPr>
          <w:rFonts w:ascii="Arial" w:hAnsi="Arial"/>
          <w:color w:val="000000"/>
          <w:spacing w:val="-1"/>
          <w:sz w:val="11"/>
        </w:rPr>
      </w:pPr>
      <w:r>
        <w:rPr>
          <w:rFonts w:ascii="Arial" w:hAnsi="Arial"/>
          <w:color w:val="000000"/>
          <w:spacing w:val="-1"/>
          <w:sz w:val="11"/>
        </w:rPr>
        <w:t>Sefcor Inc.</w:t>
      </w:r>
    </w:p>
    <w:p w:rsidR="005C4247">
      <w:pPr>
        <w:autoSpaceDE w:val="0"/>
        <w:autoSpaceDN w:val="0"/>
        <w:adjustRightInd w:val="0"/>
        <w:spacing w:line="126" w:lineRule="exact"/>
        <w:ind w:left="1483"/>
        <w:rPr>
          <w:rFonts w:ascii="Arial" w:hAnsi="Arial"/>
          <w:color w:val="000000"/>
          <w:spacing w:val="-1"/>
          <w:sz w:val="11"/>
        </w:rPr>
      </w:pPr>
      <w:r>
        <w:rPr>
          <w:rFonts w:ascii="Arial" w:hAnsi="Arial"/>
          <w:color w:val="000000"/>
          <w:spacing w:val="-1"/>
          <w:sz w:val="11"/>
        </w:rPr>
        <w:br w:type="column"/>
      </w:r>
    </w:p>
    <w:p w:rsidR="005C4247">
      <w:pPr>
        <w:autoSpaceDE w:val="0"/>
        <w:autoSpaceDN w:val="0"/>
        <w:adjustRightInd w:val="0"/>
        <w:spacing w:before="21" w:line="126" w:lineRule="exact"/>
        <w:ind w:left="20"/>
        <w:rPr>
          <w:rFonts w:ascii="Arial" w:hAnsi="Arial"/>
          <w:color w:val="000000"/>
          <w:spacing w:val="-1"/>
          <w:sz w:val="11"/>
        </w:rPr>
      </w:pPr>
      <w:r>
        <w:rPr>
          <w:rFonts w:ascii="Arial" w:hAnsi="Arial"/>
          <w:color w:val="000000"/>
          <w:spacing w:val="-1"/>
          <w:sz w:val="11"/>
        </w:rPr>
        <w:t>5-Jun-10</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before="120" w:line="126" w:lineRule="exact"/>
        <w:ind w:left="20"/>
        <w:rPr>
          <w:rFonts w:ascii="Arial" w:hAnsi="Arial"/>
          <w:color w:val="000000"/>
          <w:spacing w:val="-1"/>
          <w:sz w:val="11"/>
        </w:rPr>
      </w:pPr>
      <w:r>
        <w:rPr>
          <w:rFonts w:ascii="Arial" w:hAnsi="Arial"/>
          <w:color w:val="000000"/>
          <w:spacing w:val="-1"/>
          <w:sz w:val="11"/>
        </w:rPr>
        <w:t>20-Apr-10</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before="27" w:line="126" w:lineRule="exact"/>
        <w:ind w:left="20"/>
        <w:rPr>
          <w:rFonts w:ascii="Arial" w:hAnsi="Arial"/>
          <w:color w:val="000000"/>
          <w:spacing w:val="-1"/>
          <w:sz w:val="11"/>
        </w:rPr>
      </w:pPr>
      <w:r>
        <w:rPr>
          <w:rFonts w:ascii="Arial" w:hAnsi="Arial"/>
          <w:color w:val="000000"/>
          <w:spacing w:val="-1"/>
          <w:sz w:val="11"/>
        </w:rPr>
        <w:t>20-Apr-10</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before="26" w:line="126" w:lineRule="exact"/>
        <w:ind w:left="20"/>
        <w:rPr>
          <w:rFonts w:ascii="Arial" w:hAnsi="Arial"/>
          <w:color w:val="000000"/>
          <w:spacing w:val="-1"/>
          <w:sz w:val="11"/>
        </w:rPr>
      </w:pPr>
      <w:r>
        <w:rPr>
          <w:rFonts w:ascii="Arial" w:hAnsi="Arial"/>
          <w:color w:val="000000"/>
          <w:spacing w:val="-1"/>
          <w:sz w:val="11"/>
        </w:rPr>
        <w:t>20-Apr-10</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before="27" w:line="126" w:lineRule="exact"/>
        <w:ind w:left="20"/>
        <w:rPr>
          <w:rFonts w:ascii="Arial" w:hAnsi="Arial"/>
          <w:color w:val="000000"/>
          <w:spacing w:val="-1"/>
          <w:sz w:val="11"/>
        </w:rPr>
      </w:pPr>
      <w:r>
        <w:rPr>
          <w:rFonts w:ascii="Arial" w:hAnsi="Arial"/>
          <w:color w:val="000000"/>
          <w:spacing w:val="-1"/>
          <w:sz w:val="11"/>
        </w:rPr>
        <w:t>20-Apr-10</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before="26" w:line="126" w:lineRule="exact"/>
        <w:ind w:left="20"/>
        <w:rPr>
          <w:rFonts w:ascii="Arial" w:hAnsi="Arial"/>
          <w:color w:val="000000"/>
          <w:spacing w:val="-1"/>
          <w:sz w:val="11"/>
        </w:rPr>
      </w:pPr>
      <w:r>
        <w:rPr>
          <w:rFonts w:ascii="Arial" w:hAnsi="Arial"/>
          <w:color w:val="000000"/>
          <w:spacing w:val="-1"/>
          <w:sz w:val="11"/>
        </w:rPr>
        <w:t>20-Apr-10</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before="26" w:line="126" w:lineRule="exact"/>
        <w:ind w:left="20"/>
        <w:rPr>
          <w:rFonts w:ascii="Arial" w:hAnsi="Arial"/>
          <w:color w:val="000000"/>
          <w:spacing w:val="-1"/>
          <w:sz w:val="11"/>
        </w:rPr>
      </w:pPr>
      <w:r>
        <w:rPr>
          <w:rFonts w:ascii="Arial" w:hAnsi="Arial"/>
          <w:color w:val="000000"/>
          <w:spacing w:val="-1"/>
          <w:sz w:val="11"/>
        </w:rPr>
        <w:t>29-Mar-10</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before="40" w:line="126" w:lineRule="exact"/>
        <w:ind w:left="20"/>
        <w:rPr>
          <w:rFonts w:ascii="Arial" w:hAnsi="Arial"/>
          <w:color w:val="000000"/>
          <w:spacing w:val="-1"/>
          <w:sz w:val="11"/>
        </w:rPr>
      </w:pPr>
      <w:r>
        <w:rPr>
          <w:rFonts w:ascii="Arial" w:hAnsi="Arial"/>
          <w:color w:val="000000"/>
          <w:spacing w:val="-1"/>
          <w:sz w:val="11"/>
        </w:rPr>
        <w:t>6-Apr-10</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before="53" w:line="126" w:lineRule="exact"/>
        <w:ind w:left="20"/>
        <w:rPr>
          <w:rFonts w:ascii="Arial" w:hAnsi="Arial"/>
          <w:color w:val="000000"/>
          <w:spacing w:val="-1"/>
          <w:sz w:val="11"/>
        </w:rPr>
      </w:pPr>
      <w:r>
        <w:rPr>
          <w:rFonts w:ascii="Arial" w:hAnsi="Arial"/>
          <w:color w:val="000000"/>
          <w:spacing w:val="-1"/>
          <w:sz w:val="11"/>
        </w:rPr>
        <w:t>6-Apr-10</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before="109" w:line="126" w:lineRule="exact"/>
        <w:ind w:left="20"/>
        <w:rPr>
          <w:rFonts w:ascii="Arial" w:hAnsi="Arial"/>
          <w:color w:val="000000"/>
          <w:spacing w:val="-1"/>
          <w:sz w:val="11"/>
        </w:rPr>
      </w:pPr>
      <w:r>
        <w:rPr>
          <w:rFonts w:ascii="Arial" w:hAnsi="Arial"/>
          <w:color w:val="000000"/>
          <w:spacing w:val="-1"/>
          <w:sz w:val="11"/>
        </w:rPr>
        <w:t>24-Mar-10</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before="96" w:line="126" w:lineRule="exact"/>
        <w:ind w:left="20"/>
        <w:rPr>
          <w:rFonts w:ascii="Arial" w:hAnsi="Arial"/>
          <w:color w:val="000000"/>
          <w:spacing w:val="-1"/>
          <w:sz w:val="11"/>
        </w:rPr>
      </w:pPr>
      <w:r>
        <w:rPr>
          <w:rFonts w:ascii="Arial" w:hAnsi="Arial"/>
          <w:color w:val="000000"/>
          <w:spacing w:val="-1"/>
          <w:sz w:val="11"/>
        </w:rPr>
        <w:t>24-Mar-10</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before="96" w:line="126" w:lineRule="exact"/>
        <w:ind w:left="20"/>
        <w:rPr>
          <w:rFonts w:ascii="Arial" w:hAnsi="Arial"/>
          <w:color w:val="000000"/>
          <w:spacing w:val="-1"/>
          <w:sz w:val="11"/>
        </w:rPr>
      </w:pPr>
      <w:r>
        <w:rPr>
          <w:rFonts w:ascii="Arial" w:hAnsi="Arial"/>
          <w:color w:val="000000"/>
          <w:spacing w:val="-1"/>
          <w:sz w:val="11"/>
        </w:rPr>
        <w:t>May 4,2010</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before="39" w:line="126" w:lineRule="exact"/>
        <w:ind w:left="20"/>
        <w:rPr>
          <w:rFonts w:ascii="Arial" w:hAnsi="Arial"/>
          <w:color w:val="000000"/>
          <w:spacing w:val="-1"/>
          <w:sz w:val="11"/>
        </w:rPr>
      </w:pPr>
      <w:r>
        <w:rPr>
          <w:rFonts w:ascii="Arial" w:hAnsi="Arial"/>
          <w:color w:val="000000"/>
          <w:spacing w:val="-1"/>
          <w:sz w:val="11"/>
        </w:rPr>
        <w:t>20-Apr-10</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before="40" w:line="126" w:lineRule="exact"/>
        <w:ind w:left="20"/>
        <w:rPr>
          <w:rFonts w:ascii="Arial" w:hAnsi="Arial"/>
          <w:color w:val="000000"/>
          <w:spacing w:val="-1"/>
          <w:sz w:val="11"/>
        </w:rPr>
      </w:pPr>
      <w:r>
        <w:rPr>
          <w:rFonts w:ascii="Arial" w:hAnsi="Arial"/>
          <w:color w:val="000000"/>
          <w:spacing w:val="-1"/>
          <w:sz w:val="11"/>
        </w:rPr>
        <w:t>18-Aug-10</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before="109" w:line="126" w:lineRule="exact"/>
        <w:ind w:left="20"/>
        <w:rPr>
          <w:rFonts w:ascii="Arial" w:hAnsi="Arial"/>
          <w:color w:val="000000"/>
          <w:spacing w:val="-1"/>
          <w:sz w:val="11"/>
        </w:rPr>
      </w:pPr>
      <w:r>
        <w:rPr>
          <w:rFonts w:ascii="Arial" w:hAnsi="Arial"/>
          <w:color w:val="000000"/>
          <w:spacing w:val="-1"/>
          <w:sz w:val="11"/>
        </w:rPr>
        <w:t>4-May-10</w:t>
      </w:r>
    </w:p>
    <w:p w:rsidR="005C4247">
      <w:pPr>
        <w:tabs>
          <w:tab w:val="left" w:pos="396"/>
        </w:tabs>
        <w:autoSpaceDE w:val="0"/>
        <w:autoSpaceDN w:val="0"/>
        <w:adjustRightInd w:val="0"/>
        <w:spacing w:before="59" w:line="140" w:lineRule="exact"/>
        <w:ind w:left="20"/>
        <w:jc w:val="both"/>
        <w:rPr>
          <w:rFonts w:ascii="Arial" w:hAnsi="Arial"/>
          <w:color w:val="000000"/>
          <w:spacing w:val="-1"/>
          <w:sz w:val="11"/>
        </w:rPr>
      </w:pPr>
      <w:r>
        <w:rPr>
          <w:rFonts w:ascii="Arial" w:hAnsi="Arial"/>
          <w:color w:val="000000"/>
          <w:spacing w:val="-1"/>
          <w:sz w:val="11"/>
        </w:rPr>
        <w:br w:type="column"/>
      </w:r>
      <w:r>
        <w:rPr>
          <w:rFonts w:ascii="Arial" w:hAnsi="Arial"/>
          <w:color w:val="000000"/>
          <w:spacing w:val="-2"/>
          <w:sz w:val="11"/>
        </w:rPr>
        <w:t xml:space="preserve">185-191 Coldsprings </w:t>
      </w:r>
      <w:r>
        <w:rPr>
          <w:rFonts w:ascii="Arial" w:hAnsi="Arial"/>
          <w:color w:val="000000"/>
          <w:spacing w:val="-2"/>
          <w:sz w:val="11"/>
        </w:rPr>
        <w:br/>
      </w:r>
      <w:r>
        <w:rPr>
          <w:rFonts w:ascii="Arial" w:hAnsi="Arial"/>
          <w:color w:val="000000"/>
          <w:spacing w:val="-2"/>
          <w:sz w:val="11"/>
        </w:rPr>
        <w:tab/>
      </w:r>
      <w:r>
        <w:rPr>
          <w:rFonts w:ascii="Arial" w:hAnsi="Arial"/>
          <w:color w:val="000000"/>
          <w:spacing w:val="-1"/>
          <w:sz w:val="11"/>
        </w:rPr>
        <w:t>Road</w:t>
      </w:r>
    </w:p>
    <w:p w:rsidR="005C4247">
      <w:pPr>
        <w:tabs>
          <w:tab w:val="left" w:pos="396"/>
        </w:tabs>
        <w:autoSpaceDE w:val="0"/>
        <w:autoSpaceDN w:val="0"/>
        <w:adjustRightInd w:val="0"/>
        <w:spacing w:before="98" w:line="140" w:lineRule="exact"/>
        <w:ind w:left="20"/>
        <w:jc w:val="both"/>
        <w:rPr>
          <w:rFonts w:ascii="Arial" w:hAnsi="Arial"/>
          <w:color w:val="000000"/>
          <w:spacing w:val="-1"/>
          <w:sz w:val="11"/>
        </w:rPr>
      </w:pPr>
      <w:r>
        <w:rPr>
          <w:rFonts w:ascii="Arial" w:hAnsi="Arial"/>
          <w:color w:val="000000"/>
          <w:spacing w:val="-2"/>
          <w:sz w:val="11"/>
        </w:rPr>
        <w:t xml:space="preserve">185-191 Coldsprings </w:t>
      </w:r>
      <w:r>
        <w:rPr>
          <w:rFonts w:ascii="Arial" w:hAnsi="Arial"/>
          <w:color w:val="000000"/>
          <w:spacing w:val="-2"/>
          <w:sz w:val="11"/>
        </w:rPr>
        <w:br/>
      </w:r>
      <w:r>
        <w:rPr>
          <w:rFonts w:ascii="Arial" w:hAnsi="Arial"/>
          <w:color w:val="000000"/>
          <w:spacing w:val="-2"/>
          <w:sz w:val="11"/>
        </w:rPr>
        <w:tab/>
      </w:r>
      <w:r>
        <w:rPr>
          <w:rFonts w:ascii="Arial" w:hAnsi="Arial"/>
          <w:color w:val="000000"/>
          <w:spacing w:val="-1"/>
          <w:sz w:val="11"/>
        </w:rPr>
        <w:t>Road</w:t>
      </w:r>
    </w:p>
    <w:p w:rsidR="005C4247">
      <w:pPr>
        <w:tabs>
          <w:tab w:val="left" w:pos="396"/>
        </w:tabs>
        <w:autoSpaceDE w:val="0"/>
        <w:autoSpaceDN w:val="0"/>
        <w:adjustRightInd w:val="0"/>
        <w:spacing w:line="139" w:lineRule="exact"/>
        <w:ind w:left="20"/>
        <w:jc w:val="both"/>
        <w:rPr>
          <w:rFonts w:ascii="Arial" w:hAnsi="Arial"/>
          <w:color w:val="000000"/>
          <w:spacing w:val="-1"/>
          <w:sz w:val="11"/>
        </w:rPr>
      </w:pPr>
      <w:r>
        <w:rPr>
          <w:rFonts w:ascii="Arial" w:hAnsi="Arial"/>
          <w:color w:val="000000"/>
          <w:spacing w:val="-2"/>
          <w:sz w:val="11"/>
        </w:rPr>
        <w:t xml:space="preserve">185-191 Coldsprings </w:t>
      </w:r>
      <w:r>
        <w:rPr>
          <w:rFonts w:ascii="Arial" w:hAnsi="Arial"/>
          <w:color w:val="000000"/>
          <w:spacing w:val="-2"/>
          <w:sz w:val="11"/>
        </w:rPr>
        <w:br/>
      </w:r>
      <w:r>
        <w:rPr>
          <w:rFonts w:ascii="Arial" w:hAnsi="Arial"/>
          <w:color w:val="000000"/>
          <w:spacing w:val="-2"/>
          <w:sz w:val="11"/>
        </w:rPr>
        <w:tab/>
      </w:r>
      <w:r>
        <w:rPr>
          <w:rFonts w:ascii="Arial" w:hAnsi="Arial"/>
          <w:color w:val="000000"/>
          <w:spacing w:val="-1"/>
          <w:sz w:val="11"/>
        </w:rPr>
        <w:t>Road</w:t>
      </w:r>
    </w:p>
    <w:p w:rsidR="005C4247">
      <w:pPr>
        <w:tabs>
          <w:tab w:val="left" w:pos="396"/>
        </w:tabs>
        <w:autoSpaceDE w:val="0"/>
        <w:autoSpaceDN w:val="0"/>
        <w:adjustRightInd w:val="0"/>
        <w:spacing w:line="140" w:lineRule="exact"/>
        <w:ind w:left="20"/>
        <w:jc w:val="both"/>
        <w:rPr>
          <w:rFonts w:ascii="Arial" w:hAnsi="Arial"/>
          <w:color w:val="000000"/>
          <w:spacing w:val="-1"/>
          <w:sz w:val="11"/>
        </w:rPr>
      </w:pPr>
      <w:r>
        <w:rPr>
          <w:rFonts w:ascii="Arial" w:hAnsi="Arial"/>
          <w:color w:val="000000"/>
          <w:spacing w:val="-2"/>
          <w:sz w:val="11"/>
        </w:rPr>
        <w:t xml:space="preserve">185-191 Coldsprings </w:t>
      </w:r>
      <w:r>
        <w:rPr>
          <w:rFonts w:ascii="Arial" w:hAnsi="Arial"/>
          <w:color w:val="000000"/>
          <w:spacing w:val="-2"/>
          <w:sz w:val="11"/>
        </w:rPr>
        <w:br/>
      </w:r>
      <w:r>
        <w:rPr>
          <w:rFonts w:ascii="Arial" w:hAnsi="Arial"/>
          <w:color w:val="000000"/>
          <w:spacing w:val="-2"/>
          <w:sz w:val="11"/>
        </w:rPr>
        <w:tab/>
      </w:r>
      <w:r>
        <w:rPr>
          <w:rFonts w:ascii="Arial" w:hAnsi="Arial"/>
          <w:color w:val="000000"/>
          <w:spacing w:val="-1"/>
          <w:sz w:val="11"/>
        </w:rPr>
        <w:t>Road</w:t>
      </w:r>
    </w:p>
    <w:p w:rsidR="005C4247">
      <w:pPr>
        <w:tabs>
          <w:tab w:val="left" w:pos="396"/>
        </w:tabs>
        <w:autoSpaceDE w:val="0"/>
        <w:autoSpaceDN w:val="0"/>
        <w:adjustRightInd w:val="0"/>
        <w:spacing w:line="139" w:lineRule="exact"/>
        <w:ind w:left="20"/>
        <w:jc w:val="both"/>
        <w:rPr>
          <w:rFonts w:ascii="Arial" w:hAnsi="Arial"/>
          <w:color w:val="000000"/>
          <w:spacing w:val="-1"/>
          <w:sz w:val="11"/>
        </w:rPr>
      </w:pPr>
      <w:r>
        <w:rPr>
          <w:rFonts w:ascii="Arial" w:hAnsi="Arial"/>
          <w:color w:val="000000"/>
          <w:spacing w:val="-2"/>
          <w:sz w:val="11"/>
        </w:rPr>
        <w:t xml:space="preserve">185-191 Coldsprings </w:t>
      </w:r>
      <w:r>
        <w:rPr>
          <w:rFonts w:ascii="Arial" w:hAnsi="Arial"/>
          <w:color w:val="000000"/>
          <w:spacing w:val="-2"/>
          <w:sz w:val="11"/>
        </w:rPr>
        <w:br/>
      </w:r>
      <w:r>
        <w:rPr>
          <w:rFonts w:ascii="Arial" w:hAnsi="Arial"/>
          <w:color w:val="000000"/>
          <w:spacing w:val="-2"/>
          <w:sz w:val="11"/>
        </w:rPr>
        <w:tab/>
      </w:r>
      <w:r>
        <w:rPr>
          <w:rFonts w:ascii="Arial" w:hAnsi="Arial"/>
          <w:color w:val="000000"/>
          <w:spacing w:val="-1"/>
          <w:sz w:val="11"/>
        </w:rPr>
        <w:t>Road</w:t>
      </w:r>
    </w:p>
    <w:p w:rsidR="005C4247">
      <w:pPr>
        <w:tabs>
          <w:tab w:val="left" w:pos="396"/>
        </w:tabs>
        <w:autoSpaceDE w:val="0"/>
        <w:autoSpaceDN w:val="0"/>
        <w:adjustRightInd w:val="0"/>
        <w:spacing w:line="139" w:lineRule="exact"/>
        <w:ind w:left="20"/>
        <w:jc w:val="both"/>
        <w:rPr>
          <w:rFonts w:ascii="Arial" w:hAnsi="Arial"/>
          <w:color w:val="000000"/>
          <w:spacing w:val="-1"/>
          <w:sz w:val="11"/>
        </w:rPr>
      </w:pPr>
      <w:r>
        <w:rPr>
          <w:rFonts w:ascii="Arial" w:hAnsi="Arial"/>
          <w:color w:val="000000"/>
          <w:spacing w:val="-2"/>
          <w:sz w:val="11"/>
        </w:rPr>
        <w:t xml:space="preserve">185-191 Coldsprings </w:t>
      </w:r>
      <w:r>
        <w:rPr>
          <w:rFonts w:ascii="Arial" w:hAnsi="Arial"/>
          <w:color w:val="000000"/>
          <w:spacing w:val="-2"/>
          <w:sz w:val="11"/>
        </w:rPr>
        <w:br/>
      </w:r>
      <w:r>
        <w:rPr>
          <w:rFonts w:ascii="Arial" w:hAnsi="Arial"/>
          <w:color w:val="000000"/>
          <w:spacing w:val="-2"/>
          <w:sz w:val="11"/>
        </w:rPr>
        <w:tab/>
      </w:r>
      <w:r>
        <w:rPr>
          <w:rFonts w:ascii="Arial" w:hAnsi="Arial"/>
          <w:color w:val="000000"/>
          <w:spacing w:val="-1"/>
          <w:sz w:val="11"/>
        </w:rPr>
        <w:t>Road</w:t>
      </w:r>
    </w:p>
    <w:p w:rsidR="005C4247">
      <w:pPr>
        <w:tabs>
          <w:tab w:val="left" w:pos="396"/>
        </w:tabs>
        <w:autoSpaceDE w:val="0"/>
        <w:autoSpaceDN w:val="0"/>
        <w:adjustRightInd w:val="0"/>
        <w:spacing w:line="139" w:lineRule="exact"/>
        <w:ind w:left="20"/>
        <w:jc w:val="both"/>
        <w:rPr>
          <w:rFonts w:ascii="Arial" w:hAnsi="Arial"/>
          <w:color w:val="000000"/>
          <w:spacing w:val="-1"/>
          <w:sz w:val="11"/>
        </w:rPr>
      </w:pPr>
      <w:r>
        <w:rPr>
          <w:rFonts w:ascii="Arial" w:hAnsi="Arial"/>
          <w:color w:val="000000"/>
          <w:spacing w:val="-2"/>
          <w:sz w:val="11"/>
        </w:rPr>
        <w:t xml:space="preserve">185-191 Coldsprings </w:t>
      </w:r>
      <w:r>
        <w:rPr>
          <w:rFonts w:ascii="Arial" w:hAnsi="Arial"/>
          <w:color w:val="000000"/>
          <w:spacing w:val="-2"/>
          <w:sz w:val="11"/>
        </w:rPr>
        <w:br/>
      </w:r>
      <w:r>
        <w:rPr>
          <w:rFonts w:ascii="Arial" w:hAnsi="Arial"/>
          <w:color w:val="000000"/>
          <w:spacing w:val="-2"/>
          <w:sz w:val="11"/>
        </w:rPr>
        <w:tab/>
      </w:r>
      <w:r>
        <w:rPr>
          <w:rFonts w:ascii="Arial" w:hAnsi="Arial"/>
          <w:color w:val="000000"/>
          <w:spacing w:val="-1"/>
          <w:sz w:val="11"/>
        </w:rPr>
        <w:t>Road</w:t>
      </w:r>
    </w:p>
    <w:p w:rsidR="005C4247">
      <w:pPr>
        <w:tabs>
          <w:tab w:val="left" w:pos="396"/>
        </w:tabs>
        <w:autoSpaceDE w:val="0"/>
        <w:autoSpaceDN w:val="0"/>
        <w:adjustRightInd w:val="0"/>
        <w:spacing w:before="122" w:line="145" w:lineRule="exact"/>
        <w:ind w:left="20"/>
        <w:jc w:val="both"/>
        <w:rPr>
          <w:rFonts w:ascii="Arial" w:hAnsi="Arial"/>
          <w:color w:val="000000"/>
          <w:spacing w:val="-1"/>
          <w:sz w:val="11"/>
        </w:rPr>
      </w:pPr>
      <w:r>
        <w:rPr>
          <w:rFonts w:ascii="Arial" w:hAnsi="Arial"/>
          <w:color w:val="000000"/>
          <w:spacing w:val="-2"/>
          <w:sz w:val="11"/>
        </w:rPr>
        <w:t xml:space="preserve">185-191 Coldsprings </w:t>
      </w:r>
      <w:r>
        <w:rPr>
          <w:rFonts w:ascii="Arial" w:hAnsi="Arial"/>
          <w:color w:val="000000"/>
          <w:spacing w:val="-2"/>
          <w:sz w:val="11"/>
        </w:rPr>
        <w:br/>
      </w:r>
      <w:r>
        <w:rPr>
          <w:rFonts w:ascii="Arial" w:hAnsi="Arial"/>
          <w:color w:val="000000"/>
          <w:spacing w:val="-2"/>
          <w:sz w:val="11"/>
        </w:rPr>
        <w:tab/>
      </w:r>
      <w:r>
        <w:rPr>
          <w:rFonts w:ascii="Arial" w:hAnsi="Arial"/>
          <w:color w:val="000000"/>
          <w:spacing w:val="-1"/>
          <w:sz w:val="11"/>
        </w:rPr>
        <w:t>Road</w:t>
      </w:r>
    </w:p>
    <w:p w:rsidR="005C4247">
      <w:pPr>
        <w:autoSpaceDE w:val="0"/>
        <w:autoSpaceDN w:val="0"/>
        <w:adjustRightInd w:val="0"/>
        <w:spacing w:line="146" w:lineRule="exact"/>
        <w:ind w:left="1483"/>
        <w:jc w:val="both"/>
        <w:rPr>
          <w:rFonts w:ascii="Arial" w:hAnsi="Arial"/>
          <w:color w:val="000000"/>
          <w:spacing w:val="-1"/>
          <w:sz w:val="11"/>
        </w:rPr>
      </w:pPr>
    </w:p>
    <w:p w:rsidR="005C4247">
      <w:pPr>
        <w:tabs>
          <w:tab w:val="left" w:pos="396"/>
        </w:tabs>
        <w:autoSpaceDE w:val="0"/>
        <w:autoSpaceDN w:val="0"/>
        <w:adjustRightInd w:val="0"/>
        <w:spacing w:before="121" w:line="146" w:lineRule="exact"/>
        <w:ind w:left="20"/>
        <w:jc w:val="both"/>
        <w:rPr>
          <w:rFonts w:ascii="Arial" w:hAnsi="Arial"/>
          <w:color w:val="000000"/>
          <w:spacing w:val="-1"/>
          <w:sz w:val="11"/>
        </w:rPr>
      </w:pPr>
      <w:r>
        <w:rPr>
          <w:rFonts w:ascii="Arial" w:hAnsi="Arial"/>
          <w:color w:val="000000"/>
          <w:spacing w:val="-2"/>
          <w:sz w:val="11"/>
        </w:rPr>
        <w:t xml:space="preserve">185-191 Coldsprings </w:t>
      </w:r>
      <w:r>
        <w:rPr>
          <w:rFonts w:ascii="Arial" w:hAnsi="Arial"/>
          <w:color w:val="000000"/>
          <w:spacing w:val="-2"/>
          <w:sz w:val="11"/>
        </w:rPr>
        <w:br/>
      </w:r>
      <w:r>
        <w:rPr>
          <w:rFonts w:ascii="Arial" w:hAnsi="Arial"/>
          <w:color w:val="000000"/>
          <w:spacing w:val="-2"/>
          <w:sz w:val="11"/>
        </w:rPr>
        <w:tab/>
      </w:r>
      <w:r>
        <w:rPr>
          <w:rFonts w:ascii="Arial" w:hAnsi="Arial"/>
          <w:color w:val="000000"/>
          <w:spacing w:val="-1"/>
          <w:sz w:val="11"/>
        </w:rPr>
        <w:t>Road</w:t>
      </w:r>
    </w:p>
    <w:p w:rsidR="005C4247">
      <w:pPr>
        <w:autoSpaceDE w:val="0"/>
        <w:autoSpaceDN w:val="0"/>
        <w:adjustRightInd w:val="0"/>
        <w:spacing w:line="140" w:lineRule="exact"/>
        <w:ind w:left="1483"/>
        <w:jc w:val="both"/>
        <w:rPr>
          <w:rFonts w:ascii="Arial" w:hAnsi="Arial"/>
          <w:color w:val="000000"/>
          <w:spacing w:val="-1"/>
          <w:sz w:val="11"/>
        </w:rPr>
      </w:pPr>
    </w:p>
    <w:p w:rsidR="005C4247">
      <w:pPr>
        <w:tabs>
          <w:tab w:val="left" w:pos="396"/>
        </w:tabs>
        <w:autoSpaceDE w:val="0"/>
        <w:autoSpaceDN w:val="0"/>
        <w:adjustRightInd w:val="0"/>
        <w:spacing w:before="64" w:line="140" w:lineRule="exact"/>
        <w:ind w:left="20"/>
        <w:jc w:val="both"/>
        <w:rPr>
          <w:rFonts w:ascii="Arial" w:hAnsi="Arial"/>
          <w:color w:val="000000"/>
          <w:spacing w:val="-1"/>
          <w:sz w:val="11"/>
        </w:rPr>
      </w:pPr>
      <w:r>
        <w:rPr>
          <w:rFonts w:ascii="Arial" w:hAnsi="Arial"/>
          <w:color w:val="000000"/>
          <w:spacing w:val="-2"/>
          <w:sz w:val="11"/>
        </w:rPr>
        <w:t xml:space="preserve">185-191 Coldsprings </w:t>
      </w:r>
      <w:r>
        <w:rPr>
          <w:rFonts w:ascii="Arial" w:hAnsi="Arial"/>
          <w:color w:val="000000"/>
          <w:spacing w:val="-2"/>
          <w:sz w:val="11"/>
        </w:rPr>
        <w:br/>
      </w:r>
      <w:r>
        <w:rPr>
          <w:rFonts w:ascii="Arial" w:hAnsi="Arial"/>
          <w:color w:val="000000"/>
          <w:spacing w:val="-2"/>
          <w:sz w:val="11"/>
        </w:rPr>
        <w:tab/>
      </w:r>
      <w:r>
        <w:rPr>
          <w:rFonts w:ascii="Arial" w:hAnsi="Arial"/>
          <w:color w:val="000000"/>
          <w:spacing w:val="-1"/>
          <w:sz w:val="11"/>
        </w:rPr>
        <w:t>Road</w:t>
      </w:r>
    </w:p>
    <w:p w:rsidR="005C4247">
      <w:pPr>
        <w:tabs>
          <w:tab w:val="left" w:pos="396"/>
        </w:tabs>
        <w:autoSpaceDE w:val="0"/>
        <w:autoSpaceDN w:val="0"/>
        <w:adjustRightInd w:val="0"/>
        <w:spacing w:before="74" w:line="140" w:lineRule="exact"/>
        <w:ind w:left="20"/>
        <w:jc w:val="both"/>
        <w:rPr>
          <w:rFonts w:ascii="Arial" w:hAnsi="Arial"/>
          <w:color w:val="000000"/>
          <w:spacing w:val="-1"/>
          <w:sz w:val="11"/>
        </w:rPr>
      </w:pPr>
      <w:r>
        <w:rPr>
          <w:rFonts w:ascii="Arial" w:hAnsi="Arial"/>
          <w:color w:val="000000"/>
          <w:spacing w:val="-2"/>
          <w:sz w:val="11"/>
        </w:rPr>
        <w:t xml:space="preserve">185-191 Coldsprings </w:t>
      </w:r>
      <w:r>
        <w:rPr>
          <w:rFonts w:ascii="Arial" w:hAnsi="Arial"/>
          <w:color w:val="000000"/>
          <w:spacing w:val="-2"/>
          <w:sz w:val="11"/>
        </w:rPr>
        <w:br/>
      </w:r>
      <w:r>
        <w:rPr>
          <w:rFonts w:ascii="Arial" w:hAnsi="Arial"/>
          <w:color w:val="000000"/>
          <w:spacing w:val="-2"/>
          <w:sz w:val="11"/>
        </w:rPr>
        <w:tab/>
      </w:r>
      <w:r>
        <w:rPr>
          <w:rFonts w:ascii="Arial" w:hAnsi="Arial"/>
          <w:color w:val="000000"/>
          <w:spacing w:val="-1"/>
          <w:sz w:val="11"/>
        </w:rPr>
        <w:t>Road</w:t>
      </w:r>
    </w:p>
    <w:p w:rsidR="005C4247">
      <w:pPr>
        <w:tabs>
          <w:tab w:val="left" w:pos="396"/>
        </w:tabs>
        <w:autoSpaceDE w:val="0"/>
        <w:autoSpaceDN w:val="0"/>
        <w:adjustRightInd w:val="0"/>
        <w:spacing w:before="61" w:line="140" w:lineRule="exact"/>
        <w:ind w:left="20"/>
        <w:jc w:val="both"/>
        <w:rPr>
          <w:rFonts w:ascii="Arial" w:hAnsi="Arial"/>
          <w:color w:val="000000"/>
          <w:spacing w:val="-1"/>
          <w:sz w:val="11"/>
        </w:rPr>
      </w:pPr>
      <w:r>
        <w:rPr>
          <w:rFonts w:ascii="Arial" w:hAnsi="Arial"/>
          <w:color w:val="000000"/>
          <w:spacing w:val="-2"/>
          <w:sz w:val="11"/>
        </w:rPr>
        <w:t xml:space="preserve">185-191 Coldsprings </w:t>
      </w:r>
      <w:r>
        <w:rPr>
          <w:rFonts w:ascii="Arial" w:hAnsi="Arial"/>
          <w:color w:val="000000"/>
          <w:spacing w:val="-2"/>
          <w:sz w:val="11"/>
        </w:rPr>
        <w:br/>
      </w:r>
      <w:r>
        <w:rPr>
          <w:rFonts w:ascii="Arial" w:hAnsi="Arial"/>
          <w:color w:val="000000"/>
          <w:spacing w:val="-2"/>
          <w:sz w:val="11"/>
        </w:rPr>
        <w:tab/>
      </w:r>
      <w:r>
        <w:rPr>
          <w:rFonts w:ascii="Arial" w:hAnsi="Arial"/>
          <w:color w:val="000000"/>
          <w:spacing w:val="-1"/>
          <w:sz w:val="11"/>
        </w:rPr>
        <w:t>Road</w:t>
      </w:r>
    </w:p>
    <w:p w:rsidR="005C4247">
      <w:pPr>
        <w:tabs>
          <w:tab w:val="left" w:pos="396"/>
        </w:tabs>
        <w:autoSpaceDE w:val="0"/>
        <w:autoSpaceDN w:val="0"/>
        <w:adjustRightInd w:val="0"/>
        <w:spacing w:before="137" w:line="141" w:lineRule="exact"/>
        <w:ind w:left="20"/>
        <w:jc w:val="both"/>
        <w:rPr>
          <w:rFonts w:ascii="Arial" w:hAnsi="Arial"/>
          <w:color w:val="000000"/>
          <w:spacing w:val="-1"/>
          <w:sz w:val="11"/>
        </w:rPr>
      </w:pPr>
      <w:r>
        <w:rPr>
          <w:rFonts w:ascii="Arial" w:hAnsi="Arial"/>
          <w:color w:val="000000"/>
          <w:spacing w:val="-2"/>
          <w:sz w:val="11"/>
        </w:rPr>
        <w:t xml:space="preserve">185-191 Coldsprings </w:t>
      </w:r>
      <w:r>
        <w:rPr>
          <w:rFonts w:ascii="Arial" w:hAnsi="Arial"/>
          <w:color w:val="000000"/>
          <w:spacing w:val="-2"/>
          <w:sz w:val="11"/>
        </w:rPr>
        <w:br/>
      </w:r>
      <w:r>
        <w:rPr>
          <w:rFonts w:ascii="Arial" w:hAnsi="Arial"/>
          <w:color w:val="000000"/>
          <w:spacing w:val="-2"/>
          <w:sz w:val="11"/>
        </w:rPr>
        <w:tab/>
      </w:r>
      <w:r>
        <w:rPr>
          <w:rFonts w:ascii="Arial" w:hAnsi="Arial"/>
          <w:color w:val="000000"/>
          <w:spacing w:val="-1"/>
          <w:sz w:val="11"/>
        </w:rPr>
        <w:t>Road</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before="23" w:line="126" w:lineRule="exact"/>
        <w:ind w:left="294"/>
        <w:rPr>
          <w:rFonts w:ascii="Arial" w:hAnsi="Arial"/>
          <w:color w:val="000000"/>
          <w:spacing w:val="-3"/>
          <w:sz w:val="11"/>
        </w:rPr>
      </w:pPr>
      <w:r>
        <w:rPr>
          <w:rFonts w:ascii="Arial" w:hAnsi="Arial"/>
          <w:color w:val="000000"/>
          <w:spacing w:val="-3"/>
          <w:sz w:val="11"/>
        </w:rPr>
        <w:t>185 - 191</w:t>
      </w:r>
    </w:p>
    <w:p w:rsidR="005C4247">
      <w:pPr>
        <w:autoSpaceDE w:val="0"/>
        <w:autoSpaceDN w:val="0"/>
        <w:adjustRightInd w:val="0"/>
        <w:spacing w:before="15" w:line="126" w:lineRule="exact"/>
        <w:ind w:left="80"/>
        <w:rPr>
          <w:rFonts w:ascii="Arial" w:hAnsi="Arial"/>
          <w:color w:val="000000"/>
          <w:spacing w:val="-1"/>
          <w:sz w:val="11"/>
        </w:rPr>
      </w:pPr>
      <w:r>
        <w:rPr>
          <w:rFonts w:ascii="Arial" w:hAnsi="Arial"/>
          <w:color w:val="000000"/>
          <w:spacing w:val="-1"/>
          <w:sz w:val="11"/>
        </w:rPr>
        <w:t>Coldsprings Road</w:t>
      </w:r>
    </w:p>
    <w:p w:rsidR="005C4247">
      <w:pPr>
        <w:autoSpaceDE w:val="0"/>
        <w:autoSpaceDN w:val="0"/>
        <w:adjustRightInd w:val="0"/>
        <w:spacing w:line="145" w:lineRule="exact"/>
        <w:ind w:left="1483"/>
        <w:jc w:val="both"/>
        <w:rPr>
          <w:rFonts w:ascii="Arial" w:hAnsi="Arial"/>
          <w:color w:val="000000"/>
          <w:spacing w:val="-1"/>
          <w:sz w:val="11"/>
        </w:rPr>
      </w:pPr>
    </w:p>
    <w:p w:rsidR="005C4247">
      <w:pPr>
        <w:tabs>
          <w:tab w:val="left" w:pos="396"/>
        </w:tabs>
        <w:autoSpaceDE w:val="0"/>
        <w:autoSpaceDN w:val="0"/>
        <w:adjustRightInd w:val="0"/>
        <w:spacing w:before="56" w:line="145" w:lineRule="exact"/>
        <w:ind w:left="20"/>
        <w:jc w:val="both"/>
        <w:rPr>
          <w:rFonts w:ascii="Arial" w:hAnsi="Arial"/>
          <w:color w:val="000000"/>
          <w:spacing w:val="-1"/>
          <w:sz w:val="11"/>
        </w:rPr>
      </w:pPr>
      <w:r>
        <w:rPr>
          <w:rFonts w:ascii="Arial" w:hAnsi="Arial"/>
          <w:color w:val="000000"/>
          <w:spacing w:val="-2"/>
          <w:sz w:val="11"/>
        </w:rPr>
        <w:t xml:space="preserve">185-191 Coldsprings </w:t>
      </w:r>
      <w:r>
        <w:rPr>
          <w:rFonts w:ascii="Arial" w:hAnsi="Arial"/>
          <w:color w:val="000000"/>
          <w:spacing w:val="-2"/>
          <w:sz w:val="11"/>
        </w:rPr>
        <w:br/>
      </w:r>
      <w:r>
        <w:rPr>
          <w:rFonts w:ascii="Arial" w:hAnsi="Arial"/>
          <w:color w:val="000000"/>
          <w:spacing w:val="-2"/>
          <w:sz w:val="11"/>
        </w:rPr>
        <w:tab/>
      </w:r>
      <w:r>
        <w:rPr>
          <w:rFonts w:ascii="Arial" w:hAnsi="Arial"/>
          <w:color w:val="000000"/>
          <w:spacing w:val="-1"/>
          <w:sz w:val="11"/>
        </w:rPr>
        <w:t>Road</w:t>
      </w:r>
    </w:p>
    <w:p w:rsidR="005C4247">
      <w:pPr>
        <w:autoSpaceDE w:val="0"/>
        <w:autoSpaceDN w:val="0"/>
        <w:adjustRightInd w:val="0"/>
        <w:spacing w:line="126" w:lineRule="exact"/>
        <w:ind w:left="1483"/>
        <w:rPr>
          <w:rFonts w:ascii="Arial" w:hAnsi="Arial"/>
          <w:color w:val="000000"/>
          <w:spacing w:val="-1"/>
          <w:sz w:val="11"/>
        </w:rPr>
      </w:pPr>
      <w:r>
        <w:rPr>
          <w:rFonts w:ascii="Arial" w:hAnsi="Arial"/>
          <w:color w:val="000000"/>
          <w:spacing w:val="-1"/>
          <w:sz w:val="11"/>
        </w:rPr>
        <w:br w:type="column"/>
      </w:r>
    </w:p>
    <w:p w:rsidR="005C4247">
      <w:pPr>
        <w:autoSpaceDE w:val="0"/>
        <w:autoSpaceDN w:val="0"/>
        <w:adjustRightInd w:val="0"/>
        <w:spacing w:line="126" w:lineRule="exact"/>
        <w:ind w:left="1483"/>
        <w:rPr>
          <w:rFonts w:ascii="Arial" w:hAnsi="Arial"/>
          <w:color w:val="000000"/>
          <w:spacing w:val="-1"/>
          <w:sz w:val="11"/>
        </w:rPr>
      </w:pPr>
    </w:p>
    <w:p w:rsidR="005C4247">
      <w:pPr>
        <w:tabs>
          <w:tab w:val="left" w:pos="1158"/>
        </w:tabs>
        <w:autoSpaceDE w:val="0"/>
        <w:autoSpaceDN w:val="0"/>
        <w:adjustRightInd w:val="0"/>
        <w:spacing w:before="61" w:line="126" w:lineRule="exact"/>
        <w:ind w:left="20"/>
        <w:rPr>
          <w:rFonts w:ascii="Arial" w:hAnsi="Arial"/>
          <w:color w:val="000000"/>
          <w:spacing w:val="-1"/>
          <w:sz w:val="11"/>
        </w:rPr>
      </w:pPr>
      <w:r>
        <w:rPr>
          <w:rFonts w:ascii="Arial" w:hAnsi="Arial"/>
          <w:color w:val="000000"/>
          <w:spacing w:val="-1"/>
          <w:sz w:val="11"/>
        </w:rPr>
        <w:t>Donna Argento</w:t>
      </w:r>
      <w:r>
        <w:rPr>
          <w:rFonts w:ascii="Arial" w:hAnsi="Arial"/>
          <w:color w:val="000000"/>
          <w:spacing w:val="-1"/>
          <w:sz w:val="11"/>
        </w:rPr>
        <w:tab/>
        <w:t>860-653-8396</w:t>
      </w:r>
    </w:p>
    <w:p w:rsidR="005C4247">
      <w:pPr>
        <w:autoSpaceDE w:val="0"/>
        <w:autoSpaceDN w:val="0"/>
        <w:adjustRightInd w:val="0"/>
        <w:spacing w:line="126" w:lineRule="exact"/>
        <w:ind w:left="1483"/>
        <w:rPr>
          <w:rFonts w:ascii="Arial" w:hAnsi="Arial"/>
          <w:color w:val="000000"/>
          <w:spacing w:val="-1"/>
          <w:sz w:val="11"/>
        </w:rPr>
      </w:pPr>
    </w:p>
    <w:p w:rsidR="005C4247">
      <w:pPr>
        <w:tabs>
          <w:tab w:val="left" w:pos="1158"/>
        </w:tabs>
        <w:autoSpaceDE w:val="0"/>
        <w:autoSpaceDN w:val="0"/>
        <w:adjustRightInd w:val="0"/>
        <w:spacing w:before="25" w:line="126" w:lineRule="exact"/>
        <w:ind w:left="20"/>
        <w:rPr>
          <w:rFonts w:ascii="Arial" w:hAnsi="Arial"/>
          <w:color w:val="000000"/>
          <w:spacing w:val="-1"/>
          <w:sz w:val="11"/>
        </w:rPr>
      </w:pPr>
      <w:r>
        <w:rPr>
          <w:rFonts w:ascii="Arial" w:hAnsi="Arial"/>
          <w:color w:val="000000"/>
          <w:spacing w:val="-1"/>
          <w:sz w:val="11"/>
        </w:rPr>
        <w:t>Laurie Noyes</w:t>
      </w:r>
      <w:r>
        <w:rPr>
          <w:rFonts w:ascii="Arial" w:hAnsi="Arial"/>
          <w:color w:val="000000"/>
          <w:spacing w:val="-1"/>
          <w:sz w:val="11"/>
        </w:rPr>
        <w:tab/>
        <w:t>802-463-9621</w:t>
      </w:r>
    </w:p>
    <w:p w:rsidR="005C4247">
      <w:pPr>
        <w:autoSpaceDE w:val="0"/>
        <w:autoSpaceDN w:val="0"/>
        <w:adjustRightInd w:val="0"/>
        <w:spacing w:line="126" w:lineRule="exact"/>
        <w:ind w:left="1483"/>
        <w:rPr>
          <w:rFonts w:ascii="Arial" w:hAnsi="Arial"/>
          <w:color w:val="000000"/>
          <w:spacing w:val="-1"/>
          <w:sz w:val="11"/>
        </w:rPr>
      </w:pPr>
    </w:p>
    <w:p w:rsidR="005C4247">
      <w:pPr>
        <w:tabs>
          <w:tab w:val="left" w:pos="1158"/>
        </w:tabs>
        <w:autoSpaceDE w:val="0"/>
        <w:autoSpaceDN w:val="0"/>
        <w:adjustRightInd w:val="0"/>
        <w:spacing w:before="27" w:line="126" w:lineRule="exact"/>
        <w:ind w:left="20"/>
        <w:rPr>
          <w:rFonts w:ascii="Arial" w:hAnsi="Arial"/>
          <w:color w:val="000000"/>
          <w:spacing w:val="-1"/>
          <w:sz w:val="11"/>
        </w:rPr>
      </w:pPr>
      <w:r>
        <w:rPr>
          <w:rFonts w:ascii="Arial" w:hAnsi="Arial"/>
          <w:color w:val="000000"/>
          <w:spacing w:val="-1"/>
          <w:sz w:val="11"/>
        </w:rPr>
        <w:t>Laurie Noyes</w:t>
      </w:r>
      <w:r>
        <w:rPr>
          <w:rFonts w:ascii="Arial" w:hAnsi="Arial"/>
          <w:color w:val="000000"/>
          <w:spacing w:val="-1"/>
          <w:sz w:val="11"/>
        </w:rPr>
        <w:tab/>
        <w:t>802-463-9621</w:t>
      </w:r>
    </w:p>
    <w:p w:rsidR="005C4247">
      <w:pPr>
        <w:autoSpaceDE w:val="0"/>
        <w:autoSpaceDN w:val="0"/>
        <w:adjustRightInd w:val="0"/>
        <w:spacing w:line="126" w:lineRule="exact"/>
        <w:ind w:left="1483"/>
        <w:rPr>
          <w:rFonts w:ascii="Arial" w:hAnsi="Arial"/>
          <w:color w:val="000000"/>
          <w:spacing w:val="-1"/>
          <w:sz w:val="11"/>
        </w:rPr>
      </w:pPr>
    </w:p>
    <w:p w:rsidR="005C4247">
      <w:pPr>
        <w:tabs>
          <w:tab w:val="left" w:pos="1158"/>
        </w:tabs>
        <w:autoSpaceDE w:val="0"/>
        <w:autoSpaceDN w:val="0"/>
        <w:adjustRightInd w:val="0"/>
        <w:spacing w:before="27" w:line="126" w:lineRule="exact"/>
        <w:ind w:left="20"/>
        <w:rPr>
          <w:rFonts w:ascii="Arial" w:hAnsi="Arial"/>
          <w:color w:val="000000"/>
          <w:spacing w:val="-1"/>
          <w:sz w:val="11"/>
        </w:rPr>
      </w:pPr>
      <w:r>
        <w:rPr>
          <w:rFonts w:ascii="Arial" w:hAnsi="Arial"/>
          <w:color w:val="000000"/>
          <w:spacing w:val="-1"/>
          <w:sz w:val="11"/>
        </w:rPr>
        <w:t>Laurie Noyes</w:t>
      </w:r>
      <w:r>
        <w:rPr>
          <w:rFonts w:ascii="Arial" w:hAnsi="Arial"/>
          <w:color w:val="000000"/>
          <w:spacing w:val="-1"/>
          <w:sz w:val="11"/>
        </w:rPr>
        <w:tab/>
        <w:t>802-463-9621</w:t>
      </w:r>
    </w:p>
    <w:p w:rsidR="005C4247">
      <w:pPr>
        <w:autoSpaceDE w:val="0"/>
        <w:autoSpaceDN w:val="0"/>
        <w:adjustRightInd w:val="0"/>
        <w:spacing w:line="126" w:lineRule="exact"/>
        <w:ind w:left="1483"/>
        <w:rPr>
          <w:rFonts w:ascii="Arial" w:hAnsi="Arial"/>
          <w:color w:val="000000"/>
          <w:spacing w:val="-1"/>
          <w:sz w:val="11"/>
        </w:rPr>
      </w:pPr>
    </w:p>
    <w:p w:rsidR="005C4247">
      <w:pPr>
        <w:tabs>
          <w:tab w:val="left" w:pos="1158"/>
        </w:tabs>
        <w:autoSpaceDE w:val="0"/>
        <w:autoSpaceDN w:val="0"/>
        <w:adjustRightInd w:val="0"/>
        <w:spacing w:before="25" w:line="126" w:lineRule="exact"/>
        <w:ind w:left="20"/>
        <w:rPr>
          <w:rFonts w:ascii="Arial" w:hAnsi="Arial"/>
          <w:color w:val="000000"/>
          <w:spacing w:val="-1"/>
          <w:sz w:val="11"/>
        </w:rPr>
      </w:pPr>
      <w:r>
        <w:rPr>
          <w:rFonts w:ascii="Arial" w:hAnsi="Arial"/>
          <w:color w:val="000000"/>
          <w:spacing w:val="-1"/>
          <w:sz w:val="11"/>
        </w:rPr>
        <w:t>Laurie Noyes</w:t>
      </w:r>
      <w:r>
        <w:rPr>
          <w:rFonts w:ascii="Arial" w:hAnsi="Arial"/>
          <w:color w:val="000000"/>
          <w:spacing w:val="-1"/>
          <w:sz w:val="11"/>
        </w:rPr>
        <w:tab/>
        <w:t>802-463-9621</w:t>
      </w:r>
    </w:p>
    <w:p w:rsidR="005C4247">
      <w:pPr>
        <w:autoSpaceDE w:val="0"/>
        <w:autoSpaceDN w:val="0"/>
        <w:adjustRightInd w:val="0"/>
        <w:spacing w:line="126" w:lineRule="exact"/>
        <w:ind w:left="1483"/>
        <w:rPr>
          <w:rFonts w:ascii="Arial" w:hAnsi="Arial"/>
          <w:color w:val="000000"/>
          <w:spacing w:val="-1"/>
          <w:sz w:val="11"/>
        </w:rPr>
      </w:pPr>
    </w:p>
    <w:p w:rsidR="005C4247">
      <w:pPr>
        <w:tabs>
          <w:tab w:val="left" w:pos="1158"/>
        </w:tabs>
        <w:autoSpaceDE w:val="0"/>
        <w:autoSpaceDN w:val="0"/>
        <w:adjustRightInd w:val="0"/>
        <w:spacing w:before="28" w:line="126" w:lineRule="exact"/>
        <w:ind w:left="20"/>
        <w:rPr>
          <w:rFonts w:ascii="Arial" w:hAnsi="Arial"/>
          <w:color w:val="000000"/>
          <w:spacing w:val="-1"/>
          <w:sz w:val="11"/>
        </w:rPr>
      </w:pPr>
      <w:r>
        <w:rPr>
          <w:rFonts w:ascii="Arial" w:hAnsi="Arial"/>
          <w:color w:val="000000"/>
          <w:spacing w:val="-1"/>
          <w:sz w:val="11"/>
        </w:rPr>
        <w:t>Laurie Noyes</w:t>
      </w:r>
      <w:r>
        <w:rPr>
          <w:rFonts w:ascii="Arial" w:hAnsi="Arial"/>
          <w:color w:val="000000"/>
          <w:spacing w:val="-1"/>
          <w:sz w:val="11"/>
        </w:rPr>
        <w:tab/>
        <w:t>802-463-9621</w:t>
      </w:r>
    </w:p>
    <w:p w:rsidR="005C4247">
      <w:pPr>
        <w:autoSpaceDE w:val="0"/>
        <w:autoSpaceDN w:val="0"/>
        <w:adjustRightInd w:val="0"/>
        <w:spacing w:line="126" w:lineRule="exact"/>
        <w:ind w:left="1483"/>
        <w:rPr>
          <w:rFonts w:ascii="Arial" w:hAnsi="Arial"/>
          <w:color w:val="000000"/>
          <w:spacing w:val="-1"/>
          <w:sz w:val="11"/>
        </w:rPr>
      </w:pPr>
    </w:p>
    <w:p w:rsidR="005C4247">
      <w:pPr>
        <w:tabs>
          <w:tab w:val="left" w:pos="1159"/>
        </w:tabs>
        <w:autoSpaceDE w:val="0"/>
        <w:autoSpaceDN w:val="0"/>
        <w:adjustRightInd w:val="0"/>
        <w:spacing w:before="25" w:line="126" w:lineRule="exact"/>
        <w:ind w:left="20"/>
        <w:rPr>
          <w:rFonts w:ascii="Arial" w:hAnsi="Arial"/>
          <w:color w:val="000000"/>
          <w:spacing w:val="-1"/>
          <w:sz w:val="11"/>
        </w:rPr>
      </w:pPr>
      <w:r>
        <w:rPr>
          <w:rFonts w:ascii="Arial" w:hAnsi="Arial"/>
          <w:color w:val="000000"/>
          <w:spacing w:val="-1"/>
          <w:sz w:val="11"/>
        </w:rPr>
        <w:t>Bill Brown</w:t>
      </w:r>
      <w:r>
        <w:rPr>
          <w:rFonts w:ascii="Arial" w:hAnsi="Arial"/>
          <w:color w:val="000000"/>
          <w:spacing w:val="-1"/>
          <w:sz w:val="11"/>
        </w:rPr>
        <w:tab/>
        <w:t>315-463-9105</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line="126" w:lineRule="exact"/>
        <w:ind w:left="1483"/>
        <w:rPr>
          <w:rFonts w:ascii="Arial" w:hAnsi="Arial"/>
          <w:color w:val="000000"/>
          <w:spacing w:val="-1"/>
          <w:sz w:val="11"/>
        </w:rPr>
      </w:pPr>
    </w:p>
    <w:p w:rsidR="005C4247">
      <w:pPr>
        <w:tabs>
          <w:tab w:val="left" w:pos="1158"/>
        </w:tabs>
        <w:autoSpaceDE w:val="0"/>
        <w:autoSpaceDN w:val="0"/>
        <w:adjustRightInd w:val="0"/>
        <w:spacing w:before="54" w:line="126" w:lineRule="exact"/>
        <w:ind w:left="20"/>
        <w:rPr>
          <w:rFonts w:ascii="Arial" w:hAnsi="Arial"/>
          <w:color w:val="000000"/>
          <w:spacing w:val="-1"/>
          <w:sz w:val="11"/>
        </w:rPr>
      </w:pPr>
      <w:r>
        <w:rPr>
          <w:rFonts w:ascii="Arial" w:hAnsi="Arial"/>
          <w:color w:val="000000"/>
          <w:spacing w:val="-1"/>
          <w:sz w:val="11"/>
        </w:rPr>
        <w:t>Doug McDermont</w:t>
      </w:r>
      <w:r>
        <w:rPr>
          <w:rFonts w:ascii="Arial" w:hAnsi="Arial"/>
          <w:color w:val="000000"/>
          <w:spacing w:val="-1"/>
          <w:sz w:val="11"/>
        </w:rPr>
        <w:tab/>
        <w:t>315-652-1240</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line="126" w:lineRule="exact"/>
        <w:ind w:left="1483"/>
        <w:rPr>
          <w:rFonts w:ascii="Arial" w:hAnsi="Arial"/>
          <w:color w:val="000000"/>
          <w:spacing w:val="-1"/>
          <w:sz w:val="11"/>
        </w:rPr>
      </w:pPr>
    </w:p>
    <w:p w:rsidR="005C4247">
      <w:pPr>
        <w:tabs>
          <w:tab w:val="left" w:pos="1158"/>
        </w:tabs>
        <w:autoSpaceDE w:val="0"/>
        <w:autoSpaceDN w:val="0"/>
        <w:adjustRightInd w:val="0"/>
        <w:spacing w:before="53" w:line="126" w:lineRule="exact"/>
        <w:ind w:left="20"/>
        <w:rPr>
          <w:rFonts w:ascii="Arial" w:hAnsi="Arial"/>
          <w:color w:val="000000"/>
          <w:spacing w:val="-1"/>
          <w:sz w:val="11"/>
        </w:rPr>
      </w:pPr>
      <w:r>
        <w:rPr>
          <w:rFonts w:ascii="Arial" w:hAnsi="Arial"/>
          <w:color w:val="000000"/>
          <w:spacing w:val="-1"/>
          <w:sz w:val="11"/>
        </w:rPr>
        <w:t xml:space="preserve">Doug </w:t>
      </w:r>
      <w:r>
        <w:rPr>
          <w:rFonts w:ascii="Arial" w:hAnsi="Arial"/>
          <w:color w:val="000000"/>
          <w:spacing w:val="-1"/>
          <w:sz w:val="11"/>
        </w:rPr>
        <w:t>McDermont</w:t>
      </w:r>
      <w:r>
        <w:rPr>
          <w:rFonts w:ascii="Arial" w:hAnsi="Arial"/>
          <w:color w:val="000000"/>
          <w:spacing w:val="-1"/>
          <w:sz w:val="11"/>
        </w:rPr>
        <w:tab/>
        <w:t>315-652-1240</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line="126" w:lineRule="exact"/>
        <w:ind w:left="1483"/>
        <w:rPr>
          <w:rFonts w:ascii="Arial" w:hAnsi="Arial"/>
          <w:color w:val="000000"/>
          <w:spacing w:val="-1"/>
          <w:sz w:val="11"/>
        </w:rPr>
      </w:pPr>
    </w:p>
    <w:p w:rsidR="005C4247">
      <w:pPr>
        <w:tabs>
          <w:tab w:val="left" w:pos="1158"/>
        </w:tabs>
        <w:autoSpaceDE w:val="0"/>
        <w:autoSpaceDN w:val="0"/>
        <w:adjustRightInd w:val="0"/>
        <w:spacing w:before="38" w:line="126" w:lineRule="exact"/>
        <w:ind w:left="20"/>
        <w:rPr>
          <w:rFonts w:ascii="Arial" w:hAnsi="Arial"/>
          <w:color w:val="000000"/>
          <w:spacing w:val="-1"/>
          <w:sz w:val="11"/>
        </w:rPr>
      </w:pPr>
      <w:r>
        <w:rPr>
          <w:rFonts w:ascii="Arial" w:hAnsi="Arial"/>
          <w:color w:val="000000"/>
          <w:spacing w:val="-1"/>
          <w:sz w:val="11"/>
        </w:rPr>
        <w:t>MaryKate Swanson</w:t>
      </w:r>
      <w:r>
        <w:rPr>
          <w:rFonts w:ascii="Arial" w:hAnsi="Arial"/>
          <w:color w:val="000000"/>
          <w:spacing w:val="-1"/>
          <w:sz w:val="11"/>
        </w:rPr>
        <w:tab/>
        <w:t>845-452-1470</w:t>
      </w:r>
    </w:p>
    <w:p w:rsidR="005C4247">
      <w:pPr>
        <w:autoSpaceDE w:val="0"/>
        <w:autoSpaceDN w:val="0"/>
        <w:adjustRightInd w:val="0"/>
        <w:spacing w:line="126" w:lineRule="exact"/>
        <w:ind w:left="1483"/>
        <w:rPr>
          <w:rFonts w:ascii="Arial" w:hAnsi="Arial"/>
          <w:color w:val="000000"/>
          <w:spacing w:val="-1"/>
          <w:sz w:val="11"/>
        </w:rPr>
      </w:pPr>
    </w:p>
    <w:p w:rsidR="005C4247">
      <w:pPr>
        <w:tabs>
          <w:tab w:val="left" w:pos="1158"/>
        </w:tabs>
        <w:autoSpaceDE w:val="0"/>
        <w:autoSpaceDN w:val="0"/>
        <w:adjustRightInd w:val="0"/>
        <w:spacing w:before="28" w:line="126" w:lineRule="exact"/>
        <w:ind w:left="20"/>
        <w:rPr>
          <w:rFonts w:ascii="Arial" w:hAnsi="Arial"/>
          <w:color w:val="000000"/>
          <w:spacing w:val="-1"/>
          <w:sz w:val="11"/>
        </w:rPr>
      </w:pPr>
      <w:r>
        <w:rPr>
          <w:rFonts w:ascii="Arial" w:hAnsi="Arial"/>
          <w:color w:val="000000"/>
          <w:spacing w:val="-1"/>
          <w:sz w:val="11"/>
        </w:rPr>
        <w:t>MaryKate Swanson</w:t>
      </w:r>
      <w:r>
        <w:rPr>
          <w:rFonts w:ascii="Arial" w:hAnsi="Arial"/>
          <w:color w:val="000000"/>
          <w:spacing w:val="-1"/>
          <w:sz w:val="11"/>
        </w:rPr>
        <w:tab/>
        <w:t>845-452-1470</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line="126" w:lineRule="exact"/>
        <w:ind w:left="1483"/>
        <w:rPr>
          <w:rFonts w:ascii="Arial" w:hAnsi="Arial"/>
          <w:color w:val="000000"/>
          <w:spacing w:val="-1"/>
          <w:sz w:val="11"/>
        </w:rPr>
      </w:pPr>
    </w:p>
    <w:p w:rsidR="005C4247">
      <w:pPr>
        <w:tabs>
          <w:tab w:val="left" w:pos="1159"/>
        </w:tabs>
        <w:autoSpaceDE w:val="0"/>
        <w:autoSpaceDN w:val="0"/>
        <w:adjustRightInd w:val="0"/>
        <w:spacing w:before="38" w:line="126" w:lineRule="exact"/>
        <w:ind w:left="20"/>
        <w:rPr>
          <w:rFonts w:ascii="Arial" w:hAnsi="Arial"/>
          <w:color w:val="000000"/>
          <w:spacing w:val="-1"/>
          <w:sz w:val="11"/>
        </w:rPr>
      </w:pPr>
      <w:r>
        <w:rPr>
          <w:rFonts w:ascii="Arial" w:hAnsi="Arial"/>
          <w:color w:val="000000"/>
          <w:spacing w:val="-1"/>
          <w:sz w:val="11"/>
        </w:rPr>
        <w:t>Margaret DeBellis</w:t>
      </w:r>
      <w:r>
        <w:rPr>
          <w:rFonts w:ascii="Arial" w:hAnsi="Arial"/>
          <w:color w:val="000000"/>
          <w:spacing w:val="-1"/>
          <w:sz w:val="11"/>
        </w:rPr>
        <w:tab/>
        <w:t>585-768-8500</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line="126" w:lineRule="exact"/>
        <w:ind w:left="1483"/>
        <w:rPr>
          <w:rFonts w:ascii="Arial" w:hAnsi="Arial"/>
          <w:color w:val="000000"/>
          <w:spacing w:val="-1"/>
          <w:sz w:val="11"/>
        </w:rPr>
      </w:pPr>
    </w:p>
    <w:p w:rsidR="005C4247">
      <w:pPr>
        <w:tabs>
          <w:tab w:val="left" w:pos="1159"/>
        </w:tabs>
        <w:autoSpaceDE w:val="0"/>
        <w:autoSpaceDN w:val="0"/>
        <w:adjustRightInd w:val="0"/>
        <w:spacing w:before="41" w:line="126" w:lineRule="exact"/>
        <w:ind w:left="20"/>
        <w:rPr>
          <w:rFonts w:ascii="Arial" w:hAnsi="Arial"/>
          <w:color w:val="000000"/>
          <w:spacing w:val="-1"/>
          <w:sz w:val="11"/>
        </w:rPr>
      </w:pPr>
      <w:r>
        <w:rPr>
          <w:rFonts w:ascii="Arial" w:hAnsi="Arial"/>
          <w:color w:val="000000"/>
          <w:spacing w:val="-1"/>
          <w:sz w:val="11"/>
        </w:rPr>
        <w:t>Margaret DeBellis</w:t>
      </w:r>
      <w:r>
        <w:rPr>
          <w:rFonts w:ascii="Arial" w:hAnsi="Arial"/>
          <w:color w:val="000000"/>
          <w:spacing w:val="-1"/>
          <w:sz w:val="11"/>
        </w:rPr>
        <w:tab/>
        <w:t>585-768-8500</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line="126" w:lineRule="exact"/>
        <w:ind w:left="1483"/>
        <w:rPr>
          <w:rFonts w:ascii="Arial" w:hAnsi="Arial"/>
          <w:color w:val="000000"/>
          <w:spacing w:val="-1"/>
          <w:sz w:val="11"/>
        </w:rPr>
      </w:pPr>
    </w:p>
    <w:p w:rsidR="005C4247">
      <w:pPr>
        <w:tabs>
          <w:tab w:val="left" w:pos="1159"/>
        </w:tabs>
        <w:autoSpaceDE w:val="0"/>
        <w:autoSpaceDN w:val="0"/>
        <w:adjustRightInd w:val="0"/>
        <w:spacing w:before="39" w:line="126" w:lineRule="exact"/>
        <w:ind w:left="20"/>
        <w:rPr>
          <w:rFonts w:ascii="Arial" w:hAnsi="Arial"/>
          <w:color w:val="000000"/>
          <w:spacing w:val="-1"/>
          <w:sz w:val="11"/>
        </w:rPr>
      </w:pPr>
      <w:r>
        <w:rPr>
          <w:rFonts w:ascii="Arial" w:hAnsi="Arial"/>
          <w:color w:val="000000"/>
          <w:spacing w:val="-1"/>
          <w:sz w:val="11"/>
        </w:rPr>
        <w:t>Margaret DeBellis</w:t>
      </w:r>
      <w:r>
        <w:rPr>
          <w:rFonts w:ascii="Arial" w:hAnsi="Arial"/>
          <w:color w:val="000000"/>
          <w:spacing w:val="-1"/>
          <w:sz w:val="11"/>
        </w:rPr>
        <w:tab/>
        <w:t>585-768-8500</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line="126" w:lineRule="exact"/>
        <w:ind w:left="1483"/>
        <w:rPr>
          <w:rFonts w:ascii="Arial" w:hAnsi="Arial"/>
          <w:color w:val="000000"/>
          <w:spacing w:val="-1"/>
          <w:sz w:val="11"/>
        </w:rPr>
      </w:pPr>
    </w:p>
    <w:p w:rsidR="005C4247">
      <w:pPr>
        <w:tabs>
          <w:tab w:val="left" w:pos="1159"/>
        </w:tabs>
        <w:autoSpaceDE w:val="0"/>
        <w:autoSpaceDN w:val="0"/>
        <w:adjustRightInd w:val="0"/>
        <w:spacing w:before="53" w:line="126" w:lineRule="exact"/>
        <w:ind w:left="20"/>
        <w:rPr>
          <w:rFonts w:ascii="Arial" w:hAnsi="Arial"/>
          <w:color w:val="000000"/>
          <w:spacing w:val="-1"/>
          <w:sz w:val="11"/>
        </w:rPr>
      </w:pPr>
      <w:r>
        <w:rPr>
          <w:rFonts w:ascii="Arial" w:hAnsi="Arial"/>
          <w:color w:val="000000"/>
          <w:spacing w:val="-1"/>
          <w:sz w:val="11"/>
        </w:rPr>
        <w:t>Margaret DeBellis</w:t>
      </w:r>
      <w:r>
        <w:rPr>
          <w:rFonts w:ascii="Arial" w:hAnsi="Arial"/>
          <w:color w:val="000000"/>
          <w:spacing w:val="-1"/>
          <w:sz w:val="11"/>
        </w:rPr>
        <w:tab/>
        <w:t>585-768-8500</w:t>
      </w:r>
    </w:p>
    <w:p w:rsidR="005C4247">
      <w:pPr>
        <w:autoSpaceDE w:val="0"/>
        <w:autoSpaceDN w:val="0"/>
        <w:adjustRightInd w:val="0"/>
        <w:spacing w:line="126" w:lineRule="exact"/>
        <w:ind w:left="1483"/>
        <w:rPr>
          <w:rFonts w:ascii="Arial" w:hAnsi="Arial"/>
          <w:color w:val="000000"/>
          <w:spacing w:val="-1"/>
          <w:sz w:val="11"/>
        </w:rPr>
      </w:pPr>
      <w:r>
        <w:rPr>
          <w:rFonts w:ascii="Arial" w:hAnsi="Arial"/>
          <w:color w:val="000000"/>
          <w:spacing w:val="-1"/>
          <w:sz w:val="11"/>
        </w:rPr>
        <w:br w:type="column"/>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before="61" w:line="126" w:lineRule="exact"/>
        <w:ind w:left="20"/>
        <w:rPr>
          <w:rFonts w:ascii="Arial" w:hAnsi="Arial"/>
          <w:color w:val="0000FF"/>
          <w:spacing w:val="-1"/>
          <w:sz w:val="11"/>
          <w:u w:val="single"/>
        </w:rPr>
      </w:pPr>
      <w:r>
        <w:rPr>
          <w:rFonts w:ascii="Arial" w:hAnsi="Arial"/>
          <w:color w:val="0000FF"/>
          <w:spacing w:val="-1"/>
          <w:sz w:val="11"/>
          <w:u w:val="single"/>
        </w:rPr>
        <w:t>donna.argento@r-scc.com</w:t>
      </w:r>
    </w:p>
    <w:p w:rsidR="005C4247">
      <w:pPr>
        <w:autoSpaceDE w:val="0"/>
        <w:autoSpaceDN w:val="0"/>
        <w:adjustRightInd w:val="0"/>
        <w:spacing w:line="126" w:lineRule="exact"/>
        <w:ind w:left="1483"/>
        <w:rPr>
          <w:rFonts w:ascii="Arial" w:hAnsi="Arial"/>
          <w:color w:val="0000FF"/>
          <w:spacing w:val="-1"/>
          <w:sz w:val="11"/>
          <w:u w:val="single"/>
        </w:rPr>
      </w:pPr>
    </w:p>
    <w:p w:rsidR="005C4247">
      <w:pPr>
        <w:autoSpaceDE w:val="0"/>
        <w:autoSpaceDN w:val="0"/>
        <w:adjustRightInd w:val="0"/>
        <w:spacing w:before="25" w:line="126" w:lineRule="exact"/>
        <w:ind w:left="20"/>
        <w:rPr>
          <w:rFonts w:ascii="Arial" w:hAnsi="Arial"/>
          <w:color w:val="0000FF"/>
          <w:spacing w:val="-1"/>
          <w:sz w:val="11"/>
          <w:u w:val="single"/>
        </w:rPr>
      </w:pPr>
      <w:r>
        <w:rPr>
          <w:rFonts w:ascii="Arial" w:hAnsi="Arial"/>
          <w:color w:val="0000FF"/>
          <w:spacing w:val="-1"/>
          <w:sz w:val="11"/>
          <w:u w:val="single"/>
        </w:rPr>
        <w:t>Laurie.Noyes@RobinsonSales.com</w:t>
      </w:r>
    </w:p>
    <w:p w:rsidR="005C4247">
      <w:pPr>
        <w:autoSpaceDE w:val="0"/>
        <w:autoSpaceDN w:val="0"/>
        <w:adjustRightInd w:val="0"/>
        <w:spacing w:line="126" w:lineRule="exact"/>
        <w:ind w:left="1483"/>
        <w:rPr>
          <w:rFonts w:ascii="Arial" w:hAnsi="Arial"/>
          <w:color w:val="0000FF"/>
          <w:spacing w:val="-1"/>
          <w:sz w:val="11"/>
          <w:u w:val="single"/>
        </w:rPr>
      </w:pPr>
    </w:p>
    <w:p w:rsidR="005C4247">
      <w:pPr>
        <w:autoSpaceDE w:val="0"/>
        <w:autoSpaceDN w:val="0"/>
        <w:adjustRightInd w:val="0"/>
        <w:spacing w:before="27" w:line="126" w:lineRule="exact"/>
        <w:ind w:left="20"/>
        <w:rPr>
          <w:rFonts w:ascii="Arial" w:hAnsi="Arial"/>
          <w:color w:val="0000FF"/>
          <w:spacing w:val="-1"/>
          <w:sz w:val="11"/>
          <w:u w:val="single"/>
        </w:rPr>
      </w:pPr>
      <w:r>
        <w:rPr>
          <w:rFonts w:ascii="Arial" w:hAnsi="Arial"/>
          <w:color w:val="0000FF"/>
          <w:spacing w:val="-1"/>
          <w:sz w:val="11"/>
          <w:u w:val="single"/>
        </w:rPr>
        <w:t>Laurie.Noyes@RobinsonSales.com</w:t>
      </w:r>
    </w:p>
    <w:p w:rsidR="005C4247">
      <w:pPr>
        <w:autoSpaceDE w:val="0"/>
        <w:autoSpaceDN w:val="0"/>
        <w:adjustRightInd w:val="0"/>
        <w:spacing w:line="126" w:lineRule="exact"/>
        <w:ind w:left="1483"/>
        <w:rPr>
          <w:rFonts w:ascii="Arial" w:hAnsi="Arial"/>
          <w:color w:val="0000FF"/>
          <w:spacing w:val="-1"/>
          <w:sz w:val="11"/>
          <w:u w:val="single"/>
        </w:rPr>
      </w:pPr>
    </w:p>
    <w:p w:rsidR="005C4247">
      <w:pPr>
        <w:autoSpaceDE w:val="0"/>
        <w:autoSpaceDN w:val="0"/>
        <w:adjustRightInd w:val="0"/>
        <w:spacing w:before="27" w:line="126" w:lineRule="exact"/>
        <w:ind w:left="20"/>
        <w:rPr>
          <w:rFonts w:ascii="Arial" w:hAnsi="Arial"/>
          <w:color w:val="0000FF"/>
          <w:spacing w:val="-1"/>
          <w:sz w:val="11"/>
          <w:u w:val="single"/>
        </w:rPr>
      </w:pPr>
      <w:r>
        <w:rPr>
          <w:rFonts w:ascii="Arial" w:hAnsi="Arial"/>
          <w:color w:val="0000FF"/>
          <w:spacing w:val="-1"/>
          <w:sz w:val="11"/>
          <w:u w:val="single"/>
        </w:rPr>
        <w:t>Laurie.Noyes@RobinsonSales.com</w:t>
      </w:r>
    </w:p>
    <w:p w:rsidR="005C4247">
      <w:pPr>
        <w:autoSpaceDE w:val="0"/>
        <w:autoSpaceDN w:val="0"/>
        <w:adjustRightInd w:val="0"/>
        <w:spacing w:line="126" w:lineRule="exact"/>
        <w:ind w:left="1483"/>
        <w:rPr>
          <w:rFonts w:ascii="Arial" w:hAnsi="Arial"/>
          <w:color w:val="0000FF"/>
          <w:spacing w:val="-1"/>
          <w:sz w:val="11"/>
          <w:u w:val="single"/>
        </w:rPr>
      </w:pPr>
    </w:p>
    <w:p w:rsidR="005C4247">
      <w:pPr>
        <w:autoSpaceDE w:val="0"/>
        <w:autoSpaceDN w:val="0"/>
        <w:adjustRightInd w:val="0"/>
        <w:spacing w:before="25" w:line="126" w:lineRule="exact"/>
        <w:ind w:left="20"/>
        <w:rPr>
          <w:rFonts w:ascii="Arial" w:hAnsi="Arial"/>
          <w:color w:val="0000FF"/>
          <w:spacing w:val="-1"/>
          <w:sz w:val="11"/>
          <w:u w:val="single"/>
        </w:rPr>
      </w:pPr>
      <w:r>
        <w:rPr>
          <w:rFonts w:ascii="Arial" w:hAnsi="Arial"/>
          <w:color w:val="0000FF"/>
          <w:spacing w:val="-1"/>
          <w:sz w:val="11"/>
          <w:u w:val="single"/>
        </w:rPr>
        <w:t>Laurie.Noyes@RobinsonSales.com</w:t>
      </w:r>
    </w:p>
    <w:p w:rsidR="005C4247">
      <w:pPr>
        <w:autoSpaceDE w:val="0"/>
        <w:autoSpaceDN w:val="0"/>
        <w:adjustRightInd w:val="0"/>
        <w:spacing w:line="126" w:lineRule="exact"/>
        <w:ind w:left="1483"/>
        <w:rPr>
          <w:rFonts w:ascii="Arial" w:hAnsi="Arial"/>
          <w:color w:val="0000FF"/>
          <w:spacing w:val="-1"/>
          <w:sz w:val="11"/>
          <w:u w:val="single"/>
        </w:rPr>
      </w:pPr>
    </w:p>
    <w:p w:rsidR="005C4247">
      <w:pPr>
        <w:autoSpaceDE w:val="0"/>
        <w:autoSpaceDN w:val="0"/>
        <w:adjustRightInd w:val="0"/>
        <w:spacing w:before="28" w:line="126" w:lineRule="exact"/>
        <w:ind w:left="20"/>
        <w:rPr>
          <w:rFonts w:ascii="Arial" w:hAnsi="Arial"/>
          <w:color w:val="0000FF"/>
          <w:spacing w:val="-1"/>
          <w:sz w:val="11"/>
          <w:u w:val="single"/>
        </w:rPr>
      </w:pPr>
      <w:r>
        <w:rPr>
          <w:rFonts w:ascii="Arial" w:hAnsi="Arial"/>
          <w:color w:val="0000FF"/>
          <w:spacing w:val="-1"/>
          <w:sz w:val="11"/>
          <w:u w:val="single"/>
        </w:rPr>
        <w:t>Laurie.Noyes@RobinsonSales.com</w:t>
      </w:r>
    </w:p>
    <w:p w:rsidR="005C4247">
      <w:pPr>
        <w:autoSpaceDE w:val="0"/>
        <w:autoSpaceDN w:val="0"/>
        <w:adjustRightInd w:val="0"/>
        <w:spacing w:line="126" w:lineRule="exact"/>
        <w:ind w:left="1483"/>
        <w:rPr>
          <w:rFonts w:ascii="Arial" w:hAnsi="Arial"/>
          <w:color w:val="0000FF"/>
          <w:spacing w:val="-1"/>
          <w:sz w:val="11"/>
          <w:u w:val="single"/>
        </w:rPr>
      </w:pPr>
    </w:p>
    <w:p w:rsidR="005C4247">
      <w:pPr>
        <w:autoSpaceDE w:val="0"/>
        <w:autoSpaceDN w:val="0"/>
        <w:adjustRightInd w:val="0"/>
        <w:spacing w:before="25" w:line="126" w:lineRule="exact"/>
        <w:ind w:left="20"/>
        <w:rPr>
          <w:rFonts w:ascii="Arial" w:hAnsi="Arial"/>
          <w:color w:val="0000FF"/>
          <w:spacing w:val="-1"/>
          <w:sz w:val="11"/>
          <w:u w:val="single"/>
        </w:rPr>
      </w:pPr>
      <w:r>
        <w:rPr>
          <w:rFonts w:ascii="Arial" w:hAnsi="Arial"/>
          <w:color w:val="0000FF"/>
          <w:spacing w:val="-1"/>
          <w:sz w:val="11"/>
          <w:u w:val="single"/>
        </w:rPr>
        <w:t>wcbmetalman322@aol.com</w:t>
      </w:r>
    </w:p>
    <w:p w:rsidR="005C4247">
      <w:pPr>
        <w:autoSpaceDE w:val="0"/>
        <w:autoSpaceDN w:val="0"/>
        <w:adjustRightInd w:val="0"/>
        <w:spacing w:line="126" w:lineRule="exact"/>
        <w:ind w:left="1483"/>
        <w:rPr>
          <w:rFonts w:ascii="Arial" w:hAnsi="Arial"/>
          <w:color w:val="0000FF"/>
          <w:spacing w:val="-1"/>
          <w:sz w:val="11"/>
          <w:u w:val="single"/>
        </w:rPr>
      </w:pPr>
    </w:p>
    <w:p w:rsidR="005C4247">
      <w:pPr>
        <w:autoSpaceDE w:val="0"/>
        <w:autoSpaceDN w:val="0"/>
        <w:adjustRightInd w:val="0"/>
        <w:spacing w:line="126" w:lineRule="exact"/>
        <w:ind w:left="1483"/>
        <w:rPr>
          <w:rFonts w:ascii="Arial" w:hAnsi="Arial"/>
          <w:color w:val="0000FF"/>
          <w:spacing w:val="-1"/>
          <w:sz w:val="11"/>
          <w:u w:val="single"/>
        </w:rPr>
      </w:pPr>
    </w:p>
    <w:p w:rsidR="005C4247">
      <w:pPr>
        <w:autoSpaceDE w:val="0"/>
        <w:autoSpaceDN w:val="0"/>
        <w:adjustRightInd w:val="0"/>
        <w:spacing w:line="126" w:lineRule="exact"/>
        <w:ind w:left="1483"/>
        <w:rPr>
          <w:rFonts w:ascii="Arial" w:hAnsi="Arial"/>
          <w:color w:val="0000FF"/>
          <w:spacing w:val="-1"/>
          <w:sz w:val="11"/>
          <w:u w:val="single"/>
        </w:rPr>
      </w:pPr>
    </w:p>
    <w:p w:rsidR="005C4247">
      <w:pPr>
        <w:autoSpaceDE w:val="0"/>
        <w:autoSpaceDN w:val="0"/>
        <w:adjustRightInd w:val="0"/>
        <w:spacing w:before="54" w:line="126" w:lineRule="exact"/>
        <w:ind w:left="20"/>
        <w:rPr>
          <w:rFonts w:ascii="Arial" w:hAnsi="Arial"/>
          <w:color w:val="0000FF"/>
          <w:spacing w:val="-1"/>
          <w:sz w:val="11"/>
          <w:u w:val="single"/>
        </w:rPr>
      </w:pPr>
      <w:r>
        <w:rPr>
          <w:rFonts w:ascii="Arial" w:hAnsi="Arial"/>
          <w:color w:val="0000FF"/>
          <w:spacing w:val="-1"/>
          <w:sz w:val="11"/>
          <w:u w:val="single"/>
        </w:rPr>
        <w:t>mcdermott@irby.com</w:t>
      </w:r>
    </w:p>
    <w:p w:rsidR="005C4247">
      <w:pPr>
        <w:autoSpaceDE w:val="0"/>
        <w:autoSpaceDN w:val="0"/>
        <w:adjustRightInd w:val="0"/>
        <w:spacing w:line="126" w:lineRule="exact"/>
        <w:ind w:left="1483"/>
        <w:rPr>
          <w:rFonts w:ascii="Arial" w:hAnsi="Arial"/>
          <w:color w:val="0000FF"/>
          <w:spacing w:val="-1"/>
          <w:sz w:val="11"/>
          <w:u w:val="single"/>
        </w:rPr>
      </w:pPr>
    </w:p>
    <w:p w:rsidR="005C4247">
      <w:pPr>
        <w:autoSpaceDE w:val="0"/>
        <w:autoSpaceDN w:val="0"/>
        <w:adjustRightInd w:val="0"/>
        <w:spacing w:line="126" w:lineRule="exact"/>
        <w:ind w:left="1483"/>
        <w:rPr>
          <w:rFonts w:ascii="Arial" w:hAnsi="Arial"/>
          <w:color w:val="0000FF"/>
          <w:spacing w:val="-1"/>
          <w:sz w:val="11"/>
          <w:u w:val="single"/>
        </w:rPr>
      </w:pPr>
    </w:p>
    <w:p w:rsidR="005C4247">
      <w:pPr>
        <w:autoSpaceDE w:val="0"/>
        <w:autoSpaceDN w:val="0"/>
        <w:adjustRightInd w:val="0"/>
        <w:spacing w:line="126" w:lineRule="exact"/>
        <w:ind w:left="1483"/>
        <w:rPr>
          <w:rFonts w:ascii="Arial" w:hAnsi="Arial"/>
          <w:color w:val="0000FF"/>
          <w:spacing w:val="-1"/>
          <w:sz w:val="11"/>
          <w:u w:val="single"/>
        </w:rPr>
      </w:pPr>
    </w:p>
    <w:p w:rsidR="005C4247">
      <w:pPr>
        <w:autoSpaceDE w:val="0"/>
        <w:autoSpaceDN w:val="0"/>
        <w:adjustRightInd w:val="0"/>
        <w:spacing w:before="53" w:line="126" w:lineRule="exact"/>
        <w:ind w:left="20"/>
        <w:rPr>
          <w:rFonts w:ascii="Arial" w:hAnsi="Arial"/>
          <w:color w:val="0000FF"/>
          <w:spacing w:val="-1"/>
          <w:sz w:val="11"/>
          <w:u w:val="single"/>
        </w:rPr>
      </w:pPr>
      <w:r>
        <w:rPr>
          <w:rFonts w:ascii="Arial" w:hAnsi="Arial"/>
          <w:color w:val="0000FF"/>
          <w:spacing w:val="-1"/>
          <w:sz w:val="11"/>
          <w:u w:val="single"/>
        </w:rPr>
        <w:t>mcdermott@irby.com</w:t>
      </w:r>
    </w:p>
    <w:p w:rsidR="005C4247">
      <w:pPr>
        <w:autoSpaceDE w:val="0"/>
        <w:autoSpaceDN w:val="0"/>
        <w:adjustRightInd w:val="0"/>
        <w:spacing w:line="126" w:lineRule="exact"/>
        <w:ind w:left="1483"/>
        <w:rPr>
          <w:rFonts w:ascii="Arial" w:hAnsi="Arial"/>
          <w:color w:val="0000FF"/>
          <w:spacing w:val="-1"/>
          <w:sz w:val="11"/>
          <w:u w:val="single"/>
        </w:rPr>
      </w:pPr>
    </w:p>
    <w:p w:rsidR="005C4247">
      <w:pPr>
        <w:autoSpaceDE w:val="0"/>
        <w:autoSpaceDN w:val="0"/>
        <w:adjustRightInd w:val="0"/>
        <w:spacing w:line="126" w:lineRule="exact"/>
        <w:ind w:left="1483"/>
        <w:rPr>
          <w:rFonts w:ascii="Arial" w:hAnsi="Arial"/>
          <w:color w:val="0000FF"/>
          <w:spacing w:val="-1"/>
          <w:sz w:val="11"/>
          <w:u w:val="single"/>
        </w:rPr>
      </w:pPr>
    </w:p>
    <w:p w:rsidR="005C4247">
      <w:pPr>
        <w:autoSpaceDE w:val="0"/>
        <w:autoSpaceDN w:val="0"/>
        <w:adjustRightInd w:val="0"/>
        <w:spacing w:before="38" w:line="126" w:lineRule="exact"/>
        <w:ind w:left="20"/>
        <w:rPr>
          <w:rFonts w:ascii="Arial" w:hAnsi="Arial"/>
          <w:color w:val="0000FF"/>
          <w:spacing w:val="-1"/>
          <w:sz w:val="11"/>
          <w:u w:val="single"/>
        </w:rPr>
      </w:pPr>
      <w:r>
        <w:rPr>
          <w:rFonts w:ascii="Arial" w:hAnsi="Arial"/>
          <w:color w:val="0000FF"/>
          <w:spacing w:val="-1"/>
          <w:sz w:val="11"/>
          <w:u w:val="single"/>
        </w:rPr>
        <w:t>MaryKate.Swanson@alliedelec.com</w:t>
      </w:r>
    </w:p>
    <w:p w:rsidR="005C4247">
      <w:pPr>
        <w:autoSpaceDE w:val="0"/>
        <w:autoSpaceDN w:val="0"/>
        <w:adjustRightInd w:val="0"/>
        <w:spacing w:line="126" w:lineRule="exact"/>
        <w:ind w:left="1483"/>
        <w:rPr>
          <w:rFonts w:ascii="Arial" w:hAnsi="Arial"/>
          <w:color w:val="0000FF"/>
          <w:spacing w:val="-1"/>
          <w:sz w:val="11"/>
          <w:u w:val="single"/>
        </w:rPr>
      </w:pPr>
    </w:p>
    <w:p w:rsidR="005C4247">
      <w:pPr>
        <w:autoSpaceDE w:val="0"/>
        <w:autoSpaceDN w:val="0"/>
        <w:adjustRightInd w:val="0"/>
        <w:spacing w:before="28" w:line="126" w:lineRule="exact"/>
        <w:ind w:left="20"/>
        <w:rPr>
          <w:rFonts w:ascii="Arial" w:hAnsi="Arial"/>
          <w:color w:val="0000FF"/>
          <w:spacing w:val="-1"/>
          <w:sz w:val="11"/>
          <w:u w:val="single"/>
        </w:rPr>
      </w:pPr>
      <w:r>
        <w:rPr>
          <w:rFonts w:ascii="Arial" w:hAnsi="Arial"/>
          <w:color w:val="0000FF"/>
          <w:spacing w:val="-1"/>
          <w:sz w:val="11"/>
          <w:u w:val="single"/>
        </w:rPr>
        <w:t>MaryKate.Swanson@alliedelec.com</w:t>
      </w:r>
    </w:p>
    <w:p w:rsidR="005C4247">
      <w:pPr>
        <w:autoSpaceDE w:val="0"/>
        <w:autoSpaceDN w:val="0"/>
        <w:adjustRightInd w:val="0"/>
        <w:spacing w:line="126" w:lineRule="exact"/>
        <w:ind w:left="1483"/>
        <w:rPr>
          <w:rFonts w:ascii="Arial" w:hAnsi="Arial"/>
          <w:color w:val="0000FF"/>
          <w:spacing w:val="-1"/>
          <w:sz w:val="11"/>
          <w:u w:val="single"/>
        </w:rPr>
      </w:pPr>
    </w:p>
    <w:p w:rsidR="005C4247">
      <w:pPr>
        <w:autoSpaceDE w:val="0"/>
        <w:autoSpaceDN w:val="0"/>
        <w:adjustRightInd w:val="0"/>
        <w:spacing w:line="126" w:lineRule="exact"/>
        <w:ind w:left="1483"/>
        <w:rPr>
          <w:rFonts w:ascii="Arial" w:hAnsi="Arial"/>
          <w:color w:val="0000FF"/>
          <w:spacing w:val="-1"/>
          <w:sz w:val="11"/>
          <w:u w:val="single"/>
        </w:rPr>
      </w:pPr>
    </w:p>
    <w:p w:rsidR="005C4247">
      <w:pPr>
        <w:autoSpaceDE w:val="0"/>
        <w:autoSpaceDN w:val="0"/>
        <w:adjustRightInd w:val="0"/>
        <w:spacing w:before="38" w:line="126" w:lineRule="exact"/>
        <w:ind w:left="20"/>
        <w:rPr>
          <w:rFonts w:ascii="Arial" w:hAnsi="Arial"/>
          <w:color w:val="0000FF"/>
          <w:spacing w:val="-1"/>
          <w:sz w:val="11"/>
          <w:u w:val="single"/>
        </w:rPr>
      </w:pPr>
      <w:r>
        <w:rPr>
          <w:rFonts w:ascii="Arial" w:hAnsi="Arial"/>
          <w:color w:val="0000FF"/>
          <w:spacing w:val="-1"/>
          <w:sz w:val="11"/>
          <w:u w:val="single"/>
        </w:rPr>
        <w:t>margaretd@hasgopower.com</w:t>
      </w:r>
    </w:p>
    <w:p w:rsidR="005C4247">
      <w:pPr>
        <w:autoSpaceDE w:val="0"/>
        <w:autoSpaceDN w:val="0"/>
        <w:adjustRightInd w:val="0"/>
        <w:spacing w:line="126" w:lineRule="exact"/>
        <w:ind w:left="1483"/>
        <w:rPr>
          <w:rFonts w:ascii="Arial" w:hAnsi="Arial"/>
          <w:color w:val="0000FF"/>
          <w:spacing w:val="-1"/>
          <w:sz w:val="11"/>
          <w:u w:val="single"/>
        </w:rPr>
      </w:pPr>
    </w:p>
    <w:p w:rsidR="005C4247">
      <w:pPr>
        <w:autoSpaceDE w:val="0"/>
        <w:autoSpaceDN w:val="0"/>
        <w:adjustRightInd w:val="0"/>
        <w:spacing w:line="126" w:lineRule="exact"/>
        <w:ind w:left="1483"/>
        <w:rPr>
          <w:rFonts w:ascii="Arial" w:hAnsi="Arial"/>
          <w:color w:val="0000FF"/>
          <w:spacing w:val="-1"/>
          <w:sz w:val="11"/>
          <w:u w:val="single"/>
        </w:rPr>
      </w:pPr>
    </w:p>
    <w:p w:rsidR="005C4247">
      <w:pPr>
        <w:autoSpaceDE w:val="0"/>
        <w:autoSpaceDN w:val="0"/>
        <w:adjustRightInd w:val="0"/>
        <w:spacing w:before="41" w:line="126" w:lineRule="exact"/>
        <w:ind w:left="20"/>
        <w:rPr>
          <w:rFonts w:ascii="Arial" w:hAnsi="Arial"/>
          <w:color w:val="0000FF"/>
          <w:spacing w:val="-1"/>
          <w:sz w:val="11"/>
          <w:u w:val="single"/>
        </w:rPr>
      </w:pPr>
      <w:r>
        <w:rPr>
          <w:rFonts w:ascii="Arial" w:hAnsi="Arial"/>
          <w:color w:val="0000FF"/>
          <w:spacing w:val="-1"/>
          <w:sz w:val="11"/>
          <w:u w:val="single"/>
        </w:rPr>
        <w:t>margaretd@hasgopower.com</w:t>
      </w:r>
    </w:p>
    <w:p w:rsidR="005C4247">
      <w:pPr>
        <w:autoSpaceDE w:val="0"/>
        <w:autoSpaceDN w:val="0"/>
        <w:adjustRightInd w:val="0"/>
        <w:spacing w:line="126" w:lineRule="exact"/>
        <w:ind w:left="1483"/>
        <w:rPr>
          <w:rFonts w:ascii="Arial" w:hAnsi="Arial"/>
          <w:color w:val="0000FF"/>
          <w:spacing w:val="-1"/>
          <w:sz w:val="11"/>
          <w:u w:val="single"/>
        </w:rPr>
      </w:pPr>
    </w:p>
    <w:p w:rsidR="005C4247">
      <w:pPr>
        <w:autoSpaceDE w:val="0"/>
        <w:autoSpaceDN w:val="0"/>
        <w:adjustRightInd w:val="0"/>
        <w:spacing w:line="126" w:lineRule="exact"/>
        <w:ind w:left="1483"/>
        <w:rPr>
          <w:rFonts w:ascii="Arial" w:hAnsi="Arial"/>
          <w:color w:val="0000FF"/>
          <w:spacing w:val="-1"/>
          <w:sz w:val="11"/>
          <w:u w:val="single"/>
        </w:rPr>
      </w:pPr>
    </w:p>
    <w:p w:rsidR="005C4247">
      <w:pPr>
        <w:autoSpaceDE w:val="0"/>
        <w:autoSpaceDN w:val="0"/>
        <w:adjustRightInd w:val="0"/>
        <w:spacing w:before="39" w:line="126" w:lineRule="exact"/>
        <w:ind w:left="20"/>
        <w:rPr>
          <w:rFonts w:ascii="Arial" w:hAnsi="Arial"/>
          <w:color w:val="0000FF"/>
          <w:spacing w:val="-1"/>
          <w:sz w:val="11"/>
          <w:u w:val="single"/>
        </w:rPr>
      </w:pPr>
      <w:r>
        <w:rPr>
          <w:rFonts w:ascii="Arial" w:hAnsi="Arial"/>
          <w:color w:val="0000FF"/>
          <w:spacing w:val="-1"/>
          <w:sz w:val="11"/>
          <w:u w:val="single"/>
        </w:rPr>
        <w:t>margaretd@hasgopower.com</w:t>
      </w:r>
    </w:p>
    <w:p w:rsidR="005C4247">
      <w:pPr>
        <w:autoSpaceDE w:val="0"/>
        <w:autoSpaceDN w:val="0"/>
        <w:adjustRightInd w:val="0"/>
        <w:spacing w:line="126" w:lineRule="exact"/>
        <w:ind w:left="1483"/>
        <w:rPr>
          <w:rFonts w:ascii="Arial" w:hAnsi="Arial"/>
          <w:color w:val="0000FF"/>
          <w:spacing w:val="-1"/>
          <w:sz w:val="11"/>
          <w:u w:val="single"/>
        </w:rPr>
      </w:pPr>
    </w:p>
    <w:p w:rsidR="005C4247">
      <w:pPr>
        <w:autoSpaceDE w:val="0"/>
        <w:autoSpaceDN w:val="0"/>
        <w:adjustRightInd w:val="0"/>
        <w:spacing w:line="126" w:lineRule="exact"/>
        <w:ind w:left="1483"/>
        <w:rPr>
          <w:rFonts w:ascii="Arial" w:hAnsi="Arial"/>
          <w:color w:val="0000FF"/>
          <w:spacing w:val="-1"/>
          <w:sz w:val="11"/>
          <w:u w:val="single"/>
        </w:rPr>
      </w:pPr>
    </w:p>
    <w:p w:rsidR="005C4247">
      <w:pPr>
        <w:autoSpaceDE w:val="0"/>
        <w:autoSpaceDN w:val="0"/>
        <w:adjustRightInd w:val="0"/>
        <w:spacing w:line="126" w:lineRule="exact"/>
        <w:ind w:left="1483"/>
        <w:rPr>
          <w:rFonts w:ascii="Arial" w:hAnsi="Arial"/>
          <w:color w:val="0000FF"/>
          <w:spacing w:val="-1"/>
          <w:sz w:val="11"/>
          <w:u w:val="single"/>
        </w:rPr>
      </w:pPr>
    </w:p>
    <w:p w:rsidR="005C4247">
      <w:pPr>
        <w:autoSpaceDE w:val="0"/>
        <w:autoSpaceDN w:val="0"/>
        <w:adjustRightInd w:val="0"/>
        <w:spacing w:before="53" w:line="126" w:lineRule="exact"/>
        <w:ind w:left="20"/>
        <w:rPr>
          <w:rFonts w:ascii="Arial" w:hAnsi="Arial"/>
          <w:color w:val="0000FF"/>
          <w:spacing w:val="-1"/>
          <w:sz w:val="11"/>
          <w:u w:val="single"/>
        </w:rPr>
      </w:pPr>
      <w:r>
        <w:rPr>
          <w:rFonts w:ascii="Arial" w:hAnsi="Arial"/>
          <w:color w:val="0000FF"/>
          <w:spacing w:val="-1"/>
          <w:sz w:val="11"/>
          <w:u w:val="single"/>
        </w:rPr>
        <w:t xml:space="preserve">margaretd@hasgopower.com </w:t>
      </w:r>
    </w:p>
    <w:p w:rsidR="005C4247">
      <w:pPr>
        <w:autoSpaceDE w:val="0"/>
        <w:autoSpaceDN w:val="0"/>
        <w:adjustRightInd w:val="0"/>
        <w:rPr>
          <w:rFonts w:ascii="Arial" w:hAnsi="Arial"/>
          <w:color w:val="0000FF"/>
          <w:spacing w:val="-1"/>
          <w:sz w:val="11"/>
          <w:u w:val="single"/>
        </w:rPr>
        <w:sectPr>
          <w:headerReference w:type="even" r:id="rId871"/>
          <w:headerReference w:type="default" r:id="rId872"/>
          <w:footerReference w:type="even" r:id="rId873"/>
          <w:footerReference w:type="default" r:id="rId874"/>
          <w:headerReference w:type="first" r:id="rId875"/>
          <w:footerReference w:type="first" r:id="rId876"/>
          <w:type w:val="continuous"/>
          <w:pgSz w:w="24480" w:h="15840" w:orient="landscape"/>
          <w:pgMar w:top="0" w:right="0" w:bottom="0" w:left="0" w:header="720" w:footer="720" w:gutter="0"/>
          <w:cols w:num="9" w:space="720" w:equalWidth="0">
            <w:col w:w="3333" w:space="160"/>
            <w:col w:w="1771" w:space="160"/>
            <w:col w:w="2581" w:space="60"/>
            <w:col w:w="2302" w:space="160"/>
            <w:col w:w="3139" w:space="160"/>
            <w:col w:w="633" w:space="160"/>
            <w:col w:w="1034" w:space="40"/>
            <w:col w:w="1930" w:space="160"/>
            <w:col w:w="6627" w:space="160"/>
          </w:cols>
        </w:sectPr>
      </w:pPr>
    </w:p>
    <w:p w:rsidR="005C4247">
      <w:pPr>
        <w:autoSpaceDE w:val="0"/>
        <w:autoSpaceDN w:val="0"/>
        <w:adjustRightInd w:val="0"/>
        <w:spacing w:line="126" w:lineRule="exact"/>
        <w:ind w:left="1483"/>
        <w:rPr>
          <w:rFonts w:ascii="Arial" w:hAnsi="Arial"/>
          <w:color w:val="0000FF"/>
          <w:spacing w:val="-1"/>
          <w:sz w:val="11"/>
          <w:u w:val="single"/>
        </w:rPr>
      </w:pPr>
    </w:p>
    <w:p w:rsidR="005C4247">
      <w:pPr>
        <w:autoSpaceDE w:val="0"/>
        <w:autoSpaceDN w:val="0"/>
        <w:adjustRightInd w:val="0"/>
        <w:spacing w:before="4" w:line="126" w:lineRule="exact"/>
        <w:ind w:left="1483" w:firstLine="3931"/>
        <w:rPr>
          <w:rFonts w:ascii="Arial" w:hAnsi="Arial"/>
          <w:color w:val="000000"/>
          <w:w w:val="102"/>
          <w:sz w:val="11"/>
        </w:rPr>
      </w:pPr>
      <w:r>
        <w:rPr>
          <w:rFonts w:ascii="Arial" w:hAnsi="Arial"/>
          <w:color w:val="000000"/>
          <w:w w:val="102"/>
          <w:sz w:val="11"/>
        </w:rPr>
        <w:t>Bolted Cable Spacer, two 1272MCM Cables to</w:t>
      </w:r>
    </w:p>
    <w:p w:rsidR="005C4247">
      <w:pPr>
        <w:autoSpaceDE w:val="0"/>
        <w:autoSpaceDN w:val="0"/>
        <w:adjustRightInd w:val="0"/>
        <w:rPr>
          <w:rFonts w:ascii="Arial" w:hAnsi="Arial"/>
          <w:color w:val="000000"/>
          <w:w w:val="102"/>
          <w:sz w:val="11"/>
        </w:rPr>
        <w:sectPr>
          <w:headerReference w:type="even" r:id="rId877"/>
          <w:headerReference w:type="default" r:id="rId878"/>
          <w:footerReference w:type="even" r:id="rId879"/>
          <w:footerReference w:type="default" r:id="rId880"/>
          <w:headerReference w:type="first" r:id="rId881"/>
          <w:footerReference w:type="first" r:id="rId882"/>
          <w:type w:val="continuous"/>
          <w:pgSz w:w="24480" w:h="15840" w:orient="landscape"/>
          <w:pgMar w:top="0" w:right="0" w:bottom="0" w:left="0" w:header="720" w:footer="720" w:gutter="0"/>
          <w:cols w:space="720"/>
        </w:sectPr>
      </w:pPr>
    </w:p>
    <w:p w:rsidR="005C4247">
      <w:pPr>
        <w:autoSpaceDE w:val="0"/>
        <w:autoSpaceDN w:val="0"/>
        <w:adjustRightInd w:val="0"/>
        <w:spacing w:line="126" w:lineRule="exact"/>
        <w:ind w:left="1483"/>
        <w:rPr>
          <w:rFonts w:ascii="Arial" w:hAnsi="Arial"/>
          <w:color w:val="000000"/>
          <w:w w:val="102"/>
          <w:sz w:val="11"/>
        </w:rPr>
      </w:pPr>
    </w:p>
    <w:p w:rsidR="005C4247">
      <w:pPr>
        <w:autoSpaceDE w:val="0"/>
        <w:autoSpaceDN w:val="0"/>
        <w:adjustRightInd w:val="0"/>
        <w:spacing w:line="126" w:lineRule="exact"/>
        <w:ind w:left="1483"/>
        <w:rPr>
          <w:rFonts w:ascii="Arial" w:hAnsi="Arial"/>
          <w:color w:val="000000"/>
          <w:w w:val="102"/>
          <w:sz w:val="11"/>
        </w:rPr>
      </w:pPr>
    </w:p>
    <w:p w:rsidR="005C4247">
      <w:pPr>
        <w:autoSpaceDE w:val="0"/>
        <w:autoSpaceDN w:val="0"/>
        <w:adjustRightInd w:val="0"/>
        <w:spacing w:line="126" w:lineRule="exact"/>
        <w:ind w:left="1483"/>
        <w:rPr>
          <w:rFonts w:ascii="Arial" w:hAnsi="Arial"/>
          <w:color w:val="000000"/>
          <w:w w:val="102"/>
          <w:sz w:val="11"/>
        </w:rPr>
      </w:pPr>
    </w:p>
    <w:p w:rsidR="005C4247">
      <w:pPr>
        <w:autoSpaceDE w:val="0"/>
        <w:autoSpaceDN w:val="0"/>
        <w:adjustRightInd w:val="0"/>
        <w:spacing w:line="126" w:lineRule="exact"/>
        <w:ind w:left="1483"/>
        <w:rPr>
          <w:rFonts w:ascii="Arial" w:hAnsi="Arial"/>
          <w:color w:val="000000"/>
          <w:w w:val="102"/>
          <w:sz w:val="11"/>
        </w:rPr>
      </w:pPr>
    </w:p>
    <w:p w:rsidR="005C4247">
      <w:pPr>
        <w:autoSpaceDE w:val="0"/>
        <w:autoSpaceDN w:val="0"/>
        <w:adjustRightInd w:val="0"/>
        <w:spacing w:before="16" w:line="126" w:lineRule="exact"/>
        <w:ind w:left="1483"/>
        <w:rPr>
          <w:rFonts w:ascii="Arial" w:hAnsi="Arial"/>
          <w:color w:val="000000"/>
          <w:spacing w:val="-1"/>
          <w:sz w:val="11"/>
        </w:rPr>
      </w:pPr>
      <w:r>
        <w:rPr>
          <w:rFonts w:ascii="Arial" w:hAnsi="Arial"/>
          <w:color w:val="000000"/>
          <w:spacing w:val="-1"/>
          <w:sz w:val="11"/>
        </w:rPr>
        <w:t>103014-23</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before="39" w:line="126" w:lineRule="exact"/>
        <w:ind w:left="1483"/>
        <w:rPr>
          <w:rFonts w:ascii="Arial" w:hAnsi="Arial"/>
          <w:color w:val="000000"/>
          <w:spacing w:val="-1"/>
          <w:sz w:val="11"/>
        </w:rPr>
      </w:pPr>
      <w:r>
        <w:rPr>
          <w:rFonts w:ascii="Arial" w:hAnsi="Arial"/>
          <w:color w:val="000000"/>
          <w:spacing w:val="-1"/>
          <w:sz w:val="11"/>
        </w:rPr>
        <w:t>103014-24</w:t>
      </w:r>
    </w:p>
    <w:p w:rsidR="005C4247">
      <w:pPr>
        <w:autoSpaceDE w:val="0"/>
        <w:autoSpaceDN w:val="0"/>
        <w:adjustRightInd w:val="0"/>
        <w:spacing w:before="36" w:line="126" w:lineRule="exact"/>
        <w:ind w:left="20"/>
        <w:rPr>
          <w:rFonts w:ascii="Verdana" w:hAnsi="Verdana"/>
          <w:color w:val="000000"/>
          <w:spacing w:val="-1"/>
          <w:sz w:val="11"/>
        </w:rPr>
      </w:pPr>
      <w:r>
        <w:rPr>
          <w:rFonts w:ascii="Arial" w:hAnsi="Arial"/>
          <w:color w:val="000000"/>
          <w:spacing w:val="-1"/>
          <w:sz w:val="11"/>
        </w:rPr>
        <w:br w:type="column"/>
      </w:r>
      <w:r>
        <w:rPr>
          <w:rFonts w:ascii="Verdana" w:hAnsi="Verdana"/>
          <w:color w:val="000000"/>
          <w:spacing w:val="-1"/>
          <w:sz w:val="11"/>
        </w:rPr>
        <w:t>T</w:t>
      </w:r>
    </w:p>
    <w:p w:rsidR="005C4247">
      <w:pPr>
        <w:autoSpaceDE w:val="0"/>
        <w:autoSpaceDN w:val="0"/>
        <w:adjustRightInd w:val="0"/>
        <w:spacing w:line="126" w:lineRule="exact"/>
        <w:ind w:left="1483"/>
        <w:rPr>
          <w:rFonts w:ascii="Verdana" w:hAnsi="Verdana"/>
          <w:color w:val="000000"/>
          <w:spacing w:val="-1"/>
          <w:sz w:val="11"/>
        </w:rPr>
      </w:pPr>
    </w:p>
    <w:p w:rsidR="005C4247">
      <w:pPr>
        <w:autoSpaceDE w:val="0"/>
        <w:autoSpaceDN w:val="0"/>
        <w:adjustRightInd w:val="0"/>
        <w:spacing w:line="126" w:lineRule="exact"/>
        <w:ind w:left="1483"/>
        <w:rPr>
          <w:rFonts w:ascii="Verdana" w:hAnsi="Verdana"/>
          <w:color w:val="000000"/>
          <w:spacing w:val="-1"/>
          <w:sz w:val="11"/>
        </w:rPr>
      </w:pPr>
    </w:p>
    <w:p w:rsidR="005C4247">
      <w:pPr>
        <w:autoSpaceDE w:val="0"/>
        <w:autoSpaceDN w:val="0"/>
        <w:adjustRightInd w:val="0"/>
        <w:spacing w:line="126" w:lineRule="exact"/>
        <w:ind w:left="1483"/>
        <w:rPr>
          <w:rFonts w:ascii="Verdana" w:hAnsi="Verdana"/>
          <w:color w:val="000000"/>
          <w:spacing w:val="-1"/>
          <w:sz w:val="11"/>
        </w:rPr>
      </w:pPr>
    </w:p>
    <w:p w:rsidR="005C4247">
      <w:pPr>
        <w:autoSpaceDE w:val="0"/>
        <w:autoSpaceDN w:val="0"/>
        <w:adjustRightInd w:val="0"/>
        <w:spacing w:before="52" w:line="126" w:lineRule="exact"/>
        <w:ind w:left="20"/>
        <w:rPr>
          <w:rFonts w:ascii="Arial" w:hAnsi="Arial"/>
          <w:color w:val="000000"/>
          <w:spacing w:val="-1"/>
          <w:sz w:val="11"/>
        </w:rPr>
      </w:pPr>
      <w:r>
        <w:rPr>
          <w:rFonts w:ascii="Arial" w:hAnsi="Arial"/>
          <w:color w:val="000000"/>
          <w:spacing w:val="-1"/>
          <w:sz w:val="11"/>
        </w:rPr>
        <w:t>T</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before="51" w:line="126" w:lineRule="exact"/>
        <w:ind w:left="20"/>
        <w:rPr>
          <w:rFonts w:ascii="Arial" w:hAnsi="Arial"/>
          <w:color w:val="000000"/>
          <w:spacing w:val="-1"/>
          <w:sz w:val="11"/>
        </w:rPr>
      </w:pPr>
      <w:r>
        <w:rPr>
          <w:rFonts w:ascii="Arial" w:hAnsi="Arial"/>
          <w:color w:val="000000"/>
          <w:spacing w:val="-1"/>
          <w:sz w:val="11"/>
        </w:rPr>
        <w:t>T</w:t>
      </w:r>
    </w:p>
    <w:p w:rsidR="005C4247">
      <w:pPr>
        <w:autoSpaceDE w:val="0"/>
        <w:autoSpaceDN w:val="0"/>
        <w:adjustRightInd w:val="0"/>
        <w:spacing w:line="126" w:lineRule="exact"/>
        <w:ind w:left="1483"/>
        <w:rPr>
          <w:rFonts w:ascii="Arial" w:hAnsi="Arial"/>
          <w:color w:val="000000"/>
          <w:spacing w:val="-1"/>
          <w:sz w:val="11"/>
        </w:rPr>
      </w:pPr>
      <w:r>
        <w:rPr>
          <w:rFonts w:ascii="Arial" w:hAnsi="Arial"/>
          <w:color w:val="000000"/>
          <w:spacing w:val="-1"/>
          <w:sz w:val="11"/>
        </w:rPr>
        <w:br w:type="column"/>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before="62" w:line="126" w:lineRule="exact"/>
        <w:ind w:left="81"/>
        <w:rPr>
          <w:rFonts w:ascii="Arial" w:hAnsi="Arial"/>
          <w:color w:val="000000"/>
          <w:spacing w:val="-1"/>
          <w:sz w:val="11"/>
        </w:rPr>
      </w:pPr>
      <w:r>
        <w:rPr>
          <w:rFonts w:ascii="Arial" w:hAnsi="Arial"/>
          <w:color w:val="000000"/>
          <w:spacing w:val="-1"/>
          <w:sz w:val="11"/>
        </w:rPr>
        <w:t>13</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before="26" w:line="126" w:lineRule="exact"/>
        <w:ind w:left="111"/>
        <w:rPr>
          <w:rFonts w:ascii="Arial" w:hAnsi="Arial"/>
          <w:color w:val="000000"/>
          <w:spacing w:val="-1"/>
          <w:sz w:val="11"/>
        </w:rPr>
      </w:pPr>
      <w:r>
        <w:rPr>
          <w:rFonts w:ascii="Arial" w:hAnsi="Arial"/>
          <w:color w:val="000000"/>
          <w:spacing w:val="-1"/>
          <w:sz w:val="11"/>
        </w:rPr>
        <w:t>7</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before="51" w:line="126" w:lineRule="exact"/>
        <w:ind w:left="20"/>
        <w:rPr>
          <w:rFonts w:ascii="Arial" w:hAnsi="Arial"/>
          <w:color w:val="000000"/>
          <w:spacing w:val="-1"/>
          <w:sz w:val="11"/>
        </w:rPr>
      </w:pPr>
      <w:r>
        <w:rPr>
          <w:rFonts w:ascii="Arial" w:hAnsi="Arial"/>
          <w:color w:val="000000"/>
          <w:spacing w:val="-1"/>
          <w:sz w:val="11"/>
        </w:rPr>
        <w:t>1200</w:t>
      </w:r>
    </w:p>
    <w:p w:rsidR="005C4247">
      <w:pPr>
        <w:autoSpaceDE w:val="0"/>
        <w:autoSpaceDN w:val="0"/>
        <w:adjustRightInd w:val="0"/>
        <w:spacing w:before="4" w:line="141" w:lineRule="exact"/>
        <w:ind w:left="20"/>
        <w:jc w:val="both"/>
        <w:rPr>
          <w:rFonts w:ascii="Arial" w:hAnsi="Arial"/>
          <w:color w:val="000000"/>
          <w:spacing w:val="-1"/>
          <w:sz w:val="11"/>
        </w:rPr>
      </w:pPr>
      <w:r>
        <w:rPr>
          <w:rFonts w:ascii="Arial" w:hAnsi="Arial"/>
          <w:color w:val="000000"/>
          <w:spacing w:val="-1"/>
          <w:sz w:val="11"/>
        </w:rPr>
        <w:br w:type="column"/>
      </w:r>
      <w:r>
        <w:rPr>
          <w:rFonts w:ascii="Arial" w:hAnsi="Arial"/>
          <w:color w:val="000000"/>
          <w:sz w:val="11"/>
        </w:rPr>
        <w:t>station post insulator (TR2286), 5" bolt circle, 356-</w:t>
      </w:r>
      <w:r>
        <w:rPr>
          <w:rFonts w:ascii="Arial" w:hAnsi="Arial"/>
          <w:color w:val="000000"/>
          <w:sz w:val="11"/>
        </w:rPr>
        <w:br/>
      </w:r>
      <w:r>
        <w:rPr>
          <w:rFonts w:ascii="Arial" w:hAnsi="Arial"/>
          <w:color w:val="000000"/>
          <w:spacing w:val="-2"/>
          <w:sz w:val="11"/>
        </w:rPr>
        <w:t xml:space="preserve">T6 Aluminum Casting, Aluminum Alloy hardware, 8" </w:t>
      </w:r>
      <w:r>
        <w:rPr>
          <w:rFonts w:ascii="Arial" w:hAnsi="Arial"/>
          <w:color w:val="000000"/>
          <w:spacing w:val="-1"/>
          <w:sz w:val="11"/>
        </w:rPr>
        <w:t>cable spacing, Sefcor part #AVCA2-435-5-8</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before="40" w:line="126" w:lineRule="exact"/>
        <w:ind w:left="39"/>
        <w:rPr>
          <w:rFonts w:ascii="Arial" w:hAnsi="Arial"/>
          <w:color w:val="000000"/>
          <w:spacing w:val="-1"/>
          <w:sz w:val="11"/>
        </w:rPr>
      </w:pPr>
      <w:r>
        <w:rPr>
          <w:rFonts w:ascii="Arial" w:hAnsi="Arial"/>
          <w:color w:val="000000"/>
          <w:spacing w:val="-1"/>
          <w:sz w:val="11"/>
        </w:rPr>
        <w:t xml:space="preserve">Base Plate </w:t>
      </w:r>
      <w:r>
        <w:rPr>
          <w:rFonts w:ascii="Arial" w:hAnsi="Arial"/>
          <w:color w:val="000000"/>
          <w:spacing w:val="-1"/>
          <w:sz w:val="11"/>
        </w:rPr>
        <w:t>Adapter</w:t>
      </w:r>
    </w:p>
    <w:p w:rsidR="005C4247">
      <w:pPr>
        <w:autoSpaceDE w:val="0"/>
        <w:autoSpaceDN w:val="0"/>
        <w:adjustRightInd w:val="0"/>
        <w:spacing w:line="140" w:lineRule="exact"/>
        <w:ind w:left="20"/>
        <w:jc w:val="both"/>
        <w:rPr>
          <w:rFonts w:ascii="Arial" w:hAnsi="Arial"/>
          <w:color w:val="000000"/>
          <w:spacing w:val="-1"/>
          <w:sz w:val="11"/>
        </w:rPr>
      </w:pPr>
      <w:r>
        <w:rPr>
          <w:rFonts w:ascii="Arial" w:hAnsi="Arial"/>
          <w:color w:val="000000"/>
          <w:sz w:val="11"/>
        </w:rPr>
        <w:t xml:space="preserve">Cable, Conductor, Bare, 1272 MCM, 61 Strands, </w:t>
      </w:r>
      <w:r>
        <w:rPr>
          <w:rFonts w:ascii="Arial" w:hAnsi="Arial"/>
          <w:color w:val="000000"/>
          <w:sz w:val="11"/>
        </w:rPr>
        <w:br/>
      </w:r>
      <w:r>
        <w:rPr>
          <w:rFonts w:ascii="Arial" w:hAnsi="Arial"/>
          <w:color w:val="000000"/>
          <w:spacing w:val="-1"/>
          <w:sz w:val="11"/>
        </w:rPr>
        <w:t xml:space="preserve">Concentric Lay, All Aluminum, Class A, 1350-H19 </w:t>
      </w:r>
      <w:r>
        <w:rPr>
          <w:rFonts w:ascii="Arial" w:hAnsi="Arial"/>
          <w:color w:val="000000"/>
          <w:spacing w:val="-1"/>
          <w:sz w:val="11"/>
        </w:rPr>
        <w:br/>
      </w:r>
      <w:r>
        <w:rPr>
          <w:rFonts w:ascii="Arial" w:hAnsi="Arial"/>
          <w:color w:val="000000"/>
          <w:w w:val="102"/>
          <w:sz w:val="11"/>
        </w:rPr>
        <w:t xml:space="preserve">ASTM B231 Hard Drawn, Manufacturer Nehring </w:t>
      </w:r>
      <w:r>
        <w:rPr>
          <w:rFonts w:ascii="Arial" w:hAnsi="Arial"/>
          <w:color w:val="000000"/>
          <w:w w:val="102"/>
          <w:sz w:val="11"/>
        </w:rPr>
        <w:br/>
      </w:r>
      <w:r>
        <w:rPr>
          <w:rFonts w:ascii="Arial" w:hAnsi="Arial"/>
          <w:color w:val="000000"/>
          <w:spacing w:val="-1"/>
          <w:sz w:val="11"/>
        </w:rPr>
        <w:t>Wire</w:t>
      </w:r>
    </w:p>
    <w:p w:rsidR="005C4247">
      <w:pPr>
        <w:autoSpaceDE w:val="0"/>
        <w:autoSpaceDN w:val="0"/>
        <w:adjustRightInd w:val="0"/>
        <w:spacing w:line="126" w:lineRule="exact"/>
        <w:ind w:left="1483"/>
        <w:rPr>
          <w:rFonts w:ascii="Arial" w:hAnsi="Arial"/>
          <w:color w:val="000000"/>
          <w:spacing w:val="-1"/>
          <w:sz w:val="11"/>
        </w:rPr>
      </w:pPr>
      <w:r>
        <w:rPr>
          <w:rFonts w:ascii="Arial" w:hAnsi="Arial"/>
          <w:color w:val="000000"/>
          <w:spacing w:val="-1"/>
          <w:sz w:val="11"/>
        </w:rPr>
        <w:br w:type="column"/>
      </w:r>
    </w:p>
    <w:p w:rsidR="005C4247">
      <w:pPr>
        <w:autoSpaceDE w:val="0"/>
        <w:autoSpaceDN w:val="0"/>
        <w:adjustRightInd w:val="0"/>
        <w:spacing w:line="126" w:lineRule="exact"/>
        <w:ind w:left="1483"/>
        <w:rPr>
          <w:rFonts w:ascii="Arial" w:hAnsi="Arial"/>
          <w:color w:val="000000"/>
          <w:spacing w:val="-1"/>
          <w:sz w:val="11"/>
        </w:rPr>
      </w:pPr>
    </w:p>
    <w:p w:rsidR="005C4247">
      <w:pPr>
        <w:tabs>
          <w:tab w:val="left" w:pos="1220"/>
        </w:tabs>
        <w:autoSpaceDE w:val="0"/>
        <w:autoSpaceDN w:val="0"/>
        <w:adjustRightInd w:val="0"/>
        <w:spacing w:before="62" w:line="126" w:lineRule="exact"/>
        <w:ind w:left="20"/>
        <w:rPr>
          <w:rFonts w:ascii="Arial" w:hAnsi="Arial"/>
          <w:color w:val="000000"/>
          <w:spacing w:val="-1"/>
          <w:sz w:val="11"/>
        </w:rPr>
      </w:pPr>
      <w:r>
        <w:rPr>
          <w:rFonts w:ascii="Arial" w:hAnsi="Arial"/>
          <w:color w:val="000000"/>
          <w:spacing w:val="-1"/>
          <w:sz w:val="11"/>
        </w:rPr>
        <w:t>$175.00</w:t>
      </w:r>
      <w:r>
        <w:rPr>
          <w:rFonts w:ascii="Arial" w:hAnsi="Arial"/>
          <w:color w:val="000000"/>
          <w:spacing w:val="-1"/>
          <w:sz w:val="11"/>
        </w:rPr>
        <w:tab/>
        <w:t>$2,275.00</w:t>
      </w:r>
    </w:p>
    <w:p w:rsidR="005C4247">
      <w:pPr>
        <w:autoSpaceDE w:val="0"/>
        <w:autoSpaceDN w:val="0"/>
        <w:adjustRightInd w:val="0"/>
        <w:spacing w:line="126" w:lineRule="exact"/>
        <w:ind w:left="1483"/>
        <w:rPr>
          <w:rFonts w:ascii="Arial" w:hAnsi="Arial"/>
          <w:color w:val="000000"/>
          <w:spacing w:val="-1"/>
          <w:sz w:val="11"/>
        </w:rPr>
      </w:pPr>
    </w:p>
    <w:p w:rsidR="005C4247">
      <w:pPr>
        <w:tabs>
          <w:tab w:val="left" w:pos="1219"/>
        </w:tabs>
        <w:autoSpaceDE w:val="0"/>
        <w:autoSpaceDN w:val="0"/>
        <w:adjustRightInd w:val="0"/>
        <w:spacing w:before="26" w:line="126" w:lineRule="exact"/>
        <w:ind w:left="20"/>
        <w:rPr>
          <w:rFonts w:ascii="Arial" w:hAnsi="Arial"/>
          <w:color w:val="000000"/>
          <w:spacing w:val="-1"/>
          <w:sz w:val="11"/>
        </w:rPr>
      </w:pPr>
      <w:r>
        <w:rPr>
          <w:rFonts w:ascii="Arial" w:hAnsi="Arial"/>
          <w:color w:val="000000"/>
          <w:spacing w:val="-1"/>
          <w:sz w:val="11"/>
        </w:rPr>
        <w:t>$1,113.00</w:t>
      </w:r>
      <w:r>
        <w:rPr>
          <w:rFonts w:ascii="Arial" w:hAnsi="Arial"/>
          <w:color w:val="000000"/>
          <w:spacing w:val="-1"/>
          <w:sz w:val="11"/>
        </w:rPr>
        <w:tab/>
        <w:t>$7,791.00</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line="126" w:lineRule="exact"/>
        <w:ind w:left="1483"/>
        <w:rPr>
          <w:rFonts w:ascii="Arial" w:hAnsi="Arial"/>
          <w:color w:val="000000"/>
          <w:spacing w:val="-1"/>
          <w:sz w:val="11"/>
        </w:rPr>
      </w:pPr>
    </w:p>
    <w:p w:rsidR="005C4247">
      <w:pPr>
        <w:tabs>
          <w:tab w:val="left" w:pos="1219"/>
        </w:tabs>
        <w:autoSpaceDE w:val="0"/>
        <w:autoSpaceDN w:val="0"/>
        <w:adjustRightInd w:val="0"/>
        <w:spacing w:before="52" w:line="126" w:lineRule="exact"/>
        <w:ind w:left="20"/>
        <w:rPr>
          <w:rFonts w:ascii="Arial" w:hAnsi="Arial"/>
          <w:color w:val="000000"/>
          <w:spacing w:val="-1"/>
          <w:sz w:val="11"/>
        </w:rPr>
      </w:pPr>
      <w:r>
        <w:rPr>
          <w:rFonts w:ascii="Arial" w:hAnsi="Arial"/>
          <w:color w:val="000000"/>
          <w:spacing w:val="-1"/>
          <w:sz w:val="11"/>
        </w:rPr>
        <w:t>$2.78</w:t>
      </w:r>
      <w:r>
        <w:rPr>
          <w:rFonts w:ascii="Arial" w:hAnsi="Arial"/>
          <w:color w:val="000000"/>
          <w:spacing w:val="-1"/>
          <w:sz w:val="11"/>
        </w:rPr>
        <w:tab/>
        <w:t>$3,336.00</w:t>
      </w:r>
    </w:p>
    <w:p w:rsidR="005C4247">
      <w:pPr>
        <w:autoSpaceDE w:val="0"/>
        <w:autoSpaceDN w:val="0"/>
        <w:adjustRightInd w:val="0"/>
        <w:spacing w:line="126" w:lineRule="exact"/>
        <w:ind w:left="1483"/>
        <w:rPr>
          <w:rFonts w:ascii="Arial" w:hAnsi="Arial"/>
          <w:color w:val="000000"/>
          <w:spacing w:val="-1"/>
          <w:sz w:val="11"/>
        </w:rPr>
      </w:pPr>
      <w:r>
        <w:rPr>
          <w:rFonts w:ascii="Arial" w:hAnsi="Arial"/>
          <w:color w:val="000000"/>
          <w:spacing w:val="-1"/>
          <w:sz w:val="11"/>
        </w:rPr>
        <w:br w:type="column"/>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before="62" w:line="126" w:lineRule="exact"/>
        <w:ind w:left="21"/>
        <w:rPr>
          <w:rFonts w:ascii="Arial" w:hAnsi="Arial"/>
          <w:color w:val="000000"/>
          <w:spacing w:val="-1"/>
          <w:sz w:val="11"/>
        </w:rPr>
      </w:pPr>
      <w:r>
        <w:rPr>
          <w:rFonts w:ascii="Arial" w:hAnsi="Arial"/>
          <w:color w:val="000000"/>
          <w:spacing w:val="-1"/>
          <w:sz w:val="11"/>
        </w:rPr>
        <w:t>Sefcor Inc.</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before="26" w:line="126" w:lineRule="exact"/>
        <w:ind w:left="20"/>
        <w:rPr>
          <w:rFonts w:ascii="Arial" w:hAnsi="Arial"/>
          <w:color w:val="000000"/>
          <w:spacing w:val="-1"/>
          <w:sz w:val="11"/>
        </w:rPr>
      </w:pPr>
      <w:r>
        <w:rPr>
          <w:rFonts w:ascii="Arial" w:hAnsi="Arial"/>
          <w:color w:val="000000"/>
          <w:spacing w:val="-1"/>
          <w:sz w:val="11"/>
        </w:rPr>
        <w:t xml:space="preserve">V&amp;S Schuler Engineering, </w:t>
      </w:r>
      <w:r>
        <w:rPr>
          <w:rFonts w:ascii="Arial" w:hAnsi="Arial"/>
          <w:color w:val="000000"/>
          <w:spacing w:val="-1"/>
          <w:sz w:val="11"/>
        </w:rPr>
        <w:t>Inc.</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before="52" w:line="126" w:lineRule="exact"/>
        <w:ind w:left="20"/>
        <w:rPr>
          <w:rFonts w:ascii="Arial" w:hAnsi="Arial"/>
          <w:color w:val="000000"/>
          <w:spacing w:val="-1"/>
          <w:sz w:val="11"/>
        </w:rPr>
      </w:pPr>
      <w:r>
        <w:rPr>
          <w:rFonts w:ascii="Arial" w:hAnsi="Arial"/>
          <w:color w:val="000000"/>
          <w:spacing w:val="-1"/>
          <w:sz w:val="11"/>
        </w:rPr>
        <w:t>Stuart C. Irby Co.</w:t>
      </w:r>
    </w:p>
    <w:p w:rsidR="005C4247">
      <w:pPr>
        <w:autoSpaceDE w:val="0"/>
        <w:autoSpaceDN w:val="0"/>
        <w:adjustRightInd w:val="0"/>
        <w:spacing w:line="99" w:lineRule="exact"/>
        <w:ind w:left="803"/>
        <w:rPr>
          <w:rFonts w:ascii="Arial" w:hAnsi="Arial"/>
          <w:color w:val="000000"/>
          <w:spacing w:val="-2"/>
          <w:sz w:val="11"/>
        </w:rPr>
      </w:pPr>
      <w:r>
        <w:rPr>
          <w:rFonts w:ascii="Arial" w:hAnsi="Arial"/>
          <w:color w:val="000000"/>
          <w:spacing w:val="-1"/>
          <w:sz w:val="11"/>
        </w:rPr>
        <w:br w:type="column"/>
      </w:r>
      <w:r>
        <w:rPr>
          <w:rFonts w:ascii="Arial" w:hAnsi="Arial"/>
          <w:color w:val="000000"/>
          <w:spacing w:val="-2"/>
          <w:sz w:val="11"/>
        </w:rPr>
        <w:t>185-191 Coldsprings</w:t>
      </w:r>
    </w:p>
    <w:p w:rsidR="005C4247">
      <w:pPr>
        <w:tabs>
          <w:tab w:val="left" w:pos="1174"/>
        </w:tabs>
        <w:autoSpaceDE w:val="0"/>
        <w:autoSpaceDN w:val="0"/>
        <w:adjustRightInd w:val="0"/>
        <w:spacing w:line="99" w:lineRule="exact"/>
        <w:ind w:left="20"/>
        <w:rPr>
          <w:rFonts w:ascii="Arial" w:hAnsi="Arial"/>
          <w:color w:val="000000"/>
          <w:spacing w:val="-1"/>
          <w:sz w:val="11"/>
        </w:rPr>
      </w:pPr>
      <w:r>
        <w:rPr>
          <w:rFonts w:ascii="Arial" w:hAnsi="Arial"/>
          <w:color w:val="000000"/>
          <w:spacing w:val="-1"/>
          <w:sz w:val="11"/>
        </w:rPr>
        <w:t>20-Apr-10</w:t>
      </w:r>
      <w:r>
        <w:rPr>
          <w:rFonts w:ascii="Arial" w:hAnsi="Arial"/>
          <w:color w:val="000000"/>
          <w:spacing w:val="-1"/>
          <w:sz w:val="11"/>
        </w:rPr>
        <w:tab/>
        <w:t>Road</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before="126" w:line="126" w:lineRule="exact"/>
        <w:ind w:left="1077"/>
        <w:rPr>
          <w:rFonts w:ascii="Arial" w:hAnsi="Arial"/>
          <w:color w:val="000000"/>
          <w:spacing w:val="-3"/>
          <w:sz w:val="11"/>
        </w:rPr>
      </w:pPr>
      <w:r>
        <w:rPr>
          <w:rFonts w:ascii="Arial" w:hAnsi="Arial"/>
          <w:color w:val="000000"/>
          <w:spacing w:val="-3"/>
          <w:sz w:val="11"/>
        </w:rPr>
        <w:t>185 - 191</w:t>
      </w:r>
    </w:p>
    <w:p w:rsidR="005C4247">
      <w:pPr>
        <w:autoSpaceDE w:val="0"/>
        <w:autoSpaceDN w:val="0"/>
        <w:adjustRightInd w:val="0"/>
        <w:spacing w:before="17" w:line="126" w:lineRule="exact"/>
        <w:ind w:left="235"/>
        <w:rPr>
          <w:rFonts w:ascii="Arial" w:hAnsi="Arial"/>
          <w:color w:val="000000"/>
          <w:spacing w:val="-1"/>
          <w:sz w:val="11"/>
        </w:rPr>
      </w:pPr>
      <w:r>
        <w:rPr>
          <w:rFonts w:ascii="Arial" w:hAnsi="Arial"/>
          <w:color w:val="000000"/>
          <w:spacing w:val="-1"/>
          <w:sz w:val="11"/>
        </w:rPr>
        <w:t>5/18/2010  Coldsprings Road</w:t>
      </w:r>
    </w:p>
    <w:p w:rsidR="005C4247">
      <w:pPr>
        <w:autoSpaceDE w:val="0"/>
        <w:autoSpaceDN w:val="0"/>
        <w:adjustRightInd w:val="0"/>
        <w:spacing w:line="153" w:lineRule="exact"/>
        <w:ind w:left="1483"/>
        <w:rPr>
          <w:rFonts w:ascii="Arial" w:hAnsi="Arial"/>
          <w:color w:val="000000"/>
          <w:spacing w:val="-1"/>
          <w:sz w:val="11"/>
        </w:rPr>
      </w:pPr>
    </w:p>
    <w:p w:rsidR="005C4247">
      <w:pPr>
        <w:tabs>
          <w:tab w:val="left" w:pos="868"/>
        </w:tabs>
        <w:autoSpaceDE w:val="0"/>
        <w:autoSpaceDN w:val="0"/>
        <w:adjustRightInd w:val="0"/>
        <w:spacing w:before="101" w:line="153" w:lineRule="exact"/>
        <w:ind w:left="235" w:firstLine="842"/>
        <w:rPr>
          <w:rFonts w:ascii="Arial" w:hAnsi="Arial"/>
          <w:color w:val="000000"/>
          <w:spacing w:val="-1"/>
          <w:sz w:val="11"/>
        </w:rPr>
      </w:pPr>
      <w:r>
        <w:rPr>
          <w:rFonts w:ascii="Arial" w:hAnsi="Arial"/>
          <w:color w:val="000000"/>
          <w:spacing w:val="-3"/>
          <w:sz w:val="11"/>
        </w:rPr>
        <w:t xml:space="preserve">185 - 191 </w:t>
      </w:r>
      <w:r>
        <w:rPr>
          <w:rFonts w:ascii="Arial" w:hAnsi="Arial"/>
          <w:color w:val="000000"/>
          <w:spacing w:val="-3"/>
          <w:sz w:val="11"/>
        </w:rPr>
        <w:br/>
      </w:r>
      <w:r>
        <w:rPr>
          <w:rFonts w:ascii="Arial" w:hAnsi="Arial"/>
          <w:color w:val="000000"/>
          <w:spacing w:val="-1"/>
          <w:sz w:val="11"/>
        </w:rPr>
        <w:t xml:space="preserve">6/10/2010 </w:t>
      </w:r>
      <w:r>
        <w:rPr>
          <w:rFonts w:ascii="Arial" w:hAnsi="Arial"/>
          <w:color w:val="000000"/>
          <w:spacing w:val="-1"/>
          <w:sz w:val="11"/>
        </w:rPr>
        <w:tab/>
        <w:t>Coldsprings Road</w:t>
      </w:r>
    </w:p>
    <w:p w:rsidR="005C4247">
      <w:pPr>
        <w:autoSpaceDE w:val="0"/>
        <w:autoSpaceDN w:val="0"/>
        <w:adjustRightInd w:val="0"/>
        <w:spacing w:line="126" w:lineRule="exact"/>
        <w:ind w:left="1483"/>
        <w:rPr>
          <w:rFonts w:ascii="Arial" w:hAnsi="Arial"/>
          <w:color w:val="000000"/>
          <w:spacing w:val="-1"/>
          <w:sz w:val="11"/>
        </w:rPr>
      </w:pPr>
      <w:r>
        <w:rPr>
          <w:rFonts w:ascii="Arial" w:hAnsi="Arial"/>
          <w:color w:val="000000"/>
          <w:spacing w:val="-1"/>
          <w:sz w:val="11"/>
        </w:rPr>
        <w:br w:type="column"/>
      </w:r>
    </w:p>
    <w:p w:rsidR="005C4247">
      <w:pPr>
        <w:autoSpaceDE w:val="0"/>
        <w:autoSpaceDN w:val="0"/>
        <w:adjustRightInd w:val="0"/>
        <w:spacing w:line="126" w:lineRule="exact"/>
        <w:ind w:left="1483"/>
        <w:rPr>
          <w:rFonts w:ascii="Arial" w:hAnsi="Arial"/>
          <w:color w:val="000000"/>
          <w:spacing w:val="-1"/>
          <w:sz w:val="11"/>
        </w:rPr>
      </w:pPr>
    </w:p>
    <w:p w:rsidR="005C4247">
      <w:pPr>
        <w:tabs>
          <w:tab w:val="left" w:pos="1159"/>
        </w:tabs>
        <w:autoSpaceDE w:val="0"/>
        <w:autoSpaceDN w:val="0"/>
        <w:adjustRightInd w:val="0"/>
        <w:spacing w:before="61" w:line="126" w:lineRule="exact"/>
        <w:ind w:left="20"/>
        <w:rPr>
          <w:rFonts w:ascii="Arial" w:hAnsi="Arial"/>
          <w:color w:val="000000"/>
          <w:spacing w:val="-1"/>
          <w:sz w:val="11"/>
        </w:rPr>
      </w:pPr>
      <w:r>
        <w:rPr>
          <w:rFonts w:ascii="Arial" w:hAnsi="Arial"/>
          <w:color w:val="000000"/>
          <w:spacing w:val="-1"/>
          <w:sz w:val="11"/>
        </w:rPr>
        <w:t>Margaret DeBellis</w:t>
      </w:r>
      <w:r>
        <w:rPr>
          <w:rFonts w:ascii="Arial" w:hAnsi="Arial"/>
          <w:color w:val="000000"/>
          <w:spacing w:val="-1"/>
          <w:sz w:val="11"/>
        </w:rPr>
        <w:tab/>
        <w:t>585-768-8500</w:t>
      </w:r>
    </w:p>
    <w:p w:rsidR="005C4247">
      <w:pPr>
        <w:autoSpaceDE w:val="0"/>
        <w:autoSpaceDN w:val="0"/>
        <w:adjustRightInd w:val="0"/>
        <w:spacing w:line="126" w:lineRule="exact"/>
        <w:ind w:left="1483"/>
        <w:rPr>
          <w:rFonts w:ascii="Arial" w:hAnsi="Arial"/>
          <w:color w:val="000000"/>
          <w:spacing w:val="-1"/>
          <w:sz w:val="11"/>
        </w:rPr>
      </w:pPr>
    </w:p>
    <w:p w:rsidR="005C4247">
      <w:pPr>
        <w:tabs>
          <w:tab w:val="left" w:pos="1158"/>
        </w:tabs>
        <w:autoSpaceDE w:val="0"/>
        <w:autoSpaceDN w:val="0"/>
        <w:adjustRightInd w:val="0"/>
        <w:spacing w:before="27" w:line="126" w:lineRule="exact"/>
        <w:ind w:left="20"/>
        <w:rPr>
          <w:rFonts w:ascii="Arial" w:hAnsi="Arial"/>
          <w:color w:val="000000"/>
          <w:spacing w:val="-1"/>
          <w:sz w:val="11"/>
        </w:rPr>
      </w:pPr>
      <w:r>
        <w:rPr>
          <w:rFonts w:ascii="Arial" w:hAnsi="Arial"/>
          <w:color w:val="000000"/>
          <w:spacing w:val="-1"/>
          <w:sz w:val="11"/>
        </w:rPr>
        <w:t>Phil Rackley</w:t>
      </w:r>
      <w:r>
        <w:rPr>
          <w:rFonts w:ascii="Arial" w:hAnsi="Arial"/>
          <w:color w:val="000000"/>
          <w:spacing w:val="-1"/>
          <w:sz w:val="11"/>
        </w:rPr>
        <w:tab/>
        <w:t>918-687-7701</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line="126" w:lineRule="exact"/>
        <w:ind w:left="1483"/>
        <w:rPr>
          <w:rFonts w:ascii="Arial" w:hAnsi="Arial"/>
          <w:color w:val="000000"/>
          <w:spacing w:val="-1"/>
          <w:sz w:val="11"/>
        </w:rPr>
      </w:pPr>
    </w:p>
    <w:p w:rsidR="005C4247">
      <w:pPr>
        <w:tabs>
          <w:tab w:val="left" w:pos="1158"/>
        </w:tabs>
        <w:autoSpaceDE w:val="0"/>
        <w:autoSpaceDN w:val="0"/>
        <w:adjustRightInd w:val="0"/>
        <w:spacing w:before="52" w:line="126" w:lineRule="exact"/>
        <w:ind w:left="20"/>
        <w:rPr>
          <w:rFonts w:ascii="Arial" w:hAnsi="Arial"/>
          <w:color w:val="000000"/>
          <w:spacing w:val="-1"/>
          <w:sz w:val="11"/>
        </w:rPr>
      </w:pPr>
      <w:r>
        <w:rPr>
          <w:rFonts w:ascii="Arial" w:hAnsi="Arial"/>
          <w:color w:val="000000"/>
          <w:spacing w:val="-1"/>
          <w:sz w:val="11"/>
        </w:rPr>
        <w:t>Doug McDermont</w:t>
      </w:r>
      <w:r>
        <w:rPr>
          <w:rFonts w:ascii="Arial" w:hAnsi="Arial"/>
          <w:color w:val="000000"/>
          <w:spacing w:val="-1"/>
          <w:sz w:val="11"/>
        </w:rPr>
        <w:tab/>
        <w:t>315-652-1240</w:t>
      </w:r>
    </w:p>
    <w:p w:rsidR="005C4247">
      <w:pPr>
        <w:autoSpaceDE w:val="0"/>
        <w:autoSpaceDN w:val="0"/>
        <w:adjustRightInd w:val="0"/>
        <w:spacing w:line="126" w:lineRule="exact"/>
        <w:ind w:left="1483"/>
        <w:rPr>
          <w:rFonts w:ascii="Arial" w:hAnsi="Arial"/>
          <w:color w:val="000000"/>
          <w:spacing w:val="-1"/>
          <w:sz w:val="11"/>
        </w:rPr>
      </w:pPr>
      <w:r>
        <w:rPr>
          <w:rFonts w:ascii="Arial" w:hAnsi="Arial"/>
          <w:color w:val="000000"/>
          <w:spacing w:val="-1"/>
          <w:sz w:val="11"/>
        </w:rPr>
        <w:br w:type="column"/>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before="62" w:line="126" w:lineRule="exact"/>
        <w:ind w:left="20"/>
        <w:rPr>
          <w:rFonts w:ascii="Arial" w:hAnsi="Arial"/>
          <w:color w:val="0000FF"/>
          <w:spacing w:val="-1"/>
          <w:sz w:val="11"/>
          <w:u w:val="single"/>
        </w:rPr>
      </w:pPr>
      <w:r>
        <w:rPr>
          <w:rFonts w:ascii="Arial" w:hAnsi="Arial"/>
          <w:color w:val="0000FF"/>
          <w:spacing w:val="-1"/>
          <w:sz w:val="11"/>
          <w:u w:val="single"/>
        </w:rPr>
        <w:t>margaretd@hasgopower.com</w:t>
      </w:r>
    </w:p>
    <w:p w:rsidR="005C4247">
      <w:pPr>
        <w:autoSpaceDE w:val="0"/>
        <w:autoSpaceDN w:val="0"/>
        <w:adjustRightInd w:val="0"/>
        <w:spacing w:line="126" w:lineRule="exact"/>
        <w:ind w:left="1483"/>
        <w:rPr>
          <w:rFonts w:ascii="Arial" w:hAnsi="Arial"/>
          <w:color w:val="0000FF"/>
          <w:spacing w:val="-1"/>
          <w:sz w:val="11"/>
          <w:u w:val="single"/>
        </w:rPr>
      </w:pPr>
    </w:p>
    <w:p w:rsidR="005C4247">
      <w:pPr>
        <w:autoSpaceDE w:val="0"/>
        <w:autoSpaceDN w:val="0"/>
        <w:adjustRightInd w:val="0"/>
        <w:spacing w:before="26" w:line="126" w:lineRule="exact"/>
        <w:ind w:left="20"/>
        <w:rPr>
          <w:rFonts w:ascii="Arial" w:hAnsi="Arial"/>
          <w:color w:val="0000FF"/>
          <w:spacing w:val="-1"/>
          <w:sz w:val="11"/>
          <w:u w:val="single"/>
        </w:rPr>
      </w:pPr>
      <w:r>
        <w:rPr>
          <w:rFonts w:ascii="Arial" w:hAnsi="Arial"/>
          <w:color w:val="0000FF"/>
          <w:spacing w:val="-1"/>
          <w:sz w:val="11"/>
          <w:u w:val="single"/>
        </w:rPr>
        <w:t>prackley@vsstp.com</w:t>
      </w:r>
    </w:p>
    <w:p w:rsidR="005C4247">
      <w:pPr>
        <w:autoSpaceDE w:val="0"/>
        <w:autoSpaceDN w:val="0"/>
        <w:adjustRightInd w:val="0"/>
        <w:spacing w:line="126" w:lineRule="exact"/>
        <w:ind w:left="1483"/>
        <w:rPr>
          <w:rFonts w:ascii="Arial" w:hAnsi="Arial"/>
          <w:color w:val="0000FF"/>
          <w:spacing w:val="-1"/>
          <w:sz w:val="11"/>
          <w:u w:val="single"/>
        </w:rPr>
      </w:pPr>
    </w:p>
    <w:p w:rsidR="005C4247">
      <w:pPr>
        <w:autoSpaceDE w:val="0"/>
        <w:autoSpaceDN w:val="0"/>
        <w:adjustRightInd w:val="0"/>
        <w:spacing w:line="126" w:lineRule="exact"/>
        <w:ind w:left="1483"/>
        <w:rPr>
          <w:rFonts w:ascii="Arial" w:hAnsi="Arial"/>
          <w:color w:val="0000FF"/>
          <w:spacing w:val="-1"/>
          <w:sz w:val="11"/>
          <w:u w:val="single"/>
        </w:rPr>
      </w:pPr>
    </w:p>
    <w:p w:rsidR="005C4247">
      <w:pPr>
        <w:autoSpaceDE w:val="0"/>
        <w:autoSpaceDN w:val="0"/>
        <w:adjustRightInd w:val="0"/>
        <w:spacing w:line="126" w:lineRule="exact"/>
        <w:ind w:left="1483"/>
        <w:rPr>
          <w:rFonts w:ascii="Arial" w:hAnsi="Arial"/>
          <w:color w:val="0000FF"/>
          <w:spacing w:val="-1"/>
          <w:sz w:val="11"/>
          <w:u w:val="single"/>
        </w:rPr>
      </w:pPr>
    </w:p>
    <w:p w:rsidR="005C4247">
      <w:pPr>
        <w:autoSpaceDE w:val="0"/>
        <w:autoSpaceDN w:val="0"/>
        <w:adjustRightInd w:val="0"/>
        <w:spacing w:before="52" w:line="126" w:lineRule="exact"/>
        <w:ind w:left="20"/>
        <w:rPr>
          <w:rFonts w:ascii="Arial" w:hAnsi="Arial"/>
          <w:color w:val="0000FF"/>
          <w:spacing w:val="-1"/>
          <w:sz w:val="11"/>
          <w:u w:val="single"/>
        </w:rPr>
      </w:pPr>
      <w:r>
        <w:rPr>
          <w:rFonts w:ascii="Arial" w:hAnsi="Arial"/>
          <w:color w:val="0000FF"/>
          <w:spacing w:val="-1"/>
          <w:sz w:val="11"/>
          <w:u w:val="single"/>
        </w:rPr>
        <w:t>mcdermott@irby.com</w:t>
      </w:r>
    </w:p>
    <w:p w:rsidR="005C4247">
      <w:pPr>
        <w:autoSpaceDE w:val="0"/>
        <w:autoSpaceDN w:val="0"/>
        <w:adjustRightInd w:val="0"/>
        <w:rPr>
          <w:rFonts w:ascii="Arial" w:hAnsi="Arial"/>
          <w:color w:val="0000FF"/>
          <w:spacing w:val="-1"/>
          <w:sz w:val="11"/>
          <w:u w:val="single"/>
        </w:rPr>
        <w:sectPr>
          <w:headerReference w:type="even" r:id="rId883"/>
          <w:headerReference w:type="default" r:id="rId884"/>
          <w:footerReference w:type="even" r:id="rId885"/>
          <w:footerReference w:type="default" r:id="rId886"/>
          <w:headerReference w:type="first" r:id="rId887"/>
          <w:footerReference w:type="first" r:id="rId888"/>
          <w:type w:val="continuous"/>
          <w:pgSz w:w="24480" w:h="15840" w:orient="landscape"/>
          <w:pgMar w:top="0" w:right="0" w:bottom="0" w:left="0" w:header="720" w:footer="720" w:gutter="0"/>
          <w:cols w:num="9" w:space="720" w:equalWidth="0">
            <w:col w:w="2947" w:space="160"/>
            <w:col w:w="338" w:space="160"/>
            <w:col w:w="1669" w:space="160"/>
            <w:col w:w="2582" w:space="60"/>
            <w:col w:w="2300" w:space="160"/>
            <w:col w:w="3140" w:space="160"/>
            <w:col w:w="1817" w:space="40"/>
            <w:col w:w="1930" w:space="160"/>
            <w:col w:w="6627" w:space="160"/>
          </w:cols>
        </w:sectPr>
      </w:pPr>
    </w:p>
    <w:p w:rsidR="005C4247">
      <w:pPr>
        <w:autoSpaceDE w:val="0"/>
        <w:autoSpaceDN w:val="0"/>
        <w:adjustRightInd w:val="0"/>
        <w:spacing w:before="84" w:line="126" w:lineRule="exact"/>
        <w:ind w:left="1483"/>
        <w:rPr>
          <w:rFonts w:ascii="Arial" w:hAnsi="Arial"/>
          <w:color w:val="000000"/>
          <w:spacing w:val="-1"/>
          <w:sz w:val="11"/>
        </w:rPr>
      </w:pPr>
      <w:r>
        <w:rPr>
          <w:rFonts w:ascii="Arial" w:hAnsi="Arial"/>
          <w:color w:val="000000"/>
          <w:spacing w:val="-1"/>
          <w:sz w:val="11"/>
        </w:rPr>
        <w:t>IRO00</w:t>
      </w:r>
      <w:r>
        <w:rPr>
          <w:rFonts w:ascii="Arial" w:hAnsi="Arial"/>
          <w:color w:val="000000"/>
          <w:spacing w:val="-1"/>
          <w:sz w:val="11"/>
        </w:rPr>
        <w:t>05415</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before="31" w:line="126" w:lineRule="exact"/>
        <w:ind w:left="1483"/>
        <w:rPr>
          <w:rFonts w:ascii="Arial" w:hAnsi="Arial"/>
          <w:color w:val="000000"/>
          <w:spacing w:val="-1"/>
          <w:sz w:val="11"/>
        </w:rPr>
      </w:pPr>
      <w:r>
        <w:rPr>
          <w:rFonts w:ascii="Arial" w:hAnsi="Arial"/>
          <w:color w:val="000000"/>
          <w:spacing w:val="-1"/>
          <w:sz w:val="11"/>
        </w:rPr>
        <w:t>IRO0005417</w:t>
      </w:r>
    </w:p>
    <w:p w:rsidR="005C4247">
      <w:pPr>
        <w:autoSpaceDE w:val="0"/>
        <w:autoSpaceDN w:val="0"/>
        <w:adjustRightInd w:val="0"/>
        <w:spacing w:line="126" w:lineRule="exact"/>
        <w:ind w:left="1483"/>
        <w:rPr>
          <w:rFonts w:ascii="Arial" w:hAnsi="Arial"/>
          <w:color w:val="000000"/>
          <w:spacing w:val="-1"/>
          <w:sz w:val="11"/>
        </w:rPr>
      </w:pPr>
    </w:p>
    <w:p w:rsidR="005C4247">
      <w:pPr>
        <w:autoSpaceDE w:val="0"/>
        <w:autoSpaceDN w:val="0"/>
        <w:adjustRightInd w:val="0"/>
        <w:spacing w:before="39" w:line="126" w:lineRule="exact"/>
        <w:ind w:left="1483"/>
        <w:rPr>
          <w:rFonts w:ascii="Arial" w:hAnsi="Arial"/>
          <w:color w:val="000000"/>
          <w:spacing w:val="-1"/>
          <w:sz w:val="11"/>
        </w:rPr>
      </w:pPr>
      <w:r>
        <w:rPr>
          <w:rFonts w:ascii="Arial" w:hAnsi="Arial"/>
          <w:color w:val="000000"/>
          <w:spacing w:val="-1"/>
          <w:sz w:val="11"/>
        </w:rPr>
        <w:t>IRO0005616</w:t>
      </w:r>
    </w:p>
    <w:p w:rsidR="005C4247">
      <w:pPr>
        <w:autoSpaceDE w:val="0"/>
        <w:autoSpaceDN w:val="0"/>
        <w:adjustRightInd w:val="0"/>
        <w:spacing w:line="126" w:lineRule="exact"/>
        <w:ind w:left="3107"/>
        <w:rPr>
          <w:rFonts w:ascii="Arial" w:hAnsi="Arial"/>
          <w:color w:val="000000"/>
          <w:spacing w:val="-1"/>
          <w:sz w:val="11"/>
        </w:rPr>
      </w:pPr>
      <w:r>
        <w:rPr>
          <w:rFonts w:ascii="Arial" w:hAnsi="Arial"/>
          <w:color w:val="000000"/>
          <w:spacing w:val="-1"/>
          <w:sz w:val="11"/>
        </w:rPr>
        <w:br w:type="column"/>
      </w:r>
    </w:p>
    <w:p w:rsidR="005C4247">
      <w:pPr>
        <w:autoSpaceDE w:val="0"/>
        <w:autoSpaceDN w:val="0"/>
        <w:adjustRightInd w:val="0"/>
        <w:spacing w:before="35" w:line="126" w:lineRule="exact"/>
        <w:ind w:left="20"/>
        <w:rPr>
          <w:rFonts w:ascii="Arial" w:hAnsi="Arial"/>
          <w:color w:val="000000"/>
          <w:spacing w:val="-1"/>
          <w:sz w:val="11"/>
        </w:rPr>
      </w:pPr>
      <w:r>
        <w:rPr>
          <w:rFonts w:ascii="Arial" w:hAnsi="Arial"/>
          <w:color w:val="000000"/>
          <w:spacing w:val="-1"/>
          <w:sz w:val="11"/>
        </w:rPr>
        <w:t>T</w:t>
      </w:r>
    </w:p>
    <w:p w:rsidR="005C4247">
      <w:pPr>
        <w:autoSpaceDE w:val="0"/>
        <w:autoSpaceDN w:val="0"/>
        <w:adjustRightInd w:val="0"/>
        <w:spacing w:line="126" w:lineRule="exact"/>
        <w:ind w:left="3107"/>
        <w:rPr>
          <w:rFonts w:ascii="Arial" w:hAnsi="Arial"/>
          <w:color w:val="000000"/>
          <w:spacing w:val="-1"/>
          <w:sz w:val="11"/>
        </w:rPr>
      </w:pPr>
    </w:p>
    <w:p w:rsidR="005C4247">
      <w:pPr>
        <w:autoSpaceDE w:val="0"/>
        <w:autoSpaceDN w:val="0"/>
        <w:adjustRightInd w:val="0"/>
        <w:spacing w:before="26" w:line="126" w:lineRule="exact"/>
        <w:ind w:left="20"/>
        <w:rPr>
          <w:rFonts w:ascii="Arial" w:hAnsi="Arial"/>
          <w:color w:val="000000"/>
          <w:spacing w:val="-1"/>
          <w:sz w:val="11"/>
        </w:rPr>
      </w:pPr>
      <w:r>
        <w:rPr>
          <w:rFonts w:ascii="Arial" w:hAnsi="Arial"/>
          <w:color w:val="000000"/>
          <w:spacing w:val="-1"/>
          <w:sz w:val="11"/>
        </w:rPr>
        <w:t>T</w:t>
      </w:r>
    </w:p>
    <w:p w:rsidR="005C4247">
      <w:pPr>
        <w:autoSpaceDE w:val="0"/>
        <w:autoSpaceDN w:val="0"/>
        <w:adjustRightInd w:val="0"/>
        <w:spacing w:line="126" w:lineRule="exact"/>
        <w:ind w:left="3107"/>
        <w:rPr>
          <w:rFonts w:ascii="Arial" w:hAnsi="Arial"/>
          <w:color w:val="000000"/>
          <w:spacing w:val="-1"/>
          <w:sz w:val="11"/>
        </w:rPr>
      </w:pPr>
    </w:p>
    <w:p w:rsidR="005C4247">
      <w:pPr>
        <w:autoSpaceDE w:val="0"/>
        <w:autoSpaceDN w:val="0"/>
        <w:adjustRightInd w:val="0"/>
        <w:spacing w:before="49" w:line="126" w:lineRule="exact"/>
        <w:ind w:left="20"/>
        <w:rPr>
          <w:rFonts w:ascii="Arial" w:hAnsi="Arial"/>
          <w:color w:val="000000"/>
          <w:spacing w:val="-1"/>
          <w:sz w:val="11"/>
        </w:rPr>
      </w:pPr>
      <w:r>
        <w:rPr>
          <w:rFonts w:ascii="Arial" w:hAnsi="Arial"/>
          <w:color w:val="000000"/>
          <w:spacing w:val="-1"/>
          <w:sz w:val="11"/>
        </w:rPr>
        <w:t>T</w:t>
      </w:r>
    </w:p>
    <w:p w:rsidR="005C4247">
      <w:pPr>
        <w:autoSpaceDE w:val="0"/>
        <w:autoSpaceDN w:val="0"/>
        <w:adjustRightInd w:val="0"/>
        <w:spacing w:line="126" w:lineRule="exact"/>
        <w:ind w:left="3686"/>
        <w:rPr>
          <w:rFonts w:ascii="Arial" w:hAnsi="Arial"/>
          <w:color w:val="000000"/>
          <w:spacing w:val="-1"/>
          <w:sz w:val="11"/>
        </w:rPr>
      </w:pPr>
      <w:r>
        <w:rPr>
          <w:rFonts w:ascii="Arial" w:hAnsi="Arial"/>
          <w:color w:val="000000"/>
          <w:spacing w:val="-1"/>
          <w:sz w:val="11"/>
        </w:rPr>
        <w:br w:type="column"/>
      </w:r>
    </w:p>
    <w:p w:rsidR="005C4247">
      <w:pPr>
        <w:autoSpaceDE w:val="0"/>
        <w:autoSpaceDN w:val="0"/>
        <w:adjustRightInd w:val="0"/>
        <w:spacing w:before="35" w:line="126" w:lineRule="exact"/>
        <w:ind w:left="20"/>
        <w:rPr>
          <w:rFonts w:ascii="Arial" w:hAnsi="Arial"/>
          <w:color w:val="000000"/>
          <w:spacing w:val="-1"/>
          <w:sz w:val="11"/>
        </w:rPr>
      </w:pPr>
      <w:r>
        <w:rPr>
          <w:rFonts w:ascii="Arial" w:hAnsi="Arial"/>
          <w:color w:val="000000"/>
          <w:spacing w:val="-1"/>
          <w:sz w:val="11"/>
        </w:rPr>
        <w:t>1</w:t>
      </w:r>
    </w:p>
    <w:p w:rsidR="005C4247">
      <w:pPr>
        <w:autoSpaceDE w:val="0"/>
        <w:autoSpaceDN w:val="0"/>
        <w:adjustRightInd w:val="0"/>
        <w:spacing w:line="126" w:lineRule="exact"/>
        <w:ind w:left="3686"/>
        <w:rPr>
          <w:rFonts w:ascii="Arial" w:hAnsi="Arial"/>
          <w:color w:val="000000"/>
          <w:spacing w:val="-1"/>
          <w:sz w:val="11"/>
        </w:rPr>
      </w:pPr>
    </w:p>
    <w:p w:rsidR="005C4247">
      <w:pPr>
        <w:autoSpaceDE w:val="0"/>
        <w:autoSpaceDN w:val="0"/>
        <w:adjustRightInd w:val="0"/>
        <w:spacing w:before="26" w:line="126" w:lineRule="exact"/>
        <w:ind w:left="20"/>
        <w:rPr>
          <w:rFonts w:ascii="Arial" w:hAnsi="Arial"/>
          <w:color w:val="000000"/>
          <w:spacing w:val="-1"/>
          <w:sz w:val="11"/>
        </w:rPr>
      </w:pPr>
      <w:r>
        <w:rPr>
          <w:rFonts w:ascii="Arial" w:hAnsi="Arial"/>
          <w:color w:val="000000"/>
          <w:spacing w:val="-1"/>
          <w:sz w:val="11"/>
        </w:rPr>
        <w:t>1</w:t>
      </w:r>
    </w:p>
    <w:p w:rsidR="005C4247">
      <w:pPr>
        <w:autoSpaceDE w:val="0"/>
        <w:autoSpaceDN w:val="0"/>
        <w:adjustRightInd w:val="0"/>
        <w:spacing w:line="126" w:lineRule="exact"/>
        <w:ind w:left="3686"/>
        <w:rPr>
          <w:rFonts w:ascii="Arial" w:hAnsi="Arial"/>
          <w:color w:val="000000"/>
          <w:spacing w:val="-1"/>
          <w:sz w:val="11"/>
        </w:rPr>
      </w:pPr>
    </w:p>
    <w:p w:rsidR="005C4247">
      <w:pPr>
        <w:autoSpaceDE w:val="0"/>
        <w:autoSpaceDN w:val="0"/>
        <w:adjustRightInd w:val="0"/>
        <w:spacing w:before="49" w:line="126" w:lineRule="exact"/>
        <w:ind w:left="20"/>
        <w:rPr>
          <w:rFonts w:ascii="Arial" w:hAnsi="Arial"/>
          <w:color w:val="000000"/>
          <w:spacing w:val="-1"/>
          <w:sz w:val="11"/>
        </w:rPr>
      </w:pPr>
      <w:r>
        <w:rPr>
          <w:rFonts w:ascii="Arial" w:hAnsi="Arial"/>
          <w:color w:val="000000"/>
          <w:spacing w:val="-1"/>
          <w:sz w:val="11"/>
        </w:rPr>
        <w:t>1</w:t>
      </w:r>
    </w:p>
    <w:p w:rsidR="005C4247">
      <w:pPr>
        <w:autoSpaceDE w:val="0"/>
        <w:autoSpaceDN w:val="0"/>
        <w:adjustRightInd w:val="0"/>
        <w:spacing w:before="15" w:line="133" w:lineRule="exact"/>
        <w:ind w:left="20" w:right="276"/>
        <w:jc w:val="both"/>
        <w:rPr>
          <w:rFonts w:ascii="Verdana" w:hAnsi="Verdana"/>
          <w:color w:val="000000"/>
          <w:spacing w:val="-1"/>
          <w:sz w:val="11"/>
        </w:rPr>
      </w:pPr>
      <w:r>
        <w:rPr>
          <w:rFonts w:ascii="Arial" w:hAnsi="Arial"/>
          <w:color w:val="000000"/>
          <w:spacing w:val="-1"/>
          <w:sz w:val="11"/>
        </w:rPr>
        <w:br w:type="column"/>
      </w:r>
      <w:r>
        <w:rPr>
          <w:rFonts w:ascii="Verdana" w:hAnsi="Verdana"/>
          <w:color w:val="000000"/>
          <w:spacing w:val="-5"/>
          <w:w w:val="95"/>
          <w:sz w:val="11"/>
        </w:rPr>
        <w:t xml:space="preserve">Control cables per itemized list in attached </w:t>
      </w:r>
      <w:r>
        <w:rPr>
          <w:rFonts w:ascii="Verdana" w:hAnsi="Verdana"/>
          <w:color w:val="000000"/>
          <w:spacing w:val="-1"/>
          <w:sz w:val="11"/>
        </w:rPr>
        <w:t>Purchase Order Award</w:t>
      </w:r>
    </w:p>
    <w:p w:rsidR="005C4247">
      <w:pPr>
        <w:autoSpaceDE w:val="0"/>
        <w:autoSpaceDN w:val="0"/>
        <w:adjustRightInd w:val="0"/>
        <w:spacing w:before="17" w:line="124" w:lineRule="exact"/>
        <w:ind w:left="20" w:right="532"/>
        <w:jc w:val="both"/>
        <w:rPr>
          <w:rFonts w:ascii="Arial" w:hAnsi="Arial"/>
          <w:color w:val="000000"/>
          <w:spacing w:val="-1"/>
          <w:sz w:val="11"/>
        </w:rPr>
      </w:pPr>
      <w:r>
        <w:rPr>
          <w:rFonts w:ascii="Arial" w:hAnsi="Arial"/>
          <w:color w:val="000000"/>
          <w:spacing w:val="-5"/>
          <w:w w:val="96"/>
          <w:sz w:val="11"/>
        </w:rPr>
        <w:t xml:space="preserve">Control cables per itemized list in attached </w:t>
      </w:r>
      <w:r>
        <w:rPr>
          <w:rFonts w:ascii="Arial" w:hAnsi="Arial"/>
          <w:color w:val="000000"/>
          <w:spacing w:val="-1"/>
          <w:sz w:val="11"/>
        </w:rPr>
        <w:t>Purchase Order Award</w:t>
      </w:r>
    </w:p>
    <w:p w:rsidR="005C4247">
      <w:pPr>
        <w:autoSpaceDE w:val="0"/>
        <w:autoSpaceDN w:val="0"/>
        <w:adjustRightInd w:val="0"/>
        <w:spacing w:before="24" w:line="140" w:lineRule="exact"/>
        <w:ind w:left="20" w:right="532"/>
        <w:jc w:val="both"/>
        <w:rPr>
          <w:rFonts w:ascii="Arial" w:hAnsi="Arial"/>
          <w:color w:val="000000"/>
          <w:spacing w:val="-1"/>
          <w:sz w:val="11"/>
        </w:rPr>
      </w:pPr>
      <w:r>
        <w:rPr>
          <w:rFonts w:ascii="Arial" w:hAnsi="Arial"/>
          <w:color w:val="000000"/>
          <w:spacing w:val="-5"/>
          <w:w w:val="96"/>
          <w:sz w:val="11"/>
        </w:rPr>
        <w:t xml:space="preserve">Control cables per itemized list in attached </w:t>
      </w:r>
      <w:r>
        <w:rPr>
          <w:rFonts w:ascii="Arial" w:hAnsi="Arial"/>
          <w:color w:val="000000"/>
          <w:spacing w:val="-1"/>
          <w:sz w:val="11"/>
        </w:rPr>
        <w:t>Purchase Order Award</w:t>
      </w:r>
    </w:p>
    <w:p w:rsidR="005C4247">
      <w:pPr>
        <w:autoSpaceDE w:val="0"/>
        <w:autoSpaceDN w:val="0"/>
        <w:adjustRightInd w:val="0"/>
        <w:spacing w:line="126" w:lineRule="exact"/>
        <w:ind w:left="5433"/>
        <w:rPr>
          <w:rFonts w:ascii="Arial" w:hAnsi="Arial"/>
          <w:color w:val="000000"/>
          <w:spacing w:val="-1"/>
          <w:sz w:val="11"/>
        </w:rPr>
      </w:pPr>
      <w:r>
        <w:rPr>
          <w:rFonts w:ascii="Arial" w:hAnsi="Arial"/>
          <w:color w:val="000000"/>
          <w:spacing w:val="-1"/>
          <w:sz w:val="11"/>
        </w:rPr>
        <w:br w:type="column"/>
      </w:r>
    </w:p>
    <w:p w:rsidR="005C4247">
      <w:pPr>
        <w:tabs>
          <w:tab w:val="left" w:pos="1219"/>
        </w:tabs>
        <w:autoSpaceDE w:val="0"/>
        <w:autoSpaceDN w:val="0"/>
        <w:adjustRightInd w:val="0"/>
        <w:spacing w:before="35" w:line="126" w:lineRule="exact"/>
        <w:ind w:left="20"/>
        <w:rPr>
          <w:rFonts w:ascii="Arial" w:hAnsi="Arial"/>
          <w:color w:val="000000"/>
          <w:spacing w:val="-1"/>
          <w:sz w:val="11"/>
        </w:rPr>
      </w:pPr>
      <w:r>
        <w:rPr>
          <w:rFonts w:ascii="Arial" w:hAnsi="Arial"/>
          <w:color w:val="000000"/>
          <w:spacing w:val="-1"/>
          <w:sz w:val="11"/>
        </w:rPr>
        <w:t>$35,150.00</w:t>
      </w:r>
      <w:r>
        <w:rPr>
          <w:rFonts w:ascii="Arial" w:hAnsi="Arial"/>
          <w:color w:val="000000"/>
          <w:spacing w:val="-1"/>
          <w:sz w:val="11"/>
        </w:rPr>
        <w:tab/>
        <w:t>$35,150.00</w:t>
      </w:r>
    </w:p>
    <w:p w:rsidR="005C4247">
      <w:pPr>
        <w:autoSpaceDE w:val="0"/>
        <w:autoSpaceDN w:val="0"/>
        <w:adjustRightInd w:val="0"/>
        <w:spacing w:line="126" w:lineRule="exact"/>
        <w:ind w:left="5433"/>
        <w:rPr>
          <w:rFonts w:ascii="Arial" w:hAnsi="Arial"/>
          <w:color w:val="000000"/>
          <w:spacing w:val="-1"/>
          <w:sz w:val="11"/>
        </w:rPr>
      </w:pPr>
    </w:p>
    <w:p w:rsidR="005C4247">
      <w:pPr>
        <w:tabs>
          <w:tab w:val="left" w:pos="1219"/>
        </w:tabs>
        <w:autoSpaceDE w:val="0"/>
        <w:autoSpaceDN w:val="0"/>
        <w:adjustRightInd w:val="0"/>
        <w:spacing w:before="26" w:line="126" w:lineRule="exact"/>
        <w:ind w:left="20"/>
        <w:rPr>
          <w:rFonts w:ascii="Arial" w:hAnsi="Arial"/>
          <w:color w:val="000000"/>
          <w:spacing w:val="-1"/>
          <w:sz w:val="11"/>
        </w:rPr>
      </w:pPr>
      <w:r>
        <w:rPr>
          <w:rFonts w:ascii="Arial" w:hAnsi="Arial"/>
          <w:color w:val="000000"/>
          <w:spacing w:val="-1"/>
          <w:sz w:val="11"/>
        </w:rPr>
        <w:t>$4,895.24</w:t>
      </w:r>
      <w:r>
        <w:rPr>
          <w:rFonts w:ascii="Arial" w:hAnsi="Arial"/>
          <w:color w:val="000000"/>
          <w:spacing w:val="-1"/>
          <w:sz w:val="11"/>
        </w:rPr>
        <w:tab/>
        <w:t>$4,895.24</w:t>
      </w:r>
    </w:p>
    <w:p w:rsidR="005C4247">
      <w:pPr>
        <w:autoSpaceDE w:val="0"/>
        <w:autoSpaceDN w:val="0"/>
        <w:adjustRightInd w:val="0"/>
        <w:spacing w:line="126" w:lineRule="exact"/>
        <w:ind w:left="5433"/>
        <w:rPr>
          <w:rFonts w:ascii="Arial" w:hAnsi="Arial"/>
          <w:color w:val="000000"/>
          <w:spacing w:val="-1"/>
          <w:sz w:val="11"/>
        </w:rPr>
      </w:pPr>
    </w:p>
    <w:p w:rsidR="005C4247">
      <w:pPr>
        <w:tabs>
          <w:tab w:val="left" w:pos="1219"/>
        </w:tabs>
        <w:autoSpaceDE w:val="0"/>
        <w:autoSpaceDN w:val="0"/>
        <w:adjustRightInd w:val="0"/>
        <w:spacing w:before="49" w:line="126" w:lineRule="exact"/>
        <w:ind w:left="20"/>
        <w:rPr>
          <w:rFonts w:ascii="Arial" w:hAnsi="Arial"/>
          <w:color w:val="000000"/>
          <w:spacing w:val="-1"/>
          <w:sz w:val="11"/>
        </w:rPr>
      </w:pPr>
      <w:r>
        <w:rPr>
          <w:rFonts w:ascii="Arial" w:hAnsi="Arial"/>
          <w:color w:val="000000"/>
          <w:spacing w:val="-1"/>
          <w:sz w:val="11"/>
        </w:rPr>
        <w:t>$31,231.68</w:t>
      </w:r>
      <w:r>
        <w:rPr>
          <w:rFonts w:ascii="Arial" w:hAnsi="Arial"/>
          <w:color w:val="000000"/>
          <w:spacing w:val="-1"/>
          <w:sz w:val="11"/>
        </w:rPr>
        <w:tab/>
        <w:t>$31,231.68</w:t>
      </w:r>
    </w:p>
    <w:p w:rsidR="005C4247">
      <w:pPr>
        <w:autoSpaceDE w:val="0"/>
        <w:autoSpaceDN w:val="0"/>
        <w:adjustRightInd w:val="0"/>
        <w:spacing w:line="126" w:lineRule="exact"/>
        <w:ind w:left="5433"/>
        <w:rPr>
          <w:rFonts w:ascii="Arial" w:hAnsi="Arial"/>
          <w:color w:val="000000"/>
          <w:spacing w:val="-1"/>
          <w:sz w:val="11"/>
        </w:rPr>
      </w:pPr>
      <w:r>
        <w:rPr>
          <w:rFonts w:ascii="Arial" w:hAnsi="Arial"/>
          <w:color w:val="000000"/>
          <w:spacing w:val="-1"/>
          <w:sz w:val="11"/>
        </w:rPr>
        <w:br w:type="column"/>
      </w:r>
    </w:p>
    <w:p w:rsidR="005C4247">
      <w:pPr>
        <w:autoSpaceDE w:val="0"/>
        <w:autoSpaceDN w:val="0"/>
        <w:adjustRightInd w:val="0"/>
        <w:spacing w:before="35" w:line="126" w:lineRule="exact"/>
        <w:ind w:left="20"/>
        <w:rPr>
          <w:rFonts w:ascii="Arial" w:hAnsi="Arial"/>
          <w:color w:val="000000"/>
          <w:spacing w:val="-1"/>
          <w:sz w:val="11"/>
        </w:rPr>
      </w:pPr>
      <w:r>
        <w:rPr>
          <w:rFonts w:ascii="Arial" w:hAnsi="Arial"/>
          <w:color w:val="000000"/>
          <w:spacing w:val="-1"/>
          <w:sz w:val="11"/>
        </w:rPr>
        <w:t>National Grid</w:t>
      </w:r>
    </w:p>
    <w:p w:rsidR="005C4247">
      <w:pPr>
        <w:autoSpaceDE w:val="0"/>
        <w:autoSpaceDN w:val="0"/>
        <w:adjustRightInd w:val="0"/>
        <w:spacing w:line="126" w:lineRule="exact"/>
        <w:ind w:left="5433"/>
        <w:rPr>
          <w:rFonts w:ascii="Arial" w:hAnsi="Arial"/>
          <w:color w:val="000000"/>
          <w:spacing w:val="-1"/>
          <w:sz w:val="11"/>
        </w:rPr>
      </w:pPr>
    </w:p>
    <w:p w:rsidR="005C4247">
      <w:pPr>
        <w:autoSpaceDE w:val="0"/>
        <w:autoSpaceDN w:val="0"/>
        <w:adjustRightInd w:val="0"/>
        <w:spacing w:before="26" w:line="126" w:lineRule="exact"/>
        <w:ind w:left="21"/>
        <w:rPr>
          <w:rFonts w:ascii="Arial" w:hAnsi="Arial"/>
          <w:color w:val="000000"/>
          <w:spacing w:val="-1"/>
          <w:sz w:val="11"/>
        </w:rPr>
      </w:pPr>
      <w:r>
        <w:rPr>
          <w:rFonts w:ascii="Arial" w:hAnsi="Arial"/>
          <w:color w:val="000000"/>
          <w:spacing w:val="-1"/>
          <w:sz w:val="11"/>
        </w:rPr>
        <w:t>National Grid</w:t>
      </w:r>
    </w:p>
    <w:p w:rsidR="005C4247">
      <w:pPr>
        <w:autoSpaceDE w:val="0"/>
        <w:autoSpaceDN w:val="0"/>
        <w:adjustRightInd w:val="0"/>
        <w:spacing w:line="126" w:lineRule="exact"/>
        <w:ind w:left="5433"/>
        <w:rPr>
          <w:rFonts w:ascii="Arial" w:hAnsi="Arial"/>
          <w:color w:val="000000"/>
          <w:spacing w:val="-1"/>
          <w:sz w:val="11"/>
        </w:rPr>
      </w:pPr>
    </w:p>
    <w:p w:rsidR="005C4247">
      <w:pPr>
        <w:autoSpaceDE w:val="0"/>
        <w:autoSpaceDN w:val="0"/>
        <w:adjustRightInd w:val="0"/>
        <w:spacing w:before="49" w:line="126" w:lineRule="exact"/>
        <w:ind w:left="20"/>
        <w:rPr>
          <w:rFonts w:ascii="Arial" w:hAnsi="Arial"/>
          <w:color w:val="000000"/>
          <w:spacing w:val="-1"/>
          <w:sz w:val="11"/>
        </w:rPr>
      </w:pPr>
      <w:r>
        <w:rPr>
          <w:rFonts w:ascii="Arial" w:hAnsi="Arial"/>
          <w:color w:val="000000"/>
          <w:spacing w:val="-1"/>
          <w:sz w:val="11"/>
        </w:rPr>
        <w:t>National Grid</w:t>
      </w:r>
    </w:p>
    <w:p w:rsidR="005C4247">
      <w:pPr>
        <w:autoSpaceDE w:val="0"/>
        <w:autoSpaceDN w:val="0"/>
        <w:adjustRightInd w:val="0"/>
        <w:spacing w:before="8" w:line="126" w:lineRule="exact"/>
        <w:ind w:left="492"/>
        <w:rPr>
          <w:rFonts w:ascii="Arial" w:hAnsi="Arial"/>
          <w:color w:val="000000"/>
          <w:spacing w:val="-1"/>
          <w:sz w:val="11"/>
        </w:rPr>
      </w:pPr>
      <w:r>
        <w:rPr>
          <w:rFonts w:ascii="Arial" w:hAnsi="Arial"/>
          <w:color w:val="000000"/>
          <w:spacing w:val="-1"/>
          <w:sz w:val="11"/>
        </w:rPr>
        <w:br w:type="column"/>
        <w:t>185 - 191</w:t>
      </w:r>
    </w:p>
    <w:p w:rsidR="005C4247">
      <w:pPr>
        <w:autoSpaceDE w:val="0"/>
        <w:autoSpaceDN w:val="0"/>
        <w:adjustRightInd w:val="0"/>
        <w:spacing w:before="8" w:line="135" w:lineRule="exact"/>
        <w:ind w:left="492"/>
        <w:jc w:val="both"/>
        <w:rPr>
          <w:rFonts w:ascii="Arial" w:hAnsi="Arial"/>
          <w:color w:val="000000"/>
          <w:spacing w:val="-1"/>
          <w:sz w:val="11"/>
        </w:rPr>
      </w:pPr>
      <w:r>
        <w:rPr>
          <w:rFonts w:ascii="Arial" w:hAnsi="Arial"/>
          <w:color w:val="000000"/>
          <w:spacing w:val="-3"/>
          <w:sz w:val="11"/>
        </w:rPr>
        <w:t xml:space="preserve">Coldsprings Road </w:t>
      </w:r>
      <w:r>
        <w:rPr>
          <w:rFonts w:ascii="Arial" w:hAnsi="Arial"/>
          <w:color w:val="000000"/>
          <w:spacing w:val="-3"/>
          <w:sz w:val="11"/>
        </w:rPr>
        <w:br/>
      </w:r>
      <w:r>
        <w:rPr>
          <w:rFonts w:ascii="Arial" w:hAnsi="Arial"/>
          <w:color w:val="000000"/>
          <w:spacing w:val="-5"/>
          <w:w w:val="97"/>
          <w:sz w:val="11"/>
        </w:rPr>
        <w:t xml:space="preserve">185-191 Coldsprings </w:t>
      </w:r>
      <w:r>
        <w:rPr>
          <w:rFonts w:ascii="Arial" w:hAnsi="Arial"/>
          <w:color w:val="000000"/>
          <w:spacing w:val="-5"/>
          <w:w w:val="97"/>
          <w:sz w:val="11"/>
        </w:rPr>
        <w:br/>
      </w:r>
      <w:r>
        <w:rPr>
          <w:rFonts w:ascii="Arial" w:hAnsi="Arial"/>
          <w:color w:val="000000"/>
          <w:spacing w:val="-1"/>
          <w:sz w:val="11"/>
        </w:rPr>
        <w:t>Road</w:t>
      </w:r>
    </w:p>
    <w:p w:rsidR="005C4247">
      <w:pPr>
        <w:autoSpaceDE w:val="0"/>
        <w:autoSpaceDN w:val="0"/>
        <w:adjustRightInd w:val="0"/>
        <w:spacing w:before="7" w:line="159" w:lineRule="exact"/>
        <w:ind w:left="20" w:right="49" w:firstLine="471"/>
        <w:rPr>
          <w:rFonts w:ascii="Arial" w:hAnsi="Arial"/>
          <w:color w:val="000000"/>
          <w:spacing w:val="-3"/>
          <w:sz w:val="11"/>
        </w:rPr>
      </w:pPr>
      <w:r>
        <w:rPr>
          <w:rFonts w:ascii="Arial" w:hAnsi="Arial"/>
          <w:color w:val="000000"/>
          <w:spacing w:val="-1"/>
          <w:sz w:val="11"/>
        </w:rPr>
        <w:t xml:space="preserve">185 - 191 </w:t>
      </w:r>
      <w:r>
        <w:rPr>
          <w:rFonts w:ascii="Arial" w:hAnsi="Arial"/>
          <w:color w:val="000000"/>
          <w:spacing w:val="-1"/>
          <w:sz w:val="11"/>
        </w:rPr>
        <w:br/>
        <w:t xml:space="preserve">7/8/2010 </w:t>
      </w:r>
      <w:r>
        <w:rPr>
          <w:rFonts w:ascii="Arial" w:hAnsi="Arial"/>
          <w:color w:val="000000"/>
          <w:spacing w:val="-3"/>
          <w:sz w:val="11"/>
        </w:rPr>
        <w:t>Coldsprings Road</w:t>
      </w:r>
    </w:p>
    <w:p w:rsidR="005C4247">
      <w:pPr>
        <w:autoSpaceDE w:val="0"/>
        <w:autoSpaceDN w:val="0"/>
        <w:adjustRightInd w:val="0"/>
        <w:spacing w:line="126" w:lineRule="exact"/>
        <w:ind w:left="5433"/>
        <w:rPr>
          <w:rFonts w:ascii="Arial" w:hAnsi="Arial"/>
          <w:color w:val="000000"/>
          <w:spacing w:val="-3"/>
          <w:sz w:val="11"/>
        </w:rPr>
      </w:pPr>
      <w:r>
        <w:rPr>
          <w:rFonts w:ascii="Arial" w:hAnsi="Arial"/>
          <w:color w:val="000000"/>
          <w:spacing w:val="-3"/>
          <w:sz w:val="11"/>
        </w:rPr>
        <w:br w:type="column"/>
      </w:r>
    </w:p>
    <w:p w:rsidR="005C4247">
      <w:pPr>
        <w:autoSpaceDE w:val="0"/>
        <w:autoSpaceDN w:val="0"/>
        <w:adjustRightInd w:val="0"/>
        <w:spacing w:before="35" w:line="126" w:lineRule="exact"/>
        <w:ind w:left="20"/>
        <w:rPr>
          <w:rFonts w:ascii="Arial" w:hAnsi="Arial"/>
          <w:color w:val="000000"/>
          <w:spacing w:val="-1"/>
          <w:sz w:val="11"/>
        </w:rPr>
      </w:pPr>
      <w:r>
        <w:rPr>
          <w:rFonts w:ascii="Arial" w:hAnsi="Arial"/>
          <w:color w:val="000000"/>
          <w:spacing w:val="-1"/>
          <w:sz w:val="11"/>
        </w:rPr>
        <w:t>Mike Stanistreet</w:t>
      </w:r>
    </w:p>
    <w:p w:rsidR="005C4247">
      <w:pPr>
        <w:autoSpaceDE w:val="0"/>
        <w:autoSpaceDN w:val="0"/>
        <w:adjustRightInd w:val="0"/>
        <w:spacing w:line="126" w:lineRule="exact"/>
        <w:ind w:left="5433"/>
        <w:rPr>
          <w:rFonts w:ascii="Arial" w:hAnsi="Arial"/>
          <w:color w:val="000000"/>
          <w:spacing w:val="-1"/>
          <w:sz w:val="11"/>
        </w:rPr>
      </w:pPr>
    </w:p>
    <w:p w:rsidR="005C4247">
      <w:pPr>
        <w:autoSpaceDE w:val="0"/>
        <w:autoSpaceDN w:val="0"/>
        <w:adjustRightInd w:val="0"/>
        <w:spacing w:before="26" w:line="126" w:lineRule="exact"/>
        <w:ind w:left="20"/>
        <w:rPr>
          <w:rFonts w:ascii="Arial" w:hAnsi="Arial"/>
          <w:color w:val="000000"/>
          <w:spacing w:val="-1"/>
          <w:sz w:val="11"/>
        </w:rPr>
      </w:pPr>
      <w:r>
        <w:rPr>
          <w:rFonts w:ascii="Arial" w:hAnsi="Arial"/>
          <w:color w:val="000000"/>
          <w:spacing w:val="-1"/>
          <w:sz w:val="11"/>
        </w:rPr>
        <w:t>Mike Stanistreet</w:t>
      </w:r>
    </w:p>
    <w:p w:rsidR="005C4247">
      <w:pPr>
        <w:autoSpaceDE w:val="0"/>
        <w:autoSpaceDN w:val="0"/>
        <w:adjustRightInd w:val="0"/>
        <w:spacing w:line="126" w:lineRule="exact"/>
        <w:ind w:left="5433"/>
        <w:rPr>
          <w:rFonts w:ascii="Arial" w:hAnsi="Arial"/>
          <w:color w:val="000000"/>
          <w:spacing w:val="-1"/>
          <w:sz w:val="11"/>
        </w:rPr>
      </w:pPr>
    </w:p>
    <w:p w:rsidR="005C4247">
      <w:pPr>
        <w:autoSpaceDE w:val="0"/>
        <w:autoSpaceDN w:val="0"/>
        <w:adjustRightInd w:val="0"/>
        <w:spacing w:before="49" w:line="126" w:lineRule="exact"/>
        <w:ind w:left="20"/>
        <w:rPr>
          <w:rFonts w:ascii="Arial" w:hAnsi="Arial"/>
          <w:color w:val="000000"/>
          <w:spacing w:val="-1"/>
          <w:sz w:val="11"/>
        </w:rPr>
      </w:pPr>
      <w:r>
        <w:rPr>
          <w:rFonts w:ascii="Arial" w:hAnsi="Arial"/>
          <w:color w:val="000000"/>
          <w:spacing w:val="-1"/>
          <w:sz w:val="11"/>
        </w:rPr>
        <w:t xml:space="preserve">Mike Stanistreet </w:t>
      </w:r>
    </w:p>
    <w:p w:rsidR="005C4247">
      <w:pPr>
        <w:autoSpaceDE w:val="0"/>
        <w:autoSpaceDN w:val="0"/>
        <w:adjustRightInd w:val="0"/>
        <w:rPr>
          <w:rFonts w:ascii="Arial" w:hAnsi="Arial"/>
          <w:color w:val="000000"/>
          <w:spacing w:val="-1"/>
          <w:sz w:val="11"/>
        </w:rPr>
        <w:sectPr>
          <w:headerReference w:type="even" r:id="rId889"/>
          <w:headerReference w:type="default" r:id="rId890"/>
          <w:footerReference w:type="even" r:id="rId891"/>
          <w:footerReference w:type="default" r:id="rId892"/>
          <w:headerReference w:type="first" r:id="rId893"/>
          <w:footerReference w:type="first" r:id="rId894"/>
          <w:type w:val="continuous"/>
          <w:pgSz w:w="24480" w:h="15840" w:orient="landscape"/>
          <w:pgMar w:top="0" w:right="0" w:bottom="0" w:left="0" w:header="720" w:footer="720" w:gutter="0"/>
          <w:cols w:num="8" w:space="720" w:equalWidth="0">
            <w:col w:w="2947" w:space="160"/>
            <w:col w:w="429" w:space="160"/>
            <w:col w:w="1578" w:space="160"/>
            <w:col w:w="2482" w:space="160"/>
            <w:col w:w="2300" w:space="160"/>
            <w:col w:w="3416" w:space="160"/>
            <w:col w:w="1471" w:space="110"/>
            <w:col w:w="8707" w:space="160"/>
          </w:cols>
        </w:sectPr>
      </w:pPr>
    </w:p>
    <w:p w:rsidR="005C4247">
      <w:pPr>
        <w:autoSpaceDE w:val="0"/>
        <w:autoSpaceDN w:val="0"/>
        <w:adjustRightInd w:val="0"/>
        <w:spacing w:line="126" w:lineRule="exact"/>
        <w:ind w:left="5433"/>
        <w:rPr>
          <w:rFonts w:ascii="Arial" w:hAnsi="Arial"/>
          <w:color w:val="000000"/>
          <w:spacing w:val="-1"/>
          <w:sz w:val="11"/>
        </w:rPr>
      </w:pPr>
    </w:p>
    <w:p w:rsidR="005C4247">
      <w:pPr>
        <w:tabs>
          <w:tab w:val="left" w:pos="9241"/>
        </w:tabs>
        <w:autoSpaceDE w:val="0"/>
        <w:autoSpaceDN w:val="0"/>
        <w:adjustRightInd w:val="0"/>
        <w:spacing w:before="27" w:line="126" w:lineRule="exact"/>
        <w:ind w:left="5433"/>
        <w:rPr>
          <w:rFonts w:ascii="Arial" w:hAnsi="Arial"/>
          <w:color w:val="000000"/>
          <w:spacing w:val="-1"/>
          <w:sz w:val="11"/>
        </w:rPr>
      </w:pPr>
      <w:r>
        <w:rPr>
          <w:rFonts w:ascii="Arial" w:hAnsi="Arial"/>
          <w:color w:val="000000"/>
          <w:spacing w:val="-1"/>
          <w:sz w:val="11"/>
        </w:rPr>
        <w:t>Total Direct Purchase Materials</w:t>
      </w:r>
      <w:r>
        <w:rPr>
          <w:rFonts w:ascii="Arial" w:hAnsi="Arial"/>
          <w:color w:val="000000"/>
          <w:spacing w:val="-1"/>
          <w:sz w:val="11"/>
        </w:rPr>
        <w:tab/>
        <w:t>$3,461,292.59</w:t>
      </w:r>
    </w:p>
    <w:p w:rsidR="005C4247">
      <w:pPr>
        <w:autoSpaceDE w:val="0"/>
        <w:autoSpaceDN w:val="0"/>
        <w:adjustRightInd w:val="0"/>
        <w:spacing w:line="126" w:lineRule="exact"/>
        <w:ind w:left="1454"/>
        <w:rPr>
          <w:rFonts w:ascii="Arial" w:hAnsi="Arial"/>
          <w:color w:val="000000"/>
          <w:spacing w:val="-1"/>
          <w:sz w:val="11"/>
        </w:rPr>
      </w:pPr>
    </w:p>
    <w:p w:rsidR="005C4247">
      <w:pPr>
        <w:autoSpaceDE w:val="0"/>
        <w:autoSpaceDN w:val="0"/>
        <w:adjustRightInd w:val="0"/>
        <w:spacing w:line="126" w:lineRule="exact"/>
        <w:ind w:left="1454"/>
        <w:rPr>
          <w:rFonts w:ascii="Arial" w:hAnsi="Arial"/>
          <w:color w:val="000000"/>
          <w:spacing w:val="-1"/>
          <w:sz w:val="11"/>
        </w:rPr>
      </w:pPr>
    </w:p>
    <w:p w:rsidR="005C4247">
      <w:pPr>
        <w:tabs>
          <w:tab w:val="left" w:pos="3107"/>
          <w:tab w:val="left" w:pos="3686"/>
          <w:tab w:val="left" w:pos="5414"/>
          <w:tab w:val="left" w:pos="10478"/>
          <w:tab w:val="left" w:pos="14534"/>
          <w:tab w:val="left" w:pos="22286"/>
        </w:tabs>
        <w:autoSpaceDE w:val="0"/>
        <w:autoSpaceDN w:val="0"/>
        <w:adjustRightInd w:val="0"/>
        <w:spacing w:before="61" w:line="126" w:lineRule="exact"/>
        <w:ind w:left="1454"/>
        <w:rPr>
          <w:rFonts w:ascii="Arial" w:hAnsi="Arial"/>
          <w:color w:val="000000"/>
          <w:spacing w:val="-1"/>
          <w:sz w:val="11"/>
        </w:rPr>
      </w:pPr>
      <w:r>
        <w:rPr>
          <w:rFonts w:ascii="Arial" w:hAnsi="Arial"/>
          <w:color w:val="000000"/>
          <w:spacing w:val="-1"/>
          <w:sz w:val="11"/>
        </w:rPr>
        <w:t>LFTC Substation</w:t>
      </w:r>
      <w:r>
        <w:rPr>
          <w:rFonts w:ascii="Arial" w:hAnsi="Arial"/>
          <w:color w:val="000000"/>
          <w:spacing w:val="-1"/>
          <w:sz w:val="11"/>
        </w:rPr>
        <w:tab/>
        <w:t>T</w:t>
      </w:r>
      <w:r>
        <w:rPr>
          <w:rFonts w:ascii="Arial" w:hAnsi="Arial"/>
          <w:color w:val="000000"/>
          <w:spacing w:val="-1"/>
          <w:sz w:val="11"/>
        </w:rPr>
        <w:tab/>
        <w:t>1</w:t>
      </w:r>
      <w:r>
        <w:rPr>
          <w:rFonts w:ascii="Arial" w:hAnsi="Arial"/>
          <w:color w:val="000000"/>
          <w:spacing w:val="-1"/>
          <w:sz w:val="11"/>
        </w:rPr>
        <w:tab/>
        <w:t>Luther  Forest  Substation  Clearing,  Surveying,</w:t>
      </w:r>
      <w:r>
        <w:rPr>
          <w:rFonts w:ascii="Arial" w:hAnsi="Arial"/>
          <w:color w:val="000000"/>
          <w:spacing w:val="-1"/>
          <w:sz w:val="11"/>
        </w:rPr>
        <w:tab/>
        <w:t>Michels  Power,  National  Grid,  NYSEG,</w:t>
      </w:r>
      <w:r>
        <w:rPr>
          <w:rFonts w:ascii="Arial" w:hAnsi="Arial"/>
          <w:color w:val="000000"/>
          <w:spacing w:val="-1"/>
          <w:sz w:val="11"/>
        </w:rPr>
        <w:tab/>
        <w:t>185-191 Coldsprings</w:t>
      </w:r>
      <w:r>
        <w:rPr>
          <w:rFonts w:ascii="Arial" w:hAnsi="Arial"/>
          <w:color w:val="000000"/>
          <w:spacing w:val="-1"/>
          <w:sz w:val="11"/>
        </w:rPr>
        <w:tab/>
        <w:t>$4,631,840.31</w:t>
      </w:r>
    </w:p>
    <w:p w:rsidR="005C4247">
      <w:pPr>
        <w:tabs>
          <w:tab w:val="left" w:pos="5414"/>
          <w:tab w:val="left" w:pos="10478"/>
          <w:tab w:val="left" w:pos="14534"/>
        </w:tabs>
        <w:autoSpaceDE w:val="0"/>
        <w:autoSpaceDN w:val="0"/>
        <w:adjustRightInd w:val="0"/>
        <w:spacing w:before="19" w:line="126" w:lineRule="exact"/>
        <w:ind w:left="1454"/>
        <w:rPr>
          <w:rFonts w:ascii="Arial" w:hAnsi="Arial"/>
          <w:color w:val="000000"/>
          <w:spacing w:val="-1"/>
          <w:sz w:val="11"/>
        </w:rPr>
      </w:pPr>
      <w:r>
        <w:rPr>
          <w:rFonts w:ascii="Arial" w:hAnsi="Arial"/>
          <w:color w:val="000000"/>
          <w:spacing w:val="-1"/>
          <w:sz w:val="11"/>
        </w:rPr>
        <w:t>Construction</w:t>
      </w:r>
      <w:r>
        <w:rPr>
          <w:rFonts w:ascii="Arial" w:hAnsi="Arial"/>
          <w:color w:val="000000"/>
          <w:spacing w:val="-1"/>
          <w:sz w:val="11"/>
        </w:rPr>
        <w:tab/>
        <w:t>Town of Stillwater fees, Unloading Fees, Inground</w:t>
      </w:r>
      <w:r>
        <w:rPr>
          <w:rFonts w:ascii="Arial" w:hAnsi="Arial"/>
          <w:color w:val="000000"/>
          <w:spacing w:val="-1"/>
          <w:sz w:val="11"/>
        </w:rPr>
        <w:tab/>
        <w:t>Galusha &amp; Sons Construction, CT Male</w:t>
      </w:r>
      <w:r>
        <w:rPr>
          <w:rFonts w:ascii="Arial" w:hAnsi="Arial"/>
          <w:color w:val="000000"/>
          <w:spacing w:val="-1"/>
          <w:sz w:val="11"/>
        </w:rPr>
        <w:tab/>
        <w:t>Road</w:t>
      </w:r>
    </w:p>
    <w:p w:rsidR="005C4247">
      <w:pPr>
        <w:tabs>
          <w:tab w:val="left" w:pos="10478"/>
        </w:tabs>
        <w:autoSpaceDE w:val="0"/>
        <w:autoSpaceDN w:val="0"/>
        <w:adjustRightInd w:val="0"/>
        <w:spacing w:before="12" w:line="126" w:lineRule="exact"/>
        <w:ind w:left="1454" w:firstLine="3960"/>
        <w:rPr>
          <w:rFonts w:ascii="Arial" w:hAnsi="Arial"/>
          <w:color w:val="000000"/>
          <w:spacing w:val="-1"/>
          <w:sz w:val="11"/>
        </w:rPr>
      </w:pPr>
      <w:r>
        <w:rPr>
          <w:rFonts w:ascii="Arial" w:hAnsi="Arial"/>
          <w:color w:val="000000"/>
          <w:spacing w:val="-1"/>
          <w:sz w:val="11"/>
        </w:rPr>
        <w:t>Work, Above Grade Work, S</w:t>
      </w:r>
      <w:r>
        <w:rPr>
          <w:rFonts w:ascii="Arial" w:hAnsi="Arial"/>
          <w:color w:val="000000"/>
          <w:spacing w:val="-1"/>
          <w:sz w:val="11"/>
        </w:rPr>
        <w:t>tation Service, Testing</w:t>
      </w:r>
      <w:r>
        <w:rPr>
          <w:rFonts w:ascii="Arial" w:hAnsi="Arial"/>
          <w:color w:val="000000"/>
          <w:spacing w:val="-1"/>
          <w:sz w:val="11"/>
        </w:rPr>
        <w:tab/>
        <w:t>Associates, Hudson Montana</w:t>
      </w:r>
    </w:p>
    <w:p w:rsidR="005C4247">
      <w:pPr>
        <w:autoSpaceDE w:val="0"/>
        <w:autoSpaceDN w:val="0"/>
        <w:adjustRightInd w:val="0"/>
        <w:spacing w:before="15" w:line="126" w:lineRule="exact"/>
        <w:ind w:left="1454" w:firstLine="3960"/>
        <w:rPr>
          <w:rFonts w:ascii="Arial" w:hAnsi="Arial"/>
          <w:color w:val="000000"/>
          <w:spacing w:val="-1"/>
          <w:sz w:val="11"/>
        </w:rPr>
      </w:pPr>
      <w:r>
        <w:rPr>
          <w:rFonts w:ascii="Arial" w:hAnsi="Arial"/>
          <w:color w:val="000000"/>
          <w:spacing w:val="-1"/>
          <w:sz w:val="11"/>
        </w:rPr>
        <w:t>and Comissioning, Owners Rep</w:t>
      </w:r>
    </w:p>
    <w:p w:rsidR="005C4247">
      <w:pPr>
        <w:tabs>
          <w:tab w:val="left" w:pos="3107"/>
          <w:tab w:val="left" w:pos="3686"/>
          <w:tab w:val="left" w:pos="5414"/>
          <w:tab w:val="left" w:pos="10478"/>
          <w:tab w:val="left" w:pos="22286"/>
        </w:tabs>
        <w:autoSpaceDE w:val="0"/>
        <w:autoSpaceDN w:val="0"/>
        <w:adjustRightInd w:val="0"/>
        <w:spacing w:before="7" w:line="126" w:lineRule="exact"/>
        <w:ind w:left="1454"/>
        <w:rPr>
          <w:rFonts w:ascii="Arial" w:hAnsi="Arial"/>
          <w:color w:val="000000"/>
          <w:spacing w:val="-1"/>
          <w:sz w:val="11"/>
        </w:rPr>
      </w:pPr>
      <w:r>
        <w:rPr>
          <w:rFonts w:ascii="Arial" w:hAnsi="Arial"/>
          <w:color w:val="000000"/>
          <w:spacing w:val="-1"/>
          <w:sz w:val="11"/>
        </w:rPr>
        <w:t>LFTC Wood Pole Line</w:t>
      </w:r>
      <w:r>
        <w:rPr>
          <w:rFonts w:ascii="Arial" w:hAnsi="Arial"/>
          <w:color w:val="000000"/>
          <w:spacing w:val="-1"/>
          <w:sz w:val="11"/>
        </w:rPr>
        <w:tab/>
        <w:t>T</w:t>
      </w:r>
      <w:r>
        <w:rPr>
          <w:rFonts w:ascii="Arial" w:hAnsi="Arial"/>
          <w:color w:val="000000"/>
          <w:spacing w:val="-1"/>
          <w:sz w:val="11"/>
        </w:rPr>
        <w:tab/>
        <w:t>1</w:t>
      </w:r>
      <w:r>
        <w:rPr>
          <w:rFonts w:ascii="Arial" w:hAnsi="Arial"/>
          <w:color w:val="000000"/>
          <w:spacing w:val="-1"/>
          <w:sz w:val="11"/>
        </w:rPr>
        <w:tab/>
        <w:t>Overhead Transmission Line Constuction, ROW</w:t>
      </w:r>
      <w:r>
        <w:rPr>
          <w:rFonts w:ascii="Arial" w:hAnsi="Arial"/>
          <w:color w:val="000000"/>
          <w:spacing w:val="-1"/>
          <w:sz w:val="11"/>
        </w:rPr>
        <w:tab/>
        <w:t>Michels Power, Galusha &amp; Sons,</w:t>
      </w:r>
      <w:r>
        <w:rPr>
          <w:rFonts w:ascii="Arial" w:hAnsi="Arial"/>
          <w:color w:val="000000"/>
          <w:spacing w:val="-1"/>
          <w:sz w:val="11"/>
        </w:rPr>
        <w:tab/>
        <w:t>$8,443,991.00</w:t>
      </w:r>
    </w:p>
    <w:p w:rsidR="005C4247">
      <w:pPr>
        <w:tabs>
          <w:tab w:val="left" w:pos="5414"/>
          <w:tab w:val="left" w:pos="10478"/>
        </w:tabs>
        <w:autoSpaceDE w:val="0"/>
        <w:autoSpaceDN w:val="0"/>
        <w:adjustRightInd w:val="0"/>
        <w:spacing w:before="14" w:line="126" w:lineRule="exact"/>
        <w:ind w:left="1454"/>
        <w:rPr>
          <w:rFonts w:ascii="Arial" w:hAnsi="Arial"/>
          <w:color w:val="000000"/>
          <w:spacing w:val="-1"/>
          <w:sz w:val="11"/>
        </w:rPr>
      </w:pPr>
      <w:r>
        <w:rPr>
          <w:rFonts w:ascii="Arial" w:hAnsi="Arial"/>
          <w:color w:val="000000"/>
          <w:spacing w:val="-1"/>
          <w:sz w:val="11"/>
        </w:rPr>
        <w:t>Construction</w:t>
      </w:r>
      <w:r>
        <w:rPr>
          <w:rFonts w:ascii="Arial" w:hAnsi="Arial"/>
          <w:color w:val="000000"/>
          <w:spacing w:val="-1"/>
          <w:sz w:val="11"/>
        </w:rPr>
        <w:tab/>
        <w:t>Clearing, NYSEG Poles at Mulberry, Environmental</w:t>
      </w:r>
      <w:r>
        <w:rPr>
          <w:rFonts w:ascii="Arial" w:hAnsi="Arial"/>
          <w:color w:val="000000"/>
          <w:spacing w:val="-1"/>
          <w:sz w:val="11"/>
        </w:rPr>
        <w:tab/>
      </w:r>
      <w:r>
        <w:rPr>
          <w:rFonts w:ascii="Arial" w:hAnsi="Arial"/>
          <w:color w:val="000000"/>
          <w:spacing w:val="-1"/>
          <w:sz w:val="11"/>
        </w:rPr>
        <w:t>NYSEG, LA Group, Hudson Montana</w:t>
      </w:r>
    </w:p>
    <w:p w:rsidR="005C4247">
      <w:pPr>
        <w:autoSpaceDE w:val="0"/>
        <w:autoSpaceDN w:val="0"/>
        <w:adjustRightInd w:val="0"/>
        <w:spacing w:before="15" w:line="126" w:lineRule="exact"/>
        <w:ind w:left="1454" w:firstLine="3960"/>
        <w:rPr>
          <w:rFonts w:ascii="Arial" w:hAnsi="Arial"/>
          <w:color w:val="000000"/>
          <w:spacing w:val="-1"/>
          <w:sz w:val="11"/>
        </w:rPr>
      </w:pPr>
      <w:r>
        <w:rPr>
          <w:rFonts w:ascii="Arial" w:hAnsi="Arial"/>
          <w:color w:val="000000"/>
          <w:spacing w:val="-1"/>
          <w:sz w:val="11"/>
        </w:rPr>
        <w:t>Compliance Services, Owners Rep</w:t>
      </w:r>
    </w:p>
    <w:p w:rsidR="005C4247">
      <w:pPr>
        <w:autoSpaceDE w:val="0"/>
        <w:autoSpaceDN w:val="0"/>
        <w:adjustRightInd w:val="0"/>
        <w:spacing w:line="126" w:lineRule="exact"/>
        <w:ind w:left="1454"/>
        <w:rPr>
          <w:rFonts w:ascii="Arial" w:hAnsi="Arial"/>
          <w:color w:val="000000"/>
          <w:spacing w:val="-1"/>
          <w:sz w:val="11"/>
        </w:rPr>
      </w:pPr>
    </w:p>
    <w:p w:rsidR="005C4247">
      <w:pPr>
        <w:autoSpaceDE w:val="0"/>
        <w:autoSpaceDN w:val="0"/>
        <w:adjustRightInd w:val="0"/>
        <w:spacing w:line="126" w:lineRule="exact"/>
        <w:ind w:left="1454"/>
        <w:rPr>
          <w:rFonts w:ascii="Arial" w:hAnsi="Arial"/>
          <w:color w:val="000000"/>
          <w:spacing w:val="-1"/>
          <w:sz w:val="11"/>
        </w:rPr>
      </w:pPr>
    </w:p>
    <w:p w:rsidR="005C4247">
      <w:pPr>
        <w:tabs>
          <w:tab w:val="left" w:pos="3107"/>
          <w:tab w:val="left" w:pos="3686"/>
          <w:tab w:val="left" w:pos="5414"/>
          <w:tab w:val="left" w:pos="10497"/>
          <w:tab w:val="left" w:pos="15633"/>
          <w:tab w:val="left" w:pos="16743"/>
          <w:tab w:val="left" w:pos="17713"/>
          <w:tab w:val="left" w:pos="22286"/>
        </w:tabs>
        <w:autoSpaceDE w:val="0"/>
        <w:autoSpaceDN w:val="0"/>
        <w:adjustRightInd w:val="0"/>
        <w:spacing w:before="37" w:line="126" w:lineRule="exact"/>
        <w:ind w:left="1454"/>
        <w:rPr>
          <w:rFonts w:ascii="Arial" w:hAnsi="Arial"/>
          <w:color w:val="000000"/>
          <w:spacing w:val="-2"/>
          <w:sz w:val="11"/>
        </w:rPr>
      </w:pPr>
      <w:r>
        <w:rPr>
          <w:rFonts w:ascii="Arial" w:hAnsi="Arial"/>
          <w:color w:val="000000"/>
          <w:spacing w:val="-2"/>
          <w:sz w:val="11"/>
        </w:rPr>
        <w:t>TRC Solutions Design</w:t>
      </w:r>
      <w:r>
        <w:rPr>
          <w:rFonts w:ascii="Arial" w:hAnsi="Arial"/>
          <w:color w:val="000000"/>
          <w:spacing w:val="-2"/>
          <w:sz w:val="11"/>
        </w:rPr>
        <w:tab/>
        <w:t>T</w:t>
      </w:r>
      <w:r>
        <w:rPr>
          <w:rFonts w:ascii="Arial" w:hAnsi="Arial"/>
          <w:color w:val="000000"/>
          <w:spacing w:val="-2"/>
          <w:sz w:val="11"/>
        </w:rPr>
        <w:tab/>
        <w:t>1</w:t>
      </w:r>
      <w:r>
        <w:rPr>
          <w:rFonts w:ascii="Arial" w:hAnsi="Arial"/>
          <w:color w:val="000000"/>
          <w:spacing w:val="-2"/>
          <w:sz w:val="11"/>
        </w:rPr>
        <w:tab/>
        <w:t>The design of the Luther Forest Substation will be</w:t>
      </w:r>
      <w:r>
        <w:rPr>
          <w:rFonts w:ascii="Arial" w:hAnsi="Arial"/>
          <w:color w:val="000000"/>
          <w:spacing w:val="-2"/>
          <w:sz w:val="11"/>
        </w:rPr>
        <w:tab/>
        <w:t>TRC Solutions</w:t>
      </w:r>
      <w:r>
        <w:rPr>
          <w:rFonts w:ascii="Arial" w:hAnsi="Arial"/>
          <w:color w:val="000000"/>
          <w:spacing w:val="-2"/>
          <w:sz w:val="11"/>
        </w:rPr>
        <w:tab/>
        <w:t>Joe Procopio</w:t>
      </w:r>
      <w:r>
        <w:rPr>
          <w:rFonts w:ascii="Arial" w:hAnsi="Arial"/>
          <w:color w:val="000000"/>
          <w:spacing w:val="-2"/>
          <w:sz w:val="11"/>
        </w:rPr>
        <w:tab/>
        <w:t>(315) 671-1604</w:t>
      </w:r>
      <w:r>
        <w:rPr>
          <w:rFonts w:ascii="Arial" w:hAnsi="Arial"/>
          <w:color w:val="000000"/>
          <w:spacing w:val="-2"/>
          <w:sz w:val="11"/>
        </w:rPr>
        <w:tab/>
      </w:r>
      <w:r>
        <w:rPr>
          <w:rFonts w:ascii="Arial" w:hAnsi="Arial"/>
          <w:color w:val="0000FF"/>
          <w:spacing w:val="-2"/>
          <w:sz w:val="11"/>
          <w:u w:val="single"/>
        </w:rPr>
        <w:t>jprocopio@TRCSOLUTIONS.com</w:t>
      </w:r>
      <w:r>
        <w:rPr>
          <w:rFonts w:ascii="Arial" w:hAnsi="Arial"/>
          <w:color w:val="0000FF"/>
          <w:spacing w:val="-2"/>
          <w:sz w:val="11"/>
        </w:rPr>
        <w:tab/>
      </w:r>
      <w:r>
        <w:rPr>
          <w:rFonts w:ascii="Arial" w:hAnsi="Arial"/>
          <w:color w:val="000000"/>
          <w:spacing w:val="-2"/>
          <w:sz w:val="11"/>
        </w:rPr>
        <w:t>$1,385,000.00</w:t>
      </w:r>
    </w:p>
    <w:p w:rsidR="005C4247">
      <w:pPr>
        <w:tabs>
          <w:tab w:val="left" w:pos="5414"/>
        </w:tabs>
        <w:autoSpaceDE w:val="0"/>
        <w:autoSpaceDN w:val="0"/>
        <w:adjustRightInd w:val="0"/>
        <w:spacing w:before="14" w:line="126" w:lineRule="exact"/>
        <w:ind w:left="1454"/>
        <w:rPr>
          <w:rFonts w:ascii="Arial" w:hAnsi="Arial"/>
          <w:color w:val="000000"/>
          <w:spacing w:val="-2"/>
          <w:sz w:val="11"/>
        </w:rPr>
      </w:pPr>
      <w:r>
        <w:rPr>
          <w:rFonts w:ascii="Arial" w:hAnsi="Arial"/>
          <w:color w:val="000000"/>
          <w:spacing w:val="-2"/>
          <w:sz w:val="11"/>
        </w:rPr>
        <w:t>(LFTC Substation)</w:t>
      </w:r>
      <w:r>
        <w:rPr>
          <w:rFonts w:ascii="Arial" w:hAnsi="Arial"/>
          <w:color w:val="000000"/>
          <w:spacing w:val="-2"/>
          <w:sz w:val="11"/>
        </w:rPr>
        <w:tab/>
        <w:t>fed from four</w:t>
      </w:r>
      <w:r>
        <w:rPr>
          <w:rFonts w:ascii="Arial" w:hAnsi="Arial"/>
          <w:color w:val="000000"/>
          <w:spacing w:val="-2"/>
          <w:sz w:val="11"/>
        </w:rPr>
        <w:t xml:space="preserve"> different power sources, which will</w:t>
      </w:r>
    </w:p>
    <w:p w:rsidR="005C4247">
      <w:pPr>
        <w:autoSpaceDE w:val="0"/>
        <w:autoSpaceDN w:val="0"/>
        <w:adjustRightInd w:val="0"/>
        <w:spacing w:before="14" w:line="126" w:lineRule="exact"/>
        <w:ind w:left="1454" w:firstLine="3960"/>
        <w:rPr>
          <w:rFonts w:ascii="Arial" w:hAnsi="Arial"/>
          <w:color w:val="000000"/>
          <w:spacing w:val="-2"/>
          <w:sz w:val="11"/>
        </w:rPr>
      </w:pPr>
      <w:r>
        <w:rPr>
          <w:rFonts w:ascii="Arial" w:hAnsi="Arial"/>
          <w:color w:val="000000"/>
          <w:spacing w:val="-2"/>
          <w:sz w:val="11"/>
        </w:rPr>
        <w:t>accommodate 73 megawatts of power for the</w:t>
      </w:r>
    </w:p>
    <w:p w:rsidR="005C4247">
      <w:pPr>
        <w:autoSpaceDE w:val="0"/>
        <w:autoSpaceDN w:val="0"/>
        <w:adjustRightInd w:val="0"/>
        <w:spacing w:before="15" w:line="126" w:lineRule="exact"/>
        <w:ind w:left="1454" w:firstLine="3960"/>
        <w:rPr>
          <w:rFonts w:ascii="Arial" w:hAnsi="Arial"/>
          <w:color w:val="000000"/>
          <w:spacing w:val="-2"/>
          <w:sz w:val="11"/>
        </w:rPr>
      </w:pPr>
      <w:r>
        <w:rPr>
          <w:rFonts w:ascii="Arial" w:hAnsi="Arial"/>
          <w:color w:val="000000"/>
          <w:spacing w:val="-2"/>
          <w:sz w:val="11"/>
        </w:rPr>
        <w:t>GLOBALFOUNDRIES Site.</w:t>
      </w:r>
    </w:p>
    <w:p w:rsidR="005C4247">
      <w:pPr>
        <w:tabs>
          <w:tab w:val="left" w:pos="3107"/>
          <w:tab w:val="left" w:pos="3686"/>
          <w:tab w:val="left" w:pos="5414"/>
          <w:tab w:val="left" w:pos="10497"/>
          <w:tab w:val="left" w:pos="15633"/>
          <w:tab w:val="left" w:pos="16743"/>
          <w:tab w:val="left" w:pos="17713"/>
          <w:tab w:val="left" w:pos="22286"/>
        </w:tabs>
        <w:autoSpaceDE w:val="0"/>
        <w:autoSpaceDN w:val="0"/>
        <w:adjustRightInd w:val="0"/>
        <w:spacing w:before="11" w:line="126" w:lineRule="exact"/>
        <w:ind w:left="1454"/>
        <w:rPr>
          <w:rFonts w:ascii="Arial" w:hAnsi="Arial"/>
          <w:color w:val="000000"/>
          <w:spacing w:val="-2"/>
          <w:sz w:val="11"/>
        </w:rPr>
      </w:pPr>
      <w:r>
        <w:rPr>
          <w:rFonts w:ascii="Arial" w:hAnsi="Arial"/>
          <w:color w:val="000000"/>
          <w:spacing w:val="-2"/>
          <w:sz w:val="11"/>
        </w:rPr>
        <w:t>TRC Solutions Design</w:t>
      </w:r>
      <w:r>
        <w:rPr>
          <w:rFonts w:ascii="Arial" w:hAnsi="Arial"/>
          <w:color w:val="000000"/>
          <w:spacing w:val="-2"/>
          <w:sz w:val="11"/>
        </w:rPr>
        <w:tab/>
        <w:t>T</w:t>
      </w:r>
      <w:r>
        <w:rPr>
          <w:rFonts w:ascii="Arial" w:hAnsi="Arial"/>
          <w:color w:val="000000"/>
          <w:spacing w:val="-2"/>
          <w:sz w:val="11"/>
        </w:rPr>
        <w:tab/>
        <w:t>1</w:t>
      </w:r>
      <w:r>
        <w:rPr>
          <w:rFonts w:ascii="Arial" w:hAnsi="Arial"/>
          <w:color w:val="000000"/>
          <w:spacing w:val="-2"/>
          <w:sz w:val="11"/>
        </w:rPr>
        <w:tab/>
        <w:t>This design consists of running two separate wood</w:t>
      </w:r>
      <w:r>
        <w:rPr>
          <w:rFonts w:ascii="Arial" w:hAnsi="Arial"/>
          <w:color w:val="000000"/>
          <w:spacing w:val="-2"/>
          <w:sz w:val="11"/>
        </w:rPr>
        <w:tab/>
        <w:t>TRC Solutions</w:t>
      </w:r>
      <w:r>
        <w:rPr>
          <w:rFonts w:ascii="Arial" w:hAnsi="Arial"/>
          <w:color w:val="000000"/>
          <w:spacing w:val="-2"/>
          <w:sz w:val="11"/>
        </w:rPr>
        <w:tab/>
        <w:t>Joe Procopio</w:t>
      </w:r>
      <w:r>
        <w:rPr>
          <w:rFonts w:ascii="Arial" w:hAnsi="Arial"/>
          <w:color w:val="000000"/>
          <w:spacing w:val="-2"/>
          <w:sz w:val="11"/>
        </w:rPr>
        <w:tab/>
        <w:t>(315) 671-1604</w:t>
      </w:r>
      <w:r>
        <w:rPr>
          <w:rFonts w:ascii="Arial" w:hAnsi="Arial"/>
          <w:color w:val="000000"/>
          <w:spacing w:val="-2"/>
          <w:sz w:val="11"/>
        </w:rPr>
        <w:tab/>
      </w:r>
      <w:r>
        <w:rPr>
          <w:rFonts w:ascii="Arial" w:hAnsi="Arial"/>
          <w:color w:val="0000FF"/>
          <w:spacing w:val="-2"/>
          <w:sz w:val="11"/>
          <w:u w:val="single"/>
        </w:rPr>
        <w:t>jprocopio@TRCSOLUTIONS.com</w:t>
      </w:r>
      <w:r>
        <w:rPr>
          <w:rFonts w:ascii="Arial" w:hAnsi="Arial"/>
          <w:color w:val="0000FF"/>
          <w:spacing w:val="-2"/>
          <w:sz w:val="11"/>
        </w:rPr>
        <w:tab/>
      </w:r>
      <w:r>
        <w:rPr>
          <w:rFonts w:ascii="Arial" w:hAnsi="Arial"/>
          <w:color w:val="000000"/>
          <w:spacing w:val="-2"/>
          <w:sz w:val="11"/>
        </w:rPr>
        <w:t>$406,000.00</w:t>
      </w:r>
    </w:p>
    <w:p w:rsidR="005C4247">
      <w:pPr>
        <w:tabs>
          <w:tab w:val="left" w:pos="5414"/>
        </w:tabs>
        <w:autoSpaceDE w:val="0"/>
        <w:autoSpaceDN w:val="0"/>
        <w:adjustRightInd w:val="0"/>
        <w:spacing w:before="13" w:line="126" w:lineRule="exact"/>
        <w:ind w:left="1454"/>
        <w:rPr>
          <w:rFonts w:ascii="Arial" w:hAnsi="Arial"/>
          <w:color w:val="000000"/>
          <w:spacing w:val="-2"/>
          <w:sz w:val="11"/>
        </w:rPr>
      </w:pPr>
      <w:r>
        <w:rPr>
          <w:rFonts w:ascii="Arial" w:hAnsi="Arial"/>
          <w:color w:val="000000"/>
          <w:spacing w:val="-2"/>
          <w:sz w:val="11"/>
        </w:rPr>
        <w:t>(Wood Pole Line)</w:t>
      </w:r>
      <w:r>
        <w:rPr>
          <w:rFonts w:ascii="Arial" w:hAnsi="Arial"/>
          <w:color w:val="000000"/>
          <w:spacing w:val="-2"/>
          <w:sz w:val="11"/>
        </w:rPr>
        <w:tab/>
        <w:t>pole H-Frame lines each approximately 6.3 miles</w:t>
      </w:r>
    </w:p>
    <w:p w:rsidR="005C4247">
      <w:pPr>
        <w:autoSpaceDE w:val="0"/>
        <w:autoSpaceDN w:val="0"/>
        <w:adjustRightInd w:val="0"/>
        <w:spacing w:before="14" w:line="126" w:lineRule="exact"/>
        <w:ind w:left="1454" w:firstLine="3960"/>
        <w:rPr>
          <w:rFonts w:ascii="Arial" w:hAnsi="Arial"/>
          <w:color w:val="000000"/>
          <w:spacing w:val="-2"/>
          <w:sz w:val="11"/>
        </w:rPr>
      </w:pPr>
      <w:r>
        <w:rPr>
          <w:rFonts w:ascii="Arial" w:hAnsi="Arial"/>
          <w:color w:val="000000"/>
          <w:spacing w:val="-2"/>
          <w:sz w:val="11"/>
        </w:rPr>
        <w:t>long known as #308 and the #3 line to the LFTC</w:t>
      </w:r>
    </w:p>
    <w:p w:rsidR="005C4247">
      <w:pPr>
        <w:autoSpaceDE w:val="0"/>
        <w:autoSpaceDN w:val="0"/>
        <w:adjustRightInd w:val="0"/>
        <w:spacing w:before="15" w:line="126" w:lineRule="exact"/>
        <w:ind w:left="1454" w:firstLine="3960"/>
        <w:rPr>
          <w:rFonts w:ascii="Arial" w:hAnsi="Arial"/>
          <w:color w:val="000000"/>
          <w:spacing w:val="-2"/>
          <w:sz w:val="11"/>
        </w:rPr>
      </w:pPr>
      <w:r>
        <w:rPr>
          <w:rFonts w:ascii="Arial" w:hAnsi="Arial"/>
          <w:color w:val="000000"/>
          <w:spacing w:val="-2"/>
          <w:sz w:val="11"/>
        </w:rPr>
        <w:t>Substation from the Mulberry Substation</w:t>
      </w:r>
    </w:p>
    <w:p w:rsidR="005C4247">
      <w:pPr>
        <w:tabs>
          <w:tab w:val="left" w:pos="3107"/>
          <w:tab w:val="left" w:pos="3686"/>
          <w:tab w:val="left" w:pos="5433"/>
          <w:tab w:val="left" w:pos="10497"/>
          <w:tab w:val="left" w:pos="15633"/>
          <w:tab w:val="left" w:pos="16743"/>
          <w:tab w:val="left" w:pos="17713"/>
          <w:tab w:val="left" w:pos="22286"/>
        </w:tabs>
        <w:autoSpaceDE w:val="0"/>
        <w:autoSpaceDN w:val="0"/>
        <w:adjustRightInd w:val="0"/>
        <w:spacing w:before="1" w:line="124" w:lineRule="exact"/>
        <w:ind w:left="1454"/>
        <w:rPr>
          <w:rFonts w:ascii="Arial" w:hAnsi="Arial"/>
          <w:color w:val="000000"/>
          <w:spacing w:val="-2"/>
          <w:sz w:val="11"/>
        </w:rPr>
      </w:pPr>
      <w:r>
        <w:rPr>
          <w:rFonts w:ascii="Arial" w:hAnsi="Arial"/>
          <w:color w:val="000000"/>
          <w:spacing w:val="-2"/>
          <w:sz w:val="11"/>
        </w:rPr>
        <w:t>TRC Solutions</w:t>
      </w:r>
      <w:r>
        <w:rPr>
          <w:rFonts w:ascii="Arial" w:hAnsi="Arial"/>
          <w:color w:val="000000"/>
          <w:spacing w:val="-2"/>
          <w:sz w:val="11"/>
        </w:rPr>
        <w:tab/>
        <w:t>T</w:t>
      </w:r>
      <w:r>
        <w:rPr>
          <w:rFonts w:ascii="Arial" w:hAnsi="Arial"/>
          <w:color w:val="000000"/>
          <w:spacing w:val="-2"/>
          <w:sz w:val="11"/>
        </w:rPr>
        <w:tab/>
        <w:t>1</w:t>
      </w:r>
      <w:r>
        <w:rPr>
          <w:rFonts w:ascii="Arial" w:hAnsi="Arial"/>
          <w:color w:val="000000"/>
          <w:spacing w:val="-2"/>
          <w:sz w:val="11"/>
        </w:rPr>
        <w:tab/>
        <w:t>Construction Management on the LFTC Substation</w:t>
      </w:r>
      <w:r>
        <w:rPr>
          <w:rFonts w:ascii="Arial" w:hAnsi="Arial"/>
          <w:color w:val="000000"/>
          <w:spacing w:val="-2"/>
          <w:sz w:val="11"/>
        </w:rPr>
        <w:tab/>
        <w:t>TRC Solutions</w:t>
      </w:r>
      <w:r>
        <w:rPr>
          <w:rFonts w:ascii="Arial" w:hAnsi="Arial"/>
          <w:color w:val="000000"/>
          <w:spacing w:val="-2"/>
          <w:sz w:val="11"/>
        </w:rPr>
        <w:tab/>
        <w:t>Joe Procopio</w:t>
      </w:r>
      <w:r>
        <w:rPr>
          <w:rFonts w:ascii="Arial" w:hAnsi="Arial"/>
          <w:color w:val="000000"/>
          <w:spacing w:val="-2"/>
          <w:sz w:val="11"/>
        </w:rPr>
        <w:tab/>
        <w:t>(315) 671-1</w:t>
      </w:r>
      <w:r>
        <w:rPr>
          <w:rFonts w:ascii="Arial" w:hAnsi="Arial"/>
          <w:color w:val="000000"/>
          <w:spacing w:val="-2"/>
          <w:sz w:val="11"/>
        </w:rPr>
        <w:t>604</w:t>
      </w:r>
      <w:r>
        <w:rPr>
          <w:rFonts w:ascii="Arial" w:hAnsi="Arial"/>
          <w:color w:val="000000"/>
          <w:spacing w:val="-2"/>
          <w:sz w:val="11"/>
        </w:rPr>
        <w:tab/>
      </w:r>
      <w:r>
        <w:rPr>
          <w:rFonts w:ascii="Arial" w:hAnsi="Arial"/>
          <w:color w:val="0000FF"/>
          <w:spacing w:val="-2"/>
          <w:sz w:val="11"/>
          <w:u w:val="single"/>
        </w:rPr>
        <w:t>jprocopio@TRCSOLUTIONS.com</w:t>
      </w:r>
      <w:r>
        <w:rPr>
          <w:rFonts w:ascii="Arial" w:hAnsi="Arial"/>
          <w:color w:val="0000FF"/>
          <w:spacing w:val="-2"/>
          <w:sz w:val="11"/>
        </w:rPr>
        <w:tab/>
      </w:r>
      <w:r>
        <w:rPr>
          <w:rFonts w:ascii="Arial" w:hAnsi="Arial"/>
          <w:color w:val="000000"/>
          <w:spacing w:val="-2"/>
          <w:sz w:val="11"/>
        </w:rPr>
        <w:t>$298,667.00</w:t>
      </w:r>
    </w:p>
    <w:p w:rsidR="005C4247">
      <w:pPr>
        <w:autoSpaceDE w:val="0"/>
        <w:autoSpaceDN w:val="0"/>
        <w:adjustRightInd w:val="0"/>
        <w:spacing w:line="124" w:lineRule="exact"/>
        <w:ind w:left="1454"/>
        <w:rPr>
          <w:rFonts w:ascii="Arial" w:hAnsi="Arial"/>
          <w:color w:val="000000"/>
          <w:spacing w:val="-2"/>
          <w:sz w:val="11"/>
        </w:rPr>
      </w:pPr>
      <w:r>
        <w:rPr>
          <w:rFonts w:ascii="Arial" w:hAnsi="Arial"/>
          <w:color w:val="000000"/>
          <w:spacing w:val="-2"/>
          <w:sz w:val="11"/>
        </w:rPr>
        <w:t>Construction Management</w:t>
      </w:r>
    </w:p>
    <w:p w:rsidR="005C4247">
      <w:pPr>
        <w:autoSpaceDE w:val="0"/>
        <w:autoSpaceDN w:val="0"/>
        <w:adjustRightInd w:val="0"/>
        <w:spacing w:before="16" w:line="126" w:lineRule="exact"/>
        <w:ind w:left="1454"/>
        <w:rPr>
          <w:rFonts w:ascii="Arial" w:hAnsi="Arial"/>
          <w:color w:val="000000"/>
          <w:spacing w:val="-2"/>
          <w:sz w:val="11"/>
        </w:rPr>
      </w:pPr>
      <w:r>
        <w:rPr>
          <w:rFonts w:ascii="Arial" w:hAnsi="Arial"/>
          <w:color w:val="000000"/>
          <w:spacing w:val="-2"/>
          <w:sz w:val="11"/>
        </w:rPr>
        <w:t>(Substation)</w:t>
      </w:r>
    </w:p>
    <w:p w:rsidR="005C4247">
      <w:pPr>
        <w:autoSpaceDE w:val="0"/>
        <w:autoSpaceDN w:val="0"/>
        <w:adjustRightInd w:val="0"/>
        <w:spacing w:line="126" w:lineRule="exact"/>
        <w:ind w:left="1454"/>
        <w:rPr>
          <w:rFonts w:ascii="Arial" w:hAnsi="Arial"/>
          <w:color w:val="000000"/>
          <w:spacing w:val="-2"/>
          <w:sz w:val="11"/>
        </w:rPr>
      </w:pPr>
    </w:p>
    <w:p w:rsidR="005C4247">
      <w:pPr>
        <w:tabs>
          <w:tab w:val="left" w:pos="3107"/>
          <w:tab w:val="left" w:pos="3686"/>
          <w:tab w:val="left" w:pos="5414"/>
          <w:tab w:val="left" w:pos="10497"/>
          <w:tab w:val="left" w:pos="15633"/>
          <w:tab w:val="left" w:pos="16743"/>
          <w:tab w:val="left" w:pos="17713"/>
          <w:tab w:val="left" w:pos="22286"/>
        </w:tabs>
        <w:autoSpaceDE w:val="0"/>
        <w:autoSpaceDN w:val="0"/>
        <w:adjustRightInd w:val="0"/>
        <w:spacing w:before="39" w:line="126" w:lineRule="exact"/>
        <w:ind w:left="1454"/>
        <w:rPr>
          <w:rFonts w:ascii="Arial" w:hAnsi="Arial"/>
          <w:color w:val="000000"/>
          <w:spacing w:val="-2"/>
          <w:position w:val="-2"/>
          <w:sz w:val="11"/>
        </w:rPr>
      </w:pPr>
      <w:r>
        <w:rPr>
          <w:rFonts w:ascii="Arial" w:hAnsi="Arial"/>
          <w:color w:val="000000"/>
          <w:spacing w:val="-2"/>
          <w:sz w:val="11"/>
        </w:rPr>
        <w:t>TRC Solutions</w:t>
      </w:r>
      <w:r>
        <w:rPr>
          <w:rFonts w:ascii="Arial" w:hAnsi="Arial"/>
          <w:color w:val="000000"/>
          <w:spacing w:val="-2"/>
          <w:sz w:val="11"/>
        </w:rPr>
        <w:tab/>
      </w:r>
      <w:r>
        <w:rPr>
          <w:rFonts w:ascii="Arial" w:hAnsi="Arial"/>
          <w:color w:val="000000"/>
          <w:spacing w:val="-2"/>
          <w:position w:val="-2"/>
          <w:sz w:val="11"/>
        </w:rPr>
        <w:t>T</w:t>
      </w:r>
      <w:r>
        <w:rPr>
          <w:rFonts w:ascii="Arial" w:hAnsi="Arial"/>
          <w:color w:val="000000"/>
          <w:spacing w:val="-2"/>
          <w:position w:val="-2"/>
          <w:sz w:val="11"/>
        </w:rPr>
        <w:tab/>
        <w:t>1</w:t>
      </w:r>
      <w:r>
        <w:rPr>
          <w:rFonts w:ascii="Arial" w:hAnsi="Arial"/>
          <w:color w:val="000000"/>
          <w:spacing w:val="-2"/>
          <w:position w:val="-2"/>
          <w:sz w:val="11"/>
        </w:rPr>
        <w:tab/>
        <w:t>Construction Management on the LFTC Wood Pole</w:t>
      </w:r>
      <w:r>
        <w:rPr>
          <w:rFonts w:ascii="Arial" w:hAnsi="Arial"/>
          <w:color w:val="000000"/>
          <w:spacing w:val="-2"/>
          <w:position w:val="-2"/>
          <w:sz w:val="11"/>
        </w:rPr>
        <w:tab/>
        <w:t>TRC Solutions</w:t>
      </w:r>
      <w:r>
        <w:rPr>
          <w:rFonts w:ascii="Arial" w:hAnsi="Arial"/>
          <w:color w:val="000000"/>
          <w:spacing w:val="-2"/>
          <w:position w:val="-2"/>
          <w:sz w:val="11"/>
        </w:rPr>
        <w:tab/>
        <w:t>Joe Procopio</w:t>
      </w:r>
      <w:r>
        <w:rPr>
          <w:rFonts w:ascii="Arial" w:hAnsi="Arial"/>
          <w:color w:val="000000"/>
          <w:spacing w:val="-2"/>
          <w:position w:val="-2"/>
          <w:sz w:val="11"/>
        </w:rPr>
        <w:tab/>
        <w:t>(315) 671-1604</w:t>
      </w:r>
      <w:r>
        <w:rPr>
          <w:rFonts w:ascii="Arial" w:hAnsi="Arial"/>
          <w:color w:val="000000"/>
          <w:spacing w:val="-2"/>
          <w:position w:val="-2"/>
          <w:sz w:val="11"/>
        </w:rPr>
        <w:tab/>
      </w:r>
      <w:r>
        <w:rPr>
          <w:rFonts w:ascii="Arial" w:hAnsi="Arial"/>
          <w:color w:val="0000FF"/>
          <w:spacing w:val="-2"/>
          <w:position w:val="-2"/>
          <w:sz w:val="11"/>
          <w:u w:val="single"/>
        </w:rPr>
        <w:t>jprocopio@TRCSOLUTIONS.com</w:t>
      </w:r>
      <w:r>
        <w:rPr>
          <w:rFonts w:ascii="Arial" w:hAnsi="Arial"/>
          <w:color w:val="0000FF"/>
          <w:spacing w:val="-2"/>
          <w:position w:val="-2"/>
          <w:sz w:val="11"/>
        </w:rPr>
        <w:tab/>
      </w:r>
      <w:r>
        <w:rPr>
          <w:rFonts w:ascii="Arial" w:hAnsi="Arial"/>
          <w:color w:val="000000"/>
          <w:spacing w:val="-2"/>
          <w:position w:val="-2"/>
          <w:sz w:val="11"/>
        </w:rPr>
        <w:t>$298,667.00</w:t>
      </w:r>
    </w:p>
    <w:p w:rsidR="005C4247">
      <w:pPr>
        <w:tabs>
          <w:tab w:val="left" w:pos="5414"/>
        </w:tabs>
        <w:autoSpaceDE w:val="0"/>
        <w:autoSpaceDN w:val="0"/>
        <w:adjustRightInd w:val="0"/>
        <w:spacing w:before="1" w:line="124" w:lineRule="exact"/>
        <w:ind w:left="1454"/>
        <w:rPr>
          <w:rFonts w:ascii="Arial" w:hAnsi="Arial"/>
          <w:color w:val="000000"/>
          <w:spacing w:val="-2"/>
          <w:position w:val="-2"/>
          <w:sz w:val="11"/>
        </w:rPr>
      </w:pPr>
      <w:r>
        <w:rPr>
          <w:rFonts w:ascii="Arial" w:hAnsi="Arial"/>
          <w:color w:val="000000"/>
          <w:spacing w:val="-2"/>
          <w:sz w:val="11"/>
        </w:rPr>
        <w:t>Construction Management</w:t>
      </w:r>
      <w:r>
        <w:rPr>
          <w:rFonts w:ascii="Arial" w:hAnsi="Arial"/>
          <w:color w:val="000000"/>
          <w:spacing w:val="-2"/>
          <w:sz w:val="11"/>
        </w:rPr>
        <w:tab/>
      </w:r>
      <w:r>
        <w:rPr>
          <w:rFonts w:ascii="Arial" w:hAnsi="Arial"/>
          <w:color w:val="000000"/>
          <w:spacing w:val="-2"/>
          <w:position w:val="-2"/>
          <w:sz w:val="11"/>
        </w:rPr>
        <w:t>Line</w:t>
      </w:r>
    </w:p>
    <w:p w:rsidR="005C4247">
      <w:pPr>
        <w:autoSpaceDE w:val="0"/>
        <w:autoSpaceDN w:val="0"/>
        <w:adjustRightInd w:val="0"/>
        <w:spacing w:before="14" w:line="126" w:lineRule="exact"/>
        <w:ind w:left="1454"/>
        <w:rPr>
          <w:rFonts w:ascii="Arial" w:hAnsi="Arial"/>
          <w:color w:val="000000"/>
          <w:spacing w:val="-1"/>
          <w:sz w:val="11"/>
        </w:rPr>
      </w:pPr>
      <w:r>
        <w:rPr>
          <w:rFonts w:ascii="Arial" w:hAnsi="Arial"/>
          <w:color w:val="000000"/>
          <w:spacing w:val="-1"/>
          <w:sz w:val="11"/>
        </w:rPr>
        <w:t xml:space="preserve">(Wood Pole Line) </w:t>
      </w:r>
    </w:p>
    <w:p w:rsidR="005C4247">
      <w:pPr>
        <w:autoSpaceDE w:val="0"/>
        <w:autoSpaceDN w:val="0"/>
        <w:adjustRightInd w:val="0"/>
        <w:spacing w:line="276" w:lineRule="exact"/>
        <w:ind w:left="11919"/>
        <w:rPr>
          <w:rFonts w:ascii="Arial" w:hAnsi="Arial"/>
          <w:color w:val="000000"/>
          <w:spacing w:val="-1"/>
          <w:sz w:val="11"/>
        </w:rPr>
      </w:pPr>
    </w:p>
    <w:p w:rsidR="005C4247">
      <w:pPr>
        <w:autoSpaceDE w:val="0"/>
        <w:autoSpaceDN w:val="0"/>
        <w:adjustRightInd w:val="0"/>
        <w:spacing w:line="276" w:lineRule="exact"/>
        <w:ind w:left="11919"/>
        <w:rPr>
          <w:rFonts w:ascii="Arial" w:hAnsi="Arial"/>
          <w:color w:val="000000"/>
          <w:spacing w:val="-1"/>
          <w:sz w:val="11"/>
        </w:rPr>
      </w:pPr>
    </w:p>
    <w:p w:rsidR="005C4247">
      <w:pPr>
        <w:autoSpaceDE w:val="0"/>
        <w:autoSpaceDN w:val="0"/>
        <w:adjustRightInd w:val="0"/>
        <w:spacing w:line="276" w:lineRule="exact"/>
        <w:ind w:left="11919"/>
        <w:rPr>
          <w:rFonts w:ascii="Arial" w:hAnsi="Arial"/>
          <w:color w:val="000000"/>
          <w:spacing w:val="-1"/>
          <w:sz w:val="11"/>
        </w:rPr>
      </w:pPr>
    </w:p>
    <w:p w:rsidR="005C4247">
      <w:pPr>
        <w:autoSpaceDE w:val="0"/>
        <w:autoSpaceDN w:val="0"/>
        <w:adjustRightInd w:val="0"/>
        <w:spacing w:before="83" w:line="276" w:lineRule="exact"/>
        <w:ind w:left="11919"/>
        <w:rPr>
          <w:color w:val="000000"/>
          <w:spacing w:val="-3"/>
        </w:rPr>
      </w:pPr>
      <w:r>
        <w:rPr>
          <w:color w:val="000000"/>
          <w:spacing w:val="-3"/>
        </w:rPr>
        <w:t>- 131 -</w:t>
      </w:r>
    </w:p>
    <w:p w:rsidR="005C4247">
      <w:pPr>
        <w:autoSpaceDE w:val="0"/>
        <w:autoSpaceDN w:val="0"/>
        <w:adjustRightInd w:val="0"/>
        <w:rPr>
          <w:color w:val="000000"/>
          <w:spacing w:val="-3"/>
        </w:rPr>
        <w:sectPr>
          <w:headerReference w:type="even" r:id="rId895"/>
          <w:headerReference w:type="default" r:id="rId896"/>
          <w:footerReference w:type="even" r:id="rId897"/>
          <w:footerReference w:type="default" r:id="rId898"/>
          <w:headerReference w:type="first" r:id="rId899"/>
          <w:footerReference w:type="first" r:id="rId900"/>
          <w:type w:val="continuous"/>
          <w:pgSz w:w="24480" w:h="15840" w:orient="landscape"/>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131" w:name="Pg133"/>
      <w:bookmarkEnd w:id="131"/>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6" w:lineRule="exact"/>
        <w:ind w:left="5503"/>
        <w:rPr>
          <w:color w:val="000000"/>
          <w:spacing w:val="-3"/>
        </w:rPr>
      </w:pPr>
    </w:p>
    <w:p w:rsidR="005C4247">
      <w:pPr>
        <w:autoSpaceDE w:val="0"/>
        <w:autoSpaceDN w:val="0"/>
        <w:adjustRightInd w:val="0"/>
        <w:spacing w:line="276" w:lineRule="exact"/>
        <w:ind w:left="5503"/>
        <w:rPr>
          <w:color w:val="000000"/>
          <w:spacing w:val="-3"/>
        </w:rPr>
      </w:pPr>
    </w:p>
    <w:p w:rsidR="005C4247">
      <w:pPr>
        <w:autoSpaceDE w:val="0"/>
        <w:autoSpaceDN w:val="0"/>
        <w:adjustRightInd w:val="0"/>
        <w:spacing w:before="152" w:line="276" w:lineRule="exact"/>
        <w:ind w:left="5503"/>
        <w:rPr>
          <w:rFonts w:ascii="Times New Roman Bold" w:hAnsi="Times New Roman Bold"/>
          <w:color w:val="000000"/>
          <w:spacing w:val="-3"/>
        </w:rPr>
      </w:pPr>
      <w:r>
        <w:rPr>
          <w:rFonts w:ascii="Times New Roman Bold" w:hAnsi="Times New Roman Bold"/>
          <w:color w:val="000000"/>
          <w:spacing w:val="-3"/>
        </w:rPr>
        <w:t xml:space="preserve">EXHIBIT F </w:t>
      </w:r>
    </w:p>
    <w:p w:rsidR="005C4247">
      <w:pPr>
        <w:autoSpaceDE w:val="0"/>
        <w:autoSpaceDN w:val="0"/>
        <w:adjustRightInd w:val="0"/>
        <w:spacing w:line="276" w:lineRule="exact"/>
        <w:ind w:left="3695"/>
        <w:rPr>
          <w:rFonts w:ascii="Times New Roman Bold" w:hAnsi="Times New Roman Bold"/>
          <w:color w:val="000000"/>
          <w:spacing w:val="-3"/>
        </w:rPr>
      </w:pPr>
    </w:p>
    <w:p w:rsidR="005C4247">
      <w:pPr>
        <w:autoSpaceDE w:val="0"/>
        <w:autoSpaceDN w:val="0"/>
        <w:adjustRightInd w:val="0"/>
        <w:spacing w:before="8" w:line="276" w:lineRule="exact"/>
        <w:ind w:left="3695"/>
        <w:rPr>
          <w:rFonts w:ascii="Times New Roman Bold" w:hAnsi="Times New Roman Bold"/>
          <w:color w:val="000000"/>
          <w:spacing w:val="-3"/>
        </w:rPr>
      </w:pPr>
      <w:r>
        <w:rPr>
          <w:rFonts w:ascii="Times New Roman Bold" w:hAnsi="Times New Roman Bold"/>
          <w:color w:val="000000"/>
          <w:spacing w:val="-3"/>
        </w:rPr>
        <w:t xml:space="preserve">CERTIFICATE OF NON-FOREIGN STATUS </w:t>
      </w:r>
    </w:p>
    <w:p w:rsidR="005C4247">
      <w:pPr>
        <w:autoSpaceDE w:val="0"/>
        <w:autoSpaceDN w:val="0"/>
        <w:adjustRightInd w:val="0"/>
        <w:spacing w:line="270" w:lineRule="exact"/>
        <w:ind w:left="1318"/>
        <w:jc w:val="both"/>
        <w:rPr>
          <w:rFonts w:ascii="Times New Roman Bold" w:hAnsi="Times New Roman Bold"/>
          <w:color w:val="000000"/>
          <w:spacing w:val="-3"/>
        </w:rPr>
      </w:pPr>
    </w:p>
    <w:p w:rsidR="005C4247">
      <w:pPr>
        <w:autoSpaceDE w:val="0"/>
        <w:autoSpaceDN w:val="0"/>
        <w:adjustRightInd w:val="0"/>
        <w:spacing w:before="19" w:line="270" w:lineRule="exact"/>
        <w:ind w:left="1318" w:right="1127"/>
        <w:jc w:val="both"/>
        <w:rPr>
          <w:color w:val="000000"/>
          <w:spacing w:val="-3"/>
        </w:rPr>
      </w:pPr>
      <w:r>
        <w:rPr>
          <w:color w:val="000000"/>
          <w:spacing w:val="-2"/>
        </w:rPr>
        <w:t xml:space="preserve">Section 1445 of the Internal Revenue Code provides that a transferee of a U.S. real property interest </w:t>
      </w:r>
      <w:r>
        <w:rPr>
          <w:color w:val="000000"/>
          <w:spacing w:val="-2"/>
        </w:rPr>
        <w:br/>
      </w:r>
      <w:r>
        <w:rPr>
          <w:color w:val="000000"/>
          <w:spacing w:val="-1"/>
        </w:rPr>
        <w:t xml:space="preserve">must withhold tax if the transferor is a "foreign person."  To inform the transferee that withholding </w:t>
      </w:r>
      <w:r>
        <w:rPr>
          <w:color w:val="000000"/>
          <w:spacing w:val="-1"/>
        </w:rPr>
        <w:br/>
      </w:r>
      <w:r>
        <w:rPr>
          <w:color w:val="000000"/>
          <w:w w:val="115"/>
        </w:rPr>
        <w:t xml:space="preserve">of such tax is not required upon the disposition of a U.S. real property interest by </w:t>
      </w:r>
      <w:r>
        <w:rPr>
          <w:color w:val="000000"/>
          <w:spacing w:val="-3"/>
        </w:rPr>
        <w:t xml:space="preserve">(the </w:t>
      </w:r>
    </w:p>
    <w:p w:rsidR="005C4247">
      <w:pPr>
        <w:autoSpaceDE w:val="0"/>
        <w:autoSpaceDN w:val="0"/>
        <w:adjustRightInd w:val="0"/>
        <w:spacing w:before="6" w:line="276" w:lineRule="exact"/>
        <w:ind w:left="1318"/>
        <w:rPr>
          <w:color w:val="000000"/>
          <w:spacing w:val="-2"/>
        </w:rPr>
      </w:pPr>
      <w:r>
        <w:rPr>
          <w:color w:val="000000"/>
          <w:spacing w:val="-2"/>
        </w:rPr>
        <w:t>"Transferor"), the</w:t>
      </w:r>
      <w:r>
        <w:rPr>
          <w:rFonts w:ascii="Times New Roman Bold" w:hAnsi="Times New Roman Bold"/>
          <w:color w:val="000000"/>
          <w:spacing w:val="-2"/>
        </w:rPr>
        <w:t xml:space="preserve"> </w:t>
      </w:r>
      <w:r>
        <w:rPr>
          <w:color w:val="000000"/>
          <w:spacing w:val="-2"/>
        </w:rPr>
        <w:t xml:space="preserve">undersigned hereby certifies the following on behalf of the Transferor: </w:t>
      </w:r>
    </w:p>
    <w:p w:rsidR="005C4247">
      <w:pPr>
        <w:tabs>
          <w:tab w:val="left" w:pos="2758"/>
        </w:tabs>
        <w:autoSpaceDE w:val="0"/>
        <w:autoSpaceDN w:val="0"/>
        <w:adjustRightInd w:val="0"/>
        <w:spacing w:before="248" w:line="276" w:lineRule="exact"/>
        <w:ind w:left="2038"/>
        <w:rPr>
          <w:color w:val="000000"/>
        </w:rPr>
      </w:pPr>
      <w:r>
        <w:rPr>
          <w:color w:val="000000"/>
        </w:rPr>
        <w:t>(1)</w:t>
      </w:r>
      <w:r>
        <w:rPr>
          <w:color w:val="000000"/>
        </w:rPr>
        <w:tab/>
        <w:t>The Transferor is not a foreign corporation, foreign partnership, for</w:t>
      </w:r>
      <w:r>
        <w:rPr>
          <w:color w:val="000000"/>
        </w:rPr>
        <w:t>eign trust, or</w:t>
      </w:r>
    </w:p>
    <w:p w:rsidR="005C4247">
      <w:pPr>
        <w:autoSpaceDE w:val="0"/>
        <w:autoSpaceDN w:val="0"/>
        <w:adjustRightInd w:val="0"/>
        <w:spacing w:line="276" w:lineRule="exact"/>
        <w:ind w:left="2038" w:firstLine="720"/>
        <w:rPr>
          <w:color w:val="000000"/>
        </w:rPr>
      </w:pPr>
      <w:r>
        <w:rPr>
          <w:color w:val="000000"/>
        </w:rPr>
        <w:t>foreign estate (as those terms are defined in the Internal Revenue Code and Income</w:t>
      </w:r>
    </w:p>
    <w:p w:rsidR="005C4247">
      <w:pPr>
        <w:autoSpaceDE w:val="0"/>
        <w:autoSpaceDN w:val="0"/>
        <w:adjustRightInd w:val="0"/>
        <w:spacing w:line="276" w:lineRule="exact"/>
        <w:ind w:left="2038" w:firstLine="720"/>
        <w:rPr>
          <w:color w:val="000000"/>
        </w:rPr>
      </w:pPr>
      <w:r>
        <w:rPr>
          <w:color w:val="000000"/>
        </w:rPr>
        <w:t>Tax Regulations);</w:t>
      </w:r>
    </w:p>
    <w:p w:rsidR="005C4247">
      <w:pPr>
        <w:tabs>
          <w:tab w:val="left" w:pos="2758"/>
        </w:tabs>
        <w:autoSpaceDE w:val="0"/>
        <w:autoSpaceDN w:val="0"/>
        <w:adjustRightInd w:val="0"/>
        <w:spacing w:before="240" w:line="276" w:lineRule="exact"/>
        <w:ind w:left="2038"/>
        <w:rPr>
          <w:color w:val="000000"/>
        </w:rPr>
      </w:pPr>
      <w:r>
        <w:rPr>
          <w:color w:val="000000"/>
        </w:rPr>
        <w:t>(2)</w:t>
      </w:r>
      <w:r>
        <w:rPr>
          <w:color w:val="000000"/>
        </w:rPr>
        <w:tab/>
        <w:t>The Transferor's U.S. employer identification number is 20-1263893; and</w:t>
      </w:r>
    </w:p>
    <w:p w:rsidR="005C4247">
      <w:pPr>
        <w:tabs>
          <w:tab w:val="left" w:pos="2758"/>
        </w:tabs>
        <w:autoSpaceDE w:val="0"/>
        <w:autoSpaceDN w:val="0"/>
        <w:adjustRightInd w:val="0"/>
        <w:spacing w:before="240" w:line="276" w:lineRule="exact"/>
        <w:ind w:left="2038"/>
        <w:rPr>
          <w:color w:val="000000"/>
        </w:rPr>
      </w:pPr>
      <w:r>
        <w:rPr>
          <w:color w:val="000000"/>
        </w:rPr>
        <w:t>(3)</w:t>
      </w:r>
      <w:r>
        <w:rPr>
          <w:color w:val="000000"/>
        </w:rPr>
        <w:tab/>
        <w:t xml:space="preserve">The Transferor's office address is 28 Clinton Street, </w:t>
      </w:r>
      <w:r>
        <w:rPr>
          <w:color w:val="000000"/>
        </w:rPr>
        <w:t>Saratoga Springs, New York</w:t>
      </w:r>
    </w:p>
    <w:p w:rsidR="005C4247">
      <w:pPr>
        <w:autoSpaceDE w:val="0"/>
        <w:autoSpaceDN w:val="0"/>
        <w:adjustRightInd w:val="0"/>
        <w:spacing w:line="272" w:lineRule="exact"/>
        <w:ind w:left="2758"/>
        <w:rPr>
          <w:color w:val="000000"/>
          <w:spacing w:val="-3"/>
        </w:rPr>
      </w:pPr>
      <w:r>
        <w:rPr>
          <w:color w:val="000000"/>
          <w:spacing w:val="-3"/>
        </w:rPr>
        <w:t xml:space="preserve">12866. </w:t>
      </w:r>
    </w:p>
    <w:p w:rsidR="005C4247">
      <w:pPr>
        <w:autoSpaceDE w:val="0"/>
        <w:autoSpaceDN w:val="0"/>
        <w:adjustRightInd w:val="0"/>
        <w:spacing w:before="245" w:line="276" w:lineRule="exact"/>
        <w:ind w:left="1318"/>
        <w:rPr>
          <w:color w:val="000000"/>
          <w:spacing w:val="-3"/>
        </w:rPr>
      </w:pPr>
      <w:r>
        <w:rPr>
          <w:color w:val="000000"/>
          <w:spacing w:val="-3"/>
        </w:rPr>
        <w:t xml:space="preserve">Dated:     September  9, 2010 </w:t>
      </w:r>
    </w:p>
    <w:p w:rsidR="005C4247">
      <w:pPr>
        <w:autoSpaceDE w:val="0"/>
        <w:autoSpaceDN w:val="0"/>
        <w:adjustRightInd w:val="0"/>
        <w:spacing w:before="224" w:line="276" w:lineRule="exact"/>
        <w:ind w:left="1318"/>
        <w:rPr>
          <w:color w:val="000000"/>
          <w:spacing w:val="-2"/>
        </w:rPr>
      </w:pPr>
      <w:r>
        <w:rPr>
          <w:color w:val="000000"/>
          <w:spacing w:val="-2"/>
        </w:rPr>
        <w:t xml:space="preserve">TRANSFEROR:  Luther Forest Technology Campus Economic Development Corporation </w:t>
      </w:r>
    </w:p>
    <w:p w:rsidR="005C4247">
      <w:pPr>
        <w:autoSpaceDE w:val="0"/>
        <w:autoSpaceDN w:val="0"/>
        <w:adjustRightInd w:val="0"/>
        <w:spacing w:line="288" w:lineRule="exact"/>
        <w:ind w:left="1318"/>
        <w:rPr>
          <w:color w:val="000000"/>
          <w:spacing w:val="-2"/>
        </w:rPr>
      </w:pPr>
    </w:p>
    <w:p w:rsidR="005C4247">
      <w:pPr>
        <w:autoSpaceDE w:val="0"/>
        <w:autoSpaceDN w:val="0"/>
        <w:adjustRightInd w:val="0"/>
        <w:spacing w:line="288" w:lineRule="exact"/>
        <w:ind w:left="1318"/>
        <w:rPr>
          <w:color w:val="000000"/>
          <w:spacing w:val="-2"/>
        </w:rPr>
      </w:pPr>
    </w:p>
    <w:p w:rsidR="005C4247">
      <w:pPr>
        <w:autoSpaceDE w:val="0"/>
        <w:autoSpaceDN w:val="0"/>
        <w:adjustRightInd w:val="0"/>
        <w:spacing w:before="259" w:line="288" w:lineRule="exact"/>
        <w:ind w:left="1318"/>
        <w:rPr>
          <w:color w:val="000000"/>
          <w:spacing w:val="-3"/>
        </w:rPr>
      </w:pPr>
      <w:r>
        <w:rPr>
          <w:color w:val="000000"/>
          <w:spacing w:val="-3"/>
        </w:rPr>
        <w:t xml:space="preserve">By:_______________________________ </w:t>
      </w:r>
    </w:p>
    <w:p w:rsidR="005C4247">
      <w:pPr>
        <w:autoSpaceDE w:val="0"/>
        <w:autoSpaceDN w:val="0"/>
        <w:adjustRightInd w:val="0"/>
        <w:spacing w:before="2" w:line="276" w:lineRule="exact"/>
        <w:ind w:left="1678"/>
        <w:rPr>
          <w:color w:val="000000"/>
          <w:spacing w:val="-3"/>
        </w:rPr>
      </w:pPr>
      <w:r>
        <w:rPr>
          <w:color w:val="000000"/>
          <w:spacing w:val="-3"/>
        </w:rPr>
        <w:t xml:space="preserve">Name: Michael Relyea </w:t>
      </w:r>
    </w:p>
    <w:p w:rsidR="005C4247">
      <w:pPr>
        <w:autoSpaceDE w:val="0"/>
        <w:autoSpaceDN w:val="0"/>
        <w:adjustRightInd w:val="0"/>
        <w:spacing w:before="4" w:line="276" w:lineRule="exact"/>
        <w:ind w:left="1678"/>
        <w:rPr>
          <w:color w:val="000000"/>
          <w:spacing w:val="-3"/>
        </w:rPr>
      </w:pPr>
      <w:r>
        <w:rPr>
          <w:color w:val="000000"/>
          <w:spacing w:val="-3"/>
        </w:rPr>
        <w:t xml:space="preserve">Title: President </w:t>
      </w: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line="276" w:lineRule="exact"/>
        <w:ind w:left="5799"/>
        <w:rPr>
          <w:color w:val="000000"/>
          <w:spacing w:val="-3"/>
        </w:rPr>
      </w:pPr>
    </w:p>
    <w:p w:rsidR="005C4247">
      <w:pPr>
        <w:autoSpaceDE w:val="0"/>
        <w:autoSpaceDN w:val="0"/>
        <w:adjustRightInd w:val="0"/>
        <w:spacing w:before="48" w:line="276" w:lineRule="exact"/>
        <w:ind w:left="5799"/>
        <w:rPr>
          <w:color w:val="000000"/>
          <w:spacing w:val="-3"/>
        </w:rPr>
      </w:pPr>
      <w:r>
        <w:rPr>
          <w:color w:val="000000"/>
          <w:spacing w:val="-3"/>
        </w:rPr>
        <w:t>- 132 -</w:t>
      </w:r>
      <w:r>
        <w:rPr>
          <w:color w:val="000000"/>
          <w:spacing w:val="-3"/>
        </w:rPr>
        <w:pict>
          <v:shape id="_x0000_s1764" style="height:1.5pt;margin-left:64.45pt;margin-top:367.55pt;mso-position-horizontal-relative:page;mso-position-vertical-relative:page;position:absolute;width:483.1pt;z-index:-251656192" coordsize="9663,30" o:allowincell="f" path="m,30hal9662,30hal9662,hal,hal,30hae" fillcolor="black" stroked="f">
            <v:path arrowok="t"/>
          </v:shape>
        </w:pict>
      </w:r>
    </w:p>
    <w:p w:rsidR="005C4247">
      <w:pPr>
        <w:autoSpaceDE w:val="0"/>
        <w:autoSpaceDN w:val="0"/>
        <w:adjustRightInd w:val="0"/>
        <w:rPr>
          <w:color w:val="000000"/>
          <w:spacing w:val="-3"/>
        </w:rPr>
        <w:sectPr>
          <w:headerReference w:type="even" r:id="rId901"/>
          <w:headerReference w:type="default" r:id="rId902"/>
          <w:footerReference w:type="even" r:id="rId903"/>
          <w:footerReference w:type="default" r:id="rId904"/>
          <w:headerReference w:type="first" r:id="rId905"/>
          <w:footerReference w:type="first" r:id="rId906"/>
          <w:pgSz w:w="12240" w:h="15840" w:orient="landscape"/>
          <w:pgMar w:top="0" w:right="0" w:bottom="0" w:left="0" w:header="720" w:footer="720" w:gutter="0"/>
          <w:cols w:space="720"/>
        </w:sectPr>
      </w:pPr>
    </w:p>
    <w:p w:rsidR="005C4247">
      <w:pPr>
        <w:autoSpaceDE w:val="0"/>
        <w:autoSpaceDN w:val="0"/>
        <w:adjustRightInd w:val="0"/>
        <w:spacing w:line="240" w:lineRule="exact"/>
        <w:rPr>
          <w:color w:val="000000"/>
          <w:spacing w:val="-3"/>
        </w:rPr>
      </w:pPr>
      <w:bookmarkStart w:id="132" w:name="Pg134"/>
      <w:bookmarkEnd w:id="132"/>
    </w:p>
    <w:p w:rsidR="005C4247">
      <w:pPr>
        <w:autoSpaceDE w:val="0"/>
        <w:autoSpaceDN w:val="0"/>
        <w:adjustRightInd w:val="0"/>
        <w:spacing w:line="276" w:lineRule="exact"/>
        <w:ind w:left="7879"/>
        <w:rPr>
          <w:color w:val="000000"/>
          <w:spacing w:val="-3"/>
        </w:rPr>
      </w:pPr>
    </w:p>
    <w:p w:rsidR="005C4247">
      <w:pPr>
        <w:autoSpaceDE w:val="0"/>
        <w:autoSpaceDN w:val="0"/>
        <w:adjustRightInd w:val="0"/>
        <w:spacing w:before="195" w:line="276" w:lineRule="exact"/>
        <w:ind w:left="7879"/>
        <w:rPr>
          <w:color w:val="000000"/>
          <w:spacing w:val="-3"/>
        </w:rPr>
      </w:pPr>
      <w:r>
        <w:rPr>
          <w:color w:val="000000"/>
          <w:spacing w:val="-3"/>
        </w:rPr>
        <w:t xml:space="preserve">Service Agreement No. 1631 </w:t>
      </w:r>
    </w:p>
    <w:p w:rsidR="005C4247">
      <w:pPr>
        <w:autoSpaceDE w:val="0"/>
        <w:autoSpaceDN w:val="0"/>
        <w:adjustRightInd w:val="0"/>
        <w:spacing w:line="276" w:lineRule="exact"/>
        <w:ind w:left="5482"/>
        <w:rPr>
          <w:color w:val="000000"/>
          <w:spacing w:val="-3"/>
        </w:rPr>
      </w:pPr>
    </w:p>
    <w:p w:rsidR="005C4247">
      <w:pPr>
        <w:autoSpaceDE w:val="0"/>
        <w:autoSpaceDN w:val="0"/>
        <w:adjustRightInd w:val="0"/>
        <w:spacing w:line="276" w:lineRule="exact"/>
        <w:ind w:left="5482"/>
        <w:rPr>
          <w:color w:val="000000"/>
          <w:spacing w:val="-3"/>
        </w:rPr>
      </w:pPr>
    </w:p>
    <w:p w:rsidR="005C4247">
      <w:pPr>
        <w:autoSpaceDE w:val="0"/>
        <w:autoSpaceDN w:val="0"/>
        <w:adjustRightInd w:val="0"/>
        <w:spacing w:line="276" w:lineRule="exact"/>
        <w:ind w:left="5482"/>
        <w:rPr>
          <w:color w:val="000000"/>
          <w:spacing w:val="-3"/>
        </w:rPr>
      </w:pPr>
    </w:p>
    <w:p w:rsidR="005C4247">
      <w:pPr>
        <w:autoSpaceDE w:val="0"/>
        <w:autoSpaceDN w:val="0"/>
        <w:adjustRightInd w:val="0"/>
        <w:spacing w:before="156" w:line="276" w:lineRule="exact"/>
        <w:ind w:left="5482"/>
        <w:rPr>
          <w:rFonts w:ascii="Times New Roman Bold" w:hAnsi="Times New Roman Bold"/>
          <w:color w:val="000000"/>
          <w:spacing w:val="-3"/>
        </w:rPr>
      </w:pPr>
      <w:r>
        <w:rPr>
          <w:rFonts w:ascii="Times New Roman Bold" w:hAnsi="Times New Roman Bold"/>
          <w:color w:val="000000"/>
          <w:spacing w:val="-3"/>
        </w:rPr>
        <w:t xml:space="preserve">EXHIBIT G </w:t>
      </w:r>
    </w:p>
    <w:p w:rsidR="005C4247">
      <w:pPr>
        <w:autoSpaceDE w:val="0"/>
        <w:autoSpaceDN w:val="0"/>
        <w:adjustRightInd w:val="0"/>
        <w:spacing w:line="276" w:lineRule="exact"/>
        <w:ind w:left="3860"/>
        <w:rPr>
          <w:rFonts w:ascii="Times New Roman Bold" w:hAnsi="Times New Roman Bold"/>
          <w:color w:val="000000"/>
          <w:spacing w:val="-3"/>
        </w:rPr>
      </w:pPr>
    </w:p>
    <w:p w:rsidR="005C4247">
      <w:pPr>
        <w:autoSpaceDE w:val="0"/>
        <w:autoSpaceDN w:val="0"/>
        <w:adjustRightInd w:val="0"/>
        <w:spacing w:before="8" w:line="276" w:lineRule="exact"/>
        <w:ind w:left="3860"/>
        <w:rPr>
          <w:rFonts w:ascii="Times New Roman Bold" w:hAnsi="Times New Roman Bold"/>
          <w:color w:val="000000"/>
          <w:spacing w:val="-3"/>
        </w:rPr>
      </w:pPr>
      <w:r>
        <w:rPr>
          <w:rFonts w:ascii="Times New Roman Bold" w:hAnsi="Times New Roman Bold"/>
          <w:color w:val="000000"/>
          <w:spacing w:val="-3"/>
        </w:rPr>
        <w:t xml:space="preserve">PUNCH LIST OF UNDELIVERED ITEMS </w:t>
      </w:r>
    </w:p>
    <w:p w:rsidR="005C4247">
      <w:pPr>
        <w:autoSpaceDE w:val="0"/>
        <w:autoSpaceDN w:val="0"/>
        <w:adjustRightInd w:val="0"/>
        <w:spacing w:line="276" w:lineRule="exact"/>
        <w:ind w:left="1678"/>
        <w:rPr>
          <w:rFonts w:ascii="Times New Roman Bold" w:hAnsi="Times New Roman Bold"/>
          <w:color w:val="000000"/>
          <w:spacing w:val="-3"/>
        </w:rPr>
      </w:pPr>
    </w:p>
    <w:p w:rsidR="005C4247">
      <w:pPr>
        <w:autoSpaceDE w:val="0"/>
        <w:autoSpaceDN w:val="0"/>
        <w:adjustRightInd w:val="0"/>
        <w:spacing w:before="8" w:line="276" w:lineRule="exact"/>
        <w:ind w:left="1678"/>
        <w:rPr>
          <w:color w:val="000000"/>
          <w:spacing w:val="-1"/>
        </w:rPr>
      </w:pPr>
      <w:r>
        <w:rPr>
          <w:color w:val="000000"/>
          <w:spacing w:val="-1"/>
        </w:rPr>
        <w:t>•</w:t>
      </w:r>
      <w:r>
        <w:rPr>
          <w:rFonts w:ascii="Arial" w:hAnsi="Arial"/>
          <w:color w:val="000000"/>
          <w:spacing w:val="-1"/>
        </w:rPr>
        <w:t xml:space="preserve"> </w:t>
      </w:r>
      <w:r>
        <w:rPr>
          <w:color w:val="000000"/>
          <w:spacing w:val="-1"/>
        </w:rPr>
        <w:t xml:space="preserve">  Delivery of the electronic “As-Builts” in National Grid’s standard format </w:t>
      </w:r>
    </w:p>
    <w:p w:rsidR="005C4247">
      <w:pPr>
        <w:autoSpaceDE w:val="0"/>
        <w:autoSpaceDN w:val="0"/>
        <w:adjustRightInd w:val="0"/>
        <w:spacing w:line="276" w:lineRule="exact"/>
        <w:ind w:left="1678"/>
        <w:rPr>
          <w:color w:val="000000"/>
          <w:spacing w:val="-1"/>
        </w:rPr>
      </w:pPr>
    </w:p>
    <w:p w:rsidR="005C4247">
      <w:pPr>
        <w:autoSpaceDE w:val="0"/>
        <w:autoSpaceDN w:val="0"/>
        <w:adjustRightInd w:val="0"/>
        <w:spacing w:before="28" w:line="276" w:lineRule="exact"/>
        <w:ind w:left="1678"/>
        <w:rPr>
          <w:color w:val="000000"/>
          <w:spacing w:val="-2"/>
        </w:rPr>
      </w:pPr>
      <w:r>
        <w:rPr>
          <w:color w:val="000000"/>
          <w:spacing w:val="-2"/>
        </w:rPr>
        <w:t>•</w:t>
      </w:r>
      <w:r>
        <w:rPr>
          <w:rFonts w:ascii="Arial" w:hAnsi="Arial"/>
          <w:color w:val="000000"/>
          <w:spacing w:val="-2"/>
        </w:rPr>
        <w:t xml:space="preserve"> </w:t>
      </w:r>
      <w:r>
        <w:rPr>
          <w:color w:val="000000"/>
          <w:spacing w:val="-2"/>
        </w:rPr>
        <w:t xml:space="preserve">  Completion of the washer replacement at Luther Forest Substation </w:t>
      </w:r>
    </w:p>
    <w:p w:rsidR="005C4247">
      <w:pPr>
        <w:autoSpaceDE w:val="0"/>
        <w:autoSpaceDN w:val="0"/>
        <w:adjustRightInd w:val="0"/>
        <w:spacing w:line="276" w:lineRule="exact"/>
        <w:ind w:left="1678"/>
        <w:rPr>
          <w:color w:val="000000"/>
          <w:spacing w:val="-2"/>
        </w:rPr>
      </w:pPr>
    </w:p>
    <w:p w:rsidR="005C4247">
      <w:pPr>
        <w:autoSpaceDE w:val="0"/>
        <w:autoSpaceDN w:val="0"/>
        <w:adjustRightInd w:val="0"/>
        <w:spacing w:before="8" w:line="276" w:lineRule="exact"/>
        <w:ind w:left="1678"/>
        <w:rPr>
          <w:color w:val="000000"/>
          <w:spacing w:val="-1"/>
        </w:rPr>
      </w:pPr>
      <w:r>
        <w:rPr>
          <w:color w:val="000000"/>
          <w:spacing w:val="-1"/>
        </w:rPr>
        <w:t>•</w:t>
      </w:r>
      <w:r>
        <w:rPr>
          <w:rFonts w:ascii="Arial" w:hAnsi="Arial"/>
          <w:color w:val="000000"/>
          <w:spacing w:val="-1"/>
        </w:rPr>
        <w:t xml:space="preserve"> </w:t>
      </w:r>
      <w:r>
        <w:rPr>
          <w:color w:val="000000"/>
          <w:spacing w:val="-1"/>
        </w:rPr>
        <w:t xml:space="preserve">  Satisfactory resolution of all Malta real property and asset issues and transfer documents </w:t>
      </w:r>
    </w:p>
    <w:p w:rsidR="005C4247">
      <w:pPr>
        <w:autoSpaceDE w:val="0"/>
        <w:autoSpaceDN w:val="0"/>
        <w:adjustRightInd w:val="0"/>
        <w:spacing w:line="276" w:lineRule="exact"/>
        <w:ind w:left="5799"/>
        <w:rPr>
          <w:color w:val="000000"/>
          <w:spacing w:val="-1"/>
        </w:rPr>
      </w:pPr>
    </w:p>
    <w:p w:rsidR="005C4247">
      <w:pPr>
        <w:autoSpaceDE w:val="0"/>
        <w:autoSpaceDN w:val="0"/>
        <w:adjustRightInd w:val="0"/>
        <w:spacing w:line="276" w:lineRule="exact"/>
        <w:ind w:left="5799"/>
        <w:rPr>
          <w:color w:val="000000"/>
          <w:spacing w:val="-1"/>
        </w:rPr>
      </w:pPr>
    </w:p>
    <w:p w:rsidR="005C4247">
      <w:pPr>
        <w:autoSpaceDE w:val="0"/>
        <w:autoSpaceDN w:val="0"/>
        <w:adjustRightInd w:val="0"/>
        <w:spacing w:line="276" w:lineRule="exact"/>
        <w:ind w:left="5799"/>
        <w:rPr>
          <w:color w:val="000000"/>
          <w:spacing w:val="-1"/>
        </w:rPr>
      </w:pPr>
    </w:p>
    <w:p w:rsidR="005C4247">
      <w:pPr>
        <w:autoSpaceDE w:val="0"/>
        <w:autoSpaceDN w:val="0"/>
        <w:adjustRightInd w:val="0"/>
        <w:spacing w:line="276" w:lineRule="exact"/>
        <w:ind w:left="5799"/>
        <w:rPr>
          <w:color w:val="000000"/>
          <w:spacing w:val="-1"/>
        </w:rPr>
      </w:pPr>
    </w:p>
    <w:p w:rsidR="005C4247">
      <w:pPr>
        <w:autoSpaceDE w:val="0"/>
        <w:autoSpaceDN w:val="0"/>
        <w:adjustRightInd w:val="0"/>
        <w:spacing w:line="276" w:lineRule="exact"/>
        <w:ind w:left="5799"/>
        <w:rPr>
          <w:color w:val="000000"/>
          <w:spacing w:val="-1"/>
        </w:rPr>
      </w:pPr>
    </w:p>
    <w:p w:rsidR="005C4247">
      <w:pPr>
        <w:autoSpaceDE w:val="0"/>
        <w:autoSpaceDN w:val="0"/>
        <w:adjustRightInd w:val="0"/>
        <w:spacing w:line="276" w:lineRule="exact"/>
        <w:ind w:left="5799"/>
        <w:rPr>
          <w:color w:val="000000"/>
          <w:spacing w:val="-1"/>
        </w:rPr>
      </w:pPr>
    </w:p>
    <w:p w:rsidR="005C4247">
      <w:pPr>
        <w:autoSpaceDE w:val="0"/>
        <w:autoSpaceDN w:val="0"/>
        <w:adjustRightInd w:val="0"/>
        <w:spacing w:line="276" w:lineRule="exact"/>
        <w:ind w:left="5799"/>
        <w:rPr>
          <w:color w:val="000000"/>
          <w:spacing w:val="-1"/>
        </w:rPr>
      </w:pPr>
    </w:p>
    <w:p w:rsidR="005C4247">
      <w:pPr>
        <w:autoSpaceDE w:val="0"/>
        <w:autoSpaceDN w:val="0"/>
        <w:adjustRightInd w:val="0"/>
        <w:spacing w:line="276" w:lineRule="exact"/>
        <w:ind w:left="5799"/>
        <w:rPr>
          <w:color w:val="000000"/>
          <w:spacing w:val="-1"/>
        </w:rPr>
      </w:pPr>
    </w:p>
    <w:p w:rsidR="005C4247">
      <w:pPr>
        <w:autoSpaceDE w:val="0"/>
        <w:autoSpaceDN w:val="0"/>
        <w:adjustRightInd w:val="0"/>
        <w:spacing w:line="276" w:lineRule="exact"/>
        <w:ind w:left="5799"/>
        <w:rPr>
          <w:color w:val="000000"/>
          <w:spacing w:val="-1"/>
        </w:rPr>
      </w:pPr>
    </w:p>
    <w:p w:rsidR="005C4247">
      <w:pPr>
        <w:autoSpaceDE w:val="0"/>
        <w:autoSpaceDN w:val="0"/>
        <w:adjustRightInd w:val="0"/>
        <w:spacing w:line="276" w:lineRule="exact"/>
        <w:ind w:left="5799"/>
        <w:rPr>
          <w:color w:val="000000"/>
          <w:spacing w:val="-1"/>
        </w:rPr>
      </w:pPr>
    </w:p>
    <w:p w:rsidR="005C4247">
      <w:pPr>
        <w:autoSpaceDE w:val="0"/>
        <w:autoSpaceDN w:val="0"/>
        <w:adjustRightInd w:val="0"/>
        <w:spacing w:line="276" w:lineRule="exact"/>
        <w:ind w:left="5799"/>
        <w:rPr>
          <w:color w:val="000000"/>
          <w:spacing w:val="-1"/>
        </w:rPr>
      </w:pPr>
    </w:p>
    <w:p w:rsidR="005C4247">
      <w:pPr>
        <w:autoSpaceDE w:val="0"/>
        <w:autoSpaceDN w:val="0"/>
        <w:adjustRightInd w:val="0"/>
        <w:spacing w:line="276" w:lineRule="exact"/>
        <w:ind w:left="5799"/>
        <w:rPr>
          <w:color w:val="000000"/>
          <w:spacing w:val="-1"/>
        </w:rPr>
      </w:pPr>
    </w:p>
    <w:p w:rsidR="005C4247">
      <w:pPr>
        <w:autoSpaceDE w:val="0"/>
        <w:autoSpaceDN w:val="0"/>
        <w:adjustRightInd w:val="0"/>
        <w:spacing w:line="276" w:lineRule="exact"/>
        <w:ind w:left="5799"/>
        <w:rPr>
          <w:color w:val="000000"/>
          <w:spacing w:val="-1"/>
        </w:rPr>
      </w:pPr>
    </w:p>
    <w:p w:rsidR="005C4247">
      <w:pPr>
        <w:autoSpaceDE w:val="0"/>
        <w:autoSpaceDN w:val="0"/>
        <w:adjustRightInd w:val="0"/>
        <w:spacing w:line="276" w:lineRule="exact"/>
        <w:ind w:left="5799"/>
        <w:rPr>
          <w:color w:val="000000"/>
          <w:spacing w:val="-1"/>
        </w:rPr>
      </w:pPr>
    </w:p>
    <w:p w:rsidR="005C4247">
      <w:pPr>
        <w:autoSpaceDE w:val="0"/>
        <w:autoSpaceDN w:val="0"/>
        <w:adjustRightInd w:val="0"/>
        <w:spacing w:line="276" w:lineRule="exact"/>
        <w:ind w:left="5799"/>
        <w:rPr>
          <w:color w:val="000000"/>
          <w:spacing w:val="-1"/>
        </w:rPr>
      </w:pPr>
    </w:p>
    <w:p w:rsidR="005C4247">
      <w:pPr>
        <w:autoSpaceDE w:val="0"/>
        <w:autoSpaceDN w:val="0"/>
        <w:adjustRightInd w:val="0"/>
        <w:spacing w:line="276" w:lineRule="exact"/>
        <w:ind w:left="5799"/>
        <w:rPr>
          <w:color w:val="000000"/>
          <w:spacing w:val="-1"/>
        </w:rPr>
      </w:pPr>
    </w:p>
    <w:p w:rsidR="005C4247">
      <w:pPr>
        <w:autoSpaceDE w:val="0"/>
        <w:autoSpaceDN w:val="0"/>
        <w:adjustRightInd w:val="0"/>
        <w:spacing w:line="276" w:lineRule="exact"/>
        <w:ind w:left="5799"/>
        <w:rPr>
          <w:color w:val="000000"/>
          <w:spacing w:val="-1"/>
        </w:rPr>
      </w:pPr>
    </w:p>
    <w:p w:rsidR="005C4247">
      <w:pPr>
        <w:autoSpaceDE w:val="0"/>
        <w:autoSpaceDN w:val="0"/>
        <w:adjustRightInd w:val="0"/>
        <w:spacing w:line="276" w:lineRule="exact"/>
        <w:ind w:left="5799"/>
        <w:rPr>
          <w:color w:val="000000"/>
          <w:spacing w:val="-1"/>
        </w:rPr>
      </w:pPr>
    </w:p>
    <w:p w:rsidR="005C4247">
      <w:pPr>
        <w:autoSpaceDE w:val="0"/>
        <w:autoSpaceDN w:val="0"/>
        <w:adjustRightInd w:val="0"/>
        <w:spacing w:line="276" w:lineRule="exact"/>
        <w:ind w:left="5799"/>
        <w:rPr>
          <w:color w:val="000000"/>
          <w:spacing w:val="-1"/>
        </w:rPr>
      </w:pPr>
    </w:p>
    <w:p w:rsidR="005C4247">
      <w:pPr>
        <w:autoSpaceDE w:val="0"/>
        <w:autoSpaceDN w:val="0"/>
        <w:adjustRightInd w:val="0"/>
        <w:spacing w:line="276" w:lineRule="exact"/>
        <w:ind w:left="5799"/>
        <w:rPr>
          <w:color w:val="000000"/>
          <w:spacing w:val="-1"/>
        </w:rPr>
      </w:pPr>
    </w:p>
    <w:p w:rsidR="005C4247">
      <w:pPr>
        <w:autoSpaceDE w:val="0"/>
        <w:autoSpaceDN w:val="0"/>
        <w:adjustRightInd w:val="0"/>
        <w:spacing w:line="276" w:lineRule="exact"/>
        <w:ind w:left="5799"/>
        <w:rPr>
          <w:color w:val="000000"/>
          <w:spacing w:val="-1"/>
        </w:rPr>
      </w:pPr>
    </w:p>
    <w:p w:rsidR="005C4247">
      <w:pPr>
        <w:autoSpaceDE w:val="0"/>
        <w:autoSpaceDN w:val="0"/>
        <w:adjustRightInd w:val="0"/>
        <w:spacing w:line="276" w:lineRule="exact"/>
        <w:ind w:left="5799"/>
        <w:rPr>
          <w:color w:val="000000"/>
          <w:spacing w:val="-1"/>
        </w:rPr>
      </w:pPr>
    </w:p>
    <w:p w:rsidR="005C4247">
      <w:pPr>
        <w:autoSpaceDE w:val="0"/>
        <w:autoSpaceDN w:val="0"/>
        <w:adjustRightInd w:val="0"/>
        <w:spacing w:line="276" w:lineRule="exact"/>
        <w:ind w:left="5799"/>
        <w:rPr>
          <w:color w:val="000000"/>
          <w:spacing w:val="-1"/>
        </w:rPr>
      </w:pPr>
    </w:p>
    <w:p w:rsidR="005C4247">
      <w:pPr>
        <w:autoSpaceDE w:val="0"/>
        <w:autoSpaceDN w:val="0"/>
        <w:adjustRightInd w:val="0"/>
        <w:spacing w:line="276" w:lineRule="exact"/>
        <w:ind w:left="5799"/>
        <w:rPr>
          <w:color w:val="000000"/>
          <w:spacing w:val="-1"/>
        </w:rPr>
      </w:pPr>
    </w:p>
    <w:p w:rsidR="005C4247">
      <w:pPr>
        <w:autoSpaceDE w:val="0"/>
        <w:autoSpaceDN w:val="0"/>
        <w:adjustRightInd w:val="0"/>
        <w:spacing w:line="276" w:lineRule="exact"/>
        <w:ind w:left="5799"/>
        <w:rPr>
          <w:color w:val="000000"/>
          <w:spacing w:val="-1"/>
        </w:rPr>
      </w:pPr>
    </w:p>
    <w:p w:rsidR="005C4247">
      <w:pPr>
        <w:autoSpaceDE w:val="0"/>
        <w:autoSpaceDN w:val="0"/>
        <w:adjustRightInd w:val="0"/>
        <w:spacing w:line="276" w:lineRule="exact"/>
        <w:ind w:left="5799"/>
        <w:rPr>
          <w:color w:val="000000"/>
          <w:spacing w:val="-1"/>
        </w:rPr>
      </w:pPr>
    </w:p>
    <w:p w:rsidR="005C4247">
      <w:pPr>
        <w:autoSpaceDE w:val="0"/>
        <w:autoSpaceDN w:val="0"/>
        <w:adjustRightInd w:val="0"/>
        <w:spacing w:line="276" w:lineRule="exact"/>
        <w:ind w:left="5799"/>
        <w:rPr>
          <w:color w:val="000000"/>
          <w:spacing w:val="-1"/>
        </w:rPr>
      </w:pPr>
    </w:p>
    <w:p w:rsidR="005C4247">
      <w:pPr>
        <w:autoSpaceDE w:val="0"/>
        <w:autoSpaceDN w:val="0"/>
        <w:adjustRightInd w:val="0"/>
        <w:spacing w:line="276" w:lineRule="exact"/>
        <w:ind w:left="5799"/>
        <w:rPr>
          <w:color w:val="000000"/>
          <w:spacing w:val="-1"/>
        </w:rPr>
      </w:pPr>
    </w:p>
    <w:p w:rsidR="005C4247">
      <w:pPr>
        <w:autoSpaceDE w:val="0"/>
        <w:autoSpaceDN w:val="0"/>
        <w:adjustRightInd w:val="0"/>
        <w:spacing w:line="276" w:lineRule="exact"/>
        <w:ind w:left="5799"/>
        <w:rPr>
          <w:color w:val="000000"/>
          <w:spacing w:val="-1"/>
        </w:rPr>
      </w:pPr>
    </w:p>
    <w:p w:rsidR="005C4247">
      <w:pPr>
        <w:autoSpaceDE w:val="0"/>
        <w:autoSpaceDN w:val="0"/>
        <w:adjustRightInd w:val="0"/>
        <w:spacing w:line="276" w:lineRule="exact"/>
        <w:ind w:left="5799"/>
        <w:rPr>
          <w:color w:val="000000"/>
          <w:spacing w:val="-1"/>
        </w:rPr>
      </w:pPr>
    </w:p>
    <w:p w:rsidR="005C4247">
      <w:pPr>
        <w:autoSpaceDE w:val="0"/>
        <w:autoSpaceDN w:val="0"/>
        <w:adjustRightInd w:val="0"/>
        <w:spacing w:line="276" w:lineRule="exact"/>
        <w:ind w:left="5799"/>
        <w:rPr>
          <w:color w:val="000000"/>
          <w:spacing w:val="-1"/>
        </w:rPr>
      </w:pPr>
    </w:p>
    <w:p w:rsidR="005C4247">
      <w:pPr>
        <w:autoSpaceDE w:val="0"/>
        <w:autoSpaceDN w:val="0"/>
        <w:adjustRightInd w:val="0"/>
        <w:spacing w:line="276" w:lineRule="exact"/>
        <w:ind w:left="5799"/>
        <w:rPr>
          <w:color w:val="000000"/>
          <w:spacing w:val="-1"/>
        </w:rPr>
      </w:pPr>
    </w:p>
    <w:p w:rsidR="005C4247">
      <w:pPr>
        <w:autoSpaceDE w:val="0"/>
        <w:autoSpaceDN w:val="0"/>
        <w:adjustRightInd w:val="0"/>
        <w:spacing w:line="276" w:lineRule="exact"/>
        <w:ind w:left="5799"/>
        <w:rPr>
          <w:color w:val="000000"/>
          <w:spacing w:val="-1"/>
        </w:rPr>
      </w:pPr>
    </w:p>
    <w:p w:rsidR="005C4247">
      <w:pPr>
        <w:autoSpaceDE w:val="0"/>
        <w:autoSpaceDN w:val="0"/>
        <w:adjustRightInd w:val="0"/>
        <w:spacing w:line="276" w:lineRule="exact"/>
        <w:ind w:left="5799"/>
        <w:rPr>
          <w:color w:val="000000"/>
          <w:spacing w:val="-1"/>
        </w:rPr>
      </w:pPr>
    </w:p>
    <w:p w:rsidR="005C4247">
      <w:pPr>
        <w:autoSpaceDE w:val="0"/>
        <w:autoSpaceDN w:val="0"/>
        <w:adjustRightInd w:val="0"/>
        <w:spacing w:line="276" w:lineRule="exact"/>
        <w:ind w:left="5799"/>
        <w:rPr>
          <w:color w:val="000000"/>
          <w:spacing w:val="-1"/>
        </w:rPr>
      </w:pPr>
    </w:p>
    <w:p w:rsidR="005C4247">
      <w:pPr>
        <w:autoSpaceDE w:val="0"/>
        <w:autoSpaceDN w:val="0"/>
        <w:adjustRightInd w:val="0"/>
        <w:spacing w:line="276" w:lineRule="exact"/>
        <w:ind w:left="5799"/>
        <w:rPr>
          <w:color w:val="000000"/>
          <w:spacing w:val="-1"/>
        </w:rPr>
      </w:pPr>
    </w:p>
    <w:p w:rsidR="005C4247">
      <w:pPr>
        <w:autoSpaceDE w:val="0"/>
        <w:autoSpaceDN w:val="0"/>
        <w:adjustRightInd w:val="0"/>
        <w:spacing w:line="276" w:lineRule="exact"/>
        <w:ind w:left="5799"/>
        <w:rPr>
          <w:color w:val="000000"/>
          <w:spacing w:val="-1"/>
        </w:rPr>
      </w:pPr>
    </w:p>
    <w:p w:rsidR="005C4247">
      <w:pPr>
        <w:autoSpaceDE w:val="0"/>
        <w:autoSpaceDN w:val="0"/>
        <w:adjustRightInd w:val="0"/>
        <w:spacing w:before="112" w:line="276" w:lineRule="exact"/>
        <w:ind w:left="5799"/>
        <w:rPr>
          <w:color w:val="000000"/>
          <w:spacing w:val="-3"/>
        </w:rPr>
      </w:pPr>
      <w:r>
        <w:rPr>
          <w:color w:val="000000"/>
          <w:spacing w:val="-3"/>
        </w:rPr>
        <w:t>- 133 -</w:t>
      </w:r>
    </w:p>
    <w:p w:rsidR="005C4247">
      <w:pPr>
        <w:autoSpaceDE w:val="0"/>
        <w:autoSpaceDN w:val="0"/>
        <w:adjustRightInd w:val="0"/>
        <w:rPr>
          <w:color w:val="000000"/>
          <w:spacing w:val="-3"/>
        </w:rPr>
      </w:pPr>
    </w:p>
    <w:sectPr>
      <w:headerReference w:type="even" r:id="rId907"/>
      <w:headerReference w:type="default" r:id="rId908"/>
      <w:footerReference w:type="even" r:id="rId909"/>
      <w:footerReference w:type="default" r:id="rId910"/>
      <w:headerReference w:type="first" r:id="rId911"/>
      <w:footerReference w:type="first" r:id="rId912"/>
      <w:pgSz w:w="12240" w:h="15840" w:orient="landscape"/>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Italic">
    <w:panose1 w:val="02020503050405090304"/>
    <w:charset w:val="00"/>
    <w:family w:val="auto"/>
    <w:pitch w:val="default"/>
  </w:font>
  <w:font w:name="Times New Roman Bold Italic">
    <w:panose1 w:val="02020703060505090304"/>
    <w:charset w:val="00"/>
    <w:family w:val="auto"/>
    <w:pitch w:val="default"/>
  </w:font>
  <w:font w:name="Arial Bold">
    <w:panose1 w:val="020B0704020202020204"/>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9/9/2010 - Docket #: ER10-2634-000 -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1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2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3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National Grid and Luther Forest EDC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
  <w:doNotShadeFormData/>
  <w:characterSpacingControl w:val="compressPunctuation"/>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00" Type="http://schemas.openxmlformats.org/officeDocument/2006/relationships/header" Target="header49.xml" /><Relationship Id="rId101" Type="http://schemas.openxmlformats.org/officeDocument/2006/relationships/header" Target="header50.xml" /><Relationship Id="rId102" Type="http://schemas.openxmlformats.org/officeDocument/2006/relationships/footer" Target="footer49.xml" /><Relationship Id="rId103" Type="http://schemas.openxmlformats.org/officeDocument/2006/relationships/footer" Target="footer50.xml" /><Relationship Id="rId104" Type="http://schemas.openxmlformats.org/officeDocument/2006/relationships/header" Target="header51.xml" /><Relationship Id="rId105" Type="http://schemas.openxmlformats.org/officeDocument/2006/relationships/footer" Target="footer51.xml" /><Relationship Id="rId106" Type="http://schemas.openxmlformats.org/officeDocument/2006/relationships/header" Target="header52.xml" /><Relationship Id="rId107" Type="http://schemas.openxmlformats.org/officeDocument/2006/relationships/header" Target="header53.xml" /><Relationship Id="rId108" Type="http://schemas.openxmlformats.org/officeDocument/2006/relationships/footer" Target="footer52.xml" /><Relationship Id="rId109" Type="http://schemas.openxmlformats.org/officeDocument/2006/relationships/footer" Target="footer53.xml" /><Relationship Id="rId11" Type="http://schemas.openxmlformats.org/officeDocument/2006/relationships/header" Target="header5.xml" /><Relationship Id="rId110" Type="http://schemas.openxmlformats.org/officeDocument/2006/relationships/header" Target="header54.xml" /><Relationship Id="rId111" Type="http://schemas.openxmlformats.org/officeDocument/2006/relationships/footer" Target="footer54.xml" /><Relationship Id="rId112" Type="http://schemas.openxmlformats.org/officeDocument/2006/relationships/header" Target="header55.xml" /><Relationship Id="rId113" Type="http://schemas.openxmlformats.org/officeDocument/2006/relationships/header" Target="header56.xml" /><Relationship Id="rId114" Type="http://schemas.openxmlformats.org/officeDocument/2006/relationships/footer" Target="footer55.xml" /><Relationship Id="rId115" Type="http://schemas.openxmlformats.org/officeDocument/2006/relationships/footer" Target="footer56.xml" /><Relationship Id="rId116" Type="http://schemas.openxmlformats.org/officeDocument/2006/relationships/header" Target="header57.xml" /><Relationship Id="rId117" Type="http://schemas.openxmlformats.org/officeDocument/2006/relationships/footer" Target="footer57.xml" /><Relationship Id="rId118" Type="http://schemas.openxmlformats.org/officeDocument/2006/relationships/image" Target="media/image1.jpeg" /><Relationship Id="rId119" Type="http://schemas.openxmlformats.org/officeDocument/2006/relationships/header" Target="header58.xml" /><Relationship Id="rId12" Type="http://schemas.openxmlformats.org/officeDocument/2006/relationships/footer" Target="footer4.xml" /><Relationship Id="rId120" Type="http://schemas.openxmlformats.org/officeDocument/2006/relationships/header" Target="header59.xml" /><Relationship Id="rId121" Type="http://schemas.openxmlformats.org/officeDocument/2006/relationships/footer" Target="footer58.xml" /><Relationship Id="rId122" Type="http://schemas.openxmlformats.org/officeDocument/2006/relationships/footer" Target="footer59.xml" /><Relationship Id="rId123" Type="http://schemas.openxmlformats.org/officeDocument/2006/relationships/header" Target="header60.xml" /><Relationship Id="rId124" Type="http://schemas.openxmlformats.org/officeDocument/2006/relationships/footer" Target="footer60.xml" /><Relationship Id="rId125" Type="http://schemas.openxmlformats.org/officeDocument/2006/relationships/image" Target="media/image2.jpeg" /><Relationship Id="rId126" Type="http://schemas.openxmlformats.org/officeDocument/2006/relationships/header" Target="header61.xml" /><Relationship Id="rId127" Type="http://schemas.openxmlformats.org/officeDocument/2006/relationships/header" Target="header62.xml" /><Relationship Id="rId128" Type="http://schemas.openxmlformats.org/officeDocument/2006/relationships/footer" Target="footer61.xml" /><Relationship Id="rId129" Type="http://schemas.openxmlformats.org/officeDocument/2006/relationships/footer" Target="footer62.xml" /><Relationship Id="rId13" Type="http://schemas.openxmlformats.org/officeDocument/2006/relationships/footer" Target="footer5.xml" /><Relationship Id="rId130" Type="http://schemas.openxmlformats.org/officeDocument/2006/relationships/header" Target="header63.xml" /><Relationship Id="rId131" Type="http://schemas.openxmlformats.org/officeDocument/2006/relationships/footer" Target="footer63.xml" /><Relationship Id="rId132" Type="http://schemas.openxmlformats.org/officeDocument/2006/relationships/header" Target="header64.xml" /><Relationship Id="rId133" Type="http://schemas.openxmlformats.org/officeDocument/2006/relationships/header" Target="header65.xml" /><Relationship Id="rId134" Type="http://schemas.openxmlformats.org/officeDocument/2006/relationships/footer" Target="footer64.xml" /><Relationship Id="rId135" Type="http://schemas.openxmlformats.org/officeDocument/2006/relationships/footer" Target="footer65.xml" /><Relationship Id="rId136" Type="http://schemas.openxmlformats.org/officeDocument/2006/relationships/header" Target="header66.xml" /><Relationship Id="rId137" Type="http://schemas.openxmlformats.org/officeDocument/2006/relationships/footer" Target="footer66.xml" /><Relationship Id="rId138" Type="http://schemas.openxmlformats.org/officeDocument/2006/relationships/header" Target="header67.xml" /><Relationship Id="rId139" Type="http://schemas.openxmlformats.org/officeDocument/2006/relationships/header" Target="header68.xml" /><Relationship Id="rId14" Type="http://schemas.openxmlformats.org/officeDocument/2006/relationships/header" Target="header6.xml" /><Relationship Id="rId140" Type="http://schemas.openxmlformats.org/officeDocument/2006/relationships/footer" Target="footer67.xml" /><Relationship Id="rId141" Type="http://schemas.openxmlformats.org/officeDocument/2006/relationships/footer" Target="footer68.xml" /><Relationship Id="rId142" Type="http://schemas.openxmlformats.org/officeDocument/2006/relationships/header" Target="header69.xml" /><Relationship Id="rId143" Type="http://schemas.openxmlformats.org/officeDocument/2006/relationships/footer" Target="footer69.xml" /><Relationship Id="rId144" Type="http://schemas.openxmlformats.org/officeDocument/2006/relationships/header" Target="header70.xml" /><Relationship Id="rId145" Type="http://schemas.openxmlformats.org/officeDocument/2006/relationships/header" Target="header71.xml" /><Relationship Id="rId146" Type="http://schemas.openxmlformats.org/officeDocument/2006/relationships/footer" Target="footer70.xml" /><Relationship Id="rId147" Type="http://schemas.openxmlformats.org/officeDocument/2006/relationships/footer" Target="footer71.xml" /><Relationship Id="rId148" Type="http://schemas.openxmlformats.org/officeDocument/2006/relationships/header" Target="header72.xml" /><Relationship Id="rId149" Type="http://schemas.openxmlformats.org/officeDocument/2006/relationships/footer" Target="footer72.xml" /><Relationship Id="rId15" Type="http://schemas.openxmlformats.org/officeDocument/2006/relationships/footer" Target="footer6.xml" /><Relationship Id="rId150" Type="http://schemas.openxmlformats.org/officeDocument/2006/relationships/header" Target="header73.xml" /><Relationship Id="rId151" Type="http://schemas.openxmlformats.org/officeDocument/2006/relationships/header" Target="header74.xml" /><Relationship Id="rId152" Type="http://schemas.openxmlformats.org/officeDocument/2006/relationships/footer" Target="footer73.xml" /><Relationship Id="rId153" Type="http://schemas.openxmlformats.org/officeDocument/2006/relationships/footer" Target="footer74.xml" /><Relationship Id="rId154" Type="http://schemas.openxmlformats.org/officeDocument/2006/relationships/header" Target="header75.xml" /><Relationship Id="rId155" Type="http://schemas.openxmlformats.org/officeDocument/2006/relationships/footer" Target="footer75.xml" /><Relationship Id="rId156" Type="http://schemas.openxmlformats.org/officeDocument/2006/relationships/header" Target="header76.xml" /><Relationship Id="rId157" Type="http://schemas.openxmlformats.org/officeDocument/2006/relationships/header" Target="header77.xml" /><Relationship Id="rId158" Type="http://schemas.openxmlformats.org/officeDocument/2006/relationships/footer" Target="footer76.xml" /><Relationship Id="rId159" Type="http://schemas.openxmlformats.org/officeDocument/2006/relationships/footer" Target="footer77.xml" /><Relationship Id="rId16" Type="http://schemas.openxmlformats.org/officeDocument/2006/relationships/header" Target="header7.xml" /><Relationship Id="rId160" Type="http://schemas.openxmlformats.org/officeDocument/2006/relationships/header" Target="header78.xml" /><Relationship Id="rId161" Type="http://schemas.openxmlformats.org/officeDocument/2006/relationships/footer" Target="footer78.xml" /><Relationship Id="rId162" Type="http://schemas.openxmlformats.org/officeDocument/2006/relationships/header" Target="header79.xml" /><Relationship Id="rId163" Type="http://schemas.openxmlformats.org/officeDocument/2006/relationships/header" Target="header80.xml" /><Relationship Id="rId164" Type="http://schemas.openxmlformats.org/officeDocument/2006/relationships/footer" Target="footer79.xml" /><Relationship Id="rId165" Type="http://schemas.openxmlformats.org/officeDocument/2006/relationships/footer" Target="footer80.xml" /><Relationship Id="rId166" Type="http://schemas.openxmlformats.org/officeDocument/2006/relationships/header" Target="header81.xml" /><Relationship Id="rId167" Type="http://schemas.openxmlformats.org/officeDocument/2006/relationships/footer" Target="footer81.xml" /><Relationship Id="rId168" Type="http://schemas.openxmlformats.org/officeDocument/2006/relationships/header" Target="header82.xml" /><Relationship Id="rId169" Type="http://schemas.openxmlformats.org/officeDocument/2006/relationships/header" Target="header83.xml" /><Relationship Id="rId17" Type="http://schemas.openxmlformats.org/officeDocument/2006/relationships/header" Target="header8.xml" /><Relationship Id="rId170" Type="http://schemas.openxmlformats.org/officeDocument/2006/relationships/footer" Target="footer82.xml" /><Relationship Id="rId171" Type="http://schemas.openxmlformats.org/officeDocument/2006/relationships/footer" Target="footer83.xml" /><Relationship Id="rId172" Type="http://schemas.openxmlformats.org/officeDocument/2006/relationships/header" Target="header84.xml" /><Relationship Id="rId173" Type="http://schemas.openxmlformats.org/officeDocument/2006/relationships/footer" Target="footer84.xml" /><Relationship Id="rId174" Type="http://schemas.openxmlformats.org/officeDocument/2006/relationships/header" Target="header85.xml" /><Relationship Id="rId175" Type="http://schemas.openxmlformats.org/officeDocument/2006/relationships/header" Target="header86.xml" /><Relationship Id="rId176" Type="http://schemas.openxmlformats.org/officeDocument/2006/relationships/footer" Target="footer85.xml" /><Relationship Id="rId177" Type="http://schemas.openxmlformats.org/officeDocument/2006/relationships/footer" Target="footer86.xml" /><Relationship Id="rId178" Type="http://schemas.openxmlformats.org/officeDocument/2006/relationships/header" Target="header87.xml" /><Relationship Id="rId179" Type="http://schemas.openxmlformats.org/officeDocument/2006/relationships/footer" Target="footer87.xml" /><Relationship Id="rId18" Type="http://schemas.openxmlformats.org/officeDocument/2006/relationships/footer" Target="footer7.xml" /><Relationship Id="rId180" Type="http://schemas.openxmlformats.org/officeDocument/2006/relationships/header" Target="header88.xml" /><Relationship Id="rId181" Type="http://schemas.openxmlformats.org/officeDocument/2006/relationships/header" Target="header89.xml" /><Relationship Id="rId182" Type="http://schemas.openxmlformats.org/officeDocument/2006/relationships/footer" Target="footer88.xml" /><Relationship Id="rId183" Type="http://schemas.openxmlformats.org/officeDocument/2006/relationships/footer" Target="footer89.xml" /><Relationship Id="rId184" Type="http://schemas.openxmlformats.org/officeDocument/2006/relationships/header" Target="header90.xml" /><Relationship Id="rId185" Type="http://schemas.openxmlformats.org/officeDocument/2006/relationships/footer" Target="footer90.xml" /><Relationship Id="rId186" Type="http://schemas.openxmlformats.org/officeDocument/2006/relationships/header" Target="header91.xml" /><Relationship Id="rId187" Type="http://schemas.openxmlformats.org/officeDocument/2006/relationships/header" Target="header92.xml" /><Relationship Id="rId188" Type="http://schemas.openxmlformats.org/officeDocument/2006/relationships/footer" Target="footer91.xml" /><Relationship Id="rId189" Type="http://schemas.openxmlformats.org/officeDocument/2006/relationships/footer" Target="footer92.xml" /><Relationship Id="rId19" Type="http://schemas.openxmlformats.org/officeDocument/2006/relationships/footer" Target="footer8.xml" /><Relationship Id="rId190" Type="http://schemas.openxmlformats.org/officeDocument/2006/relationships/header" Target="header93.xml" /><Relationship Id="rId191" Type="http://schemas.openxmlformats.org/officeDocument/2006/relationships/footer" Target="footer93.xml" /><Relationship Id="rId192" Type="http://schemas.openxmlformats.org/officeDocument/2006/relationships/header" Target="header94.xml" /><Relationship Id="rId193" Type="http://schemas.openxmlformats.org/officeDocument/2006/relationships/header" Target="header95.xml" /><Relationship Id="rId194" Type="http://schemas.openxmlformats.org/officeDocument/2006/relationships/footer" Target="footer94.xml" /><Relationship Id="rId195" Type="http://schemas.openxmlformats.org/officeDocument/2006/relationships/footer" Target="footer95.xml" /><Relationship Id="rId196" Type="http://schemas.openxmlformats.org/officeDocument/2006/relationships/header" Target="header96.xml" /><Relationship Id="rId197" Type="http://schemas.openxmlformats.org/officeDocument/2006/relationships/footer" Target="footer96.xml" /><Relationship Id="rId198" Type="http://schemas.openxmlformats.org/officeDocument/2006/relationships/header" Target="header97.xml" /><Relationship Id="rId199" Type="http://schemas.openxmlformats.org/officeDocument/2006/relationships/header" Target="header98.xml" /><Relationship Id="rId2" Type="http://schemas.openxmlformats.org/officeDocument/2006/relationships/webSettings" Target="webSettings.xml" /><Relationship Id="rId20" Type="http://schemas.openxmlformats.org/officeDocument/2006/relationships/header" Target="header9.xml" /><Relationship Id="rId200" Type="http://schemas.openxmlformats.org/officeDocument/2006/relationships/footer" Target="footer97.xml" /><Relationship Id="rId201" Type="http://schemas.openxmlformats.org/officeDocument/2006/relationships/footer" Target="footer98.xml" /><Relationship Id="rId202" Type="http://schemas.openxmlformats.org/officeDocument/2006/relationships/header" Target="header99.xml" /><Relationship Id="rId203" Type="http://schemas.openxmlformats.org/officeDocument/2006/relationships/footer" Target="footer99.xml" /><Relationship Id="rId204" Type="http://schemas.openxmlformats.org/officeDocument/2006/relationships/header" Target="header100.xml" /><Relationship Id="rId205" Type="http://schemas.openxmlformats.org/officeDocument/2006/relationships/header" Target="header101.xml" /><Relationship Id="rId206" Type="http://schemas.openxmlformats.org/officeDocument/2006/relationships/footer" Target="footer100.xml" /><Relationship Id="rId207" Type="http://schemas.openxmlformats.org/officeDocument/2006/relationships/footer" Target="footer101.xml" /><Relationship Id="rId208" Type="http://schemas.openxmlformats.org/officeDocument/2006/relationships/header" Target="header102.xml" /><Relationship Id="rId209" Type="http://schemas.openxmlformats.org/officeDocument/2006/relationships/footer" Target="footer102.xml" /><Relationship Id="rId21" Type="http://schemas.openxmlformats.org/officeDocument/2006/relationships/footer" Target="footer9.xml" /><Relationship Id="rId210" Type="http://schemas.openxmlformats.org/officeDocument/2006/relationships/header" Target="header103.xml" /><Relationship Id="rId211" Type="http://schemas.openxmlformats.org/officeDocument/2006/relationships/header" Target="header104.xml" /><Relationship Id="rId212" Type="http://schemas.openxmlformats.org/officeDocument/2006/relationships/footer" Target="footer103.xml" /><Relationship Id="rId213" Type="http://schemas.openxmlformats.org/officeDocument/2006/relationships/footer" Target="footer104.xml" /><Relationship Id="rId214" Type="http://schemas.openxmlformats.org/officeDocument/2006/relationships/header" Target="header105.xml" /><Relationship Id="rId215" Type="http://schemas.openxmlformats.org/officeDocument/2006/relationships/footer" Target="footer105.xml" /><Relationship Id="rId216" Type="http://schemas.openxmlformats.org/officeDocument/2006/relationships/header" Target="header106.xml" /><Relationship Id="rId217" Type="http://schemas.openxmlformats.org/officeDocument/2006/relationships/header" Target="header107.xml" /><Relationship Id="rId218" Type="http://schemas.openxmlformats.org/officeDocument/2006/relationships/footer" Target="footer106.xml" /><Relationship Id="rId219" Type="http://schemas.openxmlformats.org/officeDocument/2006/relationships/footer" Target="footer107.xml" /><Relationship Id="rId22" Type="http://schemas.openxmlformats.org/officeDocument/2006/relationships/header" Target="header10.xml" /><Relationship Id="rId220" Type="http://schemas.openxmlformats.org/officeDocument/2006/relationships/header" Target="header108.xml" /><Relationship Id="rId221" Type="http://schemas.openxmlformats.org/officeDocument/2006/relationships/footer" Target="footer108.xml" /><Relationship Id="rId222" Type="http://schemas.openxmlformats.org/officeDocument/2006/relationships/header" Target="header109.xml" /><Relationship Id="rId223" Type="http://schemas.openxmlformats.org/officeDocument/2006/relationships/header" Target="header110.xml" /><Relationship Id="rId224" Type="http://schemas.openxmlformats.org/officeDocument/2006/relationships/footer" Target="footer109.xml" /><Relationship Id="rId225" Type="http://schemas.openxmlformats.org/officeDocument/2006/relationships/footer" Target="footer110.xml" /><Relationship Id="rId226" Type="http://schemas.openxmlformats.org/officeDocument/2006/relationships/header" Target="header111.xml" /><Relationship Id="rId227" Type="http://schemas.openxmlformats.org/officeDocument/2006/relationships/footer" Target="footer111.xml" /><Relationship Id="rId228" Type="http://schemas.openxmlformats.org/officeDocument/2006/relationships/header" Target="header112.xml" /><Relationship Id="rId229" Type="http://schemas.openxmlformats.org/officeDocument/2006/relationships/header" Target="header113.xml" /><Relationship Id="rId23" Type="http://schemas.openxmlformats.org/officeDocument/2006/relationships/header" Target="header11.xml" /><Relationship Id="rId230" Type="http://schemas.openxmlformats.org/officeDocument/2006/relationships/footer" Target="footer112.xml" /><Relationship Id="rId231" Type="http://schemas.openxmlformats.org/officeDocument/2006/relationships/footer" Target="footer113.xml" /><Relationship Id="rId232" Type="http://schemas.openxmlformats.org/officeDocument/2006/relationships/header" Target="header114.xml" /><Relationship Id="rId233" Type="http://schemas.openxmlformats.org/officeDocument/2006/relationships/footer" Target="footer114.xml" /><Relationship Id="rId234" Type="http://schemas.openxmlformats.org/officeDocument/2006/relationships/header" Target="header115.xml" /><Relationship Id="rId235" Type="http://schemas.openxmlformats.org/officeDocument/2006/relationships/header" Target="header116.xml" /><Relationship Id="rId236" Type="http://schemas.openxmlformats.org/officeDocument/2006/relationships/footer" Target="footer115.xml" /><Relationship Id="rId237" Type="http://schemas.openxmlformats.org/officeDocument/2006/relationships/footer" Target="footer116.xml" /><Relationship Id="rId238" Type="http://schemas.openxmlformats.org/officeDocument/2006/relationships/header" Target="header117.xml" /><Relationship Id="rId239" Type="http://schemas.openxmlformats.org/officeDocument/2006/relationships/footer" Target="footer117.xml" /><Relationship Id="rId24" Type="http://schemas.openxmlformats.org/officeDocument/2006/relationships/footer" Target="footer10.xml" /><Relationship Id="rId240" Type="http://schemas.openxmlformats.org/officeDocument/2006/relationships/header" Target="header118.xml" /><Relationship Id="rId241" Type="http://schemas.openxmlformats.org/officeDocument/2006/relationships/header" Target="header119.xml" /><Relationship Id="rId242" Type="http://schemas.openxmlformats.org/officeDocument/2006/relationships/footer" Target="footer118.xml" /><Relationship Id="rId243" Type="http://schemas.openxmlformats.org/officeDocument/2006/relationships/footer" Target="footer119.xml" /><Relationship Id="rId244" Type="http://schemas.openxmlformats.org/officeDocument/2006/relationships/header" Target="header120.xml" /><Relationship Id="rId245" Type="http://schemas.openxmlformats.org/officeDocument/2006/relationships/footer" Target="footer120.xml" /><Relationship Id="rId246" Type="http://schemas.openxmlformats.org/officeDocument/2006/relationships/header" Target="header121.xml" /><Relationship Id="rId247" Type="http://schemas.openxmlformats.org/officeDocument/2006/relationships/header" Target="header122.xml" /><Relationship Id="rId248" Type="http://schemas.openxmlformats.org/officeDocument/2006/relationships/footer" Target="footer121.xml" /><Relationship Id="rId249" Type="http://schemas.openxmlformats.org/officeDocument/2006/relationships/footer" Target="footer122.xml" /><Relationship Id="rId25" Type="http://schemas.openxmlformats.org/officeDocument/2006/relationships/footer" Target="footer11.xml" /><Relationship Id="rId250" Type="http://schemas.openxmlformats.org/officeDocument/2006/relationships/header" Target="header123.xml" /><Relationship Id="rId251" Type="http://schemas.openxmlformats.org/officeDocument/2006/relationships/footer" Target="footer123.xml" /><Relationship Id="rId252" Type="http://schemas.openxmlformats.org/officeDocument/2006/relationships/header" Target="header124.xml" /><Relationship Id="rId253" Type="http://schemas.openxmlformats.org/officeDocument/2006/relationships/header" Target="header125.xml" /><Relationship Id="rId254" Type="http://schemas.openxmlformats.org/officeDocument/2006/relationships/footer" Target="footer124.xml" /><Relationship Id="rId255" Type="http://schemas.openxmlformats.org/officeDocument/2006/relationships/footer" Target="footer125.xml" /><Relationship Id="rId256" Type="http://schemas.openxmlformats.org/officeDocument/2006/relationships/header" Target="header126.xml" /><Relationship Id="rId257" Type="http://schemas.openxmlformats.org/officeDocument/2006/relationships/footer" Target="footer126.xml" /><Relationship Id="rId258" Type="http://schemas.openxmlformats.org/officeDocument/2006/relationships/header" Target="header127.xml" /><Relationship Id="rId259" Type="http://schemas.openxmlformats.org/officeDocument/2006/relationships/header" Target="header128.xml" /><Relationship Id="rId26" Type="http://schemas.openxmlformats.org/officeDocument/2006/relationships/header" Target="header12.xml" /><Relationship Id="rId260" Type="http://schemas.openxmlformats.org/officeDocument/2006/relationships/footer" Target="footer127.xml" /><Relationship Id="rId261" Type="http://schemas.openxmlformats.org/officeDocument/2006/relationships/footer" Target="footer128.xml" /><Relationship Id="rId262" Type="http://schemas.openxmlformats.org/officeDocument/2006/relationships/header" Target="header129.xml" /><Relationship Id="rId263" Type="http://schemas.openxmlformats.org/officeDocument/2006/relationships/footer" Target="footer129.xml" /><Relationship Id="rId264" Type="http://schemas.openxmlformats.org/officeDocument/2006/relationships/header" Target="header130.xml" /><Relationship Id="rId265" Type="http://schemas.openxmlformats.org/officeDocument/2006/relationships/header" Target="header131.xml" /><Relationship Id="rId266" Type="http://schemas.openxmlformats.org/officeDocument/2006/relationships/footer" Target="footer130.xml" /><Relationship Id="rId267" Type="http://schemas.openxmlformats.org/officeDocument/2006/relationships/footer" Target="footer131.xml" /><Relationship Id="rId268" Type="http://schemas.openxmlformats.org/officeDocument/2006/relationships/header" Target="header132.xml" /><Relationship Id="rId269" Type="http://schemas.openxmlformats.org/officeDocument/2006/relationships/footer" Target="footer132.xml" /><Relationship Id="rId27" Type="http://schemas.openxmlformats.org/officeDocument/2006/relationships/footer" Target="footer12.xml" /><Relationship Id="rId270" Type="http://schemas.openxmlformats.org/officeDocument/2006/relationships/header" Target="header133.xml" /><Relationship Id="rId271" Type="http://schemas.openxmlformats.org/officeDocument/2006/relationships/header" Target="header134.xml" /><Relationship Id="rId272" Type="http://schemas.openxmlformats.org/officeDocument/2006/relationships/footer" Target="footer133.xml" /><Relationship Id="rId273" Type="http://schemas.openxmlformats.org/officeDocument/2006/relationships/footer" Target="footer134.xml" /><Relationship Id="rId274" Type="http://schemas.openxmlformats.org/officeDocument/2006/relationships/header" Target="header135.xml" /><Relationship Id="rId275" Type="http://schemas.openxmlformats.org/officeDocument/2006/relationships/footer" Target="footer135.xml" /><Relationship Id="rId276" Type="http://schemas.openxmlformats.org/officeDocument/2006/relationships/header" Target="header136.xml" /><Relationship Id="rId277" Type="http://schemas.openxmlformats.org/officeDocument/2006/relationships/header" Target="header137.xml" /><Relationship Id="rId278" Type="http://schemas.openxmlformats.org/officeDocument/2006/relationships/footer" Target="footer136.xml" /><Relationship Id="rId279" Type="http://schemas.openxmlformats.org/officeDocument/2006/relationships/footer" Target="footer137.xml" /><Relationship Id="rId28" Type="http://schemas.openxmlformats.org/officeDocument/2006/relationships/header" Target="header13.xml" /><Relationship Id="rId280" Type="http://schemas.openxmlformats.org/officeDocument/2006/relationships/header" Target="header138.xml" /><Relationship Id="rId281" Type="http://schemas.openxmlformats.org/officeDocument/2006/relationships/footer" Target="footer138.xml" /><Relationship Id="rId282" Type="http://schemas.openxmlformats.org/officeDocument/2006/relationships/header" Target="header139.xml" /><Relationship Id="rId283" Type="http://schemas.openxmlformats.org/officeDocument/2006/relationships/header" Target="header140.xml" /><Relationship Id="rId284" Type="http://schemas.openxmlformats.org/officeDocument/2006/relationships/footer" Target="footer139.xml" /><Relationship Id="rId285" Type="http://schemas.openxmlformats.org/officeDocument/2006/relationships/footer" Target="footer140.xml" /><Relationship Id="rId286" Type="http://schemas.openxmlformats.org/officeDocument/2006/relationships/header" Target="header141.xml" /><Relationship Id="rId287" Type="http://schemas.openxmlformats.org/officeDocument/2006/relationships/footer" Target="footer141.xml" /><Relationship Id="rId288" Type="http://schemas.openxmlformats.org/officeDocument/2006/relationships/header" Target="header142.xml" /><Relationship Id="rId289" Type="http://schemas.openxmlformats.org/officeDocument/2006/relationships/header" Target="header143.xml" /><Relationship Id="rId29" Type="http://schemas.openxmlformats.org/officeDocument/2006/relationships/header" Target="header14.xml" /><Relationship Id="rId290" Type="http://schemas.openxmlformats.org/officeDocument/2006/relationships/footer" Target="footer142.xml" /><Relationship Id="rId291" Type="http://schemas.openxmlformats.org/officeDocument/2006/relationships/footer" Target="footer143.xml" /><Relationship Id="rId292" Type="http://schemas.openxmlformats.org/officeDocument/2006/relationships/header" Target="header144.xml" /><Relationship Id="rId293" Type="http://schemas.openxmlformats.org/officeDocument/2006/relationships/footer" Target="footer144.xml" /><Relationship Id="rId294" Type="http://schemas.openxmlformats.org/officeDocument/2006/relationships/header" Target="header145.xml" /><Relationship Id="rId295" Type="http://schemas.openxmlformats.org/officeDocument/2006/relationships/header" Target="header146.xml" /><Relationship Id="rId296" Type="http://schemas.openxmlformats.org/officeDocument/2006/relationships/footer" Target="footer145.xml" /><Relationship Id="rId297" Type="http://schemas.openxmlformats.org/officeDocument/2006/relationships/footer" Target="footer146.xml" /><Relationship Id="rId298" Type="http://schemas.openxmlformats.org/officeDocument/2006/relationships/header" Target="header147.xml" /><Relationship Id="rId299" Type="http://schemas.openxmlformats.org/officeDocument/2006/relationships/footer" Target="footer147.xml" /><Relationship Id="rId3" Type="http://schemas.openxmlformats.org/officeDocument/2006/relationships/fontTable" Target="fontTable.xml" /><Relationship Id="rId30" Type="http://schemas.openxmlformats.org/officeDocument/2006/relationships/footer" Target="footer13.xml" /><Relationship Id="rId300" Type="http://schemas.openxmlformats.org/officeDocument/2006/relationships/header" Target="header148.xml" /><Relationship Id="rId301" Type="http://schemas.openxmlformats.org/officeDocument/2006/relationships/header" Target="header149.xml" /><Relationship Id="rId302" Type="http://schemas.openxmlformats.org/officeDocument/2006/relationships/footer" Target="footer148.xml" /><Relationship Id="rId303" Type="http://schemas.openxmlformats.org/officeDocument/2006/relationships/footer" Target="footer149.xml" /><Relationship Id="rId304" Type="http://schemas.openxmlformats.org/officeDocument/2006/relationships/header" Target="header150.xml" /><Relationship Id="rId305" Type="http://schemas.openxmlformats.org/officeDocument/2006/relationships/footer" Target="footer150.xml" /><Relationship Id="rId306" Type="http://schemas.openxmlformats.org/officeDocument/2006/relationships/header" Target="header151.xml" /><Relationship Id="rId307" Type="http://schemas.openxmlformats.org/officeDocument/2006/relationships/header" Target="header152.xml" /><Relationship Id="rId308" Type="http://schemas.openxmlformats.org/officeDocument/2006/relationships/footer" Target="footer151.xml" /><Relationship Id="rId309" Type="http://schemas.openxmlformats.org/officeDocument/2006/relationships/footer" Target="footer152.xml" /><Relationship Id="rId31" Type="http://schemas.openxmlformats.org/officeDocument/2006/relationships/footer" Target="footer14.xml" /><Relationship Id="rId310" Type="http://schemas.openxmlformats.org/officeDocument/2006/relationships/header" Target="header153.xml" /><Relationship Id="rId311" Type="http://schemas.openxmlformats.org/officeDocument/2006/relationships/footer" Target="footer153.xml" /><Relationship Id="rId312" Type="http://schemas.openxmlformats.org/officeDocument/2006/relationships/header" Target="header154.xml" /><Relationship Id="rId313" Type="http://schemas.openxmlformats.org/officeDocument/2006/relationships/header" Target="header155.xml" /><Relationship Id="rId314" Type="http://schemas.openxmlformats.org/officeDocument/2006/relationships/footer" Target="footer154.xml" /><Relationship Id="rId315" Type="http://schemas.openxmlformats.org/officeDocument/2006/relationships/footer" Target="footer155.xml" /><Relationship Id="rId316" Type="http://schemas.openxmlformats.org/officeDocument/2006/relationships/header" Target="header156.xml" /><Relationship Id="rId317" Type="http://schemas.openxmlformats.org/officeDocument/2006/relationships/footer" Target="footer156.xml" /><Relationship Id="rId318" Type="http://schemas.openxmlformats.org/officeDocument/2006/relationships/header" Target="header157.xml" /><Relationship Id="rId319" Type="http://schemas.openxmlformats.org/officeDocument/2006/relationships/header" Target="header158.xml" /><Relationship Id="rId32" Type="http://schemas.openxmlformats.org/officeDocument/2006/relationships/header" Target="header15.xml" /><Relationship Id="rId320" Type="http://schemas.openxmlformats.org/officeDocument/2006/relationships/footer" Target="footer157.xml" /><Relationship Id="rId321" Type="http://schemas.openxmlformats.org/officeDocument/2006/relationships/footer" Target="footer158.xml" /><Relationship Id="rId322" Type="http://schemas.openxmlformats.org/officeDocument/2006/relationships/header" Target="header159.xml" /><Relationship Id="rId323" Type="http://schemas.openxmlformats.org/officeDocument/2006/relationships/footer" Target="footer159.xml" /><Relationship Id="rId324" Type="http://schemas.openxmlformats.org/officeDocument/2006/relationships/header" Target="header160.xml" /><Relationship Id="rId325" Type="http://schemas.openxmlformats.org/officeDocument/2006/relationships/header" Target="header161.xml" /><Relationship Id="rId326" Type="http://schemas.openxmlformats.org/officeDocument/2006/relationships/footer" Target="footer160.xml" /><Relationship Id="rId327" Type="http://schemas.openxmlformats.org/officeDocument/2006/relationships/footer" Target="footer161.xml" /><Relationship Id="rId328" Type="http://schemas.openxmlformats.org/officeDocument/2006/relationships/header" Target="header162.xml" /><Relationship Id="rId329" Type="http://schemas.openxmlformats.org/officeDocument/2006/relationships/footer" Target="footer162.xml" /><Relationship Id="rId33" Type="http://schemas.openxmlformats.org/officeDocument/2006/relationships/footer" Target="footer15.xml" /><Relationship Id="rId330" Type="http://schemas.openxmlformats.org/officeDocument/2006/relationships/header" Target="header163.xml" /><Relationship Id="rId331" Type="http://schemas.openxmlformats.org/officeDocument/2006/relationships/header" Target="header164.xml" /><Relationship Id="rId332" Type="http://schemas.openxmlformats.org/officeDocument/2006/relationships/footer" Target="footer163.xml" /><Relationship Id="rId333" Type="http://schemas.openxmlformats.org/officeDocument/2006/relationships/footer" Target="footer164.xml" /><Relationship Id="rId334" Type="http://schemas.openxmlformats.org/officeDocument/2006/relationships/header" Target="header165.xml" /><Relationship Id="rId335" Type="http://schemas.openxmlformats.org/officeDocument/2006/relationships/footer" Target="footer165.xml" /><Relationship Id="rId336" Type="http://schemas.openxmlformats.org/officeDocument/2006/relationships/header" Target="header166.xml" /><Relationship Id="rId337" Type="http://schemas.openxmlformats.org/officeDocument/2006/relationships/header" Target="header167.xml" /><Relationship Id="rId338" Type="http://schemas.openxmlformats.org/officeDocument/2006/relationships/footer" Target="footer166.xml" /><Relationship Id="rId339" Type="http://schemas.openxmlformats.org/officeDocument/2006/relationships/footer" Target="footer167.xml" /><Relationship Id="rId34" Type="http://schemas.openxmlformats.org/officeDocument/2006/relationships/header" Target="header16.xml" /><Relationship Id="rId340" Type="http://schemas.openxmlformats.org/officeDocument/2006/relationships/header" Target="header168.xml" /><Relationship Id="rId341" Type="http://schemas.openxmlformats.org/officeDocument/2006/relationships/footer" Target="footer168.xml" /><Relationship Id="rId342" Type="http://schemas.openxmlformats.org/officeDocument/2006/relationships/header" Target="header169.xml" /><Relationship Id="rId343" Type="http://schemas.openxmlformats.org/officeDocument/2006/relationships/header" Target="header170.xml" /><Relationship Id="rId344" Type="http://schemas.openxmlformats.org/officeDocument/2006/relationships/footer" Target="footer169.xml" /><Relationship Id="rId345" Type="http://schemas.openxmlformats.org/officeDocument/2006/relationships/footer" Target="footer170.xml" /><Relationship Id="rId346" Type="http://schemas.openxmlformats.org/officeDocument/2006/relationships/header" Target="header171.xml" /><Relationship Id="rId347" Type="http://schemas.openxmlformats.org/officeDocument/2006/relationships/footer" Target="footer171.xml" /><Relationship Id="rId348" Type="http://schemas.openxmlformats.org/officeDocument/2006/relationships/header" Target="header172.xml" /><Relationship Id="rId349" Type="http://schemas.openxmlformats.org/officeDocument/2006/relationships/header" Target="header173.xml" /><Relationship Id="rId35" Type="http://schemas.openxmlformats.org/officeDocument/2006/relationships/header" Target="header17.xml" /><Relationship Id="rId350" Type="http://schemas.openxmlformats.org/officeDocument/2006/relationships/footer" Target="footer172.xml" /><Relationship Id="rId351" Type="http://schemas.openxmlformats.org/officeDocument/2006/relationships/footer" Target="footer173.xml" /><Relationship Id="rId352" Type="http://schemas.openxmlformats.org/officeDocument/2006/relationships/header" Target="header174.xml" /><Relationship Id="rId353" Type="http://schemas.openxmlformats.org/officeDocument/2006/relationships/footer" Target="footer174.xml" /><Relationship Id="rId354" Type="http://schemas.openxmlformats.org/officeDocument/2006/relationships/header" Target="header175.xml" /><Relationship Id="rId355" Type="http://schemas.openxmlformats.org/officeDocument/2006/relationships/header" Target="header176.xml" /><Relationship Id="rId356" Type="http://schemas.openxmlformats.org/officeDocument/2006/relationships/footer" Target="footer175.xml" /><Relationship Id="rId357" Type="http://schemas.openxmlformats.org/officeDocument/2006/relationships/footer" Target="footer176.xml" /><Relationship Id="rId358" Type="http://schemas.openxmlformats.org/officeDocument/2006/relationships/header" Target="header177.xml" /><Relationship Id="rId359" Type="http://schemas.openxmlformats.org/officeDocument/2006/relationships/footer" Target="footer177.xml" /><Relationship Id="rId36" Type="http://schemas.openxmlformats.org/officeDocument/2006/relationships/footer" Target="footer16.xml" /><Relationship Id="rId360" Type="http://schemas.openxmlformats.org/officeDocument/2006/relationships/header" Target="header178.xml" /><Relationship Id="rId361" Type="http://schemas.openxmlformats.org/officeDocument/2006/relationships/header" Target="header179.xml" /><Relationship Id="rId362" Type="http://schemas.openxmlformats.org/officeDocument/2006/relationships/footer" Target="footer178.xml" /><Relationship Id="rId363" Type="http://schemas.openxmlformats.org/officeDocument/2006/relationships/footer" Target="footer179.xml" /><Relationship Id="rId364" Type="http://schemas.openxmlformats.org/officeDocument/2006/relationships/header" Target="header180.xml" /><Relationship Id="rId365" Type="http://schemas.openxmlformats.org/officeDocument/2006/relationships/footer" Target="footer180.xml" /><Relationship Id="rId366" Type="http://schemas.openxmlformats.org/officeDocument/2006/relationships/header" Target="header181.xml" /><Relationship Id="rId367" Type="http://schemas.openxmlformats.org/officeDocument/2006/relationships/header" Target="header182.xml" /><Relationship Id="rId368" Type="http://schemas.openxmlformats.org/officeDocument/2006/relationships/footer" Target="footer181.xml" /><Relationship Id="rId369" Type="http://schemas.openxmlformats.org/officeDocument/2006/relationships/footer" Target="footer182.xml" /><Relationship Id="rId37" Type="http://schemas.openxmlformats.org/officeDocument/2006/relationships/footer" Target="footer17.xml" /><Relationship Id="rId370" Type="http://schemas.openxmlformats.org/officeDocument/2006/relationships/header" Target="header183.xml" /><Relationship Id="rId371" Type="http://schemas.openxmlformats.org/officeDocument/2006/relationships/footer" Target="footer183.xml" /><Relationship Id="rId372" Type="http://schemas.openxmlformats.org/officeDocument/2006/relationships/header" Target="header184.xml" /><Relationship Id="rId373" Type="http://schemas.openxmlformats.org/officeDocument/2006/relationships/header" Target="header185.xml" /><Relationship Id="rId374" Type="http://schemas.openxmlformats.org/officeDocument/2006/relationships/footer" Target="footer184.xml" /><Relationship Id="rId375" Type="http://schemas.openxmlformats.org/officeDocument/2006/relationships/footer" Target="footer185.xml" /><Relationship Id="rId376" Type="http://schemas.openxmlformats.org/officeDocument/2006/relationships/header" Target="header186.xml" /><Relationship Id="rId377" Type="http://schemas.openxmlformats.org/officeDocument/2006/relationships/footer" Target="footer186.xml" /><Relationship Id="rId378" Type="http://schemas.openxmlformats.org/officeDocument/2006/relationships/header" Target="header187.xml" /><Relationship Id="rId379" Type="http://schemas.openxmlformats.org/officeDocument/2006/relationships/header" Target="header188.xml" /><Relationship Id="rId38" Type="http://schemas.openxmlformats.org/officeDocument/2006/relationships/header" Target="header18.xml" /><Relationship Id="rId380" Type="http://schemas.openxmlformats.org/officeDocument/2006/relationships/footer" Target="footer187.xml" /><Relationship Id="rId381" Type="http://schemas.openxmlformats.org/officeDocument/2006/relationships/footer" Target="footer188.xml" /><Relationship Id="rId382" Type="http://schemas.openxmlformats.org/officeDocument/2006/relationships/header" Target="header189.xml" /><Relationship Id="rId383" Type="http://schemas.openxmlformats.org/officeDocument/2006/relationships/footer" Target="footer189.xml" /><Relationship Id="rId384" Type="http://schemas.openxmlformats.org/officeDocument/2006/relationships/header" Target="header190.xml" /><Relationship Id="rId385" Type="http://schemas.openxmlformats.org/officeDocument/2006/relationships/header" Target="header191.xml" /><Relationship Id="rId386" Type="http://schemas.openxmlformats.org/officeDocument/2006/relationships/footer" Target="footer190.xml" /><Relationship Id="rId387" Type="http://schemas.openxmlformats.org/officeDocument/2006/relationships/footer" Target="footer191.xml" /><Relationship Id="rId388" Type="http://schemas.openxmlformats.org/officeDocument/2006/relationships/header" Target="header192.xml" /><Relationship Id="rId389" Type="http://schemas.openxmlformats.org/officeDocument/2006/relationships/footer" Target="footer192.xml" /><Relationship Id="rId39" Type="http://schemas.openxmlformats.org/officeDocument/2006/relationships/footer" Target="footer18.xml" /><Relationship Id="rId390" Type="http://schemas.openxmlformats.org/officeDocument/2006/relationships/header" Target="header193.xml" /><Relationship Id="rId391" Type="http://schemas.openxmlformats.org/officeDocument/2006/relationships/header" Target="header194.xml" /><Relationship Id="rId392" Type="http://schemas.openxmlformats.org/officeDocument/2006/relationships/footer" Target="footer193.xml" /><Relationship Id="rId393" Type="http://schemas.openxmlformats.org/officeDocument/2006/relationships/footer" Target="footer194.xml" /><Relationship Id="rId394" Type="http://schemas.openxmlformats.org/officeDocument/2006/relationships/header" Target="header195.xml" /><Relationship Id="rId395" Type="http://schemas.openxmlformats.org/officeDocument/2006/relationships/footer" Target="footer195.xml" /><Relationship Id="rId396" Type="http://schemas.openxmlformats.org/officeDocument/2006/relationships/header" Target="header196.xml" /><Relationship Id="rId397" Type="http://schemas.openxmlformats.org/officeDocument/2006/relationships/header" Target="header197.xml" /><Relationship Id="rId398" Type="http://schemas.openxmlformats.org/officeDocument/2006/relationships/footer" Target="footer196.xml" /><Relationship Id="rId399" Type="http://schemas.openxmlformats.org/officeDocument/2006/relationships/footer" Target="footer197.xml" /><Relationship Id="rId4" Type="http://schemas.openxmlformats.org/officeDocument/2006/relationships/header" Target="header1.xml" /><Relationship Id="rId40" Type="http://schemas.openxmlformats.org/officeDocument/2006/relationships/header" Target="header19.xml" /><Relationship Id="rId400" Type="http://schemas.openxmlformats.org/officeDocument/2006/relationships/header" Target="header198.xml" /><Relationship Id="rId401" Type="http://schemas.openxmlformats.org/officeDocument/2006/relationships/footer" Target="footer198.xml" /><Relationship Id="rId402" Type="http://schemas.openxmlformats.org/officeDocument/2006/relationships/header" Target="header199.xml" /><Relationship Id="rId403" Type="http://schemas.openxmlformats.org/officeDocument/2006/relationships/header" Target="header200.xml" /><Relationship Id="rId404" Type="http://schemas.openxmlformats.org/officeDocument/2006/relationships/footer" Target="footer199.xml" /><Relationship Id="rId405" Type="http://schemas.openxmlformats.org/officeDocument/2006/relationships/footer" Target="footer200.xml" /><Relationship Id="rId406" Type="http://schemas.openxmlformats.org/officeDocument/2006/relationships/header" Target="header201.xml" /><Relationship Id="rId407" Type="http://schemas.openxmlformats.org/officeDocument/2006/relationships/footer" Target="footer201.xml" /><Relationship Id="rId408" Type="http://schemas.openxmlformats.org/officeDocument/2006/relationships/header" Target="header202.xml" /><Relationship Id="rId409" Type="http://schemas.openxmlformats.org/officeDocument/2006/relationships/header" Target="header203.xml" /><Relationship Id="rId41" Type="http://schemas.openxmlformats.org/officeDocument/2006/relationships/header" Target="header20.xml" /><Relationship Id="rId410" Type="http://schemas.openxmlformats.org/officeDocument/2006/relationships/footer" Target="footer202.xml" /><Relationship Id="rId411" Type="http://schemas.openxmlformats.org/officeDocument/2006/relationships/footer" Target="footer203.xml" /><Relationship Id="rId412" Type="http://schemas.openxmlformats.org/officeDocument/2006/relationships/header" Target="header204.xml" /><Relationship Id="rId413" Type="http://schemas.openxmlformats.org/officeDocument/2006/relationships/footer" Target="footer204.xml" /><Relationship Id="rId414" Type="http://schemas.openxmlformats.org/officeDocument/2006/relationships/header" Target="header205.xml" /><Relationship Id="rId415" Type="http://schemas.openxmlformats.org/officeDocument/2006/relationships/header" Target="header206.xml" /><Relationship Id="rId416" Type="http://schemas.openxmlformats.org/officeDocument/2006/relationships/footer" Target="footer205.xml" /><Relationship Id="rId417" Type="http://schemas.openxmlformats.org/officeDocument/2006/relationships/footer" Target="footer206.xml" /><Relationship Id="rId418" Type="http://schemas.openxmlformats.org/officeDocument/2006/relationships/header" Target="header207.xml" /><Relationship Id="rId419" Type="http://schemas.openxmlformats.org/officeDocument/2006/relationships/footer" Target="footer207.xml" /><Relationship Id="rId42" Type="http://schemas.openxmlformats.org/officeDocument/2006/relationships/footer" Target="footer19.xml" /><Relationship Id="rId420" Type="http://schemas.openxmlformats.org/officeDocument/2006/relationships/header" Target="header208.xml" /><Relationship Id="rId421" Type="http://schemas.openxmlformats.org/officeDocument/2006/relationships/header" Target="header209.xml" /><Relationship Id="rId422" Type="http://schemas.openxmlformats.org/officeDocument/2006/relationships/footer" Target="footer208.xml" /><Relationship Id="rId423" Type="http://schemas.openxmlformats.org/officeDocument/2006/relationships/footer" Target="footer209.xml" /><Relationship Id="rId424" Type="http://schemas.openxmlformats.org/officeDocument/2006/relationships/header" Target="header210.xml" /><Relationship Id="rId425" Type="http://schemas.openxmlformats.org/officeDocument/2006/relationships/footer" Target="footer210.xml" /><Relationship Id="rId426" Type="http://schemas.openxmlformats.org/officeDocument/2006/relationships/header" Target="header211.xml" /><Relationship Id="rId427" Type="http://schemas.openxmlformats.org/officeDocument/2006/relationships/header" Target="header212.xml" /><Relationship Id="rId428" Type="http://schemas.openxmlformats.org/officeDocument/2006/relationships/footer" Target="footer211.xml" /><Relationship Id="rId429" Type="http://schemas.openxmlformats.org/officeDocument/2006/relationships/footer" Target="footer212.xml" /><Relationship Id="rId43" Type="http://schemas.openxmlformats.org/officeDocument/2006/relationships/footer" Target="footer20.xml" /><Relationship Id="rId430" Type="http://schemas.openxmlformats.org/officeDocument/2006/relationships/header" Target="header213.xml" /><Relationship Id="rId431" Type="http://schemas.openxmlformats.org/officeDocument/2006/relationships/footer" Target="footer213.xml" /><Relationship Id="rId432" Type="http://schemas.openxmlformats.org/officeDocument/2006/relationships/header" Target="header214.xml" /><Relationship Id="rId433" Type="http://schemas.openxmlformats.org/officeDocument/2006/relationships/header" Target="header215.xml" /><Relationship Id="rId434" Type="http://schemas.openxmlformats.org/officeDocument/2006/relationships/footer" Target="footer214.xml" /><Relationship Id="rId435" Type="http://schemas.openxmlformats.org/officeDocument/2006/relationships/footer" Target="footer215.xml" /><Relationship Id="rId436" Type="http://schemas.openxmlformats.org/officeDocument/2006/relationships/header" Target="header216.xml" /><Relationship Id="rId437" Type="http://schemas.openxmlformats.org/officeDocument/2006/relationships/footer" Target="footer216.xml" /><Relationship Id="rId438" Type="http://schemas.openxmlformats.org/officeDocument/2006/relationships/header" Target="header217.xml" /><Relationship Id="rId439" Type="http://schemas.openxmlformats.org/officeDocument/2006/relationships/header" Target="header218.xml" /><Relationship Id="rId44" Type="http://schemas.openxmlformats.org/officeDocument/2006/relationships/header" Target="header21.xml" /><Relationship Id="rId440" Type="http://schemas.openxmlformats.org/officeDocument/2006/relationships/footer" Target="footer217.xml" /><Relationship Id="rId441" Type="http://schemas.openxmlformats.org/officeDocument/2006/relationships/footer" Target="footer218.xml" /><Relationship Id="rId442" Type="http://schemas.openxmlformats.org/officeDocument/2006/relationships/header" Target="header219.xml" /><Relationship Id="rId443" Type="http://schemas.openxmlformats.org/officeDocument/2006/relationships/footer" Target="footer219.xml" /><Relationship Id="rId444" Type="http://schemas.openxmlformats.org/officeDocument/2006/relationships/header" Target="header220.xml" /><Relationship Id="rId445" Type="http://schemas.openxmlformats.org/officeDocument/2006/relationships/header" Target="header221.xml" /><Relationship Id="rId446" Type="http://schemas.openxmlformats.org/officeDocument/2006/relationships/footer" Target="footer220.xml" /><Relationship Id="rId447" Type="http://schemas.openxmlformats.org/officeDocument/2006/relationships/footer" Target="footer221.xml" /><Relationship Id="rId448" Type="http://schemas.openxmlformats.org/officeDocument/2006/relationships/header" Target="header222.xml" /><Relationship Id="rId449" Type="http://schemas.openxmlformats.org/officeDocument/2006/relationships/footer" Target="footer222.xml" /><Relationship Id="rId45" Type="http://schemas.openxmlformats.org/officeDocument/2006/relationships/footer" Target="footer21.xml" /><Relationship Id="rId450" Type="http://schemas.openxmlformats.org/officeDocument/2006/relationships/header" Target="header223.xml" /><Relationship Id="rId451" Type="http://schemas.openxmlformats.org/officeDocument/2006/relationships/header" Target="header224.xml" /><Relationship Id="rId452" Type="http://schemas.openxmlformats.org/officeDocument/2006/relationships/footer" Target="footer223.xml" /><Relationship Id="rId453" Type="http://schemas.openxmlformats.org/officeDocument/2006/relationships/footer" Target="footer224.xml" /><Relationship Id="rId454" Type="http://schemas.openxmlformats.org/officeDocument/2006/relationships/header" Target="header225.xml" /><Relationship Id="rId455" Type="http://schemas.openxmlformats.org/officeDocument/2006/relationships/footer" Target="footer225.xml" /><Relationship Id="rId456" Type="http://schemas.openxmlformats.org/officeDocument/2006/relationships/header" Target="header226.xml" /><Relationship Id="rId457" Type="http://schemas.openxmlformats.org/officeDocument/2006/relationships/header" Target="header227.xml" /><Relationship Id="rId458" Type="http://schemas.openxmlformats.org/officeDocument/2006/relationships/footer" Target="footer226.xml" /><Relationship Id="rId459" Type="http://schemas.openxmlformats.org/officeDocument/2006/relationships/footer" Target="footer227.xml" /><Relationship Id="rId46" Type="http://schemas.openxmlformats.org/officeDocument/2006/relationships/header" Target="header22.xml" /><Relationship Id="rId460" Type="http://schemas.openxmlformats.org/officeDocument/2006/relationships/header" Target="header228.xml" /><Relationship Id="rId461" Type="http://schemas.openxmlformats.org/officeDocument/2006/relationships/footer" Target="footer228.xml" /><Relationship Id="rId462" Type="http://schemas.openxmlformats.org/officeDocument/2006/relationships/header" Target="header229.xml" /><Relationship Id="rId463" Type="http://schemas.openxmlformats.org/officeDocument/2006/relationships/header" Target="header230.xml" /><Relationship Id="rId464" Type="http://schemas.openxmlformats.org/officeDocument/2006/relationships/footer" Target="footer229.xml" /><Relationship Id="rId465" Type="http://schemas.openxmlformats.org/officeDocument/2006/relationships/footer" Target="footer230.xml" /><Relationship Id="rId466" Type="http://schemas.openxmlformats.org/officeDocument/2006/relationships/header" Target="header231.xml" /><Relationship Id="rId467" Type="http://schemas.openxmlformats.org/officeDocument/2006/relationships/footer" Target="footer231.xml" /><Relationship Id="rId468" Type="http://schemas.openxmlformats.org/officeDocument/2006/relationships/header" Target="header232.xml" /><Relationship Id="rId469" Type="http://schemas.openxmlformats.org/officeDocument/2006/relationships/header" Target="header233.xml" /><Relationship Id="rId47" Type="http://schemas.openxmlformats.org/officeDocument/2006/relationships/header" Target="header23.xml" /><Relationship Id="rId470" Type="http://schemas.openxmlformats.org/officeDocument/2006/relationships/footer" Target="footer232.xml" /><Relationship Id="rId471" Type="http://schemas.openxmlformats.org/officeDocument/2006/relationships/footer" Target="footer233.xml" /><Relationship Id="rId472" Type="http://schemas.openxmlformats.org/officeDocument/2006/relationships/header" Target="header234.xml" /><Relationship Id="rId473" Type="http://schemas.openxmlformats.org/officeDocument/2006/relationships/footer" Target="footer234.xml" /><Relationship Id="rId474" Type="http://schemas.openxmlformats.org/officeDocument/2006/relationships/header" Target="header235.xml" /><Relationship Id="rId475" Type="http://schemas.openxmlformats.org/officeDocument/2006/relationships/header" Target="header236.xml" /><Relationship Id="rId476" Type="http://schemas.openxmlformats.org/officeDocument/2006/relationships/footer" Target="footer235.xml" /><Relationship Id="rId477" Type="http://schemas.openxmlformats.org/officeDocument/2006/relationships/footer" Target="footer236.xml" /><Relationship Id="rId478" Type="http://schemas.openxmlformats.org/officeDocument/2006/relationships/header" Target="header237.xml" /><Relationship Id="rId479" Type="http://schemas.openxmlformats.org/officeDocument/2006/relationships/footer" Target="footer237.xml" /><Relationship Id="rId48" Type="http://schemas.openxmlformats.org/officeDocument/2006/relationships/footer" Target="footer22.xml" /><Relationship Id="rId480" Type="http://schemas.openxmlformats.org/officeDocument/2006/relationships/header" Target="header238.xml" /><Relationship Id="rId481" Type="http://schemas.openxmlformats.org/officeDocument/2006/relationships/header" Target="header239.xml" /><Relationship Id="rId482" Type="http://schemas.openxmlformats.org/officeDocument/2006/relationships/footer" Target="footer238.xml" /><Relationship Id="rId483" Type="http://schemas.openxmlformats.org/officeDocument/2006/relationships/footer" Target="footer239.xml" /><Relationship Id="rId484" Type="http://schemas.openxmlformats.org/officeDocument/2006/relationships/header" Target="header240.xml" /><Relationship Id="rId485" Type="http://schemas.openxmlformats.org/officeDocument/2006/relationships/footer" Target="footer240.xml" /><Relationship Id="rId486" Type="http://schemas.openxmlformats.org/officeDocument/2006/relationships/header" Target="header241.xml" /><Relationship Id="rId487" Type="http://schemas.openxmlformats.org/officeDocument/2006/relationships/header" Target="header242.xml" /><Relationship Id="rId488" Type="http://schemas.openxmlformats.org/officeDocument/2006/relationships/footer" Target="footer241.xml" /><Relationship Id="rId489" Type="http://schemas.openxmlformats.org/officeDocument/2006/relationships/footer" Target="footer242.xml" /><Relationship Id="rId49" Type="http://schemas.openxmlformats.org/officeDocument/2006/relationships/footer" Target="footer23.xml" /><Relationship Id="rId490" Type="http://schemas.openxmlformats.org/officeDocument/2006/relationships/header" Target="header243.xml" /><Relationship Id="rId491" Type="http://schemas.openxmlformats.org/officeDocument/2006/relationships/footer" Target="footer243.xml" /><Relationship Id="rId492" Type="http://schemas.openxmlformats.org/officeDocument/2006/relationships/header" Target="header244.xml" /><Relationship Id="rId493" Type="http://schemas.openxmlformats.org/officeDocument/2006/relationships/header" Target="header245.xml" /><Relationship Id="rId494" Type="http://schemas.openxmlformats.org/officeDocument/2006/relationships/footer" Target="footer244.xml" /><Relationship Id="rId495" Type="http://schemas.openxmlformats.org/officeDocument/2006/relationships/footer" Target="footer245.xml" /><Relationship Id="rId496" Type="http://schemas.openxmlformats.org/officeDocument/2006/relationships/header" Target="header246.xml" /><Relationship Id="rId497" Type="http://schemas.openxmlformats.org/officeDocument/2006/relationships/footer" Target="footer246.xml" /><Relationship Id="rId498" Type="http://schemas.openxmlformats.org/officeDocument/2006/relationships/header" Target="header247.xml" /><Relationship Id="rId499" Type="http://schemas.openxmlformats.org/officeDocument/2006/relationships/header" Target="header248.xml" /><Relationship Id="rId5" Type="http://schemas.openxmlformats.org/officeDocument/2006/relationships/header" Target="header2.xml" /><Relationship Id="rId50" Type="http://schemas.openxmlformats.org/officeDocument/2006/relationships/header" Target="header24.xml" /><Relationship Id="rId500" Type="http://schemas.openxmlformats.org/officeDocument/2006/relationships/footer" Target="footer247.xml" /><Relationship Id="rId501" Type="http://schemas.openxmlformats.org/officeDocument/2006/relationships/footer" Target="footer248.xml" /><Relationship Id="rId502" Type="http://schemas.openxmlformats.org/officeDocument/2006/relationships/header" Target="header249.xml" /><Relationship Id="rId503" Type="http://schemas.openxmlformats.org/officeDocument/2006/relationships/footer" Target="footer249.xml" /><Relationship Id="rId504" Type="http://schemas.openxmlformats.org/officeDocument/2006/relationships/header" Target="header250.xml" /><Relationship Id="rId505" Type="http://schemas.openxmlformats.org/officeDocument/2006/relationships/header" Target="header251.xml" /><Relationship Id="rId506" Type="http://schemas.openxmlformats.org/officeDocument/2006/relationships/footer" Target="footer250.xml" /><Relationship Id="rId507" Type="http://schemas.openxmlformats.org/officeDocument/2006/relationships/footer" Target="footer251.xml" /><Relationship Id="rId508" Type="http://schemas.openxmlformats.org/officeDocument/2006/relationships/header" Target="header252.xml" /><Relationship Id="rId509" Type="http://schemas.openxmlformats.org/officeDocument/2006/relationships/footer" Target="footer252.xml" /><Relationship Id="rId51" Type="http://schemas.openxmlformats.org/officeDocument/2006/relationships/footer" Target="footer24.xml" /><Relationship Id="rId510" Type="http://schemas.openxmlformats.org/officeDocument/2006/relationships/header" Target="header253.xml" /><Relationship Id="rId511" Type="http://schemas.openxmlformats.org/officeDocument/2006/relationships/header" Target="header254.xml" /><Relationship Id="rId512" Type="http://schemas.openxmlformats.org/officeDocument/2006/relationships/footer" Target="footer253.xml" /><Relationship Id="rId513" Type="http://schemas.openxmlformats.org/officeDocument/2006/relationships/footer" Target="footer254.xml" /><Relationship Id="rId514" Type="http://schemas.openxmlformats.org/officeDocument/2006/relationships/header" Target="header255.xml" /><Relationship Id="rId515" Type="http://schemas.openxmlformats.org/officeDocument/2006/relationships/footer" Target="footer255.xml" /><Relationship Id="rId516" Type="http://schemas.openxmlformats.org/officeDocument/2006/relationships/header" Target="header256.xml" /><Relationship Id="rId517" Type="http://schemas.openxmlformats.org/officeDocument/2006/relationships/header" Target="header257.xml" /><Relationship Id="rId518" Type="http://schemas.openxmlformats.org/officeDocument/2006/relationships/footer" Target="footer256.xml" /><Relationship Id="rId519" Type="http://schemas.openxmlformats.org/officeDocument/2006/relationships/footer" Target="footer257.xml" /><Relationship Id="rId52" Type="http://schemas.openxmlformats.org/officeDocument/2006/relationships/header" Target="header25.xml" /><Relationship Id="rId520" Type="http://schemas.openxmlformats.org/officeDocument/2006/relationships/header" Target="header258.xml" /><Relationship Id="rId521" Type="http://schemas.openxmlformats.org/officeDocument/2006/relationships/footer" Target="footer258.xml" /><Relationship Id="rId522" Type="http://schemas.openxmlformats.org/officeDocument/2006/relationships/header" Target="header259.xml" /><Relationship Id="rId523" Type="http://schemas.openxmlformats.org/officeDocument/2006/relationships/header" Target="header260.xml" /><Relationship Id="rId524" Type="http://schemas.openxmlformats.org/officeDocument/2006/relationships/footer" Target="footer259.xml" /><Relationship Id="rId525" Type="http://schemas.openxmlformats.org/officeDocument/2006/relationships/footer" Target="footer260.xml" /><Relationship Id="rId526" Type="http://schemas.openxmlformats.org/officeDocument/2006/relationships/header" Target="header261.xml" /><Relationship Id="rId527" Type="http://schemas.openxmlformats.org/officeDocument/2006/relationships/footer" Target="footer261.xml" /><Relationship Id="rId528" Type="http://schemas.openxmlformats.org/officeDocument/2006/relationships/header" Target="header262.xml" /><Relationship Id="rId529" Type="http://schemas.openxmlformats.org/officeDocument/2006/relationships/header" Target="header263.xml" /><Relationship Id="rId53" Type="http://schemas.openxmlformats.org/officeDocument/2006/relationships/header" Target="header26.xml" /><Relationship Id="rId530" Type="http://schemas.openxmlformats.org/officeDocument/2006/relationships/footer" Target="footer262.xml" /><Relationship Id="rId531" Type="http://schemas.openxmlformats.org/officeDocument/2006/relationships/footer" Target="footer263.xml" /><Relationship Id="rId532" Type="http://schemas.openxmlformats.org/officeDocument/2006/relationships/header" Target="header264.xml" /><Relationship Id="rId533" Type="http://schemas.openxmlformats.org/officeDocument/2006/relationships/footer" Target="footer264.xml" /><Relationship Id="rId534" Type="http://schemas.openxmlformats.org/officeDocument/2006/relationships/header" Target="header265.xml" /><Relationship Id="rId535" Type="http://schemas.openxmlformats.org/officeDocument/2006/relationships/header" Target="header266.xml" /><Relationship Id="rId536" Type="http://schemas.openxmlformats.org/officeDocument/2006/relationships/footer" Target="footer265.xml" /><Relationship Id="rId537" Type="http://schemas.openxmlformats.org/officeDocument/2006/relationships/footer" Target="footer266.xml" /><Relationship Id="rId538" Type="http://schemas.openxmlformats.org/officeDocument/2006/relationships/header" Target="header267.xml" /><Relationship Id="rId539" Type="http://schemas.openxmlformats.org/officeDocument/2006/relationships/footer" Target="footer267.xml" /><Relationship Id="rId54" Type="http://schemas.openxmlformats.org/officeDocument/2006/relationships/footer" Target="footer25.xml" /><Relationship Id="rId540" Type="http://schemas.openxmlformats.org/officeDocument/2006/relationships/header" Target="header268.xml" /><Relationship Id="rId541" Type="http://schemas.openxmlformats.org/officeDocument/2006/relationships/header" Target="header269.xml" /><Relationship Id="rId542" Type="http://schemas.openxmlformats.org/officeDocument/2006/relationships/footer" Target="footer268.xml" /><Relationship Id="rId543" Type="http://schemas.openxmlformats.org/officeDocument/2006/relationships/footer" Target="footer269.xml" /><Relationship Id="rId544" Type="http://schemas.openxmlformats.org/officeDocument/2006/relationships/header" Target="header270.xml" /><Relationship Id="rId545" Type="http://schemas.openxmlformats.org/officeDocument/2006/relationships/footer" Target="footer270.xml" /><Relationship Id="rId546" Type="http://schemas.openxmlformats.org/officeDocument/2006/relationships/header" Target="header271.xml" /><Relationship Id="rId547" Type="http://schemas.openxmlformats.org/officeDocument/2006/relationships/header" Target="header272.xml" /><Relationship Id="rId548" Type="http://schemas.openxmlformats.org/officeDocument/2006/relationships/footer" Target="footer271.xml" /><Relationship Id="rId549" Type="http://schemas.openxmlformats.org/officeDocument/2006/relationships/footer" Target="footer272.xml" /><Relationship Id="rId55" Type="http://schemas.openxmlformats.org/officeDocument/2006/relationships/footer" Target="footer26.xml" /><Relationship Id="rId550" Type="http://schemas.openxmlformats.org/officeDocument/2006/relationships/header" Target="header273.xml" /><Relationship Id="rId551" Type="http://schemas.openxmlformats.org/officeDocument/2006/relationships/footer" Target="footer273.xml" /><Relationship Id="rId552" Type="http://schemas.openxmlformats.org/officeDocument/2006/relationships/header" Target="header274.xml" /><Relationship Id="rId553" Type="http://schemas.openxmlformats.org/officeDocument/2006/relationships/header" Target="header275.xml" /><Relationship Id="rId554" Type="http://schemas.openxmlformats.org/officeDocument/2006/relationships/footer" Target="footer274.xml" /><Relationship Id="rId555" Type="http://schemas.openxmlformats.org/officeDocument/2006/relationships/footer" Target="footer275.xml" /><Relationship Id="rId556" Type="http://schemas.openxmlformats.org/officeDocument/2006/relationships/header" Target="header276.xml" /><Relationship Id="rId557" Type="http://schemas.openxmlformats.org/officeDocument/2006/relationships/footer" Target="footer276.xml" /><Relationship Id="rId558" Type="http://schemas.openxmlformats.org/officeDocument/2006/relationships/header" Target="header277.xml" /><Relationship Id="rId559" Type="http://schemas.openxmlformats.org/officeDocument/2006/relationships/header" Target="header278.xml" /><Relationship Id="rId56" Type="http://schemas.openxmlformats.org/officeDocument/2006/relationships/header" Target="header27.xml" /><Relationship Id="rId560" Type="http://schemas.openxmlformats.org/officeDocument/2006/relationships/footer" Target="footer277.xml" /><Relationship Id="rId561" Type="http://schemas.openxmlformats.org/officeDocument/2006/relationships/footer" Target="footer278.xml" /><Relationship Id="rId562" Type="http://schemas.openxmlformats.org/officeDocument/2006/relationships/header" Target="header279.xml" /><Relationship Id="rId563" Type="http://schemas.openxmlformats.org/officeDocument/2006/relationships/footer" Target="footer279.xml" /><Relationship Id="rId564" Type="http://schemas.openxmlformats.org/officeDocument/2006/relationships/header" Target="header280.xml" /><Relationship Id="rId565" Type="http://schemas.openxmlformats.org/officeDocument/2006/relationships/header" Target="header281.xml" /><Relationship Id="rId566" Type="http://schemas.openxmlformats.org/officeDocument/2006/relationships/footer" Target="footer280.xml" /><Relationship Id="rId567" Type="http://schemas.openxmlformats.org/officeDocument/2006/relationships/footer" Target="footer281.xml" /><Relationship Id="rId568" Type="http://schemas.openxmlformats.org/officeDocument/2006/relationships/header" Target="header282.xml" /><Relationship Id="rId569" Type="http://schemas.openxmlformats.org/officeDocument/2006/relationships/footer" Target="footer282.xml" /><Relationship Id="rId57" Type="http://schemas.openxmlformats.org/officeDocument/2006/relationships/footer" Target="footer27.xml" /><Relationship Id="rId570" Type="http://schemas.openxmlformats.org/officeDocument/2006/relationships/header" Target="header283.xml" /><Relationship Id="rId571" Type="http://schemas.openxmlformats.org/officeDocument/2006/relationships/header" Target="header284.xml" /><Relationship Id="rId572" Type="http://schemas.openxmlformats.org/officeDocument/2006/relationships/footer" Target="footer283.xml" /><Relationship Id="rId573" Type="http://schemas.openxmlformats.org/officeDocument/2006/relationships/footer" Target="footer284.xml" /><Relationship Id="rId574" Type="http://schemas.openxmlformats.org/officeDocument/2006/relationships/header" Target="header285.xml" /><Relationship Id="rId575" Type="http://schemas.openxmlformats.org/officeDocument/2006/relationships/footer" Target="footer285.xml" /><Relationship Id="rId576" Type="http://schemas.openxmlformats.org/officeDocument/2006/relationships/header" Target="header286.xml" /><Relationship Id="rId577" Type="http://schemas.openxmlformats.org/officeDocument/2006/relationships/header" Target="header287.xml" /><Relationship Id="rId578" Type="http://schemas.openxmlformats.org/officeDocument/2006/relationships/footer" Target="footer286.xml" /><Relationship Id="rId579" Type="http://schemas.openxmlformats.org/officeDocument/2006/relationships/footer" Target="footer287.xml" /><Relationship Id="rId58" Type="http://schemas.openxmlformats.org/officeDocument/2006/relationships/header" Target="header28.xml" /><Relationship Id="rId580" Type="http://schemas.openxmlformats.org/officeDocument/2006/relationships/header" Target="header288.xml" /><Relationship Id="rId581" Type="http://schemas.openxmlformats.org/officeDocument/2006/relationships/footer" Target="footer288.xml" /><Relationship Id="rId582" Type="http://schemas.openxmlformats.org/officeDocument/2006/relationships/header" Target="header289.xml" /><Relationship Id="rId583" Type="http://schemas.openxmlformats.org/officeDocument/2006/relationships/header" Target="header290.xml" /><Relationship Id="rId584" Type="http://schemas.openxmlformats.org/officeDocument/2006/relationships/footer" Target="footer289.xml" /><Relationship Id="rId585" Type="http://schemas.openxmlformats.org/officeDocument/2006/relationships/footer" Target="footer290.xml" /><Relationship Id="rId586" Type="http://schemas.openxmlformats.org/officeDocument/2006/relationships/header" Target="header291.xml" /><Relationship Id="rId587" Type="http://schemas.openxmlformats.org/officeDocument/2006/relationships/footer" Target="footer291.xml" /><Relationship Id="rId588" Type="http://schemas.openxmlformats.org/officeDocument/2006/relationships/header" Target="header292.xml" /><Relationship Id="rId589" Type="http://schemas.openxmlformats.org/officeDocument/2006/relationships/header" Target="header293.xml" /><Relationship Id="rId59" Type="http://schemas.openxmlformats.org/officeDocument/2006/relationships/header" Target="header29.xml" /><Relationship Id="rId590" Type="http://schemas.openxmlformats.org/officeDocument/2006/relationships/footer" Target="footer292.xml" /><Relationship Id="rId591" Type="http://schemas.openxmlformats.org/officeDocument/2006/relationships/footer" Target="footer293.xml" /><Relationship Id="rId592" Type="http://schemas.openxmlformats.org/officeDocument/2006/relationships/header" Target="header294.xml" /><Relationship Id="rId593" Type="http://schemas.openxmlformats.org/officeDocument/2006/relationships/footer" Target="footer294.xml" /><Relationship Id="rId594" Type="http://schemas.openxmlformats.org/officeDocument/2006/relationships/header" Target="header295.xml" /><Relationship Id="rId595" Type="http://schemas.openxmlformats.org/officeDocument/2006/relationships/header" Target="header296.xml" /><Relationship Id="rId596" Type="http://schemas.openxmlformats.org/officeDocument/2006/relationships/footer" Target="footer295.xml" /><Relationship Id="rId597" Type="http://schemas.openxmlformats.org/officeDocument/2006/relationships/footer" Target="footer296.xml" /><Relationship Id="rId598" Type="http://schemas.openxmlformats.org/officeDocument/2006/relationships/header" Target="header297.xml" /><Relationship Id="rId599" Type="http://schemas.openxmlformats.org/officeDocument/2006/relationships/footer" Target="footer297.xml" /><Relationship Id="rId6" Type="http://schemas.openxmlformats.org/officeDocument/2006/relationships/footer" Target="footer1.xml" /><Relationship Id="rId60" Type="http://schemas.openxmlformats.org/officeDocument/2006/relationships/footer" Target="footer28.xml" /><Relationship Id="rId600" Type="http://schemas.openxmlformats.org/officeDocument/2006/relationships/header" Target="header298.xml" /><Relationship Id="rId601" Type="http://schemas.openxmlformats.org/officeDocument/2006/relationships/header" Target="header299.xml" /><Relationship Id="rId602" Type="http://schemas.openxmlformats.org/officeDocument/2006/relationships/footer" Target="footer298.xml" /><Relationship Id="rId603" Type="http://schemas.openxmlformats.org/officeDocument/2006/relationships/footer" Target="footer299.xml" /><Relationship Id="rId604" Type="http://schemas.openxmlformats.org/officeDocument/2006/relationships/header" Target="header300.xml" /><Relationship Id="rId605" Type="http://schemas.openxmlformats.org/officeDocument/2006/relationships/footer" Target="footer300.xml" /><Relationship Id="rId606" Type="http://schemas.openxmlformats.org/officeDocument/2006/relationships/header" Target="header301.xml" /><Relationship Id="rId607" Type="http://schemas.openxmlformats.org/officeDocument/2006/relationships/header" Target="header302.xml" /><Relationship Id="rId608" Type="http://schemas.openxmlformats.org/officeDocument/2006/relationships/footer" Target="footer301.xml" /><Relationship Id="rId609" Type="http://schemas.openxmlformats.org/officeDocument/2006/relationships/footer" Target="footer302.xml" /><Relationship Id="rId61" Type="http://schemas.openxmlformats.org/officeDocument/2006/relationships/footer" Target="footer29.xml" /><Relationship Id="rId610" Type="http://schemas.openxmlformats.org/officeDocument/2006/relationships/header" Target="header303.xml" /><Relationship Id="rId611" Type="http://schemas.openxmlformats.org/officeDocument/2006/relationships/footer" Target="footer303.xml" /><Relationship Id="rId612" Type="http://schemas.openxmlformats.org/officeDocument/2006/relationships/header" Target="header304.xml" /><Relationship Id="rId613" Type="http://schemas.openxmlformats.org/officeDocument/2006/relationships/header" Target="header305.xml" /><Relationship Id="rId614" Type="http://schemas.openxmlformats.org/officeDocument/2006/relationships/footer" Target="footer304.xml" /><Relationship Id="rId615" Type="http://schemas.openxmlformats.org/officeDocument/2006/relationships/footer" Target="footer305.xml" /><Relationship Id="rId616" Type="http://schemas.openxmlformats.org/officeDocument/2006/relationships/header" Target="header306.xml" /><Relationship Id="rId617" Type="http://schemas.openxmlformats.org/officeDocument/2006/relationships/footer" Target="footer306.xml" /><Relationship Id="rId618" Type="http://schemas.openxmlformats.org/officeDocument/2006/relationships/header" Target="header307.xml" /><Relationship Id="rId619" Type="http://schemas.openxmlformats.org/officeDocument/2006/relationships/header" Target="header308.xml" /><Relationship Id="rId62" Type="http://schemas.openxmlformats.org/officeDocument/2006/relationships/header" Target="header30.xml" /><Relationship Id="rId620" Type="http://schemas.openxmlformats.org/officeDocument/2006/relationships/footer" Target="footer307.xml" /><Relationship Id="rId621" Type="http://schemas.openxmlformats.org/officeDocument/2006/relationships/footer" Target="footer308.xml" /><Relationship Id="rId622" Type="http://schemas.openxmlformats.org/officeDocument/2006/relationships/header" Target="header309.xml" /><Relationship Id="rId623" Type="http://schemas.openxmlformats.org/officeDocument/2006/relationships/footer" Target="footer309.xml" /><Relationship Id="rId624" Type="http://schemas.openxmlformats.org/officeDocument/2006/relationships/header" Target="header310.xml" /><Relationship Id="rId625" Type="http://schemas.openxmlformats.org/officeDocument/2006/relationships/header" Target="header311.xml" /><Relationship Id="rId626" Type="http://schemas.openxmlformats.org/officeDocument/2006/relationships/footer" Target="footer310.xml" /><Relationship Id="rId627" Type="http://schemas.openxmlformats.org/officeDocument/2006/relationships/footer" Target="footer311.xml" /><Relationship Id="rId628" Type="http://schemas.openxmlformats.org/officeDocument/2006/relationships/header" Target="header312.xml" /><Relationship Id="rId629" Type="http://schemas.openxmlformats.org/officeDocument/2006/relationships/footer" Target="footer312.xml" /><Relationship Id="rId63" Type="http://schemas.openxmlformats.org/officeDocument/2006/relationships/footer" Target="footer30.xml" /><Relationship Id="rId630" Type="http://schemas.openxmlformats.org/officeDocument/2006/relationships/header" Target="header313.xml" /><Relationship Id="rId631" Type="http://schemas.openxmlformats.org/officeDocument/2006/relationships/header" Target="header314.xml" /><Relationship Id="rId632" Type="http://schemas.openxmlformats.org/officeDocument/2006/relationships/footer" Target="footer313.xml" /><Relationship Id="rId633" Type="http://schemas.openxmlformats.org/officeDocument/2006/relationships/footer" Target="footer314.xml" /><Relationship Id="rId634" Type="http://schemas.openxmlformats.org/officeDocument/2006/relationships/header" Target="header315.xml" /><Relationship Id="rId635" Type="http://schemas.openxmlformats.org/officeDocument/2006/relationships/footer" Target="footer315.xml" /><Relationship Id="rId636" Type="http://schemas.openxmlformats.org/officeDocument/2006/relationships/header" Target="header316.xml" /><Relationship Id="rId637" Type="http://schemas.openxmlformats.org/officeDocument/2006/relationships/header" Target="header317.xml" /><Relationship Id="rId638" Type="http://schemas.openxmlformats.org/officeDocument/2006/relationships/footer" Target="footer316.xml" /><Relationship Id="rId639" Type="http://schemas.openxmlformats.org/officeDocument/2006/relationships/footer" Target="footer317.xml" /><Relationship Id="rId64" Type="http://schemas.openxmlformats.org/officeDocument/2006/relationships/header" Target="header31.xml" /><Relationship Id="rId640" Type="http://schemas.openxmlformats.org/officeDocument/2006/relationships/header" Target="header318.xml" /><Relationship Id="rId641" Type="http://schemas.openxmlformats.org/officeDocument/2006/relationships/footer" Target="footer318.xml" /><Relationship Id="rId642" Type="http://schemas.openxmlformats.org/officeDocument/2006/relationships/header" Target="header319.xml" /><Relationship Id="rId643" Type="http://schemas.openxmlformats.org/officeDocument/2006/relationships/header" Target="header320.xml" /><Relationship Id="rId644" Type="http://schemas.openxmlformats.org/officeDocument/2006/relationships/footer" Target="footer319.xml" /><Relationship Id="rId645" Type="http://schemas.openxmlformats.org/officeDocument/2006/relationships/footer" Target="footer320.xml" /><Relationship Id="rId646" Type="http://schemas.openxmlformats.org/officeDocument/2006/relationships/header" Target="header321.xml" /><Relationship Id="rId647" Type="http://schemas.openxmlformats.org/officeDocument/2006/relationships/footer" Target="footer321.xml" /><Relationship Id="rId648" Type="http://schemas.openxmlformats.org/officeDocument/2006/relationships/header" Target="header322.xml" /><Relationship Id="rId649" Type="http://schemas.openxmlformats.org/officeDocument/2006/relationships/header" Target="header323.xml" /><Relationship Id="rId65" Type="http://schemas.openxmlformats.org/officeDocument/2006/relationships/header" Target="header32.xml" /><Relationship Id="rId650" Type="http://schemas.openxmlformats.org/officeDocument/2006/relationships/footer" Target="footer322.xml" /><Relationship Id="rId651" Type="http://schemas.openxmlformats.org/officeDocument/2006/relationships/footer" Target="footer323.xml" /><Relationship Id="rId652" Type="http://schemas.openxmlformats.org/officeDocument/2006/relationships/header" Target="header324.xml" /><Relationship Id="rId653" Type="http://schemas.openxmlformats.org/officeDocument/2006/relationships/footer" Target="footer324.xml" /><Relationship Id="rId654" Type="http://schemas.openxmlformats.org/officeDocument/2006/relationships/header" Target="header325.xml" /><Relationship Id="rId655" Type="http://schemas.openxmlformats.org/officeDocument/2006/relationships/header" Target="header326.xml" /><Relationship Id="rId656" Type="http://schemas.openxmlformats.org/officeDocument/2006/relationships/footer" Target="footer325.xml" /><Relationship Id="rId657" Type="http://schemas.openxmlformats.org/officeDocument/2006/relationships/footer" Target="footer326.xml" /><Relationship Id="rId658" Type="http://schemas.openxmlformats.org/officeDocument/2006/relationships/header" Target="header327.xml" /><Relationship Id="rId659" Type="http://schemas.openxmlformats.org/officeDocument/2006/relationships/footer" Target="footer327.xml" /><Relationship Id="rId66" Type="http://schemas.openxmlformats.org/officeDocument/2006/relationships/footer" Target="footer31.xml" /><Relationship Id="rId660" Type="http://schemas.openxmlformats.org/officeDocument/2006/relationships/header" Target="header328.xml" /><Relationship Id="rId661" Type="http://schemas.openxmlformats.org/officeDocument/2006/relationships/header" Target="header329.xml" /><Relationship Id="rId662" Type="http://schemas.openxmlformats.org/officeDocument/2006/relationships/footer" Target="footer328.xml" /><Relationship Id="rId663" Type="http://schemas.openxmlformats.org/officeDocument/2006/relationships/footer" Target="footer329.xml" /><Relationship Id="rId664" Type="http://schemas.openxmlformats.org/officeDocument/2006/relationships/header" Target="header330.xml" /><Relationship Id="rId665" Type="http://schemas.openxmlformats.org/officeDocument/2006/relationships/footer" Target="footer330.xml" /><Relationship Id="rId666" Type="http://schemas.openxmlformats.org/officeDocument/2006/relationships/header" Target="header331.xml" /><Relationship Id="rId667" Type="http://schemas.openxmlformats.org/officeDocument/2006/relationships/header" Target="header332.xml" /><Relationship Id="rId668" Type="http://schemas.openxmlformats.org/officeDocument/2006/relationships/footer" Target="footer331.xml" /><Relationship Id="rId669" Type="http://schemas.openxmlformats.org/officeDocument/2006/relationships/footer" Target="footer332.xml" /><Relationship Id="rId67" Type="http://schemas.openxmlformats.org/officeDocument/2006/relationships/footer" Target="footer32.xml" /><Relationship Id="rId670" Type="http://schemas.openxmlformats.org/officeDocument/2006/relationships/header" Target="header333.xml" /><Relationship Id="rId671" Type="http://schemas.openxmlformats.org/officeDocument/2006/relationships/footer" Target="footer333.xml" /><Relationship Id="rId672" Type="http://schemas.openxmlformats.org/officeDocument/2006/relationships/header" Target="header334.xml" /><Relationship Id="rId673" Type="http://schemas.openxmlformats.org/officeDocument/2006/relationships/header" Target="header335.xml" /><Relationship Id="rId674" Type="http://schemas.openxmlformats.org/officeDocument/2006/relationships/footer" Target="footer334.xml" /><Relationship Id="rId675" Type="http://schemas.openxmlformats.org/officeDocument/2006/relationships/footer" Target="footer335.xml" /><Relationship Id="rId676" Type="http://schemas.openxmlformats.org/officeDocument/2006/relationships/header" Target="header336.xml" /><Relationship Id="rId677" Type="http://schemas.openxmlformats.org/officeDocument/2006/relationships/footer" Target="footer336.xml" /><Relationship Id="rId678" Type="http://schemas.openxmlformats.org/officeDocument/2006/relationships/header" Target="header337.xml" /><Relationship Id="rId679" Type="http://schemas.openxmlformats.org/officeDocument/2006/relationships/header" Target="header338.xml" /><Relationship Id="rId68" Type="http://schemas.openxmlformats.org/officeDocument/2006/relationships/header" Target="header33.xml" /><Relationship Id="rId680" Type="http://schemas.openxmlformats.org/officeDocument/2006/relationships/footer" Target="footer337.xml" /><Relationship Id="rId681" Type="http://schemas.openxmlformats.org/officeDocument/2006/relationships/footer" Target="footer338.xml" /><Relationship Id="rId682" Type="http://schemas.openxmlformats.org/officeDocument/2006/relationships/header" Target="header339.xml" /><Relationship Id="rId683" Type="http://schemas.openxmlformats.org/officeDocument/2006/relationships/footer" Target="footer339.xml" /><Relationship Id="rId684" Type="http://schemas.openxmlformats.org/officeDocument/2006/relationships/header" Target="header340.xml" /><Relationship Id="rId685" Type="http://schemas.openxmlformats.org/officeDocument/2006/relationships/header" Target="header341.xml" /><Relationship Id="rId686" Type="http://schemas.openxmlformats.org/officeDocument/2006/relationships/footer" Target="footer340.xml" /><Relationship Id="rId687" Type="http://schemas.openxmlformats.org/officeDocument/2006/relationships/footer" Target="footer341.xml" /><Relationship Id="rId688" Type="http://schemas.openxmlformats.org/officeDocument/2006/relationships/header" Target="header342.xml" /><Relationship Id="rId689" Type="http://schemas.openxmlformats.org/officeDocument/2006/relationships/footer" Target="footer342.xml" /><Relationship Id="rId69" Type="http://schemas.openxmlformats.org/officeDocument/2006/relationships/footer" Target="footer33.xml" /><Relationship Id="rId690" Type="http://schemas.openxmlformats.org/officeDocument/2006/relationships/header" Target="header343.xml" /><Relationship Id="rId691" Type="http://schemas.openxmlformats.org/officeDocument/2006/relationships/header" Target="header344.xml" /><Relationship Id="rId692" Type="http://schemas.openxmlformats.org/officeDocument/2006/relationships/footer" Target="footer343.xml" /><Relationship Id="rId693" Type="http://schemas.openxmlformats.org/officeDocument/2006/relationships/footer" Target="footer344.xml" /><Relationship Id="rId694" Type="http://schemas.openxmlformats.org/officeDocument/2006/relationships/header" Target="header345.xml" /><Relationship Id="rId695" Type="http://schemas.openxmlformats.org/officeDocument/2006/relationships/footer" Target="footer345.xml" /><Relationship Id="rId696" Type="http://schemas.openxmlformats.org/officeDocument/2006/relationships/header" Target="header346.xml" /><Relationship Id="rId697" Type="http://schemas.openxmlformats.org/officeDocument/2006/relationships/header" Target="header347.xml" /><Relationship Id="rId698" Type="http://schemas.openxmlformats.org/officeDocument/2006/relationships/footer" Target="footer346.xml" /><Relationship Id="rId699" Type="http://schemas.openxmlformats.org/officeDocument/2006/relationships/footer" Target="footer347.xml" /><Relationship Id="rId7" Type="http://schemas.openxmlformats.org/officeDocument/2006/relationships/footer" Target="footer2.xml" /><Relationship Id="rId70" Type="http://schemas.openxmlformats.org/officeDocument/2006/relationships/header" Target="header34.xml" /><Relationship Id="rId700" Type="http://schemas.openxmlformats.org/officeDocument/2006/relationships/header" Target="header348.xml" /><Relationship Id="rId701" Type="http://schemas.openxmlformats.org/officeDocument/2006/relationships/footer" Target="footer348.xml" /><Relationship Id="rId702" Type="http://schemas.openxmlformats.org/officeDocument/2006/relationships/header" Target="header349.xml" /><Relationship Id="rId703" Type="http://schemas.openxmlformats.org/officeDocument/2006/relationships/header" Target="header350.xml" /><Relationship Id="rId704" Type="http://schemas.openxmlformats.org/officeDocument/2006/relationships/footer" Target="footer349.xml" /><Relationship Id="rId705" Type="http://schemas.openxmlformats.org/officeDocument/2006/relationships/footer" Target="footer350.xml" /><Relationship Id="rId706" Type="http://schemas.openxmlformats.org/officeDocument/2006/relationships/header" Target="header351.xml" /><Relationship Id="rId707" Type="http://schemas.openxmlformats.org/officeDocument/2006/relationships/footer" Target="footer351.xml" /><Relationship Id="rId708" Type="http://schemas.openxmlformats.org/officeDocument/2006/relationships/header" Target="header352.xml" /><Relationship Id="rId709" Type="http://schemas.openxmlformats.org/officeDocument/2006/relationships/header" Target="header353.xml" /><Relationship Id="rId71" Type="http://schemas.openxmlformats.org/officeDocument/2006/relationships/header" Target="header35.xml" /><Relationship Id="rId710" Type="http://schemas.openxmlformats.org/officeDocument/2006/relationships/footer" Target="footer352.xml" /><Relationship Id="rId711" Type="http://schemas.openxmlformats.org/officeDocument/2006/relationships/footer" Target="footer353.xml" /><Relationship Id="rId712" Type="http://schemas.openxmlformats.org/officeDocument/2006/relationships/header" Target="header354.xml" /><Relationship Id="rId713" Type="http://schemas.openxmlformats.org/officeDocument/2006/relationships/footer" Target="footer354.xml" /><Relationship Id="rId714" Type="http://schemas.openxmlformats.org/officeDocument/2006/relationships/header" Target="header355.xml" /><Relationship Id="rId715" Type="http://schemas.openxmlformats.org/officeDocument/2006/relationships/header" Target="header356.xml" /><Relationship Id="rId716" Type="http://schemas.openxmlformats.org/officeDocument/2006/relationships/footer" Target="footer355.xml" /><Relationship Id="rId717" Type="http://schemas.openxmlformats.org/officeDocument/2006/relationships/footer" Target="footer356.xml" /><Relationship Id="rId718" Type="http://schemas.openxmlformats.org/officeDocument/2006/relationships/header" Target="header357.xml" /><Relationship Id="rId719" Type="http://schemas.openxmlformats.org/officeDocument/2006/relationships/footer" Target="footer357.xml" /><Relationship Id="rId72" Type="http://schemas.openxmlformats.org/officeDocument/2006/relationships/footer" Target="footer34.xml" /><Relationship Id="rId720" Type="http://schemas.openxmlformats.org/officeDocument/2006/relationships/header" Target="header358.xml" /><Relationship Id="rId721" Type="http://schemas.openxmlformats.org/officeDocument/2006/relationships/header" Target="header359.xml" /><Relationship Id="rId722" Type="http://schemas.openxmlformats.org/officeDocument/2006/relationships/footer" Target="footer358.xml" /><Relationship Id="rId723" Type="http://schemas.openxmlformats.org/officeDocument/2006/relationships/footer" Target="footer359.xml" /><Relationship Id="rId724" Type="http://schemas.openxmlformats.org/officeDocument/2006/relationships/header" Target="header360.xml" /><Relationship Id="rId725" Type="http://schemas.openxmlformats.org/officeDocument/2006/relationships/footer" Target="footer360.xml" /><Relationship Id="rId726" Type="http://schemas.openxmlformats.org/officeDocument/2006/relationships/header" Target="header361.xml" /><Relationship Id="rId727" Type="http://schemas.openxmlformats.org/officeDocument/2006/relationships/header" Target="header362.xml" /><Relationship Id="rId728" Type="http://schemas.openxmlformats.org/officeDocument/2006/relationships/footer" Target="footer361.xml" /><Relationship Id="rId729" Type="http://schemas.openxmlformats.org/officeDocument/2006/relationships/footer" Target="footer362.xml" /><Relationship Id="rId73" Type="http://schemas.openxmlformats.org/officeDocument/2006/relationships/footer" Target="footer35.xml" /><Relationship Id="rId730" Type="http://schemas.openxmlformats.org/officeDocument/2006/relationships/header" Target="header363.xml" /><Relationship Id="rId731" Type="http://schemas.openxmlformats.org/officeDocument/2006/relationships/footer" Target="footer363.xml" /><Relationship Id="rId732" Type="http://schemas.openxmlformats.org/officeDocument/2006/relationships/header" Target="header364.xml" /><Relationship Id="rId733" Type="http://schemas.openxmlformats.org/officeDocument/2006/relationships/header" Target="header365.xml" /><Relationship Id="rId734" Type="http://schemas.openxmlformats.org/officeDocument/2006/relationships/footer" Target="footer364.xml" /><Relationship Id="rId735" Type="http://schemas.openxmlformats.org/officeDocument/2006/relationships/footer" Target="footer365.xml" /><Relationship Id="rId736" Type="http://schemas.openxmlformats.org/officeDocument/2006/relationships/header" Target="header366.xml" /><Relationship Id="rId737" Type="http://schemas.openxmlformats.org/officeDocument/2006/relationships/footer" Target="footer366.xml" /><Relationship Id="rId738" Type="http://schemas.openxmlformats.org/officeDocument/2006/relationships/header" Target="header367.xml" /><Relationship Id="rId739" Type="http://schemas.openxmlformats.org/officeDocument/2006/relationships/header" Target="header368.xml" /><Relationship Id="rId74" Type="http://schemas.openxmlformats.org/officeDocument/2006/relationships/header" Target="header36.xml" /><Relationship Id="rId740" Type="http://schemas.openxmlformats.org/officeDocument/2006/relationships/footer" Target="footer367.xml" /><Relationship Id="rId741" Type="http://schemas.openxmlformats.org/officeDocument/2006/relationships/footer" Target="footer368.xml" /><Relationship Id="rId742" Type="http://schemas.openxmlformats.org/officeDocument/2006/relationships/header" Target="header369.xml" /><Relationship Id="rId743" Type="http://schemas.openxmlformats.org/officeDocument/2006/relationships/footer" Target="footer369.xml" /><Relationship Id="rId744" Type="http://schemas.openxmlformats.org/officeDocument/2006/relationships/header" Target="header370.xml" /><Relationship Id="rId745" Type="http://schemas.openxmlformats.org/officeDocument/2006/relationships/header" Target="header371.xml" /><Relationship Id="rId746" Type="http://schemas.openxmlformats.org/officeDocument/2006/relationships/footer" Target="footer370.xml" /><Relationship Id="rId747" Type="http://schemas.openxmlformats.org/officeDocument/2006/relationships/footer" Target="footer371.xml" /><Relationship Id="rId748" Type="http://schemas.openxmlformats.org/officeDocument/2006/relationships/header" Target="header372.xml" /><Relationship Id="rId749" Type="http://schemas.openxmlformats.org/officeDocument/2006/relationships/footer" Target="footer372.xml" /><Relationship Id="rId75" Type="http://schemas.openxmlformats.org/officeDocument/2006/relationships/footer" Target="footer36.xml" /><Relationship Id="rId750" Type="http://schemas.openxmlformats.org/officeDocument/2006/relationships/header" Target="header373.xml" /><Relationship Id="rId751" Type="http://schemas.openxmlformats.org/officeDocument/2006/relationships/header" Target="header374.xml" /><Relationship Id="rId752" Type="http://schemas.openxmlformats.org/officeDocument/2006/relationships/footer" Target="footer373.xml" /><Relationship Id="rId753" Type="http://schemas.openxmlformats.org/officeDocument/2006/relationships/footer" Target="footer374.xml" /><Relationship Id="rId754" Type="http://schemas.openxmlformats.org/officeDocument/2006/relationships/header" Target="header375.xml" /><Relationship Id="rId755" Type="http://schemas.openxmlformats.org/officeDocument/2006/relationships/footer" Target="footer375.xml" /><Relationship Id="rId756" Type="http://schemas.openxmlformats.org/officeDocument/2006/relationships/header" Target="header376.xml" /><Relationship Id="rId757" Type="http://schemas.openxmlformats.org/officeDocument/2006/relationships/header" Target="header377.xml" /><Relationship Id="rId758" Type="http://schemas.openxmlformats.org/officeDocument/2006/relationships/footer" Target="footer376.xml" /><Relationship Id="rId759" Type="http://schemas.openxmlformats.org/officeDocument/2006/relationships/footer" Target="footer377.xml" /><Relationship Id="rId76" Type="http://schemas.openxmlformats.org/officeDocument/2006/relationships/header" Target="header37.xml" /><Relationship Id="rId760" Type="http://schemas.openxmlformats.org/officeDocument/2006/relationships/header" Target="header378.xml" /><Relationship Id="rId761" Type="http://schemas.openxmlformats.org/officeDocument/2006/relationships/footer" Target="footer378.xml" /><Relationship Id="rId762" Type="http://schemas.openxmlformats.org/officeDocument/2006/relationships/header" Target="header379.xml" /><Relationship Id="rId763" Type="http://schemas.openxmlformats.org/officeDocument/2006/relationships/header" Target="header380.xml" /><Relationship Id="rId764" Type="http://schemas.openxmlformats.org/officeDocument/2006/relationships/footer" Target="footer379.xml" /><Relationship Id="rId765" Type="http://schemas.openxmlformats.org/officeDocument/2006/relationships/footer" Target="footer380.xml" /><Relationship Id="rId766" Type="http://schemas.openxmlformats.org/officeDocument/2006/relationships/header" Target="header381.xml" /><Relationship Id="rId767" Type="http://schemas.openxmlformats.org/officeDocument/2006/relationships/footer" Target="footer381.xml" /><Relationship Id="rId768" Type="http://schemas.openxmlformats.org/officeDocument/2006/relationships/header" Target="header382.xml" /><Relationship Id="rId769" Type="http://schemas.openxmlformats.org/officeDocument/2006/relationships/header" Target="header383.xml" /><Relationship Id="rId77" Type="http://schemas.openxmlformats.org/officeDocument/2006/relationships/header" Target="header38.xml" /><Relationship Id="rId770" Type="http://schemas.openxmlformats.org/officeDocument/2006/relationships/footer" Target="footer382.xml" /><Relationship Id="rId771" Type="http://schemas.openxmlformats.org/officeDocument/2006/relationships/footer" Target="footer383.xml" /><Relationship Id="rId772" Type="http://schemas.openxmlformats.org/officeDocument/2006/relationships/header" Target="header384.xml" /><Relationship Id="rId773" Type="http://schemas.openxmlformats.org/officeDocument/2006/relationships/footer" Target="footer384.xml" /><Relationship Id="rId774" Type="http://schemas.openxmlformats.org/officeDocument/2006/relationships/header" Target="header385.xml" /><Relationship Id="rId775" Type="http://schemas.openxmlformats.org/officeDocument/2006/relationships/header" Target="header386.xml" /><Relationship Id="rId776" Type="http://schemas.openxmlformats.org/officeDocument/2006/relationships/footer" Target="footer385.xml" /><Relationship Id="rId777" Type="http://schemas.openxmlformats.org/officeDocument/2006/relationships/footer" Target="footer386.xml" /><Relationship Id="rId778" Type="http://schemas.openxmlformats.org/officeDocument/2006/relationships/header" Target="header387.xml" /><Relationship Id="rId779" Type="http://schemas.openxmlformats.org/officeDocument/2006/relationships/footer" Target="footer387.xml" /><Relationship Id="rId78" Type="http://schemas.openxmlformats.org/officeDocument/2006/relationships/footer" Target="footer37.xml" /><Relationship Id="rId780" Type="http://schemas.openxmlformats.org/officeDocument/2006/relationships/header" Target="header388.xml" /><Relationship Id="rId781" Type="http://schemas.openxmlformats.org/officeDocument/2006/relationships/header" Target="header389.xml" /><Relationship Id="rId782" Type="http://schemas.openxmlformats.org/officeDocument/2006/relationships/footer" Target="footer388.xml" /><Relationship Id="rId783" Type="http://schemas.openxmlformats.org/officeDocument/2006/relationships/footer" Target="footer389.xml" /><Relationship Id="rId784" Type="http://schemas.openxmlformats.org/officeDocument/2006/relationships/header" Target="header390.xml" /><Relationship Id="rId785" Type="http://schemas.openxmlformats.org/officeDocument/2006/relationships/footer" Target="footer390.xml" /><Relationship Id="rId786" Type="http://schemas.openxmlformats.org/officeDocument/2006/relationships/header" Target="header391.xml" /><Relationship Id="rId787" Type="http://schemas.openxmlformats.org/officeDocument/2006/relationships/header" Target="header392.xml" /><Relationship Id="rId788" Type="http://schemas.openxmlformats.org/officeDocument/2006/relationships/footer" Target="footer391.xml" /><Relationship Id="rId789" Type="http://schemas.openxmlformats.org/officeDocument/2006/relationships/footer" Target="footer392.xml" /><Relationship Id="rId79" Type="http://schemas.openxmlformats.org/officeDocument/2006/relationships/footer" Target="footer38.xml" /><Relationship Id="rId790" Type="http://schemas.openxmlformats.org/officeDocument/2006/relationships/header" Target="header393.xml" /><Relationship Id="rId791" Type="http://schemas.openxmlformats.org/officeDocument/2006/relationships/footer" Target="footer393.xml" /><Relationship Id="rId792" Type="http://schemas.openxmlformats.org/officeDocument/2006/relationships/header" Target="header394.xml" /><Relationship Id="rId793" Type="http://schemas.openxmlformats.org/officeDocument/2006/relationships/header" Target="header395.xml" /><Relationship Id="rId794" Type="http://schemas.openxmlformats.org/officeDocument/2006/relationships/footer" Target="footer394.xml" /><Relationship Id="rId795" Type="http://schemas.openxmlformats.org/officeDocument/2006/relationships/footer" Target="footer395.xml" /><Relationship Id="rId796" Type="http://schemas.openxmlformats.org/officeDocument/2006/relationships/header" Target="header396.xml" /><Relationship Id="rId797" Type="http://schemas.openxmlformats.org/officeDocument/2006/relationships/footer" Target="footer396.xml" /><Relationship Id="rId798" Type="http://schemas.openxmlformats.org/officeDocument/2006/relationships/header" Target="header397.xml" /><Relationship Id="rId799" Type="http://schemas.openxmlformats.org/officeDocument/2006/relationships/header" Target="header398.xml" /><Relationship Id="rId8" Type="http://schemas.openxmlformats.org/officeDocument/2006/relationships/header" Target="header3.xml" /><Relationship Id="rId80" Type="http://schemas.openxmlformats.org/officeDocument/2006/relationships/header" Target="header39.xml" /><Relationship Id="rId800" Type="http://schemas.openxmlformats.org/officeDocument/2006/relationships/footer" Target="footer397.xml" /><Relationship Id="rId801" Type="http://schemas.openxmlformats.org/officeDocument/2006/relationships/footer" Target="footer398.xml" /><Relationship Id="rId802" Type="http://schemas.openxmlformats.org/officeDocument/2006/relationships/header" Target="header399.xml" /><Relationship Id="rId803" Type="http://schemas.openxmlformats.org/officeDocument/2006/relationships/footer" Target="footer399.xml" /><Relationship Id="rId804" Type="http://schemas.openxmlformats.org/officeDocument/2006/relationships/header" Target="header400.xml" /><Relationship Id="rId805" Type="http://schemas.openxmlformats.org/officeDocument/2006/relationships/header" Target="header401.xml" /><Relationship Id="rId806" Type="http://schemas.openxmlformats.org/officeDocument/2006/relationships/footer" Target="footer400.xml" /><Relationship Id="rId807" Type="http://schemas.openxmlformats.org/officeDocument/2006/relationships/footer" Target="footer401.xml" /><Relationship Id="rId808" Type="http://schemas.openxmlformats.org/officeDocument/2006/relationships/header" Target="header402.xml" /><Relationship Id="rId809" Type="http://schemas.openxmlformats.org/officeDocument/2006/relationships/footer" Target="footer402.xml" /><Relationship Id="rId81" Type="http://schemas.openxmlformats.org/officeDocument/2006/relationships/footer" Target="footer39.xml" /><Relationship Id="rId810" Type="http://schemas.openxmlformats.org/officeDocument/2006/relationships/header" Target="header403.xml" /><Relationship Id="rId811" Type="http://schemas.openxmlformats.org/officeDocument/2006/relationships/header" Target="header404.xml" /><Relationship Id="rId812" Type="http://schemas.openxmlformats.org/officeDocument/2006/relationships/footer" Target="footer403.xml" /><Relationship Id="rId813" Type="http://schemas.openxmlformats.org/officeDocument/2006/relationships/footer" Target="footer404.xml" /><Relationship Id="rId814" Type="http://schemas.openxmlformats.org/officeDocument/2006/relationships/header" Target="header405.xml" /><Relationship Id="rId815" Type="http://schemas.openxmlformats.org/officeDocument/2006/relationships/footer" Target="footer405.xml" /><Relationship Id="rId816" Type="http://schemas.openxmlformats.org/officeDocument/2006/relationships/header" Target="header406.xml" /><Relationship Id="rId817" Type="http://schemas.openxmlformats.org/officeDocument/2006/relationships/header" Target="header407.xml" /><Relationship Id="rId818" Type="http://schemas.openxmlformats.org/officeDocument/2006/relationships/footer" Target="footer406.xml" /><Relationship Id="rId819" Type="http://schemas.openxmlformats.org/officeDocument/2006/relationships/footer" Target="footer407.xml" /><Relationship Id="rId82" Type="http://schemas.openxmlformats.org/officeDocument/2006/relationships/header" Target="header40.xml" /><Relationship Id="rId820" Type="http://schemas.openxmlformats.org/officeDocument/2006/relationships/header" Target="header408.xml" /><Relationship Id="rId821" Type="http://schemas.openxmlformats.org/officeDocument/2006/relationships/footer" Target="footer408.xml" /><Relationship Id="rId822" Type="http://schemas.openxmlformats.org/officeDocument/2006/relationships/header" Target="header409.xml" /><Relationship Id="rId823" Type="http://schemas.openxmlformats.org/officeDocument/2006/relationships/header" Target="header410.xml" /><Relationship Id="rId824" Type="http://schemas.openxmlformats.org/officeDocument/2006/relationships/footer" Target="footer409.xml" /><Relationship Id="rId825" Type="http://schemas.openxmlformats.org/officeDocument/2006/relationships/footer" Target="footer410.xml" /><Relationship Id="rId826" Type="http://schemas.openxmlformats.org/officeDocument/2006/relationships/header" Target="header411.xml" /><Relationship Id="rId827" Type="http://schemas.openxmlformats.org/officeDocument/2006/relationships/footer" Target="footer411.xml" /><Relationship Id="rId828" Type="http://schemas.openxmlformats.org/officeDocument/2006/relationships/header" Target="header412.xml" /><Relationship Id="rId829" Type="http://schemas.openxmlformats.org/officeDocument/2006/relationships/header" Target="header413.xml" /><Relationship Id="rId83" Type="http://schemas.openxmlformats.org/officeDocument/2006/relationships/header" Target="header41.xml" /><Relationship Id="rId830" Type="http://schemas.openxmlformats.org/officeDocument/2006/relationships/footer" Target="footer412.xml" /><Relationship Id="rId831" Type="http://schemas.openxmlformats.org/officeDocument/2006/relationships/footer" Target="footer413.xml" /><Relationship Id="rId832" Type="http://schemas.openxmlformats.org/officeDocument/2006/relationships/header" Target="header414.xml" /><Relationship Id="rId833" Type="http://schemas.openxmlformats.org/officeDocument/2006/relationships/footer" Target="footer414.xml" /><Relationship Id="rId834" Type="http://schemas.openxmlformats.org/officeDocument/2006/relationships/header" Target="header415.xml" /><Relationship Id="rId835" Type="http://schemas.openxmlformats.org/officeDocument/2006/relationships/header" Target="header416.xml" /><Relationship Id="rId836" Type="http://schemas.openxmlformats.org/officeDocument/2006/relationships/footer" Target="footer415.xml" /><Relationship Id="rId837" Type="http://schemas.openxmlformats.org/officeDocument/2006/relationships/footer" Target="footer416.xml" /><Relationship Id="rId838" Type="http://schemas.openxmlformats.org/officeDocument/2006/relationships/header" Target="header417.xml" /><Relationship Id="rId839" Type="http://schemas.openxmlformats.org/officeDocument/2006/relationships/footer" Target="footer417.xml" /><Relationship Id="rId84" Type="http://schemas.openxmlformats.org/officeDocument/2006/relationships/footer" Target="footer40.xml" /><Relationship Id="rId840" Type="http://schemas.openxmlformats.org/officeDocument/2006/relationships/header" Target="header418.xml" /><Relationship Id="rId841" Type="http://schemas.openxmlformats.org/officeDocument/2006/relationships/header" Target="header419.xml" /><Relationship Id="rId842" Type="http://schemas.openxmlformats.org/officeDocument/2006/relationships/footer" Target="footer418.xml" /><Relationship Id="rId843" Type="http://schemas.openxmlformats.org/officeDocument/2006/relationships/footer" Target="footer419.xml" /><Relationship Id="rId844" Type="http://schemas.openxmlformats.org/officeDocument/2006/relationships/header" Target="header420.xml" /><Relationship Id="rId845" Type="http://schemas.openxmlformats.org/officeDocument/2006/relationships/footer" Target="footer420.xml" /><Relationship Id="rId846" Type="http://schemas.openxmlformats.org/officeDocument/2006/relationships/header" Target="header421.xml" /><Relationship Id="rId847" Type="http://schemas.openxmlformats.org/officeDocument/2006/relationships/header" Target="header422.xml" /><Relationship Id="rId848" Type="http://schemas.openxmlformats.org/officeDocument/2006/relationships/footer" Target="footer421.xml" /><Relationship Id="rId849" Type="http://schemas.openxmlformats.org/officeDocument/2006/relationships/footer" Target="footer422.xml" /><Relationship Id="rId85" Type="http://schemas.openxmlformats.org/officeDocument/2006/relationships/footer" Target="footer41.xml" /><Relationship Id="rId850" Type="http://schemas.openxmlformats.org/officeDocument/2006/relationships/header" Target="header423.xml" /><Relationship Id="rId851" Type="http://schemas.openxmlformats.org/officeDocument/2006/relationships/footer" Target="footer423.xml" /><Relationship Id="rId852" Type="http://schemas.openxmlformats.org/officeDocument/2006/relationships/header" Target="header424.xml" /><Relationship Id="rId853" Type="http://schemas.openxmlformats.org/officeDocument/2006/relationships/header" Target="header425.xml" /><Relationship Id="rId854" Type="http://schemas.openxmlformats.org/officeDocument/2006/relationships/footer" Target="footer424.xml" /><Relationship Id="rId855" Type="http://schemas.openxmlformats.org/officeDocument/2006/relationships/footer" Target="footer425.xml" /><Relationship Id="rId856" Type="http://schemas.openxmlformats.org/officeDocument/2006/relationships/header" Target="header426.xml" /><Relationship Id="rId857" Type="http://schemas.openxmlformats.org/officeDocument/2006/relationships/footer" Target="footer426.xml" /><Relationship Id="rId858" Type="http://schemas.openxmlformats.org/officeDocument/2006/relationships/image" Target="media/image3.jpeg" /><Relationship Id="rId859" Type="http://schemas.openxmlformats.org/officeDocument/2006/relationships/header" Target="header427.xml" /><Relationship Id="rId86" Type="http://schemas.openxmlformats.org/officeDocument/2006/relationships/header" Target="header42.xml" /><Relationship Id="rId860" Type="http://schemas.openxmlformats.org/officeDocument/2006/relationships/header" Target="header428.xml" /><Relationship Id="rId861" Type="http://schemas.openxmlformats.org/officeDocument/2006/relationships/footer" Target="footer427.xml" /><Relationship Id="rId862" Type="http://schemas.openxmlformats.org/officeDocument/2006/relationships/footer" Target="footer428.xml" /><Relationship Id="rId863" Type="http://schemas.openxmlformats.org/officeDocument/2006/relationships/header" Target="header429.xml" /><Relationship Id="rId864" Type="http://schemas.openxmlformats.org/officeDocument/2006/relationships/footer" Target="footer429.xml" /><Relationship Id="rId865" Type="http://schemas.openxmlformats.org/officeDocument/2006/relationships/header" Target="header430.xml" /><Relationship Id="rId866" Type="http://schemas.openxmlformats.org/officeDocument/2006/relationships/header" Target="header431.xml" /><Relationship Id="rId867" Type="http://schemas.openxmlformats.org/officeDocument/2006/relationships/footer" Target="footer430.xml" /><Relationship Id="rId868" Type="http://schemas.openxmlformats.org/officeDocument/2006/relationships/footer" Target="footer431.xml" /><Relationship Id="rId869" Type="http://schemas.openxmlformats.org/officeDocument/2006/relationships/header" Target="header432.xml" /><Relationship Id="rId87" Type="http://schemas.openxmlformats.org/officeDocument/2006/relationships/footer" Target="footer42.xml" /><Relationship Id="rId870" Type="http://schemas.openxmlformats.org/officeDocument/2006/relationships/footer" Target="footer432.xml" /><Relationship Id="rId871" Type="http://schemas.openxmlformats.org/officeDocument/2006/relationships/header" Target="header433.xml" /><Relationship Id="rId872" Type="http://schemas.openxmlformats.org/officeDocument/2006/relationships/header" Target="header434.xml" /><Relationship Id="rId873" Type="http://schemas.openxmlformats.org/officeDocument/2006/relationships/footer" Target="footer433.xml" /><Relationship Id="rId874" Type="http://schemas.openxmlformats.org/officeDocument/2006/relationships/footer" Target="footer434.xml" /><Relationship Id="rId875" Type="http://schemas.openxmlformats.org/officeDocument/2006/relationships/header" Target="header435.xml" /><Relationship Id="rId876" Type="http://schemas.openxmlformats.org/officeDocument/2006/relationships/footer" Target="footer435.xml" /><Relationship Id="rId877" Type="http://schemas.openxmlformats.org/officeDocument/2006/relationships/header" Target="header436.xml" /><Relationship Id="rId878" Type="http://schemas.openxmlformats.org/officeDocument/2006/relationships/header" Target="header437.xml" /><Relationship Id="rId879" Type="http://schemas.openxmlformats.org/officeDocument/2006/relationships/footer" Target="footer436.xml" /><Relationship Id="rId88" Type="http://schemas.openxmlformats.org/officeDocument/2006/relationships/header" Target="header43.xml" /><Relationship Id="rId880" Type="http://schemas.openxmlformats.org/officeDocument/2006/relationships/footer" Target="footer437.xml" /><Relationship Id="rId881" Type="http://schemas.openxmlformats.org/officeDocument/2006/relationships/header" Target="header438.xml" /><Relationship Id="rId882" Type="http://schemas.openxmlformats.org/officeDocument/2006/relationships/footer" Target="footer438.xml" /><Relationship Id="rId883" Type="http://schemas.openxmlformats.org/officeDocument/2006/relationships/header" Target="header439.xml" /><Relationship Id="rId884" Type="http://schemas.openxmlformats.org/officeDocument/2006/relationships/header" Target="header440.xml" /><Relationship Id="rId885" Type="http://schemas.openxmlformats.org/officeDocument/2006/relationships/footer" Target="footer439.xml" /><Relationship Id="rId886" Type="http://schemas.openxmlformats.org/officeDocument/2006/relationships/footer" Target="footer440.xml" /><Relationship Id="rId887" Type="http://schemas.openxmlformats.org/officeDocument/2006/relationships/header" Target="header441.xml" /><Relationship Id="rId888" Type="http://schemas.openxmlformats.org/officeDocument/2006/relationships/footer" Target="footer441.xml" /><Relationship Id="rId889" Type="http://schemas.openxmlformats.org/officeDocument/2006/relationships/header" Target="header442.xml" /><Relationship Id="rId89" Type="http://schemas.openxmlformats.org/officeDocument/2006/relationships/header" Target="header44.xml" /><Relationship Id="rId890" Type="http://schemas.openxmlformats.org/officeDocument/2006/relationships/header" Target="header443.xml" /><Relationship Id="rId891" Type="http://schemas.openxmlformats.org/officeDocument/2006/relationships/footer" Target="footer442.xml" /><Relationship Id="rId892" Type="http://schemas.openxmlformats.org/officeDocument/2006/relationships/footer" Target="footer443.xml" /><Relationship Id="rId893" Type="http://schemas.openxmlformats.org/officeDocument/2006/relationships/header" Target="header444.xml" /><Relationship Id="rId894" Type="http://schemas.openxmlformats.org/officeDocument/2006/relationships/footer" Target="footer444.xml" /><Relationship Id="rId895" Type="http://schemas.openxmlformats.org/officeDocument/2006/relationships/header" Target="header445.xml" /><Relationship Id="rId896" Type="http://schemas.openxmlformats.org/officeDocument/2006/relationships/header" Target="header446.xml" /><Relationship Id="rId897" Type="http://schemas.openxmlformats.org/officeDocument/2006/relationships/footer" Target="footer445.xml" /><Relationship Id="rId898" Type="http://schemas.openxmlformats.org/officeDocument/2006/relationships/footer" Target="footer446.xml" /><Relationship Id="rId899" Type="http://schemas.openxmlformats.org/officeDocument/2006/relationships/header" Target="header447.xml" /><Relationship Id="rId9" Type="http://schemas.openxmlformats.org/officeDocument/2006/relationships/footer" Target="footer3.xml" /><Relationship Id="rId90" Type="http://schemas.openxmlformats.org/officeDocument/2006/relationships/footer" Target="footer43.xml" /><Relationship Id="rId900" Type="http://schemas.openxmlformats.org/officeDocument/2006/relationships/footer" Target="footer447.xml" /><Relationship Id="rId901" Type="http://schemas.openxmlformats.org/officeDocument/2006/relationships/header" Target="header448.xml" /><Relationship Id="rId902" Type="http://schemas.openxmlformats.org/officeDocument/2006/relationships/header" Target="header449.xml" /><Relationship Id="rId903" Type="http://schemas.openxmlformats.org/officeDocument/2006/relationships/footer" Target="footer448.xml" /><Relationship Id="rId904" Type="http://schemas.openxmlformats.org/officeDocument/2006/relationships/footer" Target="footer449.xml" /><Relationship Id="rId905" Type="http://schemas.openxmlformats.org/officeDocument/2006/relationships/header" Target="header450.xml" /><Relationship Id="rId906" Type="http://schemas.openxmlformats.org/officeDocument/2006/relationships/footer" Target="footer450.xml" /><Relationship Id="rId907" Type="http://schemas.openxmlformats.org/officeDocument/2006/relationships/header" Target="header451.xml" /><Relationship Id="rId908" Type="http://schemas.openxmlformats.org/officeDocument/2006/relationships/header" Target="header452.xml" /><Relationship Id="rId909" Type="http://schemas.openxmlformats.org/officeDocument/2006/relationships/footer" Target="footer451.xml" /><Relationship Id="rId91" Type="http://schemas.openxmlformats.org/officeDocument/2006/relationships/footer" Target="footer44.xml" /><Relationship Id="rId910" Type="http://schemas.openxmlformats.org/officeDocument/2006/relationships/footer" Target="footer452.xml" /><Relationship Id="rId911" Type="http://schemas.openxmlformats.org/officeDocument/2006/relationships/header" Target="header453.xml" /><Relationship Id="rId912" Type="http://schemas.openxmlformats.org/officeDocument/2006/relationships/footer" Target="footer453.xml" /><Relationship Id="rId913" Type="http://schemas.openxmlformats.org/officeDocument/2006/relationships/theme" Target="theme/theme1.xml" /><Relationship Id="rId914" Type="http://schemas.openxmlformats.org/officeDocument/2006/relationships/styles" Target="styles.xml" /><Relationship Id="rId92" Type="http://schemas.openxmlformats.org/officeDocument/2006/relationships/header" Target="header45.xml" /><Relationship Id="rId93" Type="http://schemas.openxmlformats.org/officeDocument/2006/relationships/footer" Target="footer45.xml" /><Relationship Id="rId94" Type="http://schemas.openxmlformats.org/officeDocument/2006/relationships/header" Target="header46.xml" /><Relationship Id="rId95" Type="http://schemas.openxmlformats.org/officeDocument/2006/relationships/header" Target="header47.xml" /><Relationship Id="rId96" Type="http://schemas.openxmlformats.org/officeDocument/2006/relationships/footer" Target="footer46.xml" /><Relationship Id="rId97" Type="http://schemas.openxmlformats.org/officeDocument/2006/relationships/footer" Target="footer47.xml" /><Relationship Id="rId98" Type="http://schemas.openxmlformats.org/officeDocument/2006/relationships/header" Target="header48.xml" /><Relationship Id="rId99" Type="http://schemas.openxmlformats.org/officeDocument/2006/relationships/footer" Target="footer48.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63519</Words>
  <Characters>362061</Characters>
  <Application>Microsoft Office Word</Application>
  <DocSecurity>0</DocSecurity>
  <Lines>3017</Lines>
  <Paragraphs>849</Paragraphs>
  <ScaleCrop>false</ScaleCrop>
  <Company/>
  <LinksUpToDate>false</LinksUpToDate>
  <CharactersWithSpaces>424731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 Starter</cp:lastModifiedBy>
  <cp:revision>2</cp:revision>
  <dcterms:created xsi:type="dcterms:W3CDTF">2022-10-04T20:34:00Z</dcterms:created>
  <dcterms:modified xsi:type="dcterms:W3CDTF">2022-10-04T20:34:00Z</dcterms:modified>
</cp:coreProperties>
</file>