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038A9" w:rsidP="009C422B">
      <w:pPr>
        <w:pStyle w:val="Heading1"/>
        <w:rPr>
          <w:color w:val="000000"/>
        </w:rPr>
      </w:pPr>
      <w:bookmarkStart w:id="0" w:name="_GoBack"/>
      <w:bookmarkEnd w:id="0"/>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pPr>
        <w:spacing w:line="480" w:lineRule="auto"/>
        <w:rPr>
          <w:b/>
          <w:color w:val="000000"/>
        </w:rPr>
      </w:pPr>
      <w:r>
        <w:rPr>
          <w:b/>
          <w:color w:val="000000"/>
        </w:rPr>
        <w:t>1.0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pPr>
        <w:spacing w:line="480" w:lineRule="auto"/>
        <w:rPr>
          <w:color w:val="000000"/>
        </w:rPr>
      </w:pPr>
      <w:r>
        <w:rPr>
          <w:b/>
          <w:color w:val="000000"/>
        </w:rPr>
        <w:t>2.0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P="008C7E58">
      <w:pPr>
        <w:pStyle w:val="Bodypara"/>
      </w:pPr>
      <w:r>
        <w:t>It is understood that, in accordance with the ISO Services Tariff, the ISO may amend t</w:t>
      </w:r>
      <w:r>
        <w:t>he terms and conditions of this Service Agreement by notifying the Customer in writing and making the appropriate filing with the Commission.</w:t>
      </w:r>
    </w:p>
    <w:p w:rsidR="000038A9" w:rsidP="00B1053E">
      <w:pPr>
        <w:rPr>
          <w:b/>
        </w:rPr>
      </w:pPr>
      <w:r w:rsidRPr="00B1053E">
        <w:rPr>
          <w:b/>
        </w:rPr>
        <w:t>3.0</w:t>
      </w:r>
      <w:r w:rsidRPr="00B1053E">
        <w:rPr>
          <w:b/>
        </w:rPr>
        <w:tab/>
        <w:t>The Customer represents and warrants that:</w:t>
      </w:r>
    </w:p>
    <w:p w:rsidR="00B1053E" w:rsidRPr="00B1053E" w:rsidP="00B1053E">
      <w:pPr>
        <w:rPr>
          <w:b/>
        </w:rPr>
      </w:pPr>
    </w:p>
    <w:p w:rsidR="000038A9" w:rsidP="008C7E58">
      <w:pPr>
        <w:pStyle w:val="alphapara"/>
      </w:pPr>
      <w:r>
        <w:t>(a)</w:t>
      </w:r>
      <w:r>
        <w:tab/>
        <w:t>The Customer is an entity duly organized, validly existing and</w:t>
      </w:r>
      <w:r>
        <w:t>/or otherwise qualified to do business under the laws of the State of New York, and is in good standing under its [insert organizational document] and the laws of the State of [insert state of organization];</w:t>
      </w:r>
    </w:p>
    <w:p w:rsidR="000038A9" w:rsidP="008C7E58">
      <w:pPr>
        <w:pStyle w:val="alphapara"/>
      </w:pPr>
      <w:r>
        <w:t>(b)</w:t>
      </w:r>
      <w:r>
        <w:tab/>
        <w:t>This Service Agreement, or any Transaction e</w:t>
      </w:r>
      <w:r>
        <w:t xml:space="preserve">ntered into pursuant to the Service </w:t>
      </w:r>
      <w:r>
        <w:t>Agreement, as applicable, has been duly authorized;</w:t>
      </w:r>
    </w:p>
    <w:p w:rsidR="000038A9"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pPr>
        <w:spacing w:line="480" w:lineRule="auto"/>
        <w:ind w:left="720" w:hanging="720"/>
        <w:rPr>
          <w:color w:val="000000"/>
        </w:rPr>
      </w:pPr>
      <w:r>
        <w:rPr>
          <w:b/>
          <w:color w:val="000000"/>
        </w:rPr>
        <w:t>4.0</w:t>
      </w:r>
      <w:r>
        <w:rPr>
          <w:color w:val="000000"/>
        </w:rPr>
        <w:tab/>
        <w:t xml:space="preserve">Service under this Service Agreement shall commence on the later of: </w:t>
      </w:r>
    </w:p>
    <w:p w:rsidR="000038A9">
      <w:pPr>
        <w:spacing w:line="480" w:lineRule="auto"/>
      </w:pPr>
      <w:r>
        <w:t>__________________, or such other date as it is permitted to become effective by the Commission.  Service under this Service Agreement shall terminate on __________________</w:t>
      </w:r>
      <w:r>
        <w:t>___.</w:t>
      </w:r>
    </w:p>
    <w:p w:rsidR="000038A9">
      <w:pPr>
        <w:spacing w:line="480" w:lineRule="auto"/>
        <w:rPr>
          <w:color w:val="000000"/>
        </w:rPr>
      </w:pPr>
      <w:r>
        <w:rPr>
          <w:b/>
          <w:color w:val="000000"/>
        </w:rPr>
        <w:t>5.0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pPr>
        <w:spacing w:line="480" w:lineRule="auto"/>
        <w:jc w:val="both"/>
        <w:rPr>
          <w:color w:val="000000"/>
        </w:rPr>
      </w:pPr>
      <w:r>
        <w:rPr>
          <w:b/>
          <w:color w:val="000000"/>
        </w:rPr>
        <w:t>6.0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pPr>
        <w:spacing w:line="480" w:lineRule="atLeast"/>
        <w:ind w:firstLine="720"/>
        <w:jc w:val="both"/>
        <w:rPr>
          <w:color w:val="000000"/>
        </w:rPr>
      </w:pPr>
      <w:r>
        <w:rPr>
          <w:color w:val="000000"/>
        </w:rPr>
        <w:t>ISO:</w:t>
      </w:r>
    </w:p>
    <w:p w:rsidR="000038A9">
      <w:r>
        <w:t>______________________________________________________________________________________________________________</w:t>
      </w:r>
      <w:r>
        <w:t>__________________________________________________________________________________________________________</w:t>
      </w:r>
    </w:p>
    <w:p w:rsidR="000038A9" w:rsidP="008C7E58"/>
    <w:p w:rsidR="000038A9">
      <w:pPr>
        <w:spacing w:line="480" w:lineRule="atLeast"/>
        <w:ind w:firstLine="720"/>
        <w:jc w:val="both"/>
        <w:rPr>
          <w:color w:val="000000"/>
        </w:rPr>
      </w:pPr>
      <w:r>
        <w:rPr>
          <w:color w:val="000000"/>
        </w:rPr>
        <w:t>Customer:</w:t>
      </w:r>
    </w:p>
    <w:p w:rsidR="000038A9">
      <w:r>
        <w:t>__________________________________________________________________________________________________________________________________________</w:t>
      </w:r>
      <w:r>
        <w:t>______________________________________________________________________________</w:t>
      </w:r>
    </w:p>
    <w:p w:rsidR="00B1053E"/>
    <w:p w:rsidR="000038A9" w:rsidP="00B1053E">
      <w:pPr>
        <w:rPr>
          <w:b/>
        </w:rPr>
      </w:pPr>
      <w:r w:rsidRPr="00B1053E">
        <w:rPr>
          <w:b/>
        </w:rPr>
        <w:t>7.0</w:t>
      </w:r>
      <w:r w:rsidRPr="00B1053E">
        <w:rPr>
          <w:b/>
        </w:rPr>
        <w:tab/>
        <w:t>Cancellation Rights:</w:t>
      </w:r>
    </w:p>
    <w:p w:rsidR="00B1053E" w:rsidRPr="00B1053E" w:rsidP="00B1053E">
      <w:pPr>
        <w:rPr>
          <w:b/>
        </w:rPr>
      </w:pPr>
    </w:p>
    <w:p w:rsidR="000038A9"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P="00B1053E">
      <w:pPr>
        <w:rPr>
          <w:b/>
        </w:rPr>
      </w:pPr>
      <w:r w:rsidRPr="00B1053E">
        <w:rPr>
          <w:b/>
        </w:rPr>
        <w:t>8.0</w:t>
      </w:r>
      <w:r w:rsidRPr="00B1053E">
        <w:rPr>
          <w:b/>
        </w:rPr>
        <w:tab/>
        <w:t>Early Termination by the Customer:</w:t>
      </w:r>
    </w:p>
    <w:p w:rsidR="00B1053E" w:rsidRPr="00B1053E" w:rsidP="00B1053E">
      <w:pPr>
        <w:rPr>
          <w:b/>
        </w:rPr>
      </w:pPr>
    </w:p>
    <w:p w:rsidR="000038A9"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 Customer of its obligation to pay any rates, charges, or fees due under this Service Agreement, and which are owed as of the date of termination.</w:t>
      </w:r>
    </w:p>
    <w:p w:rsidR="000038A9" w:rsidP="008C7E58">
      <w:pPr>
        <w:spacing w:line="480" w:lineRule="auto"/>
        <w:jc w:val="both"/>
      </w:pPr>
      <w:r>
        <w:rPr>
          <w:b/>
          <w:color w:val="000000"/>
        </w:rPr>
        <w:t>9.0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P="008C7E58">
      <w:pPr>
        <w:spacing w:line="480" w:lineRule="auto"/>
        <w:jc w:val="both"/>
      </w:pPr>
    </w:p>
    <w:p w:rsidR="000038A9" w:rsidP="00CB07BE">
      <w:pPr>
        <w:pStyle w:val="Bodypara"/>
      </w:pPr>
      <w:r>
        <w:t>IN WITNESS WHEREOF, the Parties have caused this Service Agreement to be executed by their respective authorized officials.</w:t>
      </w:r>
    </w:p>
    <w:p w:rsidR="000038A9">
      <w:pPr>
        <w:spacing w:after="505" w:line="300" w:lineRule="atLeast"/>
        <w:jc w:val="both"/>
        <w:rPr>
          <w:color w:val="000000"/>
        </w:rPr>
      </w:pPr>
      <w:r>
        <w:rPr>
          <w:color w:val="000000"/>
        </w:rPr>
        <w:tab/>
        <w:t>ISO:______________________________</w:t>
      </w:r>
    </w:p>
    <w:p w:rsidR="000038A9">
      <w:pPr>
        <w:spacing w:after="505" w:line="300" w:lineRule="atLeast"/>
        <w:jc w:val="both"/>
        <w:rPr>
          <w:color w:val="000000"/>
        </w:rPr>
      </w:pPr>
      <w:r>
        <w:rPr>
          <w:color w:val="000000"/>
        </w:rPr>
        <w:tab/>
        <w:t>By: _________________________</w:t>
      </w:r>
      <w:r>
        <w:rPr>
          <w:color w:val="000000"/>
        </w:rPr>
        <w:t>______</w:t>
      </w:r>
    </w:p>
    <w:p w:rsidR="000038A9">
      <w:pPr>
        <w:spacing w:after="505" w:line="300" w:lineRule="atLeast"/>
        <w:jc w:val="both"/>
        <w:rPr>
          <w:color w:val="000000"/>
        </w:rPr>
      </w:pPr>
      <w:r>
        <w:rPr>
          <w:color w:val="000000"/>
        </w:rPr>
        <w:tab/>
        <w:t>Dated:_____________________________</w:t>
      </w:r>
    </w:p>
    <w:p w:rsidR="000038A9">
      <w:pPr>
        <w:spacing w:after="505" w:line="300" w:lineRule="atLeast"/>
        <w:jc w:val="both"/>
        <w:rPr>
          <w:color w:val="000000"/>
        </w:rPr>
      </w:pPr>
      <w:r>
        <w:rPr>
          <w:color w:val="000000"/>
        </w:rPr>
        <w:tab/>
        <w:t>Title: _____________________________</w:t>
      </w:r>
    </w:p>
    <w:p w:rsidR="000038A9">
      <w:pPr>
        <w:spacing w:after="505" w:line="300" w:lineRule="atLeast"/>
        <w:jc w:val="both"/>
        <w:rPr>
          <w:color w:val="000000"/>
        </w:rPr>
      </w:pPr>
      <w:r>
        <w:rPr>
          <w:color w:val="000000"/>
        </w:rPr>
        <w:tab/>
      </w:r>
    </w:p>
    <w:p w:rsidR="000038A9">
      <w:pPr>
        <w:spacing w:after="505" w:line="300" w:lineRule="atLeast"/>
        <w:ind w:firstLine="720"/>
        <w:jc w:val="both"/>
        <w:rPr>
          <w:color w:val="000000"/>
        </w:rPr>
      </w:pPr>
      <w:r>
        <w:rPr>
          <w:color w:val="000000"/>
        </w:rPr>
        <w:t>Customer:________________________</w:t>
      </w:r>
    </w:p>
    <w:p w:rsidR="000038A9">
      <w:pPr>
        <w:spacing w:after="505" w:line="300" w:lineRule="atLeast"/>
        <w:jc w:val="both"/>
        <w:rPr>
          <w:color w:val="000000"/>
        </w:rPr>
      </w:pPr>
      <w:r>
        <w:rPr>
          <w:color w:val="000000"/>
        </w:rPr>
        <w:tab/>
        <w:t>By:______________________________</w:t>
      </w:r>
    </w:p>
    <w:p w:rsidR="000038A9">
      <w:pPr>
        <w:spacing w:after="505" w:line="300" w:lineRule="atLeast"/>
        <w:jc w:val="both"/>
        <w:rPr>
          <w:color w:val="000000"/>
        </w:rPr>
      </w:pPr>
      <w:r>
        <w:rPr>
          <w:color w:val="000000"/>
        </w:rPr>
        <w:tab/>
        <w:t>Dated:___________________________</w:t>
      </w:r>
    </w:p>
    <w:p w:rsidR="000038A9">
      <w:pPr>
        <w:spacing w:after="505" w:line="300" w:lineRule="atLeast"/>
        <w:jc w:val="both"/>
        <w:rPr>
          <w:color w:val="000000"/>
        </w:rPr>
      </w:pPr>
      <w:r>
        <w:rPr>
          <w:color w:val="000000"/>
        </w:rPr>
        <w:tab/>
        <w:t>Title:____________________________</w:t>
      </w:r>
    </w:p>
    <w:p w:rsidR="000038A9">
      <w:pPr>
        <w:spacing w:after="505" w:line="300" w:lineRule="atLeast"/>
        <w:jc w:val="both"/>
        <w:rPr>
          <w:color w:val="000000"/>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6"/>
  </w:num>
  <w:num w:numId="15">
    <w:abstractNumId w:val="21"/>
  </w:num>
  <w:num w:numId="16">
    <w:abstractNumId w:val="14"/>
  </w:num>
  <w:num w:numId="17">
    <w:abstractNumId w:val="22"/>
  </w:num>
  <w:num w:numId="18">
    <w:abstractNumId w:val="19"/>
  </w:num>
  <w:num w:numId="19">
    <w:abstractNumId w:val="18"/>
  </w:num>
  <w:num w:numId="20">
    <w:abstractNumId w:val="17"/>
  </w:num>
  <w:num w:numId="21">
    <w:abstractNumId w:val="10"/>
  </w:num>
  <w:num w:numId="22">
    <w:abstractNumId w:val="13"/>
  </w:num>
  <w:num w:numId="23">
    <w:abstractNumId w:val="2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3F"/>
    <w:pPr>
      <w:widowControl w:val="0"/>
    </w:pPr>
    <w:rPr>
      <w:snapToGrid w:val="0"/>
      <w:sz w:val="24"/>
    </w:rPr>
  </w:style>
  <w:style w:type="paragraph" w:styleId="Heading1">
    <w:name w:val="heading 1"/>
    <w:basedOn w:val="Normal"/>
    <w:next w:val="Normal"/>
    <w:link w:val="Heading1Char"/>
    <w:qFormat/>
    <w:rsid w:val="003A0D3F"/>
    <w:pPr>
      <w:keepNext/>
      <w:spacing w:before="240" w:after="240"/>
      <w:ind w:left="720" w:hanging="720"/>
      <w:outlineLvl w:val="0"/>
    </w:pPr>
    <w:rPr>
      <w:b/>
    </w:rPr>
  </w:style>
  <w:style w:type="paragraph" w:styleId="Heading2">
    <w:name w:val="heading 2"/>
    <w:basedOn w:val="Normal"/>
    <w:next w:val="Normal"/>
    <w:qFormat/>
    <w:rsid w:val="003A0D3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3A0D3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3A0D3F"/>
    <w:pPr>
      <w:keepNext/>
      <w:tabs>
        <w:tab w:val="left" w:pos="1800"/>
      </w:tabs>
      <w:spacing w:before="240" w:after="240"/>
      <w:ind w:left="1800" w:hanging="1080"/>
      <w:outlineLvl w:val="3"/>
    </w:pPr>
    <w:rPr>
      <w:b/>
    </w:rPr>
  </w:style>
  <w:style w:type="paragraph" w:styleId="Heading5">
    <w:name w:val="heading 5"/>
    <w:basedOn w:val="Normal"/>
    <w:next w:val="Normal"/>
    <w:qFormat/>
    <w:rsid w:val="003A0D3F"/>
    <w:pPr>
      <w:keepNext/>
      <w:spacing w:line="480" w:lineRule="auto"/>
      <w:ind w:left="1440" w:right="-90" w:hanging="720"/>
      <w:outlineLvl w:val="4"/>
    </w:pPr>
    <w:rPr>
      <w:b/>
    </w:rPr>
  </w:style>
  <w:style w:type="paragraph" w:styleId="Heading6">
    <w:name w:val="heading 6"/>
    <w:basedOn w:val="Normal"/>
    <w:next w:val="Normal"/>
    <w:qFormat/>
    <w:rsid w:val="003A0D3F"/>
    <w:pPr>
      <w:keepNext/>
      <w:spacing w:line="480" w:lineRule="auto"/>
      <w:ind w:left="1080" w:right="-90" w:hanging="360"/>
      <w:outlineLvl w:val="5"/>
    </w:pPr>
    <w:rPr>
      <w:b/>
    </w:rPr>
  </w:style>
  <w:style w:type="paragraph" w:styleId="Heading7">
    <w:name w:val="heading 7"/>
    <w:basedOn w:val="Normal"/>
    <w:next w:val="Normal"/>
    <w:qFormat/>
    <w:rsid w:val="003A0D3F"/>
    <w:pPr>
      <w:keepNext/>
      <w:spacing w:line="480" w:lineRule="auto"/>
      <w:ind w:left="720" w:right="630"/>
      <w:outlineLvl w:val="6"/>
    </w:pPr>
    <w:rPr>
      <w:b/>
    </w:rPr>
  </w:style>
  <w:style w:type="paragraph" w:styleId="Heading8">
    <w:name w:val="heading 8"/>
    <w:basedOn w:val="Normal"/>
    <w:next w:val="Normal"/>
    <w:qFormat/>
    <w:rsid w:val="003A0D3F"/>
    <w:pPr>
      <w:keepNext/>
      <w:spacing w:line="480" w:lineRule="auto"/>
      <w:ind w:left="720" w:right="-90"/>
      <w:outlineLvl w:val="7"/>
    </w:pPr>
    <w:rPr>
      <w:b/>
    </w:rPr>
  </w:style>
  <w:style w:type="paragraph" w:styleId="Heading9">
    <w:name w:val="heading 9"/>
    <w:basedOn w:val="Normal"/>
    <w:next w:val="Normal"/>
    <w:qFormat/>
    <w:rsid w:val="003A0D3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A0D3F"/>
    <w:rPr>
      <w:b/>
      <w:snapToGrid w:val="0"/>
      <w:sz w:val="24"/>
      <w:lang w:val="en-US" w:eastAsia="en-US" w:bidi="ar-SA"/>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sid w:val="003A0D3F"/>
    <w:rPr>
      <w:sz w:val="20"/>
    </w:rPr>
  </w:style>
  <w:style w:type="paragraph" w:styleId="Date">
    <w:name w:val="Date"/>
    <w:basedOn w:val="Normal"/>
    <w:next w:val="Normal"/>
    <w:rsid w:val="003A0D3F"/>
    <w:pPr>
      <w:widowControl/>
    </w:pPr>
  </w:style>
  <w:style w:type="paragraph" w:styleId="DocumentMap">
    <w:name w:val="Document Map"/>
    <w:basedOn w:val="Normal"/>
    <w:semiHidden/>
    <w:rsid w:val="003A0D3F"/>
    <w:pPr>
      <w:shd w:val="clear" w:color="auto" w:fill="000080"/>
    </w:pPr>
    <w:rPr>
      <w:rFonts w:ascii="Tahoma" w:hAnsi="Tahoma" w:cs="Tahoma"/>
      <w:sz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rsid w:val="003A0D3F"/>
    <w:pPr>
      <w:tabs>
        <w:tab w:val="center" w:pos="4320"/>
        <w:tab w:val="right" w:pos="8640"/>
      </w:tabs>
    </w:pPr>
  </w:style>
  <w:style w:type="paragraph" w:styleId="FootnoteText">
    <w:name w:val="footnote text"/>
    <w:basedOn w:val="Normal"/>
    <w:semiHidden/>
  </w:style>
  <w:style w:type="paragraph" w:styleId="Header">
    <w:name w:val="header"/>
    <w:basedOn w:val="Normal"/>
    <w:rsid w:val="003A0D3F"/>
    <w:pPr>
      <w:widowControl/>
      <w:tabs>
        <w:tab w:val="center" w:pos="4680"/>
        <w:tab w:val="right" w:pos="9360"/>
      </w:tabs>
    </w:pPr>
    <w:rPr>
      <w:snapToGrid/>
      <w:szCs w:val="24"/>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3A0D3F"/>
  </w:style>
  <w:style w:type="paragraph" w:styleId="TOC2">
    <w:name w:val="toc 2"/>
    <w:basedOn w:val="Normal"/>
    <w:next w:val="Normal"/>
    <w:semiHidden/>
    <w:rsid w:val="003A0D3F"/>
    <w:pPr>
      <w:ind w:left="240"/>
    </w:pPr>
  </w:style>
  <w:style w:type="paragraph" w:styleId="TOC3">
    <w:name w:val="toc 3"/>
    <w:basedOn w:val="Normal"/>
    <w:next w:val="Normal"/>
    <w:semiHidden/>
    <w:rsid w:val="003A0D3F"/>
    <w:pPr>
      <w:ind w:left="480"/>
    </w:pPr>
  </w:style>
  <w:style w:type="paragraph" w:styleId="TOC4">
    <w:name w:val="toc 4"/>
    <w:basedOn w:val="Normal"/>
    <w:next w:val="Normal"/>
    <w:semiHidden/>
    <w:rsid w:val="003A0D3F"/>
    <w:pPr>
      <w:ind w:left="720"/>
    </w:pPr>
  </w:style>
  <w:style w:type="paragraph" w:styleId="TOC5">
    <w:name w:val="toc 5"/>
    <w:basedOn w:val="Normal"/>
    <w:next w:val="Normal"/>
    <w:semiHidden/>
    <w:rsid w:val="003A0D3F"/>
    <w:pPr>
      <w:widowControl/>
      <w:ind w:left="960"/>
    </w:pPr>
    <w:rPr>
      <w:snapToGrid/>
      <w:szCs w:val="24"/>
    </w:rPr>
  </w:style>
  <w:style w:type="paragraph" w:styleId="TOC6">
    <w:name w:val="toc 6"/>
    <w:basedOn w:val="Normal"/>
    <w:next w:val="Normal"/>
    <w:semiHidden/>
    <w:rsid w:val="003A0D3F"/>
    <w:pPr>
      <w:widowControl/>
      <w:ind w:left="1200"/>
    </w:pPr>
    <w:rPr>
      <w:snapToGrid/>
      <w:szCs w:val="24"/>
    </w:rPr>
  </w:style>
  <w:style w:type="paragraph" w:styleId="TOC7">
    <w:name w:val="toc 7"/>
    <w:basedOn w:val="Normal"/>
    <w:next w:val="Normal"/>
    <w:semiHidden/>
    <w:rsid w:val="003A0D3F"/>
    <w:pPr>
      <w:widowControl/>
      <w:ind w:left="1440"/>
    </w:pPr>
    <w:rPr>
      <w:snapToGrid/>
      <w:szCs w:val="24"/>
    </w:rPr>
  </w:style>
  <w:style w:type="paragraph" w:styleId="TOC8">
    <w:name w:val="toc 8"/>
    <w:basedOn w:val="Normal"/>
    <w:next w:val="Normal"/>
    <w:semiHidden/>
    <w:rsid w:val="003A0D3F"/>
    <w:pPr>
      <w:widowControl/>
      <w:ind w:left="1680"/>
    </w:pPr>
    <w:rPr>
      <w:snapToGrid/>
      <w:szCs w:val="24"/>
    </w:rPr>
  </w:style>
  <w:style w:type="paragraph" w:styleId="TOC9">
    <w:name w:val="toc 9"/>
    <w:basedOn w:val="Normal"/>
    <w:next w:val="Normal"/>
    <w:semiHidden/>
    <w:rsid w:val="003A0D3F"/>
    <w:pPr>
      <w:widowControl/>
      <w:ind w:left="1920"/>
    </w:pPr>
    <w:rPr>
      <w:snapToGrid/>
      <w:szCs w:val="24"/>
    </w:rPr>
  </w:style>
  <w:style w:type="character" w:styleId="FootnoteReference">
    <w:name w:val="footnote reference"/>
    <w:semiHidden/>
    <w:rsid w:val="003A0D3F"/>
  </w:style>
  <w:style w:type="paragraph" w:customStyle="1" w:styleId="Definition">
    <w:name w:val="Definition"/>
    <w:basedOn w:val="Normal"/>
    <w:rsid w:val="003A0D3F"/>
    <w:pPr>
      <w:widowControl/>
      <w:spacing w:before="240" w:after="240"/>
    </w:pPr>
  </w:style>
  <w:style w:type="paragraph" w:customStyle="1" w:styleId="Definitionindent">
    <w:name w:val="Definition indent"/>
    <w:basedOn w:val="Definition"/>
    <w:rsid w:val="003A0D3F"/>
    <w:pPr>
      <w:spacing w:before="120" w:after="120"/>
      <w:ind w:left="720"/>
    </w:pPr>
  </w:style>
  <w:style w:type="paragraph" w:customStyle="1" w:styleId="Bodypara">
    <w:name w:val="Body para"/>
    <w:basedOn w:val="Normal"/>
    <w:link w:val="BodyparaChar"/>
    <w:rsid w:val="003A0D3F"/>
    <w:pPr>
      <w:spacing w:line="480" w:lineRule="auto"/>
      <w:ind w:firstLine="720"/>
    </w:pPr>
  </w:style>
  <w:style w:type="paragraph" w:customStyle="1" w:styleId="alphapara">
    <w:name w:val="alpha para"/>
    <w:basedOn w:val="Bodypara"/>
    <w:rsid w:val="003A0D3F"/>
    <w:pPr>
      <w:ind w:left="1440" w:hanging="720"/>
    </w:pPr>
  </w:style>
  <w:style w:type="paragraph" w:customStyle="1" w:styleId="TOCHeading1">
    <w:name w:val="TOC Heading1"/>
    <w:basedOn w:val="Normal"/>
    <w:rsid w:val="003A0D3F"/>
    <w:pPr>
      <w:spacing w:before="240" w:after="240"/>
    </w:pPr>
    <w:rPr>
      <w:b/>
    </w:rPr>
  </w:style>
  <w:style w:type="paragraph" w:styleId="BalloonText">
    <w:name w:val="Balloon Text"/>
    <w:basedOn w:val="Normal"/>
    <w:semiHidden/>
    <w:rsid w:val="003A0D3F"/>
    <w:rPr>
      <w:rFonts w:ascii="Tahoma" w:hAnsi="Tahoma" w:cs="Tahoma"/>
      <w:sz w:val="16"/>
      <w:szCs w:val="16"/>
    </w:rPr>
  </w:style>
  <w:style w:type="paragraph" w:customStyle="1" w:styleId="Footers">
    <w:name w:val="Footers"/>
    <w:basedOn w:val="Heading1"/>
    <w:rsid w:val="003A0D3F"/>
    <w:pPr>
      <w:tabs>
        <w:tab w:val="left" w:pos="1440"/>
        <w:tab w:val="left" w:pos="7020"/>
        <w:tab w:val="right" w:pos="9360"/>
      </w:tabs>
    </w:pPr>
    <w:rPr>
      <w:b w:val="0"/>
      <w:sz w:val="20"/>
    </w:rPr>
  </w:style>
  <w:style w:type="paragraph" w:customStyle="1" w:styleId="subhead">
    <w:name w:val="subhead"/>
    <w:basedOn w:val="Heading4"/>
    <w:rsid w:val="003A0D3F"/>
    <w:pPr>
      <w:tabs>
        <w:tab w:val="clear" w:pos="1800"/>
      </w:tabs>
      <w:ind w:left="720" w:firstLine="0"/>
    </w:pPr>
  </w:style>
  <w:style w:type="paragraph" w:customStyle="1" w:styleId="alphaheading">
    <w:name w:val="alpha heading"/>
    <w:basedOn w:val="Normal"/>
    <w:rsid w:val="003A0D3F"/>
    <w:pPr>
      <w:keepNext/>
      <w:tabs>
        <w:tab w:val="left" w:pos="1440"/>
      </w:tabs>
      <w:spacing w:before="240" w:after="240"/>
      <w:ind w:left="1440" w:hanging="720"/>
    </w:pPr>
    <w:rPr>
      <w:b/>
      <w:szCs w:val="24"/>
    </w:rPr>
  </w:style>
  <w:style w:type="paragraph" w:customStyle="1" w:styleId="romannumeralpara">
    <w:name w:val="roman numeral para"/>
    <w:basedOn w:val="Normal"/>
    <w:rsid w:val="003A0D3F"/>
    <w:pPr>
      <w:spacing w:line="480" w:lineRule="auto"/>
      <w:ind w:left="1440" w:hanging="720"/>
    </w:pPr>
  </w:style>
  <w:style w:type="paragraph" w:customStyle="1" w:styleId="Bulletpara">
    <w:name w:val="Bullet para"/>
    <w:basedOn w:val="Normal"/>
    <w:rsid w:val="003A0D3F"/>
    <w:pPr>
      <w:widowControl/>
      <w:numPr>
        <w:numId w:val="21"/>
      </w:numPr>
      <w:tabs>
        <w:tab w:val="left" w:pos="900"/>
      </w:tabs>
      <w:spacing w:before="120" w:after="120"/>
    </w:pPr>
    <w:rPr>
      <w:szCs w:val="24"/>
    </w:rPr>
  </w:style>
  <w:style w:type="paragraph" w:customStyle="1" w:styleId="Tarifftitle">
    <w:name w:val="Tariff title"/>
    <w:basedOn w:val="Normal"/>
    <w:rsid w:val="003A0D3F"/>
    <w:rPr>
      <w:b/>
      <w:sz w:val="28"/>
      <w:szCs w:val="28"/>
    </w:rPr>
  </w:style>
  <w:style w:type="character" w:styleId="Hyperlink">
    <w:name w:val="Hyperlink"/>
    <w:basedOn w:val="DefaultParagraphFont"/>
    <w:rsid w:val="003A0D3F"/>
    <w:rPr>
      <w:color w:val="0000FF"/>
      <w:u w:val="single"/>
    </w:rPr>
  </w:style>
  <w:style w:type="paragraph" w:customStyle="1" w:styleId="Level1">
    <w:name w:val="Level 1"/>
    <w:basedOn w:val="Normal"/>
    <w:rsid w:val="0024271F"/>
    <w:pPr>
      <w:ind w:left="1890" w:hanging="720"/>
    </w:pPr>
  </w:style>
  <w:style w:type="character" w:customStyle="1" w:styleId="Heading1Char">
    <w:name w:val="Heading 1 Char"/>
    <w:basedOn w:val="DefaultParagraphFont"/>
    <w:link w:val="Heading1"/>
    <w:rsid w:val="003A0D3F"/>
    <w:rPr>
      <w:b/>
      <w:snapToGrid w:val="0"/>
      <w:sz w:val="24"/>
    </w:rPr>
  </w:style>
  <w:style w:type="character" w:customStyle="1" w:styleId="Heading3Char1">
    <w:name w:val="Heading 3 Char1"/>
    <w:basedOn w:val="DefaultParagraphFont"/>
    <w:link w:val="Heading3"/>
    <w:rsid w:val="003A0D3F"/>
    <w:rPr>
      <w:b/>
      <w:snapToGrid w:val="0"/>
      <w:sz w:val="24"/>
    </w:rPr>
  </w:style>
  <w:style w:type="paragraph" w:customStyle="1" w:styleId="a">
    <w:name w:val="_"/>
    <w:basedOn w:val="Normal"/>
    <w:rsid w:val="003A0D3F"/>
    <w:pPr>
      <w:ind w:left="1800" w:hanging="630"/>
    </w:pPr>
  </w:style>
  <w:style w:type="character" w:styleId="CommentReference">
    <w:name w:val="annotation reference"/>
    <w:basedOn w:val="DefaultParagraphFont"/>
    <w:rsid w:val="003A0D3F"/>
    <w:rPr>
      <w:sz w:val="16"/>
      <w:szCs w:val="16"/>
    </w:rPr>
  </w:style>
  <w:style w:type="paragraph" w:styleId="CommentSubject">
    <w:name w:val="annotation subject"/>
    <w:basedOn w:val="CommentText"/>
    <w:next w:val="CommentText"/>
    <w:link w:val="CommentSubjectChar"/>
    <w:rsid w:val="003A0D3F"/>
    <w:rPr>
      <w:b/>
      <w:bCs/>
    </w:rPr>
  </w:style>
  <w:style w:type="character" w:customStyle="1" w:styleId="CommentTextChar">
    <w:name w:val="Comment Text Char"/>
    <w:basedOn w:val="DefaultParagraphFont"/>
    <w:link w:val="CommentText"/>
    <w:semiHidden/>
    <w:rsid w:val="003A0D3F"/>
    <w:rPr>
      <w:snapToGrid w:val="0"/>
    </w:rPr>
  </w:style>
  <w:style w:type="character" w:customStyle="1" w:styleId="CommentSubjectChar">
    <w:name w:val="Comment Subject Char"/>
    <w:basedOn w:val="CommentTextChar"/>
    <w:link w:val="CommentSubject"/>
    <w:rsid w:val="003A0D3F"/>
    <w:rPr>
      <w:snapToGrid w:val="0"/>
    </w:rPr>
  </w:style>
  <w:style w:type="character" w:styleId="PageNumber">
    <w:name w:val="page number"/>
    <w:basedOn w:val="DefaultParagraphFont"/>
    <w:rsid w:val="003A0D3F"/>
  </w:style>
  <w:style w:type="paragraph" w:styleId="BodyTextIndent">
    <w:name w:val="Body Text Indent"/>
    <w:aliases w:val="bi"/>
    <w:basedOn w:val="Normal"/>
    <w:link w:val="BodyTextIndentChar"/>
    <w:rsid w:val="003A0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3A0D3F"/>
    <w:rPr>
      <w:snapToGrid w:val="0"/>
      <w:sz w:val="24"/>
    </w:rPr>
  </w:style>
  <w:style w:type="character" w:customStyle="1" w:styleId="BodyparaChar">
    <w:name w:val="Body para Char"/>
    <w:basedOn w:val="DefaultParagraphFont"/>
    <w:link w:val="Bodypara"/>
    <w:rsid w:val="003A0D3F"/>
    <w:rPr>
      <w:snapToGrid w:val="0"/>
      <w:sz w:val="24"/>
    </w:rPr>
  </w:style>
  <w:style w:type="table" w:styleId="TableGrid">
    <w:name w:val="Table Grid"/>
    <w:basedOn w:val="TableNormal"/>
    <w:rsid w:val="003A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revision>1</cp:revision>
  <cp:lastPrinted>2001-01-12T19:12:00Z</cp:lastPrinted>
  <dcterms:created xsi:type="dcterms:W3CDTF">2022-01-05T16:41:00Z</dcterms:created>
  <dcterms:modified xsi:type="dcterms:W3CDTF">2022-01-05T16:41:00Z</dcterms:modified>
</cp:coreProperties>
</file>