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BA" w:rsidRPr="00363187" w:rsidRDefault="0033352C" w:rsidP="00DD24B3">
      <w:pPr>
        <w:jc w:val="center"/>
      </w:pPr>
      <w:bookmarkStart w:id="0" w:name="_GoBack"/>
      <w:bookmarkEnd w:id="0"/>
      <w:r w:rsidRPr="00DD24B3">
        <w:rPr>
          <w:b/>
        </w:rPr>
        <w:t>UNITED STATES OF AMERICA</w:t>
      </w:r>
      <w:r w:rsidRPr="00DD24B3">
        <w:rPr>
          <w:b/>
        </w:rPr>
        <w:br/>
        <w:t>BEFORE THE</w:t>
      </w:r>
      <w:r w:rsidRPr="00DD24B3">
        <w:rPr>
          <w:b/>
        </w:rPr>
        <w:br/>
        <w:t>FEDERAL ENERGY REGULATORY COMMISSION</w:t>
      </w:r>
    </w:p>
    <w:p w:rsidR="00672FF7" w:rsidRPr="00672FF7" w:rsidRDefault="0033352C" w:rsidP="00672FF7">
      <w:pPr>
        <w:jc w:val="center"/>
        <w:rPr>
          <w:b/>
        </w:rPr>
      </w:pPr>
    </w:p>
    <w:p w:rsidR="000076BA" w:rsidRDefault="0033352C" w:rsidP="00851AEB">
      <w:pPr>
        <w:widowControl/>
        <w:ind w:left="720" w:firstLine="5040"/>
      </w:pPr>
      <w:r>
        <w:t>)</w:t>
      </w:r>
    </w:p>
    <w:p w:rsidR="000076BA" w:rsidRDefault="0033352C">
      <w:pPr>
        <w:widowControl/>
      </w:pPr>
      <w:r>
        <w:t>New York Independent System Operator, Inc.</w:t>
      </w:r>
      <w:r>
        <w:tab/>
      </w:r>
      <w:r>
        <w:tab/>
        <w:t>)</w:t>
      </w:r>
      <w:r>
        <w:tab/>
        <w:t>Docket No. ER</w:t>
      </w:r>
      <w:r>
        <w:t>21</w:t>
      </w:r>
      <w:r>
        <w:t>-</w:t>
      </w:r>
      <w:r>
        <w:t>___</w:t>
      </w:r>
    </w:p>
    <w:p w:rsidR="000076BA" w:rsidRDefault="0033352C">
      <w:pPr>
        <w:widowControl/>
        <w:rPr>
          <w:i/>
          <w:iCs/>
        </w:rPr>
      </w:pPr>
      <w:r>
        <w:tab/>
      </w:r>
      <w:r>
        <w:tab/>
      </w:r>
      <w:r>
        <w:tab/>
      </w:r>
      <w:r>
        <w:tab/>
      </w:r>
      <w:r>
        <w:tab/>
      </w:r>
      <w:r>
        <w:tab/>
      </w:r>
      <w:r>
        <w:tab/>
      </w:r>
      <w:r>
        <w:tab/>
      </w:r>
      <w:r>
        <w:t>)</w:t>
      </w:r>
      <w:r>
        <w:tab/>
      </w:r>
    </w:p>
    <w:p w:rsidR="00851AEB" w:rsidRDefault="0033352C">
      <w:pPr>
        <w:pStyle w:val="Title"/>
        <w:keepNext w:val="0"/>
        <w:widowControl/>
      </w:pPr>
    </w:p>
    <w:p w:rsidR="000076BA" w:rsidRDefault="0033352C">
      <w:pPr>
        <w:pStyle w:val="Title"/>
        <w:keepNext w:val="0"/>
        <w:widowControl/>
      </w:pPr>
      <w:r>
        <w:t>IMPLEMENTATION AGREEMENT</w:t>
      </w:r>
    </w:p>
    <w:p w:rsidR="000076BA" w:rsidRPr="008322EC" w:rsidRDefault="0033352C">
      <w:pPr>
        <w:pStyle w:val="BodyText05DS"/>
        <w:widowControl/>
      </w:pPr>
      <w:r>
        <w:t xml:space="preserve">Pursuant to </w:t>
      </w:r>
      <w:r>
        <w:t xml:space="preserve">Section 205 of the Federal Power Act (“FPA”), 16 U.S.C. § 824d, and Part 35 of the </w:t>
      </w:r>
      <w:r>
        <w:t xml:space="preserve">Federal Energy Regulatory </w:t>
      </w:r>
      <w:r>
        <w:t xml:space="preserve">Commission’s </w:t>
      </w:r>
      <w:r>
        <w:t xml:space="preserve">(“Commission”) </w:t>
      </w:r>
      <w:r>
        <w:t xml:space="preserve">regulations, 18 C.F.R. § 35, </w:t>
      </w:r>
      <w:r w:rsidRPr="00A70A7B">
        <w:rPr>
          <w:i/>
        </w:rPr>
        <w:t>et seq</w:t>
      </w:r>
      <w:r>
        <w:t>.</w:t>
      </w:r>
      <w:r>
        <w:t>[]</w:t>
      </w:r>
      <w:r>
        <w:t xml:space="preserve">, </w:t>
      </w:r>
      <w:r>
        <w:t xml:space="preserve">and </w:t>
      </w:r>
      <w:r>
        <w:t>S</w:t>
      </w:r>
      <w:r>
        <w:t xml:space="preserve">ection </w:t>
      </w:r>
      <w:r>
        <w:t xml:space="preserve">4.1.9.3 </w:t>
      </w:r>
      <w:r>
        <w:t>of the New York Independent System Operator Inc.</w:t>
      </w:r>
      <w:r>
        <w:t xml:space="preserve"> (“NYISO”) </w:t>
      </w:r>
      <w:r>
        <w:t>Market Administration and Control Area Services Tariff</w:t>
      </w:r>
      <w:r>
        <w:t xml:space="preserve"> (“Services Tariff”)</w:t>
      </w:r>
      <w:r>
        <w:t xml:space="preserve">, </w:t>
      </w:r>
      <w:r>
        <w:t>Helix</w:t>
      </w:r>
      <w:r>
        <w:t xml:space="preserve"> Ravenswood, LLC (“</w:t>
      </w:r>
      <w:r>
        <w:t>Ravenswood</w:t>
      </w:r>
      <w:r>
        <w:t>”)</w:t>
      </w:r>
      <w:r>
        <w:t xml:space="preserve"> and the NYISO </w:t>
      </w:r>
      <w:r>
        <w:t xml:space="preserve">(individually “Party” and collectively the </w:t>
      </w:r>
      <w:r>
        <w:t>“</w:t>
      </w:r>
      <w:r>
        <w:t>Parties</w:t>
      </w:r>
      <w:r>
        <w:t>”</w:t>
      </w:r>
      <w:r>
        <w:t xml:space="preserve">) hereby submit this </w:t>
      </w:r>
      <w:r>
        <w:t>Implementation Agreement</w:t>
      </w:r>
      <w:r>
        <w:t xml:space="preserve"> </w:t>
      </w:r>
      <w:r>
        <w:t xml:space="preserve">fully resolving issues related </w:t>
      </w:r>
      <w:r>
        <w:t>to the compensation and</w:t>
      </w:r>
      <w:r>
        <w:t xml:space="preserve"> the agreed upon</w:t>
      </w:r>
      <w:r>
        <w:t xml:space="preserve"> terms and conditions under which </w:t>
      </w:r>
      <w:r>
        <w:t>Ravenswood</w:t>
      </w:r>
      <w:r>
        <w:t xml:space="preserve"> will generate electric energy using 0.</w:t>
      </w:r>
      <w:r>
        <w:t>15% sulfur No. 4</w:t>
      </w:r>
      <w:r>
        <w:t xml:space="preserve"> Fuel Oil (“Fuel Oil”) in lieu of natural gas in furtherance of New York State Reliability Council’s Local Reliability</w:t>
      </w:r>
      <w:r>
        <w:t xml:space="preserve"> Rule </w:t>
      </w:r>
      <w:r>
        <w:t>G.2</w:t>
      </w:r>
      <w:r>
        <w:t xml:space="preserve"> (Loss of Generator Gas Supply - New York City)  (“Rule </w:t>
      </w:r>
      <w:r>
        <w:t>G.2</w:t>
      </w:r>
      <w:r>
        <w:t xml:space="preserve">”) (“Fuel Oil Burn for </w:t>
      </w:r>
      <w:r>
        <w:t>G.2</w:t>
      </w:r>
      <w:r>
        <w:t>”) during a three-year period beginning May 1, 20</w:t>
      </w:r>
      <w:r>
        <w:t>20</w:t>
      </w:r>
      <w:r>
        <w:t xml:space="preserve"> and ending April 30, </w:t>
      </w:r>
      <w:r w:rsidRPr="002D1D1C">
        <w:t>20</w:t>
      </w:r>
      <w:r w:rsidRPr="002D1D1C">
        <w:t>2</w:t>
      </w:r>
      <w:r w:rsidRPr="002D1D1C">
        <w:t>3</w:t>
      </w:r>
      <w:r w:rsidRPr="002D1D1C">
        <w:t>.</w:t>
      </w:r>
      <w:r w:rsidRPr="002D1D1C">
        <w:t xml:space="preserve">  It also </w:t>
      </w:r>
      <w:r w:rsidRPr="002D1D1C">
        <w:t>confirms the</w:t>
      </w:r>
      <w:r w:rsidRPr="002D1D1C">
        <w:t xml:space="preserve"> </w:t>
      </w:r>
      <w:r>
        <w:t xml:space="preserve">agreed upon </w:t>
      </w:r>
      <w:r w:rsidRPr="002D1D1C">
        <w:t xml:space="preserve">cost sharing mechanism whereby </w:t>
      </w:r>
      <w:r w:rsidRPr="002D1D1C">
        <w:t>Ravenswood</w:t>
      </w:r>
      <w:r w:rsidRPr="002D1D1C">
        <w:t xml:space="preserve"> and the NYISO will </w:t>
      </w:r>
      <w:r>
        <w:t>share</w:t>
      </w:r>
      <w:r w:rsidRPr="002D1D1C">
        <w:t xml:space="preserve"> </w:t>
      </w:r>
      <w:r w:rsidRPr="002D1D1C">
        <w:t>the prudently incurred capital costs associated with converting the onsite storage facilities and infrastructure to #4 and/or #2 fuel oil as well as associated revisions to</w:t>
      </w:r>
      <w:r w:rsidRPr="002D1D1C">
        <w:t xml:space="preserve"> electric generating</w:t>
      </w:r>
      <w:r w:rsidRPr="002D1D1C">
        <w:t xml:space="preserve"> Units 10, 20</w:t>
      </w:r>
      <w:r w:rsidRPr="002D1D1C">
        <w:t>,</w:t>
      </w:r>
      <w:r w:rsidRPr="002D1D1C">
        <w:t xml:space="preserve"> and 30.</w:t>
      </w:r>
      <w:r w:rsidRPr="002D1D1C">
        <w:t xml:space="preserve">  Payments</w:t>
      </w:r>
      <w:r>
        <w:t xml:space="preserve"> made </w:t>
      </w:r>
      <w:r>
        <w:t>by the NYISO for</w:t>
      </w:r>
      <w:r w:rsidRPr="00F679BE">
        <w:rPr>
          <w:sz w:val="28"/>
        </w:rPr>
        <w:t xml:space="preserve"> </w:t>
      </w:r>
      <w:r w:rsidRPr="00712553">
        <w:t>commodity, emissions and fuel oil taxes, as</w:t>
      </w:r>
      <w:r w:rsidRPr="00712553">
        <w:rPr>
          <w:sz w:val="28"/>
        </w:rPr>
        <w:t xml:space="preserve"> </w:t>
      </w:r>
      <w:r w:rsidRPr="00712553">
        <w:t>applicable,</w:t>
      </w:r>
      <w:r w:rsidRPr="00F679BE">
        <w:rPr>
          <w:sz w:val="28"/>
        </w:rPr>
        <w:t xml:space="preserve"> </w:t>
      </w:r>
      <w:r w:rsidRPr="00712553">
        <w:t xml:space="preserve">shall be in accordance </w:t>
      </w:r>
      <w:r>
        <w:t>with its Services Tariff</w:t>
      </w:r>
      <w:r>
        <w:t>.</w:t>
      </w:r>
      <w:r>
        <w:rPr>
          <w:rStyle w:val="FootnoteReference"/>
        </w:rPr>
        <w:footnoteReference w:id="1"/>
      </w:r>
      <w:r>
        <w:t xml:space="preserve">  </w:t>
      </w:r>
    </w:p>
    <w:p w:rsidR="000076BA" w:rsidRDefault="0033352C">
      <w:pPr>
        <w:pStyle w:val="BodyText05DS"/>
        <w:widowControl/>
      </w:pPr>
      <w:r>
        <w:lastRenderedPageBreak/>
        <w:t xml:space="preserve">As this </w:t>
      </w:r>
      <w:r>
        <w:t>Implementation Agreement</w:t>
      </w:r>
      <w:r>
        <w:t xml:space="preserve"> is fair and reasonable, in the public interest</w:t>
      </w:r>
      <w:r>
        <w:t xml:space="preserve">,  </w:t>
      </w:r>
      <w:r>
        <w:t xml:space="preserve">consistent </w:t>
      </w:r>
      <w:r>
        <w:t xml:space="preserve"> with previously approved settlement a</w:t>
      </w:r>
      <w:r>
        <w:t>greement</w:t>
      </w:r>
      <w:r>
        <w:t>s among the Parties</w:t>
      </w:r>
      <w:r>
        <w:t xml:space="preserve"> and other market participants</w:t>
      </w:r>
      <w:r>
        <w:t xml:space="preserve"> and, to the best of the Parties’ knowledge, unopposed, the Parties urge prompt approval by the Commission of this </w:t>
      </w:r>
      <w:r>
        <w:t>Implementation Agreement</w:t>
      </w:r>
      <w:r>
        <w:t xml:space="preserve"> without condition or modification to be effective as of </w:t>
      </w:r>
      <w:r>
        <w:t>May</w:t>
      </w:r>
      <w:r>
        <w:t xml:space="preserve"> 1, 2021</w:t>
      </w:r>
      <w:r>
        <w:t xml:space="preserve">.  </w:t>
      </w:r>
    </w:p>
    <w:p w:rsidR="000076BA" w:rsidRDefault="0033352C">
      <w:pPr>
        <w:pStyle w:val="Heading1"/>
        <w:widowControl/>
        <w:numPr>
          <w:ilvl w:val="0"/>
          <w:numId w:val="0"/>
        </w:numPr>
      </w:pPr>
      <w:r>
        <w:t>SECTION ONE</w:t>
      </w:r>
    </w:p>
    <w:p w:rsidR="000076BA" w:rsidRDefault="0033352C">
      <w:pPr>
        <w:pStyle w:val="Heading2"/>
        <w:widowControl/>
        <w:numPr>
          <w:ilvl w:val="0"/>
          <w:numId w:val="0"/>
        </w:numPr>
        <w:ind w:left="720" w:hanging="720"/>
        <w:rPr>
          <w:caps/>
        </w:rPr>
      </w:pPr>
      <w:r>
        <w:rPr>
          <w:caps/>
        </w:rPr>
        <w:t xml:space="preserve">PROVISION OF FUEL OIL BURN FOR </w:t>
      </w:r>
      <w:r>
        <w:rPr>
          <w:caps/>
        </w:rPr>
        <w:t>G.2</w:t>
      </w:r>
    </w:p>
    <w:p w:rsidR="000076BA" w:rsidRDefault="0033352C">
      <w:pPr>
        <w:pStyle w:val="BodyText05DS"/>
        <w:widowControl/>
        <w:ind w:left="720" w:hanging="720"/>
      </w:pPr>
      <w:r>
        <w:t>1.1</w:t>
      </w:r>
      <w:r>
        <w:tab/>
        <w:t xml:space="preserve">During the term of this </w:t>
      </w:r>
      <w:r>
        <w:t>Implementation Agreement</w:t>
      </w:r>
      <w:r>
        <w:t>, in return for the payments described in Section 2, in response to requests from NYISO and/or Con Edison</w:t>
      </w:r>
      <w:r>
        <w:t xml:space="preserve"> as the Transmission Owner designated by </w:t>
      </w:r>
      <w:r>
        <w:t xml:space="preserve">Rule </w:t>
      </w:r>
      <w:r>
        <w:t>G.2</w:t>
      </w:r>
      <w:r>
        <w:t xml:space="preserve">, </w:t>
      </w:r>
      <w:r>
        <w:t>Ravenswood</w:t>
      </w:r>
      <w:r>
        <w:t xml:space="preserve"> will burn Fuel Oil for </w:t>
      </w:r>
      <w:r>
        <w:t>G.2</w:t>
      </w:r>
      <w:r>
        <w:t xml:space="preserve"> needs, unless it would cause </w:t>
      </w:r>
      <w:r>
        <w:t xml:space="preserve">electric </w:t>
      </w:r>
      <w:r>
        <w:t xml:space="preserve">generating </w:t>
      </w:r>
      <w:r>
        <w:t>U</w:t>
      </w:r>
      <w:r>
        <w:t>nits 10, 20</w:t>
      </w:r>
      <w:r>
        <w:t>,</w:t>
      </w:r>
      <w:r>
        <w:t xml:space="preserve"> or 30 (collectively “Units” or individually “Unit”)</w:t>
      </w:r>
      <w:r>
        <w:t xml:space="preserve"> to </w:t>
      </w:r>
      <w:r>
        <w:t>violate the emissions limitations contained in th</w:t>
      </w:r>
      <w:r>
        <w:t>eir current permits.</w:t>
      </w:r>
      <w:r>
        <w:t xml:space="preserve">  In the event </w:t>
      </w:r>
      <w:r>
        <w:t>Ravenswood</w:t>
      </w:r>
      <w:r>
        <w:t xml:space="preserve"> forecasts in any notice required by Section 1.2 hereo</w:t>
      </w:r>
      <w:r>
        <w:t xml:space="preserve">f that one or more of its </w:t>
      </w:r>
      <w:r>
        <w:t>U</w:t>
      </w:r>
      <w:r>
        <w:t>nits</w:t>
      </w:r>
      <w:r>
        <w:t xml:space="preserve"> </w:t>
      </w:r>
      <w:r>
        <w:t xml:space="preserve">is </w:t>
      </w:r>
      <w:r>
        <w:t xml:space="preserve">likely to </w:t>
      </w:r>
      <w:r>
        <w:t>violate the emissions limitations contained in their current permits,</w:t>
      </w:r>
      <w:r>
        <w:t xml:space="preserve"> </w:t>
      </w:r>
      <w:r>
        <w:t>Ravenswood</w:t>
      </w:r>
      <w:r>
        <w:t xml:space="preserve"> will make a good faith effort t</w:t>
      </w:r>
      <w:r>
        <w:t xml:space="preserve">o obtain a waiver from EPA from </w:t>
      </w:r>
      <w:r>
        <w:t>these limits</w:t>
      </w:r>
      <w:r>
        <w:t xml:space="preserve"> for the applicable unit(s).</w:t>
      </w:r>
      <w:r>
        <w:t xml:space="preserve">  </w:t>
      </w:r>
      <w:r>
        <w:t xml:space="preserve">However, this </w:t>
      </w:r>
      <w:r>
        <w:t>Implementation Agreement</w:t>
      </w:r>
      <w:r>
        <w:t xml:space="preserve"> does not require </w:t>
      </w:r>
      <w:r>
        <w:t>Ravenswood</w:t>
      </w:r>
      <w:r>
        <w:t xml:space="preserve"> to invest in any improvements, changes or upgrades to its </w:t>
      </w:r>
      <w:r>
        <w:t>U</w:t>
      </w:r>
      <w:r>
        <w:t>nits</w:t>
      </w:r>
      <w:r>
        <w:t xml:space="preserve"> to reduce emissions</w:t>
      </w:r>
      <w:r>
        <w:t xml:space="preserve"> further than current air permit</w:t>
      </w:r>
      <w:r>
        <w:t xml:space="preserve"> limits,</w:t>
      </w:r>
      <w:r>
        <w:t xml:space="preserve"> and </w:t>
      </w:r>
      <w:r>
        <w:t>Ravenswood</w:t>
      </w:r>
      <w:r>
        <w:t xml:space="preserve"> is not seeking compensation </w:t>
      </w:r>
      <w:r>
        <w:t xml:space="preserve">under </w:t>
      </w:r>
      <w:r>
        <w:t xml:space="preserve">this </w:t>
      </w:r>
      <w:r>
        <w:t xml:space="preserve">Implementation </w:t>
      </w:r>
      <w:r>
        <w:t>Agreement in order to make such improvements, changes or upgrades</w:t>
      </w:r>
      <w:r>
        <w:t>.</w:t>
      </w:r>
      <w:r>
        <w:t xml:space="preserve"> </w:t>
      </w:r>
      <w:r>
        <w:t xml:space="preserve"> </w:t>
      </w:r>
      <w:r>
        <w:t>Ravenswood</w:t>
      </w:r>
      <w:r>
        <w:t xml:space="preserve"> reserves all</w:t>
      </w:r>
      <w:r>
        <w:t xml:space="preserve"> right</w:t>
      </w:r>
      <w:r>
        <w:t>s it may have</w:t>
      </w:r>
      <w:r>
        <w:t xml:space="preserve"> </w:t>
      </w:r>
      <w:r w:rsidRPr="005878ED">
        <w:t xml:space="preserve">to </w:t>
      </w:r>
      <w:r w:rsidRPr="005878ED">
        <w:t xml:space="preserve">seek separate recovery of </w:t>
      </w:r>
      <w:r w:rsidRPr="005878ED">
        <w:t xml:space="preserve">such costs </w:t>
      </w:r>
      <w:r w:rsidRPr="005878ED">
        <w:t>in a new proceeding</w:t>
      </w:r>
      <w:r>
        <w:t xml:space="preserve"> </w:t>
      </w:r>
      <w:r>
        <w:t xml:space="preserve">if and when any </w:t>
      </w:r>
      <w:r>
        <w:t xml:space="preserve">Unit </w:t>
      </w:r>
      <w:r>
        <w:t xml:space="preserve">is required to </w:t>
      </w:r>
      <w:r>
        <w:t>reduce its emissions</w:t>
      </w:r>
      <w:r w:rsidRPr="00244159">
        <w:t>,</w:t>
      </w:r>
      <w:r w:rsidRPr="00244159">
        <w:rPr>
          <w:rStyle w:val="Heading1Char"/>
          <w:color w:val="000000"/>
        </w:rPr>
        <w:t xml:space="preserve"> </w:t>
      </w:r>
      <w:r w:rsidRPr="00244159">
        <w:rPr>
          <w:color w:val="000000"/>
        </w:rPr>
        <w:t xml:space="preserve">provided, however, that </w:t>
      </w:r>
      <w:r>
        <w:rPr>
          <w:color w:val="000000"/>
        </w:rPr>
        <w:t xml:space="preserve">nothing in this Implementation Agreement shall limit or abridge any </w:t>
      </w:r>
      <w:r>
        <w:rPr>
          <w:color w:val="000000"/>
        </w:rPr>
        <w:t xml:space="preserve">Party’s or </w:t>
      </w:r>
      <w:r>
        <w:rPr>
          <w:color w:val="000000"/>
        </w:rPr>
        <w:t xml:space="preserve">non-party’s </w:t>
      </w:r>
      <w:r w:rsidRPr="00244159">
        <w:rPr>
          <w:color w:val="000000"/>
        </w:rPr>
        <w:t>right to protest the recovery of such costs</w:t>
      </w:r>
      <w:r w:rsidRPr="00244159">
        <w:t>.</w:t>
      </w:r>
      <w:r>
        <w:t xml:space="preserve">  In the event that </w:t>
      </w:r>
      <w:r>
        <w:t>Ravenswood</w:t>
      </w:r>
      <w:r>
        <w:t xml:space="preserve"> receives</w:t>
      </w:r>
      <w:r>
        <w:t xml:space="preserve"> a request to provide Fuel Oil Burn for </w:t>
      </w:r>
      <w:r>
        <w:t>G.2</w:t>
      </w:r>
      <w:r>
        <w:t xml:space="preserve"> and </w:t>
      </w:r>
      <w:r>
        <w:t>Ravenswood</w:t>
      </w:r>
      <w:r>
        <w:t xml:space="preserve"> is </w:t>
      </w:r>
      <w:r>
        <w:lastRenderedPageBreak/>
        <w:t>forecasting</w:t>
      </w:r>
      <w:r>
        <w:t xml:space="preserve"> that</w:t>
      </w:r>
      <w:r>
        <w:t xml:space="preserve"> such burn is likely to</w:t>
      </w:r>
      <w:r>
        <w:t xml:space="preserve"> cause one or more </w:t>
      </w:r>
      <w:r>
        <w:t xml:space="preserve">of its </w:t>
      </w:r>
      <w:r>
        <w:t>U</w:t>
      </w:r>
      <w:r>
        <w:t xml:space="preserve">nits to </w:t>
      </w:r>
      <w:r>
        <w:t xml:space="preserve">violate the emissions limitations contained in the </w:t>
      </w:r>
      <w:r>
        <w:t xml:space="preserve">applicable air </w:t>
      </w:r>
      <w:r>
        <w:t>permit</w:t>
      </w:r>
      <w:r>
        <w:t>(</w:t>
      </w:r>
      <w:r>
        <w:t>s</w:t>
      </w:r>
      <w:r>
        <w:t>)</w:t>
      </w:r>
      <w:r>
        <w:t xml:space="preserve">, </w:t>
      </w:r>
      <w:r>
        <w:t>Ravenswood</w:t>
      </w:r>
      <w:r>
        <w:t xml:space="preserve"> will notify the NYISO</w:t>
      </w:r>
      <w:r>
        <w:t xml:space="preserve"> </w:t>
      </w:r>
      <w:r w:rsidRPr="0045641E">
        <w:t>and Con Ed</w:t>
      </w:r>
      <w:r w:rsidRPr="0045641E">
        <w:t>ison System Operation</w:t>
      </w:r>
      <w:r>
        <w:t>,</w:t>
      </w:r>
      <w:r w:rsidRPr="006441FD">
        <w:t xml:space="preserve"> </w:t>
      </w:r>
      <w:r>
        <w:t xml:space="preserve">as the Transmission Owner designated by Rule </w:t>
      </w:r>
      <w:r>
        <w:t>G.2</w:t>
      </w:r>
      <w:r>
        <w:t>,</w:t>
      </w:r>
      <w:r>
        <w:t xml:space="preserve"> that continued operation of the </w:t>
      </w:r>
      <w:r>
        <w:t>U</w:t>
      </w:r>
      <w:r>
        <w:t xml:space="preserve">nit(s) will be limited to burning natural gas unless and until an applicable waiver request is granted that fully relieves </w:t>
      </w:r>
      <w:r>
        <w:t>Ravenswood</w:t>
      </w:r>
      <w:r>
        <w:t xml:space="preserve"> from </w:t>
      </w:r>
      <w:r>
        <w:t>its emissio</w:t>
      </w:r>
      <w:r>
        <w:t>n limitations</w:t>
      </w:r>
      <w:r>
        <w:t xml:space="preserve"> for the applicable </w:t>
      </w:r>
      <w:r>
        <w:t>U</w:t>
      </w:r>
      <w:r>
        <w:t xml:space="preserve">nit(s) or </w:t>
      </w:r>
      <w:r>
        <w:t>Ravenswood</w:t>
      </w:r>
      <w:r>
        <w:t xml:space="preserve"> no longer is forecasting that additional use of Fuel Oil will result in the </w:t>
      </w:r>
      <w:r>
        <w:t>U</w:t>
      </w:r>
      <w:r>
        <w:t>nit</w:t>
      </w:r>
      <w:r>
        <w:t>(</w:t>
      </w:r>
      <w:r>
        <w:t>s</w:t>
      </w:r>
      <w:r>
        <w:t>)</w:t>
      </w:r>
      <w:r>
        <w:t xml:space="preserve"> </w:t>
      </w:r>
      <w:r>
        <w:t xml:space="preserve">violating the emissions limitations contained in the </w:t>
      </w:r>
      <w:r>
        <w:t xml:space="preserve">applicable air </w:t>
      </w:r>
      <w:r>
        <w:t>permit</w:t>
      </w:r>
      <w:r>
        <w:t>(</w:t>
      </w:r>
      <w:r>
        <w:t>s</w:t>
      </w:r>
      <w:r>
        <w:t>)</w:t>
      </w:r>
      <w:r w:rsidRPr="0045641E">
        <w:rPr>
          <w:color w:val="000000"/>
        </w:rPr>
        <w:t>.</w:t>
      </w:r>
      <w:r>
        <w:rPr>
          <w:color w:val="000000"/>
        </w:rPr>
        <w:t xml:space="preserve">  </w:t>
      </w:r>
      <w:r>
        <w:rPr>
          <w:color w:val="000000"/>
        </w:rPr>
        <w:t>Ravenswood</w:t>
      </w:r>
      <w:r>
        <w:rPr>
          <w:color w:val="000000"/>
        </w:rPr>
        <w:t xml:space="preserve"> will notify the NYISO</w:t>
      </w:r>
      <w:r>
        <w:rPr>
          <w:color w:val="000000"/>
        </w:rPr>
        <w:t>,</w:t>
      </w:r>
      <w:r>
        <w:rPr>
          <w:color w:val="000000"/>
        </w:rPr>
        <w:t xml:space="preserve"> Con Edison </w:t>
      </w:r>
      <w:r>
        <w:rPr>
          <w:color w:val="000000"/>
        </w:rPr>
        <w:t>System Operation</w:t>
      </w:r>
      <w:r>
        <w:rPr>
          <w:color w:val="000000"/>
        </w:rPr>
        <w:t>, and the City of New York</w:t>
      </w:r>
      <w:r>
        <w:rPr>
          <w:color w:val="000000"/>
        </w:rPr>
        <w:t xml:space="preserve"> </w:t>
      </w:r>
      <w:r>
        <w:rPr>
          <w:color w:val="000000"/>
        </w:rPr>
        <w:t xml:space="preserve">when it submits its waiver request to </w:t>
      </w:r>
      <w:r w:rsidRPr="00F37CC1">
        <w:rPr>
          <w:color w:val="000000"/>
        </w:rPr>
        <w:t xml:space="preserve">the </w:t>
      </w:r>
      <w:r w:rsidRPr="00F37CC1">
        <w:rPr>
          <w:color w:val="000000"/>
        </w:rPr>
        <w:t xml:space="preserve">EPA and/or, if applicable, the New York State Department of Environmental </w:t>
      </w:r>
      <w:r w:rsidRPr="00F37CC1">
        <w:rPr>
          <w:color w:val="000000"/>
        </w:rPr>
        <w:t>Conservation</w:t>
      </w:r>
      <w:r>
        <w:rPr>
          <w:color w:val="000000"/>
        </w:rPr>
        <w:t xml:space="preserve"> and will provide a copy of such waiver request to the NYISO</w:t>
      </w:r>
      <w:r>
        <w:rPr>
          <w:color w:val="000000"/>
        </w:rPr>
        <w:t>,</w:t>
      </w:r>
      <w:r>
        <w:rPr>
          <w:color w:val="000000"/>
        </w:rPr>
        <w:t xml:space="preserve"> Con Edison </w:t>
      </w:r>
      <w:r>
        <w:rPr>
          <w:color w:val="000000"/>
        </w:rPr>
        <w:t>System Operation</w:t>
      </w:r>
      <w:r>
        <w:rPr>
          <w:color w:val="000000"/>
        </w:rPr>
        <w:t xml:space="preserve">, and the City of New York </w:t>
      </w:r>
      <w:r>
        <w:rPr>
          <w:color w:val="000000"/>
        </w:rPr>
        <w:t>on a confidential basis subject to limited distribution as described in Section 1.2 below</w:t>
      </w:r>
      <w:r w:rsidRPr="00F37CC1">
        <w:rPr>
          <w:color w:val="000000"/>
        </w:rPr>
        <w:t>.</w:t>
      </w:r>
    </w:p>
    <w:p w:rsidR="000076BA" w:rsidRDefault="0033352C" w:rsidP="005159DF">
      <w:pPr>
        <w:pStyle w:val="BodyText05DS"/>
        <w:widowControl/>
        <w:ind w:left="720" w:hanging="720"/>
      </w:pPr>
      <w:r>
        <w:t>1.2</w:t>
      </w:r>
      <w:r>
        <w:tab/>
      </w:r>
      <w:r>
        <w:t>Ravenswood</w:t>
      </w:r>
      <w:r>
        <w:t xml:space="preserve"> shall provide the NYISO</w:t>
      </w:r>
      <w:r>
        <w:t xml:space="preserve"> and Con Edison</w:t>
      </w:r>
      <w:r>
        <w:t xml:space="preserve"> System Operation</w:t>
      </w:r>
      <w:r>
        <w:t>,</w:t>
      </w:r>
      <w:r w:rsidRPr="006441FD">
        <w:t xml:space="preserve"> </w:t>
      </w:r>
      <w:r>
        <w:t xml:space="preserve">as the Transmission Owner designated by Rule </w:t>
      </w:r>
      <w:r>
        <w:t>G.2</w:t>
      </w:r>
      <w:r>
        <w:t xml:space="preserve">, </w:t>
      </w:r>
      <w:r>
        <w:t xml:space="preserve">on a confidential basis, the following notifications and communications related to its actual and forecast Fuel Oil burn </w:t>
      </w:r>
      <w:r>
        <w:t>that would</w:t>
      </w:r>
      <w:r>
        <w:t xml:space="preserve"> violate the emissions limitations contained in the current permits</w:t>
      </w:r>
      <w:r w:rsidRPr="001030FA">
        <w:t>.</w:t>
      </w:r>
      <w:r>
        <w:t xml:space="preserve">  </w:t>
      </w:r>
      <w:r>
        <w:t>Ravenswood</w:t>
      </w:r>
      <w:r>
        <w:t xml:space="preserve">’s confidential notifications and communications will </w:t>
      </w:r>
      <w:r>
        <w:t xml:space="preserve">remind Con Edison, as the Transmission Owner designated by Rule </w:t>
      </w:r>
      <w:r>
        <w:t>G.2</w:t>
      </w:r>
      <w:r>
        <w:t xml:space="preserve">, of its obligation not to disclose any of the information </w:t>
      </w:r>
      <w:r>
        <w:t>Ravenswood</w:t>
      </w:r>
      <w:r>
        <w:t xml:space="preserve"> provides in such confidential notifications and communications to</w:t>
      </w:r>
      <w:r>
        <w:t xml:space="preserve"> any “marketing function employee” as that term is defined in 18 C.F.R §358.3.  </w:t>
      </w:r>
      <w:r w:rsidRPr="001030FA">
        <w:t xml:space="preserve">To the extent the forecasts provided by </w:t>
      </w:r>
      <w:r>
        <w:t>Ravenswood</w:t>
      </w:r>
      <w:r w:rsidRPr="001030FA">
        <w:t xml:space="preserve"> as described below </w:t>
      </w:r>
      <w:r>
        <w:t>cause it to believe</w:t>
      </w:r>
      <w:r w:rsidRPr="001030FA">
        <w:t xml:space="preserve"> </w:t>
      </w:r>
      <w:r>
        <w:t xml:space="preserve">that </w:t>
      </w:r>
      <w:r w:rsidRPr="001030FA">
        <w:t xml:space="preserve">one or more </w:t>
      </w:r>
      <w:r>
        <w:t>U</w:t>
      </w:r>
      <w:r w:rsidRPr="001030FA">
        <w:t>nits</w:t>
      </w:r>
      <w:r w:rsidRPr="001030FA">
        <w:t xml:space="preserve"> is likely to</w:t>
      </w:r>
      <w:r w:rsidRPr="001030FA">
        <w:t xml:space="preserve"> </w:t>
      </w:r>
      <w:r>
        <w:t>violate the emissions limitations contained in the</w:t>
      </w:r>
      <w:r>
        <w:t xml:space="preserve"> current permits</w:t>
      </w:r>
      <w:r w:rsidRPr="001030FA">
        <w:t xml:space="preserve">, </w:t>
      </w:r>
      <w:r>
        <w:t>Ravenswood</w:t>
      </w:r>
      <w:r w:rsidRPr="001030FA">
        <w:t xml:space="preserve"> shall specifically identify such forecast in the Notice.</w:t>
      </w:r>
    </w:p>
    <w:p w:rsidR="000076BA" w:rsidRDefault="0033352C">
      <w:pPr>
        <w:pStyle w:val="BodyText05DS"/>
        <w:widowControl/>
        <w:ind w:left="720" w:hanging="720"/>
      </w:pPr>
      <w:r>
        <w:t>1.3</w:t>
      </w:r>
      <w:r>
        <w:tab/>
        <w:t xml:space="preserve">In order to efficiently provide Fuel Oil Burn for </w:t>
      </w:r>
      <w:r>
        <w:t>G.2</w:t>
      </w:r>
      <w:r>
        <w:t xml:space="preserve"> and satisfy its Fuel Oil procurement, storage, handling, and delivery obligations for all Fuel Oil use at the Ra</w:t>
      </w:r>
      <w:r>
        <w:t>venswood site during the period of May 1, 20</w:t>
      </w:r>
      <w:r>
        <w:t>20</w:t>
      </w:r>
      <w:r>
        <w:t xml:space="preserve"> through April 30, 20</w:t>
      </w:r>
      <w:r>
        <w:t>2</w:t>
      </w:r>
      <w:r>
        <w:t>3</w:t>
      </w:r>
      <w:r>
        <w:t xml:space="preserve">, </w:t>
      </w:r>
      <w:r>
        <w:t>Ravenswood</w:t>
      </w:r>
      <w:r>
        <w:t xml:space="preserve"> and </w:t>
      </w:r>
      <w:r>
        <w:t>Ravenswood</w:t>
      </w:r>
      <w:r>
        <w:t xml:space="preserve"> Services </w:t>
      </w:r>
      <w:r>
        <w:t>LLC</w:t>
      </w:r>
      <w:r>
        <w:t xml:space="preserve"> will co-mingle the use of their Fuel Oil storage and delivery facilities as well as Operation and Maintenance </w:t>
      </w:r>
      <w:r>
        <w:t xml:space="preserve">(“O&amp;M”) </w:t>
      </w:r>
      <w:r>
        <w:t>activities and administrativ</w:t>
      </w:r>
      <w:r>
        <w:t>e services with the use of other Fuel Oil customers served from the Ravenswood site (“co-mingling”).  Accordingly, during the period May 1, 20</w:t>
      </w:r>
      <w:r>
        <w:t>20</w:t>
      </w:r>
      <w:r>
        <w:t xml:space="preserve"> through April 30, 20</w:t>
      </w:r>
      <w:r>
        <w:t>2</w:t>
      </w:r>
      <w:r>
        <w:t>3</w:t>
      </w:r>
      <w:r>
        <w:t xml:space="preserve">, </w:t>
      </w:r>
      <w:r>
        <w:t>Ravenswood</w:t>
      </w:r>
      <w:r>
        <w:t xml:space="preserve"> will provide Fuel Oil Burn for </w:t>
      </w:r>
      <w:r>
        <w:t>G.2</w:t>
      </w:r>
      <w:r>
        <w:t xml:space="preserve"> using a portion of the following oil stor</w:t>
      </w:r>
      <w:r>
        <w:t xml:space="preserve">age and delivery facilities: (i) </w:t>
      </w:r>
      <w:r>
        <w:t>one</w:t>
      </w:r>
      <w:r>
        <w:t xml:space="preserve"> (</w:t>
      </w:r>
      <w:r>
        <w:t>1</w:t>
      </w:r>
      <w:r>
        <w:t xml:space="preserve">) offsite storage tank (which equates to approximately </w:t>
      </w:r>
      <w:r>
        <w:t>177,350</w:t>
      </w:r>
      <w:r>
        <w:t xml:space="preserve"> barrels of working storage); (ii) one (1) large (approximately 40,000 barrel) annual time chartered </w:t>
      </w:r>
      <w:r>
        <w:t xml:space="preserve">transient </w:t>
      </w:r>
      <w:r>
        <w:t xml:space="preserve">barge; </w:t>
      </w:r>
      <w:r>
        <w:t>(iii)</w:t>
      </w:r>
      <w:r>
        <w:t xml:space="preserve"> </w:t>
      </w:r>
      <w:r>
        <w:t xml:space="preserve">the Lemon Creek </w:t>
      </w:r>
      <w:r>
        <w:t xml:space="preserve">stationary </w:t>
      </w:r>
      <w:r>
        <w:t>barg</w:t>
      </w:r>
      <w:r>
        <w:t>e</w:t>
      </w:r>
      <w:r>
        <w:t xml:space="preserve"> (approximately 90,000 barrel</w:t>
      </w:r>
      <w:r>
        <w:t>s</w:t>
      </w:r>
      <w:r>
        <w:t>)</w:t>
      </w:r>
      <w:r>
        <w:t>;</w:t>
      </w:r>
      <w:r>
        <w:t xml:space="preserve"> (i</w:t>
      </w:r>
      <w:r>
        <w:t>v</w:t>
      </w:r>
      <w:r>
        <w:t xml:space="preserve">) one (1) large </w:t>
      </w:r>
      <w:r w:rsidRPr="00FA78B3">
        <w:t>(approximately 40,000 barrel</w:t>
      </w:r>
      <w:r>
        <w:t>s</w:t>
      </w:r>
      <w:r w:rsidRPr="00FA78B3">
        <w:t xml:space="preserve">) </w:t>
      </w:r>
      <w:r>
        <w:t xml:space="preserve">seasonally </w:t>
      </w:r>
      <w:r w:rsidRPr="00FA78B3">
        <w:t xml:space="preserve">time chartered </w:t>
      </w:r>
      <w:r>
        <w:t xml:space="preserve">transient </w:t>
      </w:r>
      <w:r w:rsidRPr="00FA78B3">
        <w:t>barge</w:t>
      </w:r>
      <w:r>
        <w:t xml:space="preserve"> (expected for 3-5 months)</w:t>
      </w:r>
      <w:r>
        <w:t xml:space="preserve"> (“Seasonal Barge”)</w:t>
      </w:r>
      <w:r>
        <w:t xml:space="preserve"> and (</w:t>
      </w:r>
      <w:r>
        <w:t>v</w:t>
      </w:r>
      <w:r>
        <w:t>)</w:t>
      </w:r>
      <w:r>
        <w:t> </w:t>
      </w:r>
      <w:r>
        <w:t>Ravenswood</w:t>
      </w:r>
      <w:r>
        <w:t>’s existing onsite</w:t>
      </w:r>
      <w:r>
        <w:t xml:space="preserve"> Fuel Oil</w:t>
      </w:r>
      <w:r>
        <w:t xml:space="preserve"> storage </w:t>
      </w:r>
      <w:r>
        <w:t>tank</w:t>
      </w:r>
      <w:r>
        <w:t xml:space="preserve"> (approximately 45,000 barrels)</w:t>
      </w:r>
      <w:r>
        <w:t xml:space="preserve">, subject to the </w:t>
      </w:r>
      <w:r>
        <w:t>M</w:t>
      </w:r>
      <w:r>
        <w:t xml:space="preserve">inimum </w:t>
      </w:r>
      <w:r>
        <w:t>R</w:t>
      </w:r>
      <w:r>
        <w:t xml:space="preserve">eserve </w:t>
      </w:r>
      <w:r>
        <w:t>Q</w:t>
      </w:r>
      <w:r>
        <w:t xml:space="preserve">uantity required by the existing agreement between </w:t>
      </w:r>
      <w:r>
        <w:t>Ravenswood</w:t>
      </w:r>
      <w:r>
        <w:t xml:space="preserve"> and Con Edison Steam.</w:t>
      </w:r>
      <w:r>
        <w:t xml:space="preserve">  The off-site storage tank leases require the lessor to pay for tank cleaning at the end of the lease and w</w:t>
      </w:r>
      <w:r>
        <w:t xml:space="preserve">hen required inspections are due.  It is </w:t>
      </w:r>
      <w:r>
        <w:t>assumed</w:t>
      </w:r>
      <w:r>
        <w:t xml:space="preserve"> that </w:t>
      </w:r>
      <w:r>
        <w:t>one</w:t>
      </w:r>
      <w:r>
        <w:t xml:space="preserve"> cleaning </w:t>
      </w:r>
      <w:r>
        <w:t xml:space="preserve">will occur </w:t>
      </w:r>
      <w:r>
        <w:t xml:space="preserve">during </w:t>
      </w:r>
      <w:r>
        <w:t>this</w:t>
      </w:r>
      <w:r>
        <w:t xml:space="preserve"> lease term </w:t>
      </w:r>
      <w:r>
        <w:t xml:space="preserve">because the </w:t>
      </w:r>
      <w:r>
        <w:t>tank must be cleaned at the e</w:t>
      </w:r>
      <w:r>
        <w:t>nd</w:t>
      </w:r>
      <w:r>
        <w:t xml:space="preserve"> of its lease.  Estimated costs are included in the </w:t>
      </w:r>
      <w:r>
        <w:t>tank lease fixed costs and spread out over the three year te</w:t>
      </w:r>
      <w:r>
        <w:t xml:space="preserve">rm of the </w:t>
      </w:r>
      <w:r>
        <w:t>Implementation</w:t>
      </w:r>
      <w:r>
        <w:t xml:space="preserve"> Agreement.  Actual costs will be subject to a true-up at the end of the three year term as outlined in Section </w:t>
      </w:r>
      <w:r>
        <w:t>2.4</w:t>
      </w:r>
      <w:r>
        <w:t>.</w:t>
      </w:r>
      <w:r>
        <w:rPr>
          <w:color w:val="1F497D"/>
        </w:rPr>
        <w:t xml:space="preserve">  </w:t>
      </w:r>
      <w:r>
        <w:t xml:space="preserve">In addition, </w:t>
      </w:r>
      <w:r>
        <w:t>Ravenswood</w:t>
      </w:r>
      <w:r>
        <w:t xml:space="preserve"> will </w:t>
      </w:r>
      <w:r>
        <w:t xml:space="preserve">also </w:t>
      </w:r>
      <w:r>
        <w:t>provide certain associated acquisition and transport administrative services.</w:t>
      </w:r>
    </w:p>
    <w:p w:rsidR="0006212D" w:rsidRDefault="0033352C" w:rsidP="0006212D">
      <w:pPr>
        <w:pStyle w:val="Heading2"/>
        <w:widowControl/>
        <w:numPr>
          <w:ilvl w:val="0"/>
          <w:numId w:val="0"/>
        </w:numPr>
        <w:ind w:left="720" w:hanging="720"/>
        <w:rPr>
          <w:caps/>
        </w:rPr>
      </w:pPr>
      <w:r>
        <w:rPr>
          <w:caps/>
        </w:rPr>
        <w:t>CO</w:t>
      </w:r>
      <w:r>
        <w:rPr>
          <w:caps/>
        </w:rPr>
        <w:t>NVERSION FROM #6 TO #4</w:t>
      </w:r>
    </w:p>
    <w:p w:rsidR="0050789A" w:rsidRDefault="0033352C" w:rsidP="00D11345">
      <w:pPr>
        <w:pStyle w:val="BodyText05DS"/>
        <w:widowControl/>
        <w:ind w:left="720" w:hanging="720"/>
      </w:pPr>
      <w:r>
        <w:t>1.4</w:t>
      </w:r>
      <w:r>
        <w:tab/>
      </w:r>
      <w:r>
        <w:t>As of J</w:t>
      </w:r>
      <w:r>
        <w:t>anuary</w:t>
      </w:r>
      <w:r>
        <w:t xml:space="preserve"> </w:t>
      </w:r>
      <w:r>
        <w:t xml:space="preserve">1, </w:t>
      </w:r>
      <w:r>
        <w:t xml:space="preserve">2020, </w:t>
      </w:r>
      <w:r>
        <w:t>Ravenswood</w:t>
      </w:r>
      <w:r>
        <w:t xml:space="preserve"> </w:t>
      </w:r>
      <w:r>
        <w:t>is</w:t>
      </w:r>
      <w:r>
        <w:t xml:space="preserve"> no longer permitted to burn #6 Fuel Oil.</w:t>
      </w:r>
      <w:r>
        <w:rPr>
          <w:rStyle w:val="FootnoteReference"/>
        </w:rPr>
        <w:footnoteReference w:id="2"/>
      </w:r>
      <w:r>
        <w:t xml:space="preserve">  Accordingly, </w:t>
      </w:r>
      <w:r>
        <w:t>to</w:t>
      </w:r>
      <w:r>
        <w:t xml:space="preserve"> continue to burn fuel oil beyond May 2020 for any purpose, capital investments </w:t>
      </w:r>
      <w:r>
        <w:t xml:space="preserve">had to </w:t>
      </w:r>
      <w:r>
        <w:t>be made</w:t>
      </w:r>
      <w:r>
        <w:t xml:space="preserve"> to convert its storage, infrastructure and the Units</w:t>
      </w:r>
      <w:r>
        <w:t>’</w:t>
      </w:r>
      <w:r>
        <w:t xml:space="preserve"> fuel oil burn capabilities.  </w:t>
      </w:r>
      <w:r>
        <w:t>T</w:t>
      </w:r>
      <w:r>
        <w:t xml:space="preserve">he Parties </w:t>
      </w:r>
      <w:r>
        <w:t>agree</w:t>
      </w:r>
      <w:r>
        <w:t>d</w:t>
      </w:r>
      <w:r>
        <w:t xml:space="preserve"> that it </w:t>
      </w:r>
      <w:r>
        <w:t>wa</w:t>
      </w:r>
      <w:r>
        <w:t xml:space="preserve">s prudent </w:t>
      </w:r>
      <w:r>
        <w:t xml:space="preserve">for </w:t>
      </w:r>
      <w:r>
        <w:t>Ravenswood</w:t>
      </w:r>
      <w:r>
        <w:t xml:space="preserve"> </w:t>
      </w:r>
      <w:r>
        <w:t xml:space="preserve">to </w:t>
      </w:r>
      <w:r>
        <w:t xml:space="preserve">proceed with </w:t>
      </w:r>
      <w:r>
        <w:t xml:space="preserve">the conversion process </w:t>
      </w:r>
      <w:r>
        <w:t xml:space="preserve">and that the costs incurred </w:t>
      </w:r>
      <w:r>
        <w:t xml:space="preserve">would be </w:t>
      </w:r>
      <w:r>
        <w:t xml:space="preserve">allocated </w:t>
      </w:r>
      <w:r>
        <w:t xml:space="preserve">and recovered </w:t>
      </w:r>
      <w:r>
        <w:t xml:space="preserve">as set forth </w:t>
      </w:r>
      <w:r>
        <w:t>in FE</w:t>
      </w:r>
      <w:r>
        <w:t xml:space="preserve">RC </w:t>
      </w:r>
      <w:r w:rsidRPr="00886FB1">
        <w:t>Docket No. ER21-302-000</w:t>
      </w:r>
      <w:r>
        <w:t xml:space="preserve"> and the associated letter order issued on December 18, 2020</w:t>
      </w:r>
      <w:r>
        <w:t>.</w:t>
      </w:r>
    </w:p>
    <w:p w:rsidR="000076BA" w:rsidRDefault="0033352C">
      <w:pPr>
        <w:pStyle w:val="BodyText05DS"/>
        <w:keepNext/>
        <w:widowControl/>
        <w:ind w:left="720" w:hanging="720"/>
        <w:jc w:val="center"/>
        <w:rPr>
          <w:b/>
          <w:bCs/>
        </w:rPr>
      </w:pPr>
      <w:r>
        <w:rPr>
          <w:b/>
          <w:bCs/>
        </w:rPr>
        <w:t>SECTION TWO</w:t>
      </w:r>
    </w:p>
    <w:p w:rsidR="000076BA" w:rsidRDefault="0033352C">
      <w:pPr>
        <w:pStyle w:val="Heading2"/>
        <w:widowControl/>
        <w:numPr>
          <w:ilvl w:val="0"/>
          <w:numId w:val="0"/>
        </w:numPr>
        <w:ind w:left="720" w:hanging="720"/>
        <w:rPr>
          <w:caps/>
        </w:rPr>
      </w:pPr>
      <w:r>
        <w:rPr>
          <w:caps/>
        </w:rPr>
        <w:t xml:space="preserve">PAYMENT </w:t>
      </w:r>
      <w:r>
        <w:rPr>
          <w:caps/>
        </w:rPr>
        <w:t xml:space="preserve">by the NYISO for comingled services </w:t>
      </w:r>
      <w:r>
        <w:rPr>
          <w:caps/>
        </w:rPr>
        <w:t>FOR THE PERIOD MAY 1, 20</w:t>
      </w:r>
      <w:r>
        <w:rPr>
          <w:caps/>
        </w:rPr>
        <w:t>20</w:t>
      </w:r>
      <w:r>
        <w:rPr>
          <w:caps/>
        </w:rPr>
        <w:t xml:space="preserve"> THROUGH APRIL 30, 20</w:t>
      </w:r>
      <w:r>
        <w:rPr>
          <w:caps/>
        </w:rPr>
        <w:t>2</w:t>
      </w:r>
      <w:r>
        <w:rPr>
          <w:caps/>
        </w:rPr>
        <w:t>3</w:t>
      </w:r>
    </w:p>
    <w:p w:rsidR="000076BA" w:rsidRDefault="0033352C" w:rsidP="00212A54">
      <w:pPr>
        <w:pStyle w:val="BodyText05DS"/>
        <w:widowControl/>
        <w:ind w:left="720" w:hanging="720"/>
      </w:pPr>
      <w:r>
        <w:t>2.1</w:t>
      </w:r>
      <w:r>
        <w:tab/>
      </w:r>
      <w:r>
        <w:t xml:space="preserve">The NYISO will pay </w:t>
      </w:r>
      <w:r>
        <w:t>Ravenswood</w:t>
      </w:r>
      <w:r>
        <w:t xml:space="preserve"> </w:t>
      </w:r>
      <w:r w:rsidRPr="009104A4">
        <w:t xml:space="preserve">the </w:t>
      </w:r>
      <w:r>
        <w:t>Demand Charges</w:t>
      </w:r>
      <w:r>
        <w:t xml:space="preserve"> and O&amp;M C</w:t>
      </w:r>
      <w:r>
        <w:t xml:space="preserve">osts set forth below </w:t>
      </w:r>
      <w:r>
        <w:t xml:space="preserve">as compensation for </w:t>
      </w:r>
      <w:r>
        <w:t>Ravenswood</w:t>
      </w:r>
      <w:r>
        <w:t xml:space="preserve">’s </w:t>
      </w:r>
      <w:r>
        <w:t xml:space="preserve">provision of Fuel Oil Burn for </w:t>
      </w:r>
      <w:r>
        <w:t>G.2</w:t>
      </w:r>
      <w:r>
        <w:t xml:space="preserve"> for the period May 1, 2020 through April 30, 2023</w:t>
      </w:r>
      <w:r>
        <w:t xml:space="preserve">.  </w:t>
      </w:r>
      <w:r w:rsidRPr="00F37CC1">
        <w:t>The term Demand Charge</w:t>
      </w:r>
      <w:r w:rsidRPr="00F37CC1">
        <w:t>s</w:t>
      </w:r>
      <w:r w:rsidRPr="00F37CC1">
        <w:t xml:space="preserve"> as used herein </w:t>
      </w:r>
      <w:r w:rsidRPr="00F37CC1">
        <w:t xml:space="preserve">refers to a charge that will enable </w:t>
      </w:r>
      <w:r>
        <w:t>Ravenswood</w:t>
      </w:r>
      <w:r w:rsidRPr="00F37CC1">
        <w:t xml:space="preserve"> to recover</w:t>
      </w:r>
      <w:r w:rsidRPr="00F37CC1">
        <w:t xml:space="preserve"> costs for transporting, maint</w:t>
      </w:r>
      <w:r w:rsidRPr="00F37CC1">
        <w:t>aining, storing</w:t>
      </w:r>
      <w:r>
        <w:t>,</w:t>
      </w:r>
      <w:r w:rsidRPr="00F37CC1">
        <w:t xml:space="preserve"> and handling </w:t>
      </w:r>
      <w:r w:rsidRPr="00F37CC1">
        <w:t xml:space="preserve">Fuel Oil to provide Fuel Oil Burn for </w:t>
      </w:r>
      <w:r>
        <w:t>G.2</w:t>
      </w:r>
      <w:r w:rsidRPr="00F37CC1">
        <w:t xml:space="preserve"> that </w:t>
      </w:r>
      <w:r>
        <w:t>Ravenswood</w:t>
      </w:r>
      <w:r w:rsidRPr="00F37CC1">
        <w:t xml:space="preserve"> incurs regardless of the amount</w:t>
      </w:r>
      <w:r w:rsidRPr="00F37CC1">
        <w:t xml:space="preserve"> of Fuel Oil Burn for </w:t>
      </w:r>
      <w:r>
        <w:t>G.2</w:t>
      </w:r>
      <w:r w:rsidRPr="00F37CC1">
        <w:t xml:space="preserve"> </w:t>
      </w:r>
      <w:r w:rsidRPr="00F37CC1">
        <w:t>it provides</w:t>
      </w:r>
      <w:r w:rsidRPr="00F37CC1">
        <w:t xml:space="preserve">. </w:t>
      </w:r>
      <w:r w:rsidRPr="00F37CC1">
        <w:t xml:space="preserve"> </w:t>
      </w:r>
      <w:r>
        <w:t>T</w:t>
      </w:r>
      <w:r w:rsidRPr="00F37CC1">
        <w:t>he</w:t>
      </w:r>
      <w:r w:rsidRPr="00F37CC1">
        <w:t xml:space="preserve"> categories of costs</w:t>
      </w:r>
      <w:r w:rsidRPr="00F37CC1">
        <w:t xml:space="preserve"> </w:t>
      </w:r>
      <w:r w:rsidRPr="00F37CC1">
        <w:t>that comprise the basis for the Demand Char</w:t>
      </w:r>
      <w:r w:rsidRPr="00F37CC1">
        <w:t xml:space="preserve">ge </w:t>
      </w:r>
      <w:r>
        <w:t xml:space="preserve">include, fixed and variable costs associated with leasing off-site tanks, </w:t>
      </w:r>
      <w:r w:rsidRPr="00ED220B">
        <w:t xml:space="preserve">fixed and variable costs associated with leasing </w:t>
      </w:r>
      <w:r>
        <w:t>the various barges,</w:t>
      </w:r>
      <w:r>
        <w:t xml:space="preserve"> as well as the cost associated with</w:t>
      </w:r>
      <w:r w:rsidRPr="00ED220B">
        <w:t xml:space="preserve"> </w:t>
      </w:r>
      <w:r>
        <w:t>labor to staff 24/7 readiness for Fuel Oil operation, procurement, logisti</w:t>
      </w:r>
      <w:r>
        <w:t>cs and management, taxes, Fuel Oil carrying charges and testing</w:t>
      </w:r>
      <w:r w:rsidRPr="00416E96">
        <w:t xml:space="preserve">.  </w:t>
      </w:r>
      <w:r w:rsidRPr="00416E96">
        <w:t xml:space="preserve">Confidential </w:t>
      </w:r>
      <w:r w:rsidRPr="00AD3A0A">
        <w:t xml:space="preserve">Appendix </w:t>
      </w:r>
      <w:r w:rsidRPr="00AD3A0A">
        <w:t>A</w:t>
      </w:r>
      <w:r w:rsidRPr="00F37CC1">
        <w:t xml:space="preserve"> </w:t>
      </w:r>
      <w:r w:rsidRPr="00F37CC1">
        <w:t>contains an itemization of the costs that form the basis for the Demand Charges.</w:t>
      </w:r>
      <w:r w:rsidRPr="00F37CC1">
        <w:t xml:space="preserve">  The term O&amp;M Costs has the meaning s</w:t>
      </w:r>
      <w:r w:rsidRPr="00F37CC1">
        <w:t>et forth in Section 2.3.3 hereo</w:t>
      </w:r>
      <w:r w:rsidRPr="00F37CC1">
        <w:t>f.</w:t>
      </w:r>
      <w:r>
        <w:t xml:space="preserve">  </w:t>
      </w:r>
      <w:r>
        <w:t xml:space="preserve">For purposes </w:t>
      </w:r>
      <w:r>
        <w:t xml:space="preserve">of this </w:t>
      </w:r>
      <w:r>
        <w:t>Implementation Agreement</w:t>
      </w:r>
      <w:r>
        <w:t>, “Year 1” shall be the period May 1, 20</w:t>
      </w:r>
      <w:r>
        <w:t>20</w:t>
      </w:r>
      <w:r>
        <w:t xml:space="preserve"> through April 30, 20</w:t>
      </w:r>
      <w:r>
        <w:t>21</w:t>
      </w:r>
      <w:r>
        <w:t>, “Year 2” shall be the period May 1, 20</w:t>
      </w:r>
      <w:r>
        <w:t>21</w:t>
      </w:r>
      <w:r>
        <w:t xml:space="preserve"> through April 30, 20</w:t>
      </w:r>
      <w:r>
        <w:t>22</w:t>
      </w:r>
      <w:r>
        <w:t>, and “Year 3” shall be the period May 1, 20</w:t>
      </w:r>
      <w:r>
        <w:t>22</w:t>
      </w:r>
      <w:r>
        <w:t xml:space="preserve"> through April 30, 20</w:t>
      </w:r>
      <w:r>
        <w:t>2</w:t>
      </w:r>
      <w:r>
        <w:t>3</w:t>
      </w:r>
      <w:r>
        <w:t>.</w:t>
      </w:r>
    </w:p>
    <w:p w:rsidR="00426133" w:rsidRPr="00426133" w:rsidRDefault="0033352C" w:rsidP="00CD1554">
      <w:pPr>
        <w:pStyle w:val="BodyText05DS"/>
        <w:widowControl/>
        <w:ind w:left="1440" w:hanging="720"/>
        <w:rPr>
          <w:rFonts w:ascii="TimesNewRomanPSMT" w:hAnsi="TimesNewRomanPSMT" w:cs="TimesNewRomanPSMT"/>
        </w:rPr>
      </w:pPr>
      <w:r>
        <w:rPr>
          <w:rFonts w:ascii="TimesNewRomanPSMT" w:hAnsi="TimesNewRomanPSMT" w:cs="TimesNewRomanPSMT"/>
        </w:rPr>
        <w:t xml:space="preserve">2.1.1 </w:t>
      </w:r>
      <w:r>
        <w:rPr>
          <w:rFonts w:ascii="TimesNewRomanPSMT" w:hAnsi="TimesNewRomanPSMT" w:cs="TimesNewRomanPSMT"/>
        </w:rPr>
        <w:tab/>
      </w:r>
      <w:r>
        <w:rPr>
          <w:rFonts w:ascii="TimesNewRomanPSMT" w:hAnsi="TimesNewRomanPSMT" w:cs="TimesNewRomanPSMT"/>
        </w:rPr>
        <w:t xml:space="preserve">The NYISO’s obligation to pay </w:t>
      </w:r>
      <w:r>
        <w:t xml:space="preserve">Ravenswood </w:t>
      </w:r>
      <w:r>
        <w:rPr>
          <w:rFonts w:ascii="TimesNewRomanPSMT" w:hAnsi="TimesNewRomanPSMT" w:cs="TimesNewRomanPSMT"/>
        </w:rPr>
        <w:t xml:space="preserve">is conditioned on the NYISO’s continuing authority to obtain the </w:t>
      </w:r>
      <w:r>
        <w:rPr>
          <w:rFonts w:ascii="TimesNewRomanPSMT" w:hAnsi="TimesNewRomanPSMT" w:cs="TimesNewRomanPSMT"/>
        </w:rPr>
        <w:t>Demand Charges</w:t>
      </w:r>
      <w:r>
        <w:rPr>
          <w:rFonts w:ascii="TimesNewRomanPSMT" w:hAnsi="TimesNewRomanPSMT" w:cs="TimesNewRomanPSMT"/>
        </w:rPr>
        <w:t xml:space="preserve"> from all load withdrawals in the Consolidated Edison Transmission District (other than withdrawals to supply station power) under this </w:t>
      </w:r>
      <w:r>
        <w:rPr>
          <w:rFonts w:ascii="TimesNewRomanPSMT" w:hAnsi="TimesNewRomanPSMT" w:cs="TimesNewRomanPSMT"/>
        </w:rPr>
        <w:t>Implementation Agreement, the OATT and the Services Tariff.</w:t>
      </w:r>
    </w:p>
    <w:p w:rsidR="00555832" w:rsidRDefault="0033352C" w:rsidP="00DE1942">
      <w:pPr>
        <w:pStyle w:val="BodyText05DS"/>
        <w:keepNext/>
        <w:widowControl/>
        <w:ind w:left="720" w:hanging="720"/>
      </w:pPr>
      <w:r w:rsidRPr="00A3153E">
        <w:t>2.2  Demand Charges</w:t>
      </w:r>
      <w:r>
        <w:rPr>
          <w:rStyle w:val="FootnoteReference"/>
        </w:rPr>
        <w:footnoteReference w:id="3"/>
      </w:r>
    </w:p>
    <w:p w:rsidR="000076BA" w:rsidRDefault="0033352C">
      <w:pPr>
        <w:pStyle w:val="BodyText05DS"/>
        <w:widowControl/>
        <w:ind w:left="1440" w:hanging="720"/>
      </w:pPr>
      <w:r>
        <w:t>2.</w:t>
      </w:r>
      <w:r w:rsidRPr="00FF4D5C">
        <w:t>2</w:t>
      </w:r>
      <w:r w:rsidRPr="00FF4D5C">
        <w:t>.</w:t>
      </w:r>
      <w:r>
        <w:t>1</w:t>
      </w:r>
      <w:r>
        <w:tab/>
        <w:t xml:space="preserve">For Year 1, </w:t>
      </w:r>
      <w:r>
        <w:t xml:space="preserve">the </w:t>
      </w:r>
      <w:r>
        <w:t xml:space="preserve">NYISO shall pay to </w:t>
      </w:r>
      <w:r>
        <w:t>Ravenswood</w:t>
      </w:r>
      <w:r>
        <w:t xml:space="preserve"> a Demand Charge of </w:t>
      </w:r>
      <w:r>
        <w:t>$3</w:t>
      </w:r>
      <w:r>
        <w:t>,</w:t>
      </w:r>
      <w:r>
        <w:t>140,000.00</w:t>
      </w:r>
      <w:r>
        <w:t>.</w:t>
      </w:r>
      <w:r>
        <w:rPr>
          <w:rStyle w:val="FootnoteReference"/>
        </w:rPr>
        <w:footnoteReference w:id="4"/>
      </w:r>
      <w:r>
        <w:t xml:space="preserve"> </w:t>
      </w:r>
      <w:r>
        <w:t xml:space="preserve"> This compares to the $4</w:t>
      </w:r>
      <w:r w:rsidRPr="00D11345">
        <w:t>,298,836.83</w:t>
      </w:r>
      <w:r>
        <w:t xml:space="preserve"> cost for 2019.  In general, costs are being reduced </w:t>
      </w:r>
      <w:r>
        <w:t>from prior years based on changes to the resources used to provide the services.  In addition, during Year 1, the Lemon Creek barge will be off-hire during the time required for its drydock ins</w:t>
      </w:r>
      <w:r>
        <w:t>p</w:t>
      </w:r>
      <w:r>
        <w:t>ection and as such there are no charges for its charter during</w:t>
      </w:r>
      <w:r>
        <w:t xml:space="preserve"> that period.</w:t>
      </w:r>
      <w:r>
        <w:t xml:space="preserve">  Years 2 and 3 include a full year of Lemon Creek charter charges.</w:t>
      </w:r>
    </w:p>
    <w:p w:rsidR="000076BA" w:rsidRDefault="0033352C">
      <w:pPr>
        <w:pStyle w:val="BodyText05DS"/>
        <w:widowControl/>
        <w:ind w:left="1440" w:hanging="720"/>
      </w:pPr>
      <w:r>
        <w:t>2</w:t>
      </w:r>
      <w:r w:rsidRPr="00FF4D5C">
        <w:t>.</w:t>
      </w:r>
      <w:r w:rsidRPr="00FF4D5C">
        <w:t>2</w:t>
      </w:r>
      <w:r>
        <w:t>.2</w:t>
      </w:r>
      <w:r>
        <w:tab/>
        <w:t xml:space="preserve">In Year 2 and Year 3, the NYISO shall pay to </w:t>
      </w:r>
      <w:r>
        <w:t>Ravenswood</w:t>
      </w:r>
      <w:r>
        <w:t xml:space="preserve"> the Demand Charge payable in Year 1, provided however the costs of certain elements contributing to the Demand Ch</w:t>
      </w:r>
      <w:r>
        <w:t>arge shall be escalated by 3% in Year 2 and again in Year 3.</w:t>
      </w:r>
      <w:r>
        <w:t xml:space="preserve">  </w:t>
      </w:r>
      <w:r>
        <w:t xml:space="preserve">Confidential Appendix </w:t>
      </w:r>
      <w:r>
        <w:t>A</w:t>
      </w:r>
      <w:r>
        <w:t xml:space="preserve"> shows which items contributing to the Demand Charge </w:t>
      </w:r>
      <w:r>
        <w:t>were</w:t>
      </w:r>
      <w:r>
        <w:t xml:space="preserve"> escalated by 3%</w:t>
      </w:r>
      <w:r>
        <w:t xml:space="preserve"> </w:t>
      </w:r>
      <w:r>
        <w:t xml:space="preserve">in determining the agreed upon Demand Charge </w:t>
      </w:r>
      <w:r>
        <w:t xml:space="preserve">and the associated annual </w:t>
      </w:r>
      <w:r>
        <w:t>costs and estimates</w:t>
      </w:r>
      <w:r>
        <w:t>.</w:t>
      </w:r>
    </w:p>
    <w:p w:rsidR="000076BA" w:rsidRDefault="0033352C" w:rsidP="00283449">
      <w:pPr>
        <w:pStyle w:val="BodyText05DS"/>
        <w:widowControl/>
        <w:ind w:left="1440" w:hanging="720"/>
      </w:pPr>
      <w:r>
        <w:t>2.2</w:t>
      </w:r>
      <w:r w:rsidRPr="004F061C">
        <w:t>.3</w:t>
      </w:r>
      <w:r>
        <w:tab/>
        <w:t xml:space="preserve">Accordingly, the following Demand Charges </w:t>
      </w:r>
      <w:r>
        <w:t xml:space="preserve">were agreed to and </w:t>
      </w:r>
      <w:r>
        <w:t xml:space="preserve">will be payable in each of the three years of the term of this </w:t>
      </w:r>
      <w:r>
        <w:t>Implementation Agreement</w:t>
      </w:r>
      <w:r>
        <w:t>:</w:t>
      </w:r>
    </w:p>
    <w:p w:rsidR="000076BA" w:rsidRDefault="0033352C">
      <w:pPr>
        <w:pStyle w:val="BodyText05DS"/>
        <w:widowControl/>
        <w:ind w:left="720"/>
      </w:pPr>
      <w:r>
        <w:tab/>
      </w:r>
      <w:r>
        <w:t>For Year 1</w:t>
      </w:r>
      <w:r>
        <w:tab/>
      </w:r>
      <w:r>
        <w:tab/>
      </w:r>
      <w:r>
        <w:t>$3,</w:t>
      </w:r>
      <w:r>
        <w:t>140,000.00</w:t>
      </w:r>
    </w:p>
    <w:p w:rsidR="000076BA" w:rsidRDefault="0033352C">
      <w:pPr>
        <w:pStyle w:val="BodyText05DS"/>
        <w:widowControl/>
        <w:ind w:left="720"/>
      </w:pPr>
      <w:r>
        <w:tab/>
      </w:r>
      <w:r>
        <w:t>Year 2</w:t>
      </w:r>
      <w:r>
        <w:tab/>
      </w:r>
      <w:r>
        <w:tab/>
      </w:r>
      <w:r>
        <w:tab/>
      </w:r>
      <w:r>
        <w:t>$3,</w:t>
      </w:r>
      <w:r>
        <w:t>390,000.00</w:t>
      </w:r>
    </w:p>
    <w:p w:rsidR="000076BA" w:rsidRDefault="0033352C">
      <w:pPr>
        <w:pStyle w:val="BodyText05DS"/>
        <w:widowControl/>
        <w:ind w:left="720"/>
      </w:pPr>
      <w:r>
        <w:tab/>
      </w:r>
      <w:r>
        <w:t>Year 3</w:t>
      </w:r>
      <w:r>
        <w:tab/>
      </w:r>
      <w:r>
        <w:tab/>
      </w:r>
      <w:r>
        <w:tab/>
      </w:r>
      <w:r>
        <w:t>$3,</w:t>
      </w:r>
      <w:r>
        <w:t>440,000.00</w:t>
      </w:r>
    </w:p>
    <w:p w:rsidR="000076BA" w:rsidRDefault="0033352C" w:rsidP="00283449">
      <w:pPr>
        <w:pStyle w:val="BodyText05DS"/>
        <w:widowControl/>
        <w:ind w:left="1440" w:hanging="720"/>
      </w:pPr>
      <w:r>
        <w:tab/>
      </w:r>
      <w:r>
        <w:t xml:space="preserve">The </w:t>
      </w:r>
      <w:r w:rsidRPr="009E0CF7">
        <w:t xml:space="preserve">NYISO shall pay </w:t>
      </w:r>
      <w:r>
        <w:t>Ravenswood</w:t>
      </w:r>
      <w:r w:rsidRPr="009E0CF7">
        <w:t xml:space="preserve"> the</w:t>
      </w:r>
      <w:r>
        <w:t xml:space="preserve"> </w:t>
      </w:r>
      <w:r>
        <w:t xml:space="preserve">Demand Charges </w:t>
      </w:r>
      <w:r w:rsidRPr="009E0CF7">
        <w:t>for Years 1 through 3</w:t>
      </w:r>
      <w:r>
        <w:t xml:space="preserve"> </w:t>
      </w:r>
      <w:r>
        <w:t xml:space="preserve">regardless of:  (i) whether Fuel Oil has been burned in </w:t>
      </w:r>
      <w:r>
        <w:t xml:space="preserve">accordance with </w:t>
      </w:r>
      <w:r>
        <w:t>G.2</w:t>
      </w:r>
      <w:r>
        <w:t xml:space="preserve">; (ii) the relative cost of the Fuel Oil compared to natural gas reflected in the reference levels for </w:t>
      </w:r>
      <w:r>
        <w:t>the Units</w:t>
      </w:r>
      <w:r w:rsidRPr="002D2829">
        <w:t>;</w:t>
      </w:r>
      <w:r>
        <w:t xml:space="preserve"> and (iii) any r</w:t>
      </w:r>
      <w:r>
        <w:t>evisions to the Services Tariff</w:t>
      </w:r>
      <w:r>
        <w:t xml:space="preserve"> or Rule </w:t>
      </w:r>
      <w:r>
        <w:t>G.2</w:t>
      </w:r>
      <w:r>
        <w:t xml:space="preserve"> that occur after the date this </w:t>
      </w:r>
      <w:r>
        <w:t>Implementation Agreement</w:t>
      </w:r>
      <w:r>
        <w:t xml:space="preserve"> is executed.</w:t>
      </w:r>
      <w:r>
        <w:t xml:space="preserve">  Demand Charges will be adjusted </w:t>
      </w:r>
      <w:r>
        <w:t xml:space="preserve">as noted in Section 2.4.1 </w:t>
      </w:r>
      <w:r>
        <w:t xml:space="preserve">based on the actual lease cost of the </w:t>
      </w:r>
      <w:r>
        <w:t>Seasonal Barge</w:t>
      </w:r>
      <w:r>
        <w:t>.</w:t>
      </w:r>
    </w:p>
    <w:p w:rsidR="000076BA" w:rsidRDefault="0033352C">
      <w:pPr>
        <w:pStyle w:val="BodyText05DS"/>
        <w:widowControl/>
        <w:ind w:firstLine="0"/>
        <w:rPr>
          <w:u w:val="single"/>
        </w:rPr>
      </w:pPr>
      <w:r>
        <w:t>2.3</w:t>
      </w:r>
      <w:r>
        <w:tab/>
      </w:r>
      <w:r>
        <w:t>O&amp;M Costs</w:t>
      </w:r>
    </w:p>
    <w:p w:rsidR="000076BA" w:rsidRDefault="0033352C" w:rsidP="00283449">
      <w:pPr>
        <w:pStyle w:val="BodyText05DS"/>
        <w:widowControl/>
        <w:ind w:left="1440" w:hanging="720"/>
      </w:pPr>
      <w:r>
        <w:t>2.3.1</w:t>
      </w:r>
      <w:r>
        <w:tab/>
      </w:r>
      <w:r>
        <w:t xml:space="preserve">For every barrel of Fuel Oil burned in furtherance of </w:t>
      </w:r>
      <w:r>
        <w:t>G.2</w:t>
      </w:r>
      <w:r>
        <w:t xml:space="preserve"> that is eligible for commodity cost compensation in accordance with Section 4.1.9.2 of the Services Tariff, the NYISO shall </w:t>
      </w:r>
      <w:r>
        <w:t xml:space="preserve">also </w:t>
      </w:r>
      <w:r>
        <w:t xml:space="preserve">pay </w:t>
      </w:r>
      <w:r>
        <w:t>Ravenswood</w:t>
      </w:r>
      <w:r>
        <w:t xml:space="preserve"> a</w:t>
      </w:r>
      <w:r>
        <w:t xml:space="preserve"> per barrel</w:t>
      </w:r>
      <w:r>
        <w:t xml:space="preserve"> O&amp;M </w:t>
      </w:r>
      <w:r>
        <w:t>C</w:t>
      </w:r>
      <w:r>
        <w:t xml:space="preserve">ost </w:t>
      </w:r>
      <w:r>
        <w:t xml:space="preserve">as noted in </w:t>
      </w:r>
      <w:r>
        <w:t xml:space="preserve">confidential Appendix </w:t>
      </w:r>
      <w:r>
        <w:t>A</w:t>
      </w:r>
      <w:r>
        <w:t xml:space="preserve"> </w:t>
      </w:r>
      <w:r w:rsidRPr="00E0137C">
        <w:t>for Fuel Oil</w:t>
      </w:r>
      <w:r w:rsidRPr="00E0137C">
        <w:t xml:space="preserve"> Burn </w:t>
      </w:r>
      <w:r w:rsidRPr="00E0137C">
        <w:t xml:space="preserve">for </w:t>
      </w:r>
      <w:r>
        <w:t>G.2</w:t>
      </w:r>
      <w:r>
        <w:t xml:space="preserve"> </w:t>
      </w:r>
      <w:r>
        <w:t xml:space="preserve">associated with the use of the </w:t>
      </w:r>
      <w:r>
        <w:t>ancillary</w:t>
      </w:r>
      <w:r>
        <w:t xml:space="preserve"> </w:t>
      </w:r>
      <w:r>
        <w:t xml:space="preserve">Fuel Oil </w:t>
      </w:r>
      <w:r>
        <w:t xml:space="preserve">equipment at the </w:t>
      </w:r>
      <w:r>
        <w:t>Ravenswood</w:t>
      </w:r>
      <w:r>
        <w:t xml:space="preserve"> Generating Station</w:t>
      </w:r>
      <w:r w:rsidRPr="00E0137C">
        <w:t xml:space="preserve">.  </w:t>
      </w:r>
      <w:r w:rsidRPr="00E0137C">
        <w:t xml:space="preserve">The O&amp;M Cost shall be fixed for the term of this </w:t>
      </w:r>
      <w:r>
        <w:t>Implementation Agreement</w:t>
      </w:r>
      <w:r w:rsidRPr="00E0137C">
        <w:t xml:space="preserve"> and shall not be subject to escal</w:t>
      </w:r>
      <w:r w:rsidRPr="00E0137C">
        <w:t>ation.</w:t>
      </w:r>
    </w:p>
    <w:p w:rsidR="000076BA" w:rsidRDefault="0033352C">
      <w:pPr>
        <w:pStyle w:val="BodyText05DS"/>
        <w:widowControl/>
        <w:ind w:left="720" w:hanging="720"/>
        <w:rPr>
          <w:u w:val="single"/>
        </w:rPr>
      </w:pPr>
      <w:r>
        <w:t>2.4</w:t>
      </w:r>
      <w:r>
        <w:tab/>
      </w:r>
      <w:r w:rsidRPr="00E0137C">
        <w:t xml:space="preserve">Reconciliation of </w:t>
      </w:r>
      <w:r>
        <w:t xml:space="preserve">Tank Cleaning and </w:t>
      </w:r>
      <w:r>
        <w:t>Seasonal Barge</w:t>
      </w:r>
      <w:r w:rsidRPr="00E0137C">
        <w:t xml:space="preserve"> pa</w:t>
      </w:r>
      <w:r>
        <w:t>y</w:t>
      </w:r>
      <w:r>
        <w:t>ments</w:t>
      </w:r>
    </w:p>
    <w:p w:rsidR="000076BA" w:rsidRDefault="0033352C">
      <w:pPr>
        <w:pStyle w:val="BodyText05DS"/>
        <w:widowControl/>
        <w:ind w:left="1440" w:hanging="720"/>
      </w:pPr>
      <w:r>
        <w:t>2.4.1</w:t>
      </w:r>
      <w:r>
        <w:tab/>
        <w:t xml:space="preserve">To obtain a true-up of the invoiced </w:t>
      </w:r>
      <w:r>
        <w:t>Seasonal Barge pay</w:t>
      </w:r>
      <w:r>
        <w:t xml:space="preserve">ments for Years 1, 2, and/or 3, </w:t>
      </w:r>
      <w:r>
        <w:t>Ravenswood</w:t>
      </w:r>
      <w:r>
        <w:t xml:space="preserve"> shall provide to the NYISO all </w:t>
      </w:r>
      <w:r>
        <w:t>barge</w:t>
      </w:r>
      <w:r>
        <w:t xml:space="preserve"> invoices for Year 1 by June 15, 20</w:t>
      </w:r>
      <w:r>
        <w:t>21</w:t>
      </w:r>
      <w:r>
        <w:t>, for Yea</w:t>
      </w:r>
      <w:r>
        <w:t>r 2 by June 15, 20</w:t>
      </w:r>
      <w:r>
        <w:t>22</w:t>
      </w:r>
      <w:r>
        <w:t>, and for Year 3 by June 15, 20</w:t>
      </w:r>
      <w:r>
        <w:t>2</w:t>
      </w:r>
      <w:r>
        <w:t>3</w:t>
      </w:r>
      <w:r>
        <w:t xml:space="preserve">.  Should the invoiced </w:t>
      </w:r>
      <w:r w:rsidRPr="00B84904">
        <w:t xml:space="preserve">Seasonal Barge </w:t>
      </w:r>
      <w:r>
        <w:t>costs</w:t>
      </w:r>
      <w:r w:rsidRPr="00B84904">
        <w:t xml:space="preserve"> </w:t>
      </w:r>
      <w:r>
        <w:t xml:space="preserve">paid by </w:t>
      </w:r>
      <w:r>
        <w:t>Ravenswood</w:t>
      </w:r>
      <w:r>
        <w:t xml:space="preserve"> in Years 1, 2 and/or 3</w:t>
      </w:r>
      <w:r w:rsidRPr="00E0137C">
        <w:t>, respectively,</w:t>
      </w:r>
      <w:r>
        <w:t xml:space="preserve"> exceed the </w:t>
      </w:r>
      <w:r w:rsidRPr="00B84904">
        <w:t>Seasonal Barge</w:t>
      </w:r>
      <w:r>
        <w:t xml:space="preserve"> payment made in Years 1, 2, and/or 3, respectively, by more than $25,000, th</w:t>
      </w:r>
      <w:r>
        <w:t xml:space="preserve">e NYISO shall reimburse </w:t>
      </w:r>
      <w:r>
        <w:t>Ravenswood</w:t>
      </w:r>
      <w:r>
        <w:t xml:space="preserve"> for the total excess of the invoiced </w:t>
      </w:r>
      <w:r>
        <w:t>cost</w:t>
      </w:r>
      <w:r>
        <w:t xml:space="preserve"> over the </w:t>
      </w:r>
      <w:r w:rsidRPr="00B84904">
        <w:t>Seasonal Barge</w:t>
      </w:r>
      <w:r>
        <w:t xml:space="preserve"> payment made.  Should the </w:t>
      </w:r>
      <w:r w:rsidRPr="00B84904">
        <w:t>Seasonal Barge</w:t>
      </w:r>
      <w:r>
        <w:t xml:space="preserve"> payment made in Years 1, 2 and/or 3</w:t>
      </w:r>
      <w:r w:rsidRPr="00E0137C">
        <w:t>, respectively,</w:t>
      </w:r>
      <w:r>
        <w:t xml:space="preserve"> exceed the invoiced </w:t>
      </w:r>
      <w:r w:rsidRPr="00B84904">
        <w:t>Seasonal Barge</w:t>
      </w:r>
      <w:r>
        <w:t xml:space="preserve"> cost</w:t>
      </w:r>
      <w:r>
        <w:t xml:space="preserve"> paid by </w:t>
      </w:r>
      <w:r>
        <w:t>Ravenswood</w:t>
      </w:r>
      <w:r>
        <w:t xml:space="preserve"> in Years 1, 2, and/or 3, respectively, by more than $25,000, </w:t>
      </w:r>
      <w:r>
        <w:t>Ravenswood</w:t>
      </w:r>
      <w:r>
        <w:t xml:space="preserve"> shall reimburse the NYISO for the total excess of the </w:t>
      </w:r>
      <w:r w:rsidRPr="00B84904">
        <w:t>Seasonal Barge</w:t>
      </w:r>
      <w:r>
        <w:t xml:space="preserve"> payments made</w:t>
      </w:r>
      <w:r>
        <w:t xml:space="preserve"> over the </w:t>
      </w:r>
      <w:r w:rsidRPr="00B84904">
        <w:t>Seasonal Barge</w:t>
      </w:r>
      <w:r>
        <w:t xml:space="preserve"> cost paid by Ravenswood</w:t>
      </w:r>
      <w:r>
        <w:t xml:space="preserve">.  </w:t>
      </w:r>
      <w:r>
        <w:t xml:space="preserve">To obtain a true-up of the invoiced tank cleaning </w:t>
      </w:r>
      <w:r>
        <w:t xml:space="preserve">costs during the three year term of this </w:t>
      </w:r>
      <w:r>
        <w:t>Implementation</w:t>
      </w:r>
      <w:r>
        <w:t xml:space="preserve"> Agreement, </w:t>
      </w:r>
      <w:r>
        <w:t>Ravenswood</w:t>
      </w:r>
      <w:r>
        <w:t xml:space="preserve"> shall provide to the NYISO all tank cleaning invoices by June 15, 202</w:t>
      </w:r>
      <w:r>
        <w:t>3</w:t>
      </w:r>
      <w:r>
        <w:t xml:space="preserve">.  Should the invoiced amounts paid by </w:t>
      </w:r>
      <w:r>
        <w:t>Ravenswood</w:t>
      </w:r>
      <w:r>
        <w:t xml:space="preserve"> for tank cleaning exceed the estimated cost included in th</w:t>
      </w:r>
      <w:r>
        <w:t xml:space="preserve">e Demand Charge, by more than $25,000, the NYISO shall reimburse </w:t>
      </w:r>
      <w:r>
        <w:t>Ravenswood</w:t>
      </w:r>
      <w:r>
        <w:t xml:space="preserve"> for the total excess of the invoiced amounts.  Should the amounts paid to </w:t>
      </w:r>
      <w:r>
        <w:t>Ravenswood</w:t>
      </w:r>
      <w:r>
        <w:t xml:space="preserve"> for tank cleaning exceed the estimated cost included in the Demand Charge, by more than $25,000</w:t>
      </w:r>
      <w:r>
        <w:t xml:space="preserve">, </w:t>
      </w:r>
      <w:r>
        <w:t>Ravenswood</w:t>
      </w:r>
      <w:r>
        <w:t xml:space="preserve"> shall reimburse the NYISO for the total excess.</w:t>
      </w:r>
    </w:p>
    <w:p w:rsidR="00E001A2" w:rsidRDefault="0033352C">
      <w:pPr>
        <w:pStyle w:val="BodyText05DS"/>
        <w:widowControl/>
        <w:ind w:left="1440" w:hanging="720"/>
      </w:pPr>
      <w:r>
        <w:t>2.4.</w:t>
      </w:r>
      <w:r w:rsidRPr="00035216">
        <w:t>2</w:t>
      </w:r>
      <w:r>
        <w:tab/>
        <w:t xml:space="preserve">True-up payments to or from </w:t>
      </w:r>
      <w:r>
        <w:t>Ravenswood</w:t>
      </w:r>
      <w:r>
        <w:t xml:space="preserve">, if any, </w:t>
      </w:r>
      <w:r>
        <w:t xml:space="preserve">for </w:t>
      </w:r>
      <w:r w:rsidRPr="00B84904">
        <w:t>Seasonal Barge</w:t>
      </w:r>
      <w:r>
        <w:t xml:space="preserve"> </w:t>
      </w:r>
      <w:r>
        <w:t xml:space="preserve">costs </w:t>
      </w:r>
      <w:r>
        <w:t xml:space="preserve">shall be included on the NYISO invoices to </w:t>
      </w:r>
      <w:r>
        <w:t>Ravenswood</w:t>
      </w:r>
      <w:r>
        <w:t xml:space="preserve"> for the months of July 20</w:t>
      </w:r>
      <w:r>
        <w:t>21</w:t>
      </w:r>
      <w:r>
        <w:t>, July 20</w:t>
      </w:r>
      <w:r>
        <w:t>22</w:t>
      </w:r>
      <w:r>
        <w:t xml:space="preserve"> and July 20</w:t>
      </w:r>
      <w:r>
        <w:t>2</w:t>
      </w:r>
      <w:r>
        <w:t>3</w:t>
      </w:r>
      <w:r>
        <w:t xml:space="preserve"> respectiv</w:t>
      </w:r>
      <w:r>
        <w:t>ely.</w:t>
      </w:r>
      <w:r w:rsidRPr="00B36AE2">
        <w:t xml:space="preserve"> </w:t>
      </w:r>
      <w:r>
        <w:t xml:space="preserve">True-up payments to or from </w:t>
      </w:r>
      <w:r>
        <w:t>Ravenswood</w:t>
      </w:r>
      <w:r>
        <w:t xml:space="preserve">, if any, for Tank Cleaning shall be included on the NYISO invoices to </w:t>
      </w:r>
      <w:r>
        <w:t>Ravenswood</w:t>
      </w:r>
      <w:r>
        <w:t xml:space="preserve"> for the month of July 202</w:t>
      </w:r>
      <w:r>
        <w:t>3</w:t>
      </w:r>
      <w:r>
        <w:t>.</w:t>
      </w:r>
    </w:p>
    <w:p w:rsidR="000076BA" w:rsidRDefault="0033352C">
      <w:pPr>
        <w:pStyle w:val="FootnoteText"/>
        <w:widowControl/>
        <w:tabs>
          <w:tab w:val="clear" w:pos="432"/>
          <w:tab w:val="left" w:pos="720"/>
        </w:tabs>
        <w:spacing w:line="480" w:lineRule="auto"/>
        <w:ind w:left="720" w:hanging="720"/>
        <w:rPr>
          <w:sz w:val="24"/>
          <w:szCs w:val="24"/>
        </w:rPr>
      </w:pPr>
      <w:r>
        <w:rPr>
          <w:sz w:val="24"/>
          <w:szCs w:val="24"/>
        </w:rPr>
        <w:t>2.5</w:t>
      </w:r>
      <w:r>
        <w:rPr>
          <w:sz w:val="24"/>
          <w:szCs w:val="24"/>
        </w:rPr>
        <w:tab/>
      </w:r>
      <w:r w:rsidRPr="0038202D">
        <w:rPr>
          <w:sz w:val="24"/>
          <w:szCs w:val="24"/>
        </w:rPr>
        <w:t xml:space="preserve">The NYISO shall pay </w:t>
      </w:r>
      <w:r>
        <w:rPr>
          <w:sz w:val="24"/>
          <w:szCs w:val="24"/>
        </w:rPr>
        <w:t>Ravenswood the Demand Charge for Year</w:t>
      </w:r>
      <w:r w:rsidRPr="0038202D">
        <w:rPr>
          <w:sz w:val="24"/>
          <w:szCs w:val="24"/>
        </w:rPr>
        <w:t xml:space="preserve"> 1 in five equal amounts using the NYISO’s normal billing cycle for the months </w:t>
      </w:r>
      <w:r>
        <w:rPr>
          <w:sz w:val="24"/>
          <w:szCs w:val="24"/>
        </w:rPr>
        <w:t xml:space="preserve">of </w:t>
      </w:r>
      <w:r>
        <w:rPr>
          <w:sz w:val="24"/>
          <w:szCs w:val="24"/>
        </w:rPr>
        <w:t>May</w:t>
      </w:r>
      <w:r>
        <w:rPr>
          <w:sz w:val="24"/>
          <w:szCs w:val="24"/>
        </w:rPr>
        <w:t xml:space="preserve"> through </w:t>
      </w:r>
      <w:r>
        <w:rPr>
          <w:sz w:val="24"/>
          <w:szCs w:val="24"/>
        </w:rPr>
        <w:t>September</w:t>
      </w:r>
      <w:r>
        <w:rPr>
          <w:sz w:val="24"/>
          <w:szCs w:val="24"/>
        </w:rPr>
        <w:t xml:space="preserve"> 2021.  </w:t>
      </w:r>
      <w:r w:rsidRPr="0038202D">
        <w:rPr>
          <w:sz w:val="24"/>
          <w:szCs w:val="24"/>
        </w:rPr>
        <w:t xml:space="preserve">The NYISO shall pay </w:t>
      </w:r>
      <w:r>
        <w:rPr>
          <w:sz w:val="24"/>
          <w:szCs w:val="24"/>
        </w:rPr>
        <w:t>Ravenswood the Demand Charge for Year</w:t>
      </w:r>
      <w:r w:rsidRPr="0038202D">
        <w:rPr>
          <w:sz w:val="24"/>
          <w:szCs w:val="24"/>
        </w:rPr>
        <w:t xml:space="preserve"> 2 in five equal amounts using the NYISO’s normal billing cycle for the months </w:t>
      </w:r>
      <w:r>
        <w:rPr>
          <w:sz w:val="24"/>
          <w:szCs w:val="24"/>
        </w:rPr>
        <w:t xml:space="preserve">of </w:t>
      </w:r>
      <w:r>
        <w:rPr>
          <w:sz w:val="24"/>
          <w:szCs w:val="24"/>
        </w:rPr>
        <w:t>Octobe</w:t>
      </w:r>
      <w:r>
        <w:rPr>
          <w:sz w:val="24"/>
          <w:szCs w:val="24"/>
        </w:rPr>
        <w:t>r</w:t>
      </w:r>
      <w:r>
        <w:rPr>
          <w:sz w:val="24"/>
          <w:szCs w:val="24"/>
        </w:rPr>
        <w:t xml:space="preserve"> 2021 through </w:t>
      </w:r>
      <w:r>
        <w:rPr>
          <w:sz w:val="24"/>
          <w:szCs w:val="24"/>
        </w:rPr>
        <w:t>February</w:t>
      </w:r>
      <w:r>
        <w:rPr>
          <w:sz w:val="24"/>
          <w:szCs w:val="24"/>
        </w:rPr>
        <w:t xml:space="preserve"> 2022.  </w:t>
      </w:r>
      <w:r w:rsidRPr="0038202D">
        <w:rPr>
          <w:sz w:val="24"/>
          <w:szCs w:val="24"/>
        </w:rPr>
        <w:t xml:space="preserve">The NYISO shall pay </w:t>
      </w:r>
      <w:r>
        <w:rPr>
          <w:sz w:val="24"/>
          <w:szCs w:val="24"/>
        </w:rPr>
        <w:t>Ravenswood</w:t>
      </w:r>
      <w:r w:rsidRPr="0038202D">
        <w:rPr>
          <w:sz w:val="24"/>
          <w:szCs w:val="24"/>
        </w:rPr>
        <w:t xml:space="preserve"> the Demand Charge for Year 3 in five equal amounts using the NYISO’s normal billing cycle for the months of May through September</w:t>
      </w:r>
      <w:r>
        <w:rPr>
          <w:sz w:val="24"/>
          <w:szCs w:val="24"/>
        </w:rPr>
        <w:t xml:space="preserve"> 202</w:t>
      </w:r>
      <w:r>
        <w:rPr>
          <w:sz w:val="24"/>
          <w:szCs w:val="24"/>
        </w:rPr>
        <w:t>2</w:t>
      </w:r>
      <w:r>
        <w:rPr>
          <w:sz w:val="24"/>
          <w:szCs w:val="24"/>
        </w:rPr>
        <w:t>.</w:t>
      </w:r>
      <w:r w:rsidRPr="0038202D">
        <w:rPr>
          <w:sz w:val="24"/>
          <w:szCs w:val="24"/>
        </w:rPr>
        <w:t xml:space="preserve"> </w:t>
      </w:r>
      <w:r>
        <w:rPr>
          <w:sz w:val="24"/>
          <w:szCs w:val="24"/>
        </w:rPr>
        <w:t>The Year 1 and Year 2 payments will include appropriate in</w:t>
      </w:r>
      <w:r>
        <w:rPr>
          <w:sz w:val="24"/>
          <w:szCs w:val="24"/>
        </w:rPr>
        <w:t xml:space="preserve">terest calculated </w:t>
      </w:r>
      <w:r>
        <w:rPr>
          <w:sz w:val="24"/>
          <w:szCs w:val="24"/>
        </w:rPr>
        <w:t>pursuant to Section 2.6</w:t>
      </w:r>
      <w:r>
        <w:rPr>
          <w:sz w:val="24"/>
          <w:szCs w:val="24"/>
        </w:rPr>
        <w:t>.</w:t>
      </w:r>
      <w:r>
        <w:rPr>
          <w:sz w:val="24"/>
          <w:szCs w:val="24"/>
        </w:rPr>
        <w:t xml:space="preserve"> </w:t>
      </w:r>
      <w:r w:rsidRPr="0038202D">
        <w:rPr>
          <w:sz w:val="24"/>
          <w:szCs w:val="24"/>
        </w:rPr>
        <w:t xml:space="preserve"> The </w:t>
      </w:r>
      <w:r>
        <w:rPr>
          <w:sz w:val="24"/>
          <w:szCs w:val="24"/>
        </w:rPr>
        <w:t>O&amp;M C</w:t>
      </w:r>
      <w:r w:rsidRPr="0038202D">
        <w:rPr>
          <w:sz w:val="24"/>
          <w:szCs w:val="24"/>
        </w:rPr>
        <w:t xml:space="preserve">ost paid pursuant to </w:t>
      </w:r>
      <w:r w:rsidRPr="0038202D">
        <w:rPr>
          <w:sz w:val="24"/>
          <w:szCs w:val="24"/>
        </w:rPr>
        <w:t xml:space="preserve">Section </w:t>
      </w:r>
      <w:r>
        <w:rPr>
          <w:sz w:val="24"/>
          <w:szCs w:val="24"/>
        </w:rPr>
        <w:t xml:space="preserve">2.3 </w:t>
      </w:r>
      <w:r w:rsidRPr="0038202D">
        <w:rPr>
          <w:sz w:val="24"/>
          <w:szCs w:val="24"/>
        </w:rPr>
        <w:t xml:space="preserve">of this </w:t>
      </w:r>
      <w:r>
        <w:rPr>
          <w:sz w:val="24"/>
          <w:szCs w:val="24"/>
        </w:rPr>
        <w:t>Implementation Agreement</w:t>
      </w:r>
      <w:r w:rsidRPr="0038202D">
        <w:rPr>
          <w:sz w:val="24"/>
          <w:szCs w:val="24"/>
        </w:rPr>
        <w:t xml:space="preserve"> shall be paid by the NYISO in the billing cycle immediately after the cycle in which costs were incurred and billed to the NYISO, provide</w:t>
      </w:r>
      <w:r w:rsidRPr="0038202D">
        <w:rPr>
          <w:sz w:val="24"/>
          <w:szCs w:val="24"/>
        </w:rPr>
        <w:t xml:space="preserve">d however, payment and interest, if any, of </w:t>
      </w:r>
      <w:r>
        <w:rPr>
          <w:sz w:val="24"/>
          <w:szCs w:val="24"/>
        </w:rPr>
        <w:t>O&amp;M C</w:t>
      </w:r>
      <w:r w:rsidRPr="0038202D">
        <w:rPr>
          <w:sz w:val="24"/>
          <w:szCs w:val="24"/>
        </w:rPr>
        <w:t>ost</w:t>
      </w:r>
      <w:r>
        <w:rPr>
          <w:sz w:val="24"/>
          <w:szCs w:val="24"/>
        </w:rPr>
        <w:t>s</w:t>
      </w:r>
      <w:r w:rsidRPr="0038202D">
        <w:rPr>
          <w:sz w:val="24"/>
          <w:szCs w:val="24"/>
        </w:rPr>
        <w:t xml:space="preserve"> pursuant to </w:t>
      </w:r>
      <w:r w:rsidRPr="0038202D">
        <w:rPr>
          <w:sz w:val="24"/>
          <w:szCs w:val="24"/>
        </w:rPr>
        <w:t xml:space="preserve">Section </w:t>
      </w:r>
      <w:r w:rsidRPr="0038202D">
        <w:rPr>
          <w:sz w:val="24"/>
          <w:szCs w:val="24"/>
        </w:rPr>
        <w:t xml:space="preserve">2.3 for fuel oil burn in </w:t>
      </w:r>
      <w:r>
        <w:rPr>
          <w:sz w:val="24"/>
          <w:szCs w:val="24"/>
        </w:rPr>
        <w:t>Year 1</w:t>
      </w:r>
      <w:r w:rsidRPr="0038202D">
        <w:rPr>
          <w:sz w:val="24"/>
          <w:szCs w:val="24"/>
        </w:rPr>
        <w:t xml:space="preserve"> </w:t>
      </w:r>
      <w:r>
        <w:rPr>
          <w:sz w:val="24"/>
          <w:szCs w:val="24"/>
        </w:rPr>
        <w:t xml:space="preserve">or Year 2 </w:t>
      </w:r>
      <w:r w:rsidRPr="0038202D">
        <w:rPr>
          <w:sz w:val="24"/>
          <w:szCs w:val="24"/>
        </w:rPr>
        <w:t>will be made with interest and on the invoices specified above.</w:t>
      </w:r>
    </w:p>
    <w:p w:rsidR="00B91435" w:rsidRPr="00B91435" w:rsidRDefault="0033352C">
      <w:pPr>
        <w:pStyle w:val="FootnoteText"/>
        <w:widowControl/>
        <w:tabs>
          <w:tab w:val="clear" w:pos="432"/>
          <w:tab w:val="left" w:pos="720"/>
        </w:tabs>
        <w:spacing w:line="480" w:lineRule="auto"/>
        <w:ind w:left="720" w:hanging="720"/>
        <w:rPr>
          <w:sz w:val="24"/>
          <w:szCs w:val="24"/>
        </w:rPr>
      </w:pPr>
      <w:r w:rsidRPr="00236035">
        <w:rPr>
          <w:sz w:val="24"/>
          <w:szCs w:val="24"/>
        </w:rPr>
        <w:t>2.6</w:t>
      </w:r>
      <w:r w:rsidRPr="00236035">
        <w:rPr>
          <w:sz w:val="24"/>
          <w:szCs w:val="24"/>
        </w:rPr>
        <w:tab/>
      </w:r>
      <w:r w:rsidRPr="00236035">
        <w:rPr>
          <w:sz w:val="24"/>
          <w:szCs w:val="24"/>
        </w:rPr>
        <w:t>Payments made pursuant to Section 2.5 shall include interest, calculated in accordance with 18 CFR § 35.19a, from the disbursement date of the first monthly invoice after service was rendered to the disbursement of payment as specified in the NYISO’s norma</w:t>
      </w:r>
      <w:r w:rsidRPr="00236035">
        <w:rPr>
          <w:sz w:val="24"/>
          <w:szCs w:val="24"/>
        </w:rPr>
        <w:t xml:space="preserve">l billing cycle, provided, however, interest on the payments for </w:t>
      </w:r>
      <w:r>
        <w:rPr>
          <w:sz w:val="24"/>
          <w:szCs w:val="24"/>
        </w:rPr>
        <w:t>Year 1</w:t>
      </w:r>
      <w:r w:rsidRPr="00236035">
        <w:rPr>
          <w:sz w:val="24"/>
          <w:szCs w:val="24"/>
        </w:rPr>
        <w:t xml:space="preserve"> </w:t>
      </w:r>
      <w:r w:rsidRPr="00236035">
        <w:rPr>
          <w:sz w:val="24"/>
          <w:szCs w:val="24"/>
        </w:rPr>
        <w:t xml:space="preserve">shall be due from the </w:t>
      </w:r>
      <w:r>
        <w:rPr>
          <w:sz w:val="24"/>
          <w:szCs w:val="24"/>
        </w:rPr>
        <w:t>invoice</w:t>
      </w:r>
      <w:r w:rsidRPr="00236035">
        <w:rPr>
          <w:sz w:val="24"/>
          <w:szCs w:val="24"/>
        </w:rPr>
        <w:t xml:space="preserve"> </w:t>
      </w:r>
      <w:r w:rsidRPr="00236035">
        <w:rPr>
          <w:sz w:val="24"/>
          <w:szCs w:val="24"/>
        </w:rPr>
        <w:t xml:space="preserve">date of the </w:t>
      </w:r>
      <w:r>
        <w:rPr>
          <w:sz w:val="24"/>
          <w:szCs w:val="24"/>
        </w:rPr>
        <w:t xml:space="preserve">May through September </w:t>
      </w:r>
      <w:r w:rsidRPr="00236035">
        <w:rPr>
          <w:sz w:val="24"/>
          <w:szCs w:val="24"/>
        </w:rPr>
        <w:t>20</w:t>
      </w:r>
      <w:r>
        <w:rPr>
          <w:sz w:val="24"/>
          <w:szCs w:val="24"/>
        </w:rPr>
        <w:t>20</w:t>
      </w:r>
      <w:r w:rsidRPr="00236035">
        <w:rPr>
          <w:sz w:val="24"/>
          <w:szCs w:val="24"/>
        </w:rPr>
        <w:t xml:space="preserve"> initial monthly invoices, respectively, to the disbursement date of the monthly invoice on which the amounts to be </w:t>
      </w:r>
      <w:r w:rsidRPr="00236035">
        <w:rPr>
          <w:sz w:val="24"/>
          <w:szCs w:val="24"/>
        </w:rPr>
        <w:t xml:space="preserve">paid for </w:t>
      </w:r>
      <w:r>
        <w:rPr>
          <w:sz w:val="24"/>
          <w:szCs w:val="24"/>
        </w:rPr>
        <w:t>Year 1</w:t>
      </w:r>
      <w:r w:rsidRPr="00236035">
        <w:rPr>
          <w:sz w:val="24"/>
          <w:szCs w:val="24"/>
        </w:rPr>
        <w:t>, pursuant to Paragraph 2.5, appear.</w:t>
      </w:r>
      <w:r>
        <w:rPr>
          <w:sz w:val="24"/>
          <w:szCs w:val="24"/>
        </w:rPr>
        <w:t xml:space="preserve">  Similarly, </w:t>
      </w:r>
      <w:r w:rsidRPr="00236035">
        <w:rPr>
          <w:sz w:val="24"/>
          <w:szCs w:val="24"/>
        </w:rPr>
        <w:t xml:space="preserve">interest on the payments for </w:t>
      </w:r>
      <w:r>
        <w:rPr>
          <w:sz w:val="24"/>
          <w:szCs w:val="24"/>
        </w:rPr>
        <w:t>Year 2</w:t>
      </w:r>
      <w:r w:rsidRPr="00236035">
        <w:rPr>
          <w:sz w:val="24"/>
          <w:szCs w:val="24"/>
        </w:rPr>
        <w:t xml:space="preserve"> shall be due from the </w:t>
      </w:r>
      <w:r>
        <w:rPr>
          <w:sz w:val="24"/>
          <w:szCs w:val="24"/>
        </w:rPr>
        <w:t>invoice</w:t>
      </w:r>
      <w:r w:rsidRPr="00236035">
        <w:rPr>
          <w:sz w:val="24"/>
          <w:szCs w:val="24"/>
        </w:rPr>
        <w:t xml:space="preserve"> date of the </w:t>
      </w:r>
      <w:r>
        <w:rPr>
          <w:sz w:val="24"/>
          <w:szCs w:val="24"/>
        </w:rPr>
        <w:t xml:space="preserve">May through September </w:t>
      </w:r>
      <w:r w:rsidRPr="00236035">
        <w:rPr>
          <w:sz w:val="24"/>
          <w:szCs w:val="24"/>
        </w:rPr>
        <w:t>20</w:t>
      </w:r>
      <w:r>
        <w:rPr>
          <w:sz w:val="24"/>
          <w:szCs w:val="24"/>
        </w:rPr>
        <w:t>21</w:t>
      </w:r>
      <w:r w:rsidRPr="00236035">
        <w:rPr>
          <w:sz w:val="24"/>
          <w:szCs w:val="24"/>
        </w:rPr>
        <w:t xml:space="preserve"> initial monthly invoices, respectively, to the disbursement date of the monthly invoice</w:t>
      </w:r>
      <w:r w:rsidRPr="00236035">
        <w:rPr>
          <w:sz w:val="24"/>
          <w:szCs w:val="24"/>
        </w:rPr>
        <w:t xml:space="preserve"> on which the amounts to be paid for </w:t>
      </w:r>
      <w:r>
        <w:rPr>
          <w:sz w:val="24"/>
          <w:szCs w:val="24"/>
        </w:rPr>
        <w:t>Year 2</w:t>
      </w:r>
      <w:r w:rsidRPr="00236035">
        <w:rPr>
          <w:sz w:val="24"/>
          <w:szCs w:val="24"/>
        </w:rPr>
        <w:t>, pursuant to Paragraph 2.5, appear</w:t>
      </w:r>
      <w:r>
        <w:rPr>
          <w:sz w:val="24"/>
          <w:szCs w:val="24"/>
        </w:rPr>
        <w:t xml:space="preserve"> in October 2021 through February 2022</w:t>
      </w:r>
      <w:r w:rsidRPr="00236035">
        <w:rPr>
          <w:sz w:val="24"/>
          <w:szCs w:val="24"/>
        </w:rPr>
        <w:t>.</w:t>
      </w:r>
      <w:r>
        <w:rPr>
          <w:sz w:val="24"/>
          <w:szCs w:val="24"/>
        </w:rPr>
        <w:t xml:space="preserve">  </w:t>
      </w:r>
    </w:p>
    <w:p w:rsidR="00882E54" w:rsidRDefault="0033352C" w:rsidP="00882E54">
      <w:pPr>
        <w:spacing w:line="480" w:lineRule="auto"/>
        <w:ind w:left="720" w:hanging="720"/>
        <w:jc w:val="both"/>
      </w:pPr>
      <w:r>
        <w:t>2.</w:t>
      </w:r>
      <w:r w:rsidRPr="00882E54">
        <w:t>7</w:t>
      </w:r>
      <w:r>
        <w:tab/>
      </w:r>
      <w:r w:rsidRPr="007E646D">
        <w:t>NYI</w:t>
      </w:r>
      <w:r>
        <w:t>SO will allocate Demand Charges</w:t>
      </w:r>
      <w:r w:rsidRPr="007E646D">
        <w:t xml:space="preserve"> and O&amp;M</w:t>
      </w:r>
      <w:r>
        <w:t xml:space="preserve"> Costs</w:t>
      </w:r>
      <w:r>
        <w:t>,</w:t>
      </w:r>
      <w:r w:rsidRPr="007E646D">
        <w:t xml:space="preserve"> </w:t>
      </w:r>
      <w:r w:rsidRPr="00882E54">
        <w:t xml:space="preserve">paid to </w:t>
      </w:r>
      <w:r>
        <w:t>Ravenswood</w:t>
      </w:r>
      <w:r>
        <w:t xml:space="preserve"> </w:t>
      </w:r>
      <w:r w:rsidRPr="007E646D">
        <w:t>pursuant to</w:t>
      </w:r>
      <w:r>
        <w:t xml:space="preserve"> </w:t>
      </w:r>
      <w:r w:rsidRPr="00882E54">
        <w:t xml:space="preserve">this </w:t>
      </w:r>
      <w:r>
        <w:t>Implementation Agreement</w:t>
      </w:r>
      <w:r w:rsidRPr="00882E54">
        <w:t xml:space="preserve">, under the provisions of </w:t>
      </w:r>
      <w:r>
        <w:t xml:space="preserve">Section 6.1.7 </w:t>
      </w:r>
      <w:r w:rsidRPr="007E646D">
        <w:t>of the NYISO’s Open Access Transmission Tariff (“OATT”)</w:t>
      </w:r>
      <w:r>
        <w:t xml:space="preserve">, that </w:t>
      </w:r>
      <w:r w:rsidRPr="00882E54">
        <w:t xml:space="preserve">are in effect at the time this </w:t>
      </w:r>
      <w:r>
        <w:t>Implementation Agreement</w:t>
      </w:r>
      <w:r w:rsidRPr="00882E54">
        <w:t xml:space="preserve"> is </w:t>
      </w:r>
      <w:r>
        <w:t>executed</w:t>
      </w:r>
      <w:r w:rsidRPr="00882E54">
        <w:t>,</w:t>
      </w:r>
      <w:r>
        <w:t xml:space="preserve"> to </w:t>
      </w:r>
      <w:r w:rsidRPr="007E646D">
        <w:t xml:space="preserve">all load withdrawals in the Con Edison Transmission District (Load Zones H, I and </w:t>
      </w:r>
      <w:r w:rsidRPr="007E646D">
        <w:t xml:space="preserve">J) based on each Load Serving Entity’s (“LSE’s”) load ratio share.  </w:t>
      </w:r>
    </w:p>
    <w:p w:rsidR="00882E54" w:rsidRDefault="0033352C" w:rsidP="00C80753">
      <w:pPr>
        <w:spacing w:line="480" w:lineRule="auto"/>
        <w:ind w:left="1440" w:hanging="720"/>
        <w:jc w:val="both"/>
      </w:pPr>
      <w:r>
        <w:t>2.7.1</w:t>
      </w:r>
      <w:r>
        <w:tab/>
      </w:r>
      <w:r w:rsidRPr="007E646D">
        <w:t>Demand Charges, paid pursuant to</w:t>
      </w:r>
      <w:r>
        <w:t xml:space="preserve"> Section</w:t>
      </w:r>
      <w:r>
        <w:t>s</w:t>
      </w:r>
      <w:r w:rsidRPr="007E646D">
        <w:t xml:space="preserve"> 2.2</w:t>
      </w:r>
      <w:r>
        <w:t xml:space="preserve"> </w:t>
      </w:r>
      <w:r w:rsidRPr="00C80753">
        <w:t xml:space="preserve">and 2.5 of the </w:t>
      </w:r>
      <w:r>
        <w:t>Implementation Agreement</w:t>
      </w:r>
      <w:r w:rsidRPr="00C80753">
        <w:t>,</w:t>
      </w:r>
      <w:r>
        <w:t xml:space="preserve"> </w:t>
      </w:r>
      <w:r w:rsidRPr="007E646D">
        <w:t>will be allocated among all load withdrawals in the Con Edison Transmission District (Load Zon</w:t>
      </w:r>
      <w:r w:rsidRPr="007E646D">
        <w:t xml:space="preserve">es H, I and J) based on each LSE’s load ratio share for </w:t>
      </w:r>
      <w:r w:rsidRPr="007E646D">
        <w:t xml:space="preserve">the same month </w:t>
      </w:r>
      <w:r>
        <w:t>that</w:t>
      </w:r>
      <w:r w:rsidRPr="007E646D">
        <w:t xml:space="preserve"> the </w:t>
      </w:r>
      <w:r>
        <w:t xml:space="preserve">Demand Charge </w:t>
      </w:r>
      <w:r w:rsidRPr="007E646D">
        <w:t xml:space="preserve">payments to </w:t>
      </w:r>
      <w:r>
        <w:t>Ravenswood</w:t>
      </w:r>
      <w:r w:rsidRPr="007E646D">
        <w:t xml:space="preserve"> are invoiced.</w:t>
      </w:r>
    </w:p>
    <w:p w:rsidR="00882E54" w:rsidRDefault="0033352C" w:rsidP="00E45B10">
      <w:pPr>
        <w:spacing w:line="480" w:lineRule="auto"/>
        <w:ind w:left="1440" w:hanging="720"/>
        <w:jc w:val="both"/>
      </w:pPr>
      <w:r>
        <w:t>2.7.2</w:t>
      </w:r>
      <w:r w:rsidRPr="00157029">
        <w:tab/>
      </w:r>
      <w:r w:rsidRPr="00C80753">
        <w:t xml:space="preserve">All O&amp;M Costs paid pursuant to Section 2.3 of the </w:t>
      </w:r>
      <w:r>
        <w:t>Implementation Agreement</w:t>
      </w:r>
      <w:r w:rsidRPr="009638DE">
        <w:t xml:space="preserve"> </w:t>
      </w:r>
      <w:r w:rsidRPr="007E646D">
        <w:t>shall be allocated among all load withdrawal</w:t>
      </w:r>
      <w:r w:rsidRPr="007E646D">
        <w:t>s in the Con Edison Transmission District (Load Zones H</w:t>
      </w:r>
      <w:r>
        <w:t>, I and J) based on each LSE’s</w:t>
      </w:r>
      <w:r w:rsidRPr="007E646D">
        <w:t xml:space="preserve"> load ratio share</w:t>
      </w:r>
      <w:r>
        <w:t xml:space="preserve"> </w:t>
      </w:r>
      <w:r w:rsidRPr="007E646D">
        <w:t xml:space="preserve">for the same month </w:t>
      </w:r>
      <w:r>
        <w:t>that</w:t>
      </w:r>
      <w:r w:rsidRPr="007E646D">
        <w:t xml:space="preserve"> the </w:t>
      </w:r>
      <w:r>
        <w:t xml:space="preserve">O&amp;M cost </w:t>
      </w:r>
      <w:r w:rsidRPr="007E646D">
        <w:t xml:space="preserve">payments to </w:t>
      </w:r>
      <w:r>
        <w:t>Ravenswood</w:t>
      </w:r>
      <w:r w:rsidRPr="007E646D">
        <w:t xml:space="preserve"> are invoiced.</w:t>
      </w:r>
    </w:p>
    <w:p w:rsidR="00426BD5" w:rsidRPr="00F679BE" w:rsidRDefault="0033352C">
      <w:pPr>
        <w:widowControl/>
        <w:spacing w:line="480" w:lineRule="auto"/>
        <w:ind w:left="720" w:hanging="720"/>
        <w:jc w:val="both"/>
        <w:rPr>
          <w:highlight w:val="yellow"/>
        </w:rPr>
      </w:pPr>
      <w:r w:rsidRPr="000A5033">
        <w:t>2.8</w:t>
      </w:r>
      <w:r w:rsidRPr="000A5033">
        <w:tab/>
        <w:t xml:space="preserve">To the extent that </w:t>
      </w:r>
      <w:r>
        <w:t>Ravenswood</w:t>
      </w:r>
      <w:r w:rsidRPr="000A5033">
        <w:t xml:space="preserve"> determines during the term of this </w:t>
      </w:r>
      <w:r>
        <w:t>Implementa</w:t>
      </w:r>
      <w:r>
        <w:t>tion Agreement</w:t>
      </w:r>
      <w:r w:rsidRPr="000A5033">
        <w:t xml:space="preserve"> that it needs to obtain a spot barge</w:t>
      </w:r>
      <w:r>
        <w:t xml:space="preserve"> </w:t>
      </w:r>
      <w:r w:rsidRPr="000A5033">
        <w:t xml:space="preserve">to provide Oil Burn </w:t>
      </w:r>
      <w:r>
        <w:t xml:space="preserve">for </w:t>
      </w:r>
      <w:r>
        <w:t>G.2</w:t>
      </w:r>
      <w:r>
        <w:t xml:space="preserve"> </w:t>
      </w:r>
      <w:r w:rsidRPr="000A5033">
        <w:t xml:space="preserve">beyond those initially designated in this </w:t>
      </w:r>
      <w:r>
        <w:t>Implementation Agreement</w:t>
      </w:r>
      <w:r w:rsidRPr="000A5033">
        <w:t xml:space="preserve">, </w:t>
      </w:r>
      <w:r>
        <w:t>Ravenswood</w:t>
      </w:r>
      <w:r w:rsidRPr="000A5033">
        <w:t xml:space="preserve"> will inform </w:t>
      </w:r>
      <w:r>
        <w:t xml:space="preserve">the </w:t>
      </w:r>
      <w:r w:rsidRPr="000A5033">
        <w:t xml:space="preserve">NYISO, </w:t>
      </w:r>
      <w:r>
        <w:t>and others as appropriate</w:t>
      </w:r>
      <w:r>
        <w:t>,</w:t>
      </w:r>
      <w:r>
        <w:t xml:space="preserve"> </w:t>
      </w:r>
      <w:r>
        <w:t xml:space="preserve">of the need and its </w:t>
      </w:r>
      <w:r w:rsidRPr="000A5033">
        <w:t xml:space="preserve">attempt to obtain the </w:t>
      </w:r>
      <w:r>
        <w:t>s</w:t>
      </w:r>
      <w:r w:rsidRPr="000A5033">
        <w:t xml:space="preserve">pot </w:t>
      </w:r>
      <w:r w:rsidRPr="000A5033">
        <w:t>barg</w:t>
      </w:r>
      <w:r>
        <w:t>e</w:t>
      </w:r>
      <w:r w:rsidRPr="000A5033">
        <w:t xml:space="preserve">, and negotiate the cost of the  spot barge </w:t>
      </w:r>
      <w:r>
        <w:t xml:space="preserve">which includes the costs of heating, tugging, booming, testing and inspections </w:t>
      </w:r>
      <w:r w:rsidRPr="000A5033">
        <w:t xml:space="preserve">to the extent they can be procured (hereinafter referred to as “Supplemental Costs”).  </w:t>
      </w:r>
      <w:r w:rsidRPr="009E718F">
        <w:t xml:space="preserve">If such spot barge </w:t>
      </w:r>
      <w:r>
        <w:t>is</w:t>
      </w:r>
      <w:r w:rsidRPr="009E718F">
        <w:t xml:space="preserve"> obtained, </w:t>
      </w:r>
      <w:r>
        <w:t>Ravenswoo</w:t>
      </w:r>
      <w:r>
        <w:t>d</w:t>
      </w:r>
      <w:r w:rsidRPr="000A5033">
        <w:t xml:space="preserve"> shall bear one-third (1/3) of such Supplemental Costs and the NYISO shall pay to </w:t>
      </w:r>
      <w:r>
        <w:t>Ravenswood</w:t>
      </w:r>
      <w:r w:rsidRPr="000A5033">
        <w:t xml:space="preserve"> and recover two-thirds (2/3) of such Supplemental Costs as a cost for Fuel Oil Burn for </w:t>
      </w:r>
      <w:r>
        <w:t>G.2</w:t>
      </w:r>
      <w:r w:rsidRPr="000A5033">
        <w:t xml:space="preserve"> pursuant to </w:t>
      </w:r>
      <w:r>
        <w:t xml:space="preserve">Section 6.1.7 of the OATT </w:t>
      </w:r>
      <w:r w:rsidRPr="000A5033">
        <w:t>unless Con Edison Steam determin</w:t>
      </w:r>
      <w:r w:rsidRPr="000A5033">
        <w:t>es that it needs Fuel Oil that would be procured pursuant to this Section.</w:t>
      </w:r>
      <w:r>
        <w:t xml:space="preserve"> </w:t>
      </w:r>
      <w:r w:rsidRPr="000A5033">
        <w:t xml:space="preserve"> If Con Edison Steam determines that it does need additional Fuel Oil that would be procured pursuant to this Section, and it provides written notice to </w:t>
      </w:r>
      <w:r>
        <w:t>Ravenswood</w:t>
      </w:r>
      <w:r w:rsidRPr="000A5033">
        <w:t xml:space="preserve"> of such de</w:t>
      </w:r>
      <w:r>
        <w:t>termina</w:t>
      </w:r>
      <w:r>
        <w:t xml:space="preserve">tion no later than five </w:t>
      </w:r>
      <w:r w:rsidRPr="000A5033">
        <w:t xml:space="preserve">business days following notice from </w:t>
      </w:r>
      <w:r>
        <w:t>Ravenswood</w:t>
      </w:r>
      <w:r w:rsidRPr="000A5033">
        <w:t xml:space="preserve"> that it needs to obtain a spot barge to provide Fuel Oil Burn for </w:t>
      </w:r>
      <w:r>
        <w:t>G.2</w:t>
      </w:r>
      <w:r w:rsidRPr="000A5033">
        <w:t xml:space="preserve">, the NYISO shall pay to </w:t>
      </w:r>
      <w:r>
        <w:t>Ravenswood</w:t>
      </w:r>
      <w:r w:rsidRPr="000A5033">
        <w:t xml:space="preserve"> and recover one-third (1/3) of such Supplemental Costs as a cost for Fuel Oil Bu</w:t>
      </w:r>
      <w:r w:rsidRPr="000A5033">
        <w:t xml:space="preserve">rn for </w:t>
      </w:r>
      <w:r>
        <w:t>G.2</w:t>
      </w:r>
      <w:r w:rsidRPr="000A5033">
        <w:t xml:space="preserve"> pursuant to </w:t>
      </w:r>
      <w:r>
        <w:t xml:space="preserve">Section 6.1.7 </w:t>
      </w:r>
      <w:r w:rsidRPr="000A5033">
        <w:t>of the OATT; Con Ed Steam shall bear one-third (1/3) of such Supplemental Costs; an</w:t>
      </w:r>
      <w:r>
        <w:t xml:space="preserve">d </w:t>
      </w:r>
      <w:r>
        <w:t>Ravenswood</w:t>
      </w:r>
      <w:r>
        <w:t xml:space="preserve"> </w:t>
      </w:r>
      <w:r w:rsidRPr="009E718F">
        <w:t xml:space="preserve">shall </w:t>
      </w:r>
      <w:r w:rsidRPr="000A5033">
        <w:t xml:space="preserve">bear one-third (1/3) of such Supplemental Costs.  The NYISO shall pay </w:t>
      </w:r>
      <w:r>
        <w:t>Ravenswood</w:t>
      </w:r>
      <w:r w:rsidRPr="000A5033">
        <w:t xml:space="preserve"> all Supplemental Costs for which the</w:t>
      </w:r>
      <w:r w:rsidRPr="000A5033">
        <w:t xml:space="preserve"> NYISO is responsible under this Section in the billing cycle immediately after the cycle in which such costs were incurred and billed to the NYISO and shall allocate such payments to </w:t>
      </w:r>
      <w:r>
        <w:t>Ravenswood</w:t>
      </w:r>
      <w:r w:rsidRPr="000A5033">
        <w:t xml:space="preserve"> among all load withdrawals in the Con Edison Transmission Dis</w:t>
      </w:r>
      <w:r w:rsidRPr="000A5033">
        <w:t xml:space="preserve">trict (Load Zones H, I and J) pursuant to </w:t>
      </w:r>
      <w:r>
        <w:t xml:space="preserve">Section 6.1.7 </w:t>
      </w:r>
      <w:r w:rsidRPr="000A5033">
        <w:t xml:space="preserve">of the OATT as a cost for Fuel Oil Burn for </w:t>
      </w:r>
      <w:r>
        <w:t>G.2</w:t>
      </w:r>
      <w:r w:rsidRPr="000A5033">
        <w:t xml:space="preserve"> based on each </w:t>
      </w:r>
      <w:r>
        <w:t>LSE’s</w:t>
      </w:r>
      <w:r w:rsidRPr="000A5033">
        <w:t xml:space="preserve"> load ratio share for the month for which the payments to </w:t>
      </w:r>
      <w:r>
        <w:t>Ravenswood</w:t>
      </w:r>
      <w:r w:rsidRPr="000A5033">
        <w:t xml:space="preserve"> of the Supplemental Costs are invoiced.  Payments of interest, i</w:t>
      </w:r>
      <w:r w:rsidRPr="000A5033">
        <w:t>f any, shall be paid in accordance with</w:t>
      </w:r>
      <w:r>
        <w:t xml:space="preserve"> </w:t>
      </w:r>
      <w:r w:rsidRPr="000A5033">
        <w:t xml:space="preserve">the NYISO’s normal billing cycles.  </w:t>
      </w:r>
      <w:r>
        <w:rPr>
          <w:highlight w:val="yellow"/>
        </w:rPr>
        <w:t xml:space="preserve"> </w:t>
      </w:r>
    </w:p>
    <w:p w:rsidR="000076BA" w:rsidRDefault="0033352C">
      <w:pPr>
        <w:pStyle w:val="BodyText05DS"/>
        <w:widowControl/>
        <w:ind w:left="720" w:hanging="720"/>
      </w:pPr>
      <w:r w:rsidRPr="001E1F0B">
        <w:t>2.</w:t>
      </w:r>
      <w:r w:rsidRPr="00097B67">
        <w:t>9</w:t>
      </w:r>
      <w:r>
        <w:tab/>
        <w:t xml:space="preserve">The Parties understand that the components comprising the Demand Charge, and the determination of the on-site O&amp;M Costs, reflect </w:t>
      </w:r>
      <w:r>
        <w:t xml:space="preserve">certain </w:t>
      </w:r>
      <w:r>
        <w:t>estimated costs, and the Parties agre</w:t>
      </w:r>
      <w:r>
        <w:t>e that such estimates are reasonable</w:t>
      </w:r>
      <w:r>
        <w:t xml:space="preserve"> and that </w:t>
      </w:r>
      <w:r>
        <w:t>Ravenswood</w:t>
      </w:r>
      <w:r>
        <w:t xml:space="preserve"> shall provide documentation of such reasonableness upon request.  </w:t>
      </w:r>
      <w:r>
        <w:t xml:space="preserve">In the event </w:t>
      </w:r>
      <w:r>
        <w:t>Ravenswood</w:t>
      </w:r>
      <w:r>
        <w:t>’s actual costs making up the Demand Charges and O&amp;M Costs differ from the estimates, there will be no true-up</w:t>
      </w:r>
      <w:r>
        <w:t xml:space="preserve"> for these costs in either direction</w:t>
      </w:r>
      <w:r>
        <w:t xml:space="preserve"> other than those specifically described</w:t>
      </w:r>
      <w:r>
        <w:t xml:space="preserve">.  Thus, </w:t>
      </w:r>
      <w:r>
        <w:t>Ravenswood</w:t>
      </w:r>
      <w:r>
        <w:t xml:space="preserve"> shall not be entitled to impose a surcharge, and </w:t>
      </w:r>
      <w:r>
        <w:t>no</w:t>
      </w:r>
      <w:r>
        <w:t xml:space="preserve"> market participant shall be entitled to a refund with respect to the Demand Charges and O&amp;M Costs.</w:t>
      </w:r>
      <w:r>
        <w:t xml:space="preserve">  </w:t>
      </w:r>
    </w:p>
    <w:p w:rsidR="000076BA" w:rsidRDefault="0033352C">
      <w:pPr>
        <w:pStyle w:val="BodyText05DS"/>
        <w:widowControl/>
        <w:ind w:left="720" w:hanging="720"/>
      </w:pPr>
      <w:r w:rsidRPr="001E1F0B">
        <w:t>2.</w:t>
      </w:r>
      <w:r w:rsidRPr="00097B67">
        <w:t>10</w:t>
      </w:r>
      <w:r>
        <w:tab/>
        <w:t>Co</w:t>
      </w:r>
      <w:r>
        <w:t xml:space="preserve">nsideration for </w:t>
      </w:r>
      <w:r>
        <w:t>Implementation Agreement</w:t>
      </w:r>
    </w:p>
    <w:p w:rsidR="000076BA" w:rsidRDefault="0033352C" w:rsidP="00470432">
      <w:pPr>
        <w:pStyle w:val="BodyText05DS"/>
        <w:widowControl/>
        <w:ind w:left="1440" w:hanging="720"/>
      </w:pPr>
      <w:r>
        <w:t>2</w:t>
      </w:r>
      <w:r w:rsidRPr="001E1F0B">
        <w:t>.</w:t>
      </w:r>
      <w:r w:rsidRPr="00B65230">
        <w:t>10</w:t>
      </w:r>
      <w:r w:rsidRPr="001E1F0B">
        <w:t>.</w:t>
      </w:r>
      <w:r>
        <w:t>1</w:t>
      </w:r>
      <w:r>
        <w:tab/>
        <w:t xml:space="preserve">In consideration of the terms agreed to herein, </w:t>
      </w:r>
      <w:r>
        <w:t>Ravenswood</w:t>
      </w:r>
      <w:r>
        <w:t xml:space="preserve"> will: (a) (i) arrange for, operate, and maintain the </w:t>
      </w:r>
      <w:r>
        <w:t>facilit</w:t>
      </w:r>
      <w:r>
        <w:t xml:space="preserve">ies outlined in Section 1.3 </w:t>
      </w:r>
      <w:r>
        <w:t xml:space="preserve">and (ii) generate electric energy using Fuel Oil for </w:t>
      </w:r>
      <w:r>
        <w:t>G.2</w:t>
      </w:r>
      <w:r>
        <w:t xml:space="preserve"> under the terms of this </w:t>
      </w:r>
      <w:r>
        <w:t>Implementation Agreement</w:t>
      </w:r>
      <w:r>
        <w:t xml:space="preserve"> for the period May 1, 20</w:t>
      </w:r>
      <w:r>
        <w:t>20</w:t>
      </w:r>
      <w:r>
        <w:t xml:space="preserve"> through April 30, 20</w:t>
      </w:r>
      <w:r>
        <w:t>2</w:t>
      </w:r>
      <w:r>
        <w:t>3</w:t>
      </w:r>
      <w:r>
        <w:t xml:space="preserve"> from at least one of its existing generating facilities at the Ravenswood site</w:t>
      </w:r>
      <w:r>
        <w:t>; and (</w:t>
      </w:r>
      <w:r>
        <w:t>b</w:t>
      </w:r>
      <w:r>
        <w:t>) not submit a</w:t>
      </w:r>
      <w:r>
        <w:t xml:space="preserve"> separate</w:t>
      </w:r>
      <w:r>
        <w:t xml:space="preserve"> filing under Section 205 of the Federal Power </w:t>
      </w:r>
      <w:r>
        <w:t xml:space="preserve">Act (“FPA”) seeking a rate or tariff for </w:t>
      </w:r>
      <w:r>
        <w:t>Ravenswood</w:t>
      </w:r>
      <w:r>
        <w:t xml:space="preserve">’s provision of Fuel Oil Burn for </w:t>
      </w:r>
      <w:r>
        <w:t>G.2</w:t>
      </w:r>
      <w:r>
        <w:t xml:space="preserve"> for the period of May</w:t>
      </w:r>
      <w:r>
        <w:t xml:space="preserve"> 1, 20</w:t>
      </w:r>
      <w:r>
        <w:t>20</w:t>
      </w:r>
      <w:r>
        <w:t xml:space="preserve"> through April 30, 20</w:t>
      </w:r>
      <w:r>
        <w:t>2</w:t>
      </w:r>
      <w:r>
        <w:t>3</w:t>
      </w:r>
      <w:r>
        <w:t>.</w:t>
      </w:r>
    </w:p>
    <w:p w:rsidR="000076BA" w:rsidRDefault="0033352C" w:rsidP="00470432">
      <w:pPr>
        <w:pStyle w:val="BodyText05DS"/>
        <w:widowControl/>
        <w:ind w:left="1440" w:hanging="720"/>
      </w:pPr>
      <w:r>
        <w:t>2.</w:t>
      </w:r>
      <w:r w:rsidRPr="00731A26">
        <w:t>10</w:t>
      </w:r>
      <w:r>
        <w:t>.</w:t>
      </w:r>
      <w:r>
        <w:t>2</w:t>
      </w:r>
      <w:r>
        <w:tab/>
      </w:r>
      <w:r>
        <w:t>Also in consideration of the terms agreed to herein, no Party shall file a complaint under FPA Section 206</w:t>
      </w:r>
      <w:r>
        <w:t xml:space="preserve"> seeking rates, or terms and conditions, for Fuel Oil Burn for </w:t>
      </w:r>
      <w:r>
        <w:t>G.2</w:t>
      </w:r>
      <w:r>
        <w:t xml:space="preserve"> for the period May 1, 20</w:t>
      </w:r>
      <w:r>
        <w:t>20</w:t>
      </w:r>
      <w:r>
        <w:t xml:space="preserve"> through April 30, 20</w:t>
      </w:r>
      <w:r>
        <w:t>2</w:t>
      </w:r>
      <w:r>
        <w:t>3</w:t>
      </w:r>
      <w:r>
        <w:t xml:space="preserve"> that differ from those agreed to in this </w:t>
      </w:r>
      <w:r>
        <w:t>Implementation Agreement</w:t>
      </w:r>
      <w:r>
        <w:t>.</w:t>
      </w:r>
    </w:p>
    <w:p w:rsidR="000076BA" w:rsidRDefault="0033352C">
      <w:pPr>
        <w:pStyle w:val="BodyText05DS"/>
        <w:keepNext/>
        <w:widowControl/>
        <w:ind w:left="720" w:hanging="720"/>
        <w:jc w:val="center"/>
        <w:rPr>
          <w:b/>
          <w:bCs/>
        </w:rPr>
      </w:pPr>
      <w:r>
        <w:rPr>
          <w:b/>
          <w:bCs/>
        </w:rPr>
        <w:t>SECTION THREE</w:t>
      </w:r>
    </w:p>
    <w:p w:rsidR="000076BA" w:rsidRDefault="0033352C">
      <w:pPr>
        <w:pStyle w:val="BodyText05DS"/>
        <w:keepNext/>
        <w:widowControl/>
        <w:ind w:left="720" w:hanging="720"/>
        <w:jc w:val="left"/>
        <w:rPr>
          <w:b/>
          <w:bCs/>
        </w:rPr>
      </w:pPr>
      <w:r>
        <w:rPr>
          <w:b/>
          <w:bCs/>
        </w:rPr>
        <w:t>TERMINATION/AMENDMENT</w:t>
      </w:r>
    </w:p>
    <w:p w:rsidR="000076BA" w:rsidRDefault="0033352C">
      <w:pPr>
        <w:pStyle w:val="BodyText05DS"/>
        <w:widowControl/>
        <w:ind w:left="720" w:hanging="720"/>
        <w:rPr>
          <w:i/>
          <w:iCs/>
        </w:rPr>
      </w:pPr>
      <w:r>
        <w:t xml:space="preserve">3.1 </w:t>
      </w:r>
      <w:r>
        <w:tab/>
      </w:r>
      <w:r>
        <w:t xml:space="preserve">Except for outstanding payment obligations under Section Two hereof, this </w:t>
      </w:r>
      <w:r>
        <w:t>Implementation Agreement</w:t>
      </w:r>
      <w:r>
        <w:t xml:space="preserve"> shall terminate on April 30, 20</w:t>
      </w:r>
      <w:r>
        <w:t>2</w:t>
      </w:r>
      <w:r>
        <w:t>3</w:t>
      </w:r>
      <w:r>
        <w:t>.  Notwithstanding the immediately preceding sentence, the Parties are free to enter into negotiations to extend the termina</w:t>
      </w:r>
      <w:r>
        <w:t xml:space="preserve">tion date of this </w:t>
      </w:r>
      <w:r>
        <w:t>Implementation Agreement</w:t>
      </w:r>
      <w:r>
        <w:t xml:space="preserve"> and/or negotiate a new agreement for </w:t>
      </w:r>
      <w:r>
        <w:t>Ravenswood</w:t>
      </w:r>
      <w:r>
        <w:t xml:space="preserve">’s provision of Fuel Oil Burn for </w:t>
      </w:r>
      <w:r>
        <w:t>G.2</w:t>
      </w:r>
      <w:r>
        <w:t xml:space="preserve"> subsequent to April 30, 20</w:t>
      </w:r>
      <w:r>
        <w:t>2</w:t>
      </w:r>
      <w:r>
        <w:t>3</w:t>
      </w:r>
      <w:r>
        <w:t>, in each instance subject to Commission approval.  If any such negotiations are not concluded by Ja</w:t>
      </w:r>
      <w:r>
        <w:t>nuary 1, 20</w:t>
      </w:r>
      <w:r>
        <w:t>2</w:t>
      </w:r>
      <w:r>
        <w:t>3</w:t>
      </w:r>
      <w:r>
        <w:t xml:space="preserve">, subject to Sections Six and Seven hereof, </w:t>
      </w:r>
      <w:r w:rsidRPr="00423D9A">
        <w:t xml:space="preserve">the </w:t>
      </w:r>
      <w:r>
        <w:t xml:space="preserve">Parties reserve all rights they may have to make filings with the Commission, or oppose such filings, as each Party deems appropriate, with respect to </w:t>
      </w:r>
      <w:r>
        <w:t>Ravenswood</w:t>
      </w:r>
      <w:r>
        <w:t xml:space="preserve">’s provision of Fuel Oil Burn for </w:t>
      </w:r>
      <w:r>
        <w:t>G.2</w:t>
      </w:r>
      <w:r>
        <w:t xml:space="preserve"> for the period subsequent to April 30, 20</w:t>
      </w:r>
      <w:r>
        <w:t>2</w:t>
      </w:r>
      <w:r>
        <w:t>3</w:t>
      </w:r>
      <w:r>
        <w:t xml:space="preserve">, including but not limited to </w:t>
      </w:r>
      <w:r>
        <w:t>Ravenswood</w:t>
      </w:r>
      <w:r>
        <w:t xml:space="preserve"> filing a rate schedule under FPA Section 205, and/or the NYISO filing an unexecuted Implementation </w:t>
      </w:r>
      <w:r w:rsidRPr="00423D9A">
        <w:t>Agreement</w:t>
      </w:r>
      <w:r>
        <w:t xml:space="preserve"> </w:t>
      </w:r>
      <w:r>
        <w:t>under Section 4.1.9 of its Services Tariff, or a Party fil</w:t>
      </w:r>
      <w:r>
        <w:t>ing a complaint under FPA Section 206.</w:t>
      </w:r>
      <w:r>
        <w:t xml:space="preserve">  Such negotiations shall be subject to the consultation requirements in Section 4.1.9 of the Services Tariff.  </w:t>
      </w:r>
      <w:r>
        <w:t xml:space="preserve"> </w:t>
      </w:r>
    </w:p>
    <w:p w:rsidR="000076BA" w:rsidRDefault="0033352C">
      <w:pPr>
        <w:pStyle w:val="BodyText05DS"/>
        <w:widowControl/>
        <w:ind w:left="720" w:hanging="720"/>
      </w:pPr>
      <w:r>
        <w:t>3.2</w:t>
      </w:r>
      <w:r>
        <w:tab/>
        <w:t>Parties shall retain all rights under the FPA, under Section 4.1.9 of the Services Tariff, and under</w:t>
      </w:r>
      <w:r>
        <w:t xml:space="preserve"> all other provisions in the Services Tariff, to the extent applicable, as discussed in Sections Six and Seven of this </w:t>
      </w:r>
      <w:r>
        <w:t>Implementation Agreement</w:t>
      </w:r>
      <w:r>
        <w:t xml:space="preserve">. </w:t>
      </w:r>
    </w:p>
    <w:p w:rsidR="000076BA" w:rsidRDefault="0033352C">
      <w:pPr>
        <w:pStyle w:val="Heading1"/>
        <w:widowControl/>
        <w:numPr>
          <w:ilvl w:val="0"/>
          <w:numId w:val="0"/>
        </w:numPr>
      </w:pPr>
      <w:r>
        <w:t>SECTION FOUR</w:t>
      </w:r>
    </w:p>
    <w:p w:rsidR="000076BA" w:rsidRDefault="0033352C">
      <w:pPr>
        <w:pStyle w:val="BodyText05DS"/>
        <w:keepNext/>
        <w:widowControl/>
        <w:spacing w:after="240" w:line="240" w:lineRule="auto"/>
        <w:ind w:firstLine="0"/>
        <w:rPr>
          <w:b/>
          <w:bCs/>
        </w:rPr>
      </w:pPr>
      <w:r>
        <w:rPr>
          <w:b/>
          <w:bCs/>
        </w:rPr>
        <w:t>SECTION 4.1.9 OF THE NYISO SERVICES TARIFF AND PRE-EXISTING AGREEMENTS</w:t>
      </w:r>
    </w:p>
    <w:p w:rsidR="000076BA" w:rsidRDefault="0033352C">
      <w:pPr>
        <w:pStyle w:val="BodyText05DS"/>
        <w:widowControl/>
        <w:ind w:left="720" w:hanging="720"/>
      </w:pPr>
      <w:r>
        <w:t>4.1</w:t>
      </w:r>
      <w:r>
        <w:tab/>
        <w:t xml:space="preserve">This </w:t>
      </w:r>
      <w:r>
        <w:t>Implementation Ag</w:t>
      </w:r>
      <w:r>
        <w:t>reement</w:t>
      </w:r>
      <w:r>
        <w:t xml:space="preserve"> constitutes the full and complete agreement of the Parties with respect to the subject matter addressed herein </w:t>
      </w:r>
      <w:r w:rsidRPr="006C2338">
        <w:t xml:space="preserve">for </w:t>
      </w:r>
      <w:r>
        <w:t>Ravenswood</w:t>
      </w:r>
      <w:r w:rsidRPr="006C2338">
        <w:t xml:space="preserve">’s provision of Fuel Oil Burn for </w:t>
      </w:r>
      <w:r>
        <w:t>G.2</w:t>
      </w:r>
      <w:r w:rsidRPr="006C2338">
        <w:t xml:space="preserve"> for the period May 1, 20</w:t>
      </w:r>
      <w:r>
        <w:t>20</w:t>
      </w:r>
      <w:r w:rsidRPr="006C2338">
        <w:t xml:space="preserve"> through April 30, 20</w:t>
      </w:r>
      <w:r>
        <w:t>2</w:t>
      </w:r>
      <w:r>
        <w:t>3</w:t>
      </w:r>
      <w:r>
        <w:t xml:space="preserve"> </w:t>
      </w:r>
      <w:r>
        <w:t>and supersedes all prior negotiatio</w:t>
      </w:r>
      <w:r>
        <w:t>ns, understandings, and agreements, whether written or oral, between the Parties with respect to the subject matter described herein</w:t>
      </w:r>
      <w:r>
        <w:t>.</w:t>
      </w:r>
      <w:r>
        <w:t xml:space="preserve">  The Parties agree that the </w:t>
      </w:r>
      <w:r>
        <w:t>Implementation Agreement</w:t>
      </w:r>
      <w:r>
        <w:t xml:space="preserve"> and Minimum Oil Burn Agreement entered into in settlement of </w:t>
      </w:r>
      <w:r>
        <w:t xml:space="preserve">matters related to the period </w:t>
      </w:r>
      <w:r w:rsidRPr="006C2338">
        <w:t>May 1, 20</w:t>
      </w:r>
      <w:r>
        <w:t>20</w:t>
      </w:r>
      <w:r w:rsidRPr="006C2338">
        <w:t xml:space="preserve"> through April 30, 20</w:t>
      </w:r>
      <w:r>
        <w:t>2</w:t>
      </w:r>
      <w:r>
        <w:t>3</w:t>
      </w:r>
      <w:r>
        <w:t xml:space="preserve"> </w:t>
      </w:r>
      <w:r>
        <w:t>will</w:t>
      </w:r>
      <w:r>
        <w:t xml:space="preserve"> expire and </w:t>
      </w:r>
      <w:r>
        <w:t>have no further</w:t>
      </w:r>
      <w:r>
        <w:t xml:space="preserve"> force or effect</w:t>
      </w:r>
      <w:r>
        <w:t xml:space="preserve"> after April 30, 20</w:t>
      </w:r>
      <w:r>
        <w:t>2</w:t>
      </w:r>
      <w:r>
        <w:t>3</w:t>
      </w:r>
      <w:r>
        <w:t xml:space="preserve">.  The Parties also agree that this </w:t>
      </w:r>
      <w:r>
        <w:t>Implementation Agreement</w:t>
      </w:r>
      <w:r>
        <w:t xml:space="preserve"> does not affect or change the provisions of the Services Tarif</w:t>
      </w:r>
      <w:r>
        <w:t xml:space="preserve">f, including Section 4.1.9.  </w:t>
      </w:r>
      <w:r w:rsidRPr="00563686">
        <w:t xml:space="preserve">They further agree that </w:t>
      </w:r>
      <w:r>
        <w:t>Ravenswood</w:t>
      </w:r>
      <w:r w:rsidRPr="00563686">
        <w:t xml:space="preserve">’s </w:t>
      </w:r>
      <w:r w:rsidRPr="00563686">
        <w:t xml:space="preserve">compensation for </w:t>
      </w:r>
      <w:r w:rsidRPr="00563686">
        <w:t xml:space="preserve">the </w:t>
      </w:r>
      <w:r w:rsidRPr="00563686">
        <w:t xml:space="preserve">provision of Fuel Oil Burn for </w:t>
      </w:r>
      <w:r>
        <w:t>G.2</w:t>
      </w:r>
      <w:r w:rsidRPr="00563686">
        <w:t xml:space="preserve"> for the period May 1, 20</w:t>
      </w:r>
      <w:r>
        <w:t>20</w:t>
      </w:r>
      <w:r w:rsidRPr="00563686">
        <w:t xml:space="preserve"> through April 30, 20</w:t>
      </w:r>
      <w:r>
        <w:t>2</w:t>
      </w:r>
      <w:r>
        <w:t>3</w:t>
      </w:r>
      <w:r w:rsidRPr="00563686">
        <w:t xml:space="preserve">, as specified </w:t>
      </w:r>
      <w:r w:rsidRPr="00563686">
        <w:t>in Section 1</w:t>
      </w:r>
      <w:r>
        <w:t xml:space="preserve"> </w:t>
      </w:r>
      <w:r w:rsidRPr="00563686">
        <w:t>here</w:t>
      </w:r>
      <w:r w:rsidRPr="00563686">
        <w:t>of</w:t>
      </w:r>
      <w:r w:rsidRPr="00563686">
        <w:t>,</w:t>
      </w:r>
      <w:r w:rsidRPr="00563686">
        <w:t xml:space="preserve"> shall be pursuant to this </w:t>
      </w:r>
      <w:r>
        <w:t>Implementation Agreemen</w:t>
      </w:r>
      <w:r>
        <w:t>t</w:t>
      </w:r>
      <w:r w:rsidRPr="00563686">
        <w:t>.</w:t>
      </w:r>
      <w:r>
        <w:t xml:space="preserve"> </w:t>
      </w:r>
    </w:p>
    <w:p w:rsidR="000076BA" w:rsidRDefault="0033352C">
      <w:pPr>
        <w:pStyle w:val="BodyText05DS"/>
        <w:widowControl/>
        <w:ind w:left="720" w:hanging="720"/>
      </w:pPr>
      <w:r>
        <w:t>4.2</w:t>
      </w:r>
      <w:r>
        <w:tab/>
        <w:t>Except as otherwise noted herein, for the period May 1, 20</w:t>
      </w:r>
      <w:r>
        <w:t>20</w:t>
      </w:r>
      <w:r>
        <w:t xml:space="preserve"> through April 30, 20</w:t>
      </w:r>
      <w:r>
        <w:t>2</w:t>
      </w:r>
      <w:r>
        <w:t>3</w:t>
      </w:r>
      <w:r>
        <w:t xml:space="preserve">, where there are differences between Section 4.1.9 of the Services Tariff and the terms of this </w:t>
      </w:r>
      <w:r>
        <w:t>Implementation Agreement</w:t>
      </w:r>
      <w:r>
        <w:t xml:space="preserve">, the terms of this </w:t>
      </w:r>
      <w:r>
        <w:t>Implementation Agreement</w:t>
      </w:r>
      <w:r>
        <w:t xml:space="preserve"> govern. </w:t>
      </w:r>
    </w:p>
    <w:p w:rsidR="000076BA" w:rsidRDefault="0033352C">
      <w:pPr>
        <w:pStyle w:val="BodyText05DS"/>
        <w:widowControl/>
        <w:ind w:left="720" w:hanging="720"/>
      </w:pPr>
      <w:r>
        <w:t>4.3</w:t>
      </w:r>
      <w:r>
        <w:tab/>
        <w:t xml:space="preserve">All references within this </w:t>
      </w:r>
      <w:r>
        <w:t>Implementation Agreement</w:t>
      </w:r>
      <w:r>
        <w:t xml:space="preserve"> to Section 4.1.9 of the Services Tariff refer to the provisions of Section 4.1.9 as they exist as of the date this </w:t>
      </w:r>
      <w:r>
        <w:t>Implementation Agreement</w:t>
      </w:r>
      <w:r>
        <w:t xml:space="preserve"> is executed. </w:t>
      </w:r>
    </w:p>
    <w:p w:rsidR="000076BA" w:rsidRDefault="0033352C">
      <w:pPr>
        <w:pStyle w:val="Heading1"/>
        <w:widowControl/>
        <w:numPr>
          <w:ilvl w:val="0"/>
          <w:numId w:val="0"/>
        </w:numPr>
      </w:pPr>
      <w:r>
        <w:t>SECTION FIVE</w:t>
      </w:r>
    </w:p>
    <w:p w:rsidR="000076BA" w:rsidRDefault="0033352C">
      <w:pPr>
        <w:pStyle w:val="Heading2"/>
        <w:widowControl/>
        <w:numPr>
          <w:ilvl w:val="0"/>
          <w:numId w:val="0"/>
        </w:numPr>
        <w:ind w:left="720" w:hanging="720"/>
        <w:rPr>
          <w:caps/>
        </w:rPr>
      </w:pPr>
      <w:r>
        <w:rPr>
          <w:caps/>
        </w:rPr>
        <w:t>COMMISSION ORDER</w:t>
      </w:r>
    </w:p>
    <w:p w:rsidR="000076BA" w:rsidRDefault="0033352C">
      <w:pPr>
        <w:pStyle w:val="BodyText05DS"/>
        <w:widowControl/>
        <w:ind w:left="720" w:hanging="720"/>
      </w:pPr>
      <w:r>
        <w:t>5.1</w:t>
      </w:r>
      <w:r>
        <w:tab/>
        <w:t>Fo</w:t>
      </w:r>
      <w:r>
        <w:t xml:space="preserve">r purposes of this </w:t>
      </w:r>
      <w:r>
        <w:t>Implementation Agreement</w:t>
      </w:r>
      <w:r>
        <w:t>, a Commission order shall be deemed a Final Order when the last date for filing a request for rehearing with the Commission has expired if no rehearing request is filed by that date and there are no other matters</w:t>
      </w:r>
      <w:r>
        <w:t xml:space="preserve"> pending </w:t>
      </w:r>
      <w:r>
        <w:t xml:space="preserve">related to the filing of this </w:t>
      </w:r>
      <w:r>
        <w:t>Implementation Agreement</w:t>
      </w:r>
      <w:r>
        <w:t xml:space="preserve">.  To the extent the Commission accepts this </w:t>
      </w:r>
      <w:r>
        <w:t>Implementation Agreement</w:t>
      </w:r>
      <w:r>
        <w:t xml:space="preserve"> subject to a condition or modification and any P</w:t>
      </w:r>
      <w:r>
        <w:t xml:space="preserve">arty files a request for rehearing, each Party shall have the right to withdraw from this </w:t>
      </w:r>
      <w:r>
        <w:t>Implementation Agreement</w:t>
      </w:r>
      <w:r>
        <w:t>, which withdrawal may be exercised in such Party’s sole discretion.</w:t>
      </w:r>
    </w:p>
    <w:p w:rsidR="000076BA" w:rsidRDefault="0033352C">
      <w:pPr>
        <w:pStyle w:val="Heading1"/>
        <w:widowControl/>
        <w:numPr>
          <w:ilvl w:val="0"/>
          <w:numId w:val="0"/>
        </w:numPr>
      </w:pPr>
      <w:r>
        <w:t>SECTION SIX</w:t>
      </w:r>
    </w:p>
    <w:p w:rsidR="000076BA" w:rsidRDefault="0033352C">
      <w:pPr>
        <w:pStyle w:val="Heading2"/>
        <w:widowControl/>
        <w:numPr>
          <w:ilvl w:val="0"/>
          <w:numId w:val="0"/>
        </w:numPr>
        <w:ind w:left="720" w:hanging="720"/>
        <w:rPr>
          <w:caps/>
        </w:rPr>
      </w:pPr>
      <w:r>
        <w:rPr>
          <w:caps/>
        </w:rPr>
        <w:t>FILING RIGHTS</w:t>
      </w:r>
    </w:p>
    <w:p w:rsidR="000076BA" w:rsidRDefault="0033352C">
      <w:pPr>
        <w:pStyle w:val="BodyText05DS"/>
        <w:widowControl/>
        <w:ind w:left="720" w:hanging="720"/>
      </w:pPr>
      <w:r>
        <w:t>6.1</w:t>
      </w:r>
      <w:r>
        <w:tab/>
        <w:t xml:space="preserve">This </w:t>
      </w:r>
      <w:r>
        <w:t>Implementation Agreement</w:t>
      </w:r>
      <w:r>
        <w:t xml:space="preserve"> does not addr</w:t>
      </w:r>
      <w:r>
        <w:t xml:space="preserve">ess (1) </w:t>
      </w:r>
      <w:r>
        <w:t>Ravenswood</w:t>
      </w:r>
      <w:r>
        <w:t xml:space="preserve">’s legal authority, if any, to have its own rate schedule on file under FPA Section 205 </w:t>
      </w:r>
      <w:r>
        <w:t xml:space="preserve">to </w:t>
      </w:r>
      <w:r>
        <w:t xml:space="preserve">provide Fuel Oil Burn for </w:t>
      </w:r>
      <w:r>
        <w:t>G.2</w:t>
      </w:r>
      <w:r>
        <w:t xml:space="preserve">, </w:t>
      </w:r>
      <w:r>
        <w:rPr>
          <w:i/>
          <w:iCs/>
        </w:rPr>
        <w:t>i.e</w:t>
      </w:r>
      <w:r>
        <w:t>., burn</w:t>
      </w:r>
      <w:r>
        <w:t xml:space="preserve"> Fuel Oil in lieu of natural gas in furtherance of Rule </w:t>
      </w:r>
      <w:r>
        <w:t>G.2</w:t>
      </w:r>
      <w:r>
        <w:t xml:space="preserve">, or (2) </w:t>
      </w:r>
      <w:r>
        <w:t>Ravenswood</w:t>
      </w:r>
      <w:r>
        <w:t>’s obligation, if any, to pr</w:t>
      </w:r>
      <w:r>
        <w:t xml:space="preserve">ovide Fuel Oil Burn for </w:t>
      </w:r>
      <w:r>
        <w:t>G.2</w:t>
      </w:r>
      <w:r>
        <w:t xml:space="preserve"> </w:t>
      </w:r>
      <w:r w:rsidRPr="00791784">
        <w:t>and to be compensated for doing so,</w:t>
      </w:r>
      <w:r>
        <w:t xml:space="preserve"> pursuant to an unexecuted Implementation Agreement under Section 4.1.9 of its Services Tariff.  These issues are contested and unresolved</w:t>
      </w:r>
      <w:r>
        <w:t xml:space="preserve">, however, the </w:t>
      </w:r>
      <w:r>
        <w:t>Par</w:t>
      </w:r>
      <w:r>
        <w:t>ties agree that the Commission can an</w:t>
      </w:r>
      <w:r>
        <w:t xml:space="preserve">d should accept this </w:t>
      </w:r>
      <w:r>
        <w:t>Implementation Agreement</w:t>
      </w:r>
      <w:r>
        <w:t xml:space="preserve"> without addressing </w:t>
      </w:r>
      <w:r>
        <w:t>th</w:t>
      </w:r>
      <w:r>
        <w:t>em.</w:t>
      </w:r>
    </w:p>
    <w:p w:rsidR="000076BA" w:rsidRDefault="0033352C">
      <w:pPr>
        <w:pStyle w:val="BodyText05DS"/>
        <w:widowControl/>
        <w:ind w:left="720" w:hanging="720"/>
      </w:pPr>
      <w:r>
        <w:t>6.2</w:t>
      </w:r>
      <w:r>
        <w:tab/>
        <w:t xml:space="preserve">In signing this </w:t>
      </w:r>
      <w:r>
        <w:t>Implementation Agreement</w:t>
      </w:r>
      <w:r>
        <w:t xml:space="preserve">, other than as outlined in Sections 6.3 and 7.2 of this </w:t>
      </w:r>
      <w:r>
        <w:t>Implementation Agreement</w:t>
      </w:r>
      <w:r>
        <w:t>, no Party waives any rights it may possess to have rates on</w:t>
      </w:r>
      <w:r>
        <w:t xml:space="preserve"> file under Section 205 of the FPA, or to make FPA Section 205 or 206 filings.  </w:t>
      </w:r>
    </w:p>
    <w:p w:rsidR="000076BA" w:rsidRDefault="0033352C">
      <w:pPr>
        <w:pStyle w:val="BodyText05DS"/>
        <w:widowControl/>
        <w:ind w:left="720" w:hanging="720"/>
      </w:pPr>
      <w:r>
        <w:t>6.3</w:t>
      </w:r>
      <w:r>
        <w:tab/>
        <w:t xml:space="preserve">No Party will make a Section 205 filing or a Section 206 filing seeking a rate or a revised rate to compensate </w:t>
      </w:r>
      <w:r>
        <w:t>Ravenswood</w:t>
      </w:r>
      <w:r>
        <w:t xml:space="preserve"> for burning Fuel Oil in furtherance of Rule </w:t>
      </w:r>
      <w:r>
        <w:t>G.2</w:t>
      </w:r>
      <w:r>
        <w:t xml:space="preserve"> for the period May 1, 2020</w:t>
      </w:r>
      <w:r>
        <w:t xml:space="preserve"> through April 30, 20</w:t>
      </w:r>
      <w:r>
        <w:t>2</w:t>
      </w:r>
      <w:r>
        <w:t>3</w:t>
      </w:r>
      <w:r>
        <w:t xml:space="preserve"> or to modify the terms and conditions in this </w:t>
      </w:r>
      <w:r>
        <w:t>Implementation Agreement</w:t>
      </w:r>
      <w:r>
        <w:t xml:space="preserve">, unless the Parties, by mutual consent, agree to modify the terms and conditions in this </w:t>
      </w:r>
      <w:r>
        <w:t>Implementation Agreement</w:t>
      </w:r>
      <w:r>
        <w:t xml:space="preserve">.  </w:t>
      </w:r>
      <w:r w:rsidRPr="001B66BC">
        <w:t xml:space="preserve">Nevertheless, the </w:t>
      </w:r>
      <w:r w:rsidRPr="001B66BC">
        <w:t xml:space="preserve">Parties specifically reserve the right to raise all arguments in support of, or in opposition to, </w:t>
      </w:r>
      <w:r>
        <w:t>Ravenswood</w:t>
      </w:r>
      <w:r w:rsidRPr="001B66BC">
        <w:t xml:space="preserve">’s provision of Fuel Oil Burn for </w:t>
      </w:r>
      <w:r>
        <w:t>G.2</w:t>
      </w:r>
      <w:r w:rsidRPr="001B66BC">
        <w:t xml:space="preserve"> </w:t>
      </w:r>
      <w:r w:rsidRPr="001B66BC">
        <w:t>under</w:t>
      </w:r>
      <w:r w:rsidRPr="001B66BC">
        <w:t xml:space="preserve"> </w:t>
      </w:r>
      <w:r>
        <w:t>Ravenswood</w:t>
      </w:r>
      <w:r w:rsidRPr="001B66BC">
        <w:t>’s</w:t>
      </w:r>
      <w:r w:rsidRPr="001B66BC">
        <w:t xml:space="preserve"> own FPA Section 205 rate schedule and/or pursuant to an unexecuted Implementation Agreement under Section 4.1.9 of the NYISO Services Tariff, including</w:t>
      </w:r>
      <w:r w:rsidRPr="001B66BC">
        <w:rPr>
          <w:color w:val="000000"/>
        </w:rPr>
        <w:t xml:space="preserve"> </w:t>
      </w:r>
      <w:r w:rsidRPr="001B66BC">
        <w:rPr>
          <w:color w:val="000000"/>
        </w:rPr>
        <w:t xml:space="preserve">in each instance </w:t>
      </w:r>
      <w:r w:rsidRPr="001B66BC">
        <w:t>proposed terms and conditions and compensation for</w:t>
      </w:r>
      <w:r w:rsidRPr="001B66BC">
        <w:t xml:space="preserve"> Fuel Oil Burn for </w:t>
      </w:r>
      <w:r>
        <w:t>G.2</w:t>
      </w:r>
      <w:r w:rsidRPr="001B66BC">
        <w:t xml:space="preserve">, for </w:t>
      </w:r>
      <w:r w:rsidRPr="001B66BC">
        <w:t>a</w:t>
      </w:r>
      <w:r w:rsidRPr="001B66BC">
        <w:t xml:space="preserve"> period</w:t>
      </w:r>
      <w:r w:rsidRPr="001B66BC">
        <w:t xml:space="preserve"> </w:t>
      </w:r>
      <w:r w:rsidRPr="001B66BC">
        <w:t>subsequent to April 30, 20</w:t>
      </w:r>
      <w:r>
        <w:t>2</w:t>
      </w:r>
      <w:r>
        <w:t>3</w:t>
      </w:r>
      <w:r w:rsidRPr="001B66BC">
        <w:t>.</w:t>
      </w:r>
      <w:r>
        <w:t xml:space="preserve">  </w:t>
      </w:r>
    </w:p>
    <w:p w:rsidR="000076BA" w:rsidRDefault="0033352C">
      <w:pPr>
        <w:pStyle w:val="BodyText05DS"/>
        <w:widowControl/>
        <w:ind w:left="720" w:hanging="720"/>
      </w:pPr>
      <w:r>
        <w:t>6.4</w:t>
      </w:r>
      <w:r>
        <w:tab/>
      </w:r>
      <w:r>
        <w:t>T</w:t>
      </w:r>
      <w:r w:rsidRPr="005A3CD1">
        <w:t>he</w:t>
      </w:r>
      <w:r>
        <w:t xml:space="preserve"> Parties hereby reserve all rights to which they are entitled under Sections 205 and 206 of the FPA, except as set forth herein.</w:t>
      </w:r>
    </w:p>
    <w:p w:rsidR="000076BA" w:rsidRDefault="0033352C">
      <w:pPr>
        <w:pStyle w:val="BodyText05DS"/>
        <w:widowControl/>
        <w:ind w:left="720" w:hanging="720"/>
      </w:pPr>
      <w:r>
        <w:t>6.5</w:t>
      </w:r>
      <w:r>
        <w:tab/>
        <w:t xml:space="preserve">For the sole purpose of settling the compensation matters described herein, this </w:t>
      </w:r>
      <w:r>
        <w:t>Im</w:t>
      </w:r>
      <w:r>
        <w:t>plementation Agreement</w:t>
      </w:r>
      <w:r>
        <w:t xml:space="preserve"> represents a fair and reasonable negotiated settlement that is in the public interest.  The term of this </w:t>
      </w:r>
      <w:r>
        <w:t>Implementation Agreement</w:t>
      </w:r>
      <w:r>
        <w:t xml:space="preserve"> shall not limit or restrict the arguments that the Parties may put forth or the positions that the Part</w:t>
      </w:r>
      <w:r>
        <w:t>ies may take in any future proceeding before the Commission</w:t>
      </w:r>
      <w:r>
        <w:t xml:space="preserve"> that are not specifically agreed to herein</w:t>
      </w:r>
      <w:r>
        <w:t xml:space="preserve">.  </w:t>
      </w:r>
    </w:p>
    <w:p w:rsidR="000076BA" w:rsidRDefault="0033352C">
      <w:pPr>
        <w:pStyle w:val="Heading1"/>
        <w:widowControl/>
        <w:numPr>
          <w:ilvl w:val="0"/>
          <w:numId w:val="0"/>
        </w:numPr>
      </w:pPr>
      <w:r>
        <w:t>SECTION SEVEN</w:t>
      </w:r>
    </w:p>
    <w:p w:rsidR="000076BA" w:rsidRDefault="0033352C">
      <w:pPr>
        <w:pStyle w:val="Heading2"/>
        <w:widowControl/>
        <w:numPr>
          <w:ilvl w:val="0"/>
          <w:numId w:val="0"/>
        </w:numPr>
        <w:ind w:left="720" w:hanging="720"/>
        <w:rPr>
          <w:caps/>
        </w:rPr>
      </w:pPr>
      <w:r>
        <w:rPr>
          <w:caps/>
        </w:rPr>
        <w:t>EFFECTIVE DATE AND GENERAL RESERVATIONS</w:t>
      </w:r>
    </w:p>
    <w:p w:rsidR="000076BA" w:rsidRDefault="0033352C">
      <w:pPr>
        <w:pStyle w:val="BodyText05DS"/>
        <w:widowControl/>
        <w:ind w:left="720" w:hanging="720"/>
      </w:pPr>
      <w:r>
        <w:t>7.1</w:t>
      </w:r>
      <w:r>
        <w:tab/>
        <w:t xml:space="preserve">This </w:t>
      </w:r>
      <w:r>
        <w:t>Implementation Agreement</w:t>
      </w:r>
      <w:r>
        <w:t xml:space="preserve"> shall become effective as of May 1, 20</w:t>
      </w:r>
      <w:r>
        <w:t>2</w:t>
      </w:r>
      <w:r>
        <w:t>1</w:t>
      </w:r>
      <w:r>
        <w:t xml:space="preserve"> upon an order approvi</w:t>
      </w:r>
      <w:r>
        <w:t xml:space="preserve">ng the </w:t>
      </w:r>
      <w:r>
        <w:t>Implementation Agreement</w:t>
      </w:r>
      <w:r>
        <w:t xml:space="preserve"> becoming a Final Order as defined in Paragraph 4.1 herein.  If the Commission accepts the </w:t>
      </w:r>
      <w:r>
        <w:t>Implementation Agreement</w:t>
      </w:r>
      <w:r>
        <w:t xml:space="preserve"> without modification, no Party will request rehearing or otherwise appeal or support rehearing requests or ap</w:t>
      </w:r>
      <w:r>
        <w:t>peals by others.</w:t>
      </w:r>
    </w:p>
    <w:p w:rsidR="000076BA" w:rsidRDefault="0033352C">
      <w:pPr>
        <w:pStyle w:val="BodyText05DS"/>
        <w:widowControl/>
        <w:ind w:left="720" w:hanging="720"/>
      </w:pPr>
      <w:r>
        <w:t>7.2</w:t>
      </w:r>
      <w:r>
        <w:tab/>
        <w:t xml:space="preserve">No Party shall use this </w:t>
      </w:r>
      <w:r>
        <w:t>Implementation Agreement</w:t>
      </w:r>
      <w:r>
        <w:t xml:space="preserve">, or the terms hereof, as evidence to support, or oppose, an argument that </w:t>
      </w:r>
      <w:r>
        <w:t>Ravenswood</w:t>
      </w:r>
      <w:r>
        <w:t xml:space="preserve"> is obligated to provide Fuel Oil Burn for </w:t>
      </w:r>
      <w:r>
        <w:t>G.2</w:t>
      </w:r>
      <w:r w:rsidRPr="00C057C3">
        <w:t>, or to be compensated for doing so,</w:t>
      </w:r>
      <w:r>
        <w:t xml:space="preserve"> under Section 4.9.1</w:t>
      </w:r>
      <w:r>
        <w:t xml:space="preserve"> of the Services Tariff, or that </w:t>
      </w:r>
      <w:r>
        <w:t>Ravenswood</w:t>
      </w:r>
      <w:r>
        <w:t xml:space="preserve"> has the right to have its own rate schedule for Fuel Oil Burn for </w:t>
      </w:r>
      <w:r>
        <w:t>G.2</w:t>
      </w:r>
      <w:r>
        <w:t xml:space="preserve"> under Section 205 of the FPA. </w:t>
      </w:r>
    </w:p>
    <w:p w:rsidR="000076BA" w:rsidRDefault="0033352C">
      <w:pPr>
        <w:pStyle w:val="BodyText05DS"/>
        <w:widowControl/>
        <w:ind w:left="720" w:hanging="720"/>
      </w:pPr>
      <w:r>
        <w:t>7.3</w:t>
      </w:r>
      <w:r>
        <w:tab/>
        <w:t xml:space="preserve">This </w:t>
      </w:r>
      <w:r>
        <w:t>Implementation Agreement</w:t>
      </w:r>
      <w:r>
        <w:t xml:space="preserve"> is an integrated whole and is expressly conditioned on the Commission’s accep</w:t>
      </w:r>
      <w:r>
        <w:t xml:space="preserve">tance of all provisions herein without modification or condition.  Notwithstanding the foregoing, if the Commission’s approval of this </w:t>
      </w:r>
      <w:r>
        <w:t>Implementation Agreement</w:t>
      </w:r>
      <w:r>
        <w:t xml:space="preserve"> is conditioned on a modification of this </w:t>
      </w:r>
      <w:r>
        <w:t>Implementation Agreement</w:t>
      </w:r>
      <w:r>
        <w:t xml:space="preserve"> or on any other condition, such modification or condition shall be considered to be accepted unless a Party objecting to such</w:t>
      </w:r>
      <w:r>
        <w:t xml:space="preserve"> condition or modification serves</w:t>
      </w:r>
      <w:r>
        <w:t xml:space="preserve"> written notice </w:t>
      </w:r>
      <w:r>
        <w:t>on the other Part</w:t>
      </w:r>
      <w:r>
        <w:t>y</w:t>
      </w:r>
      <w:r>
        <w:t xml:space="preserve"> of its intent to seek rehearing of </w:t>
      </w:r>
      <w:r>
        <w:t xml:space="preserve">the order approving the </w:t>
      </w:r>
      <w:r>
        <w:t>Imp</w:t>
      </w:r>
      <w:r>
        <w:t>lementation Agreement</w:t>
      </w:r>
      <w:r>
        <w:t xml:space="preserve"> as modified or conditioned </w:t>
      </w:r>
      <w:r>
        <w:t xml:space="preserve">within a period of ten </w:t>
      </w:r>
      <w:r>
        <w:t>days from the date of such o</w:t>
      </w:r>
      <w:r>
        <w:t xml:space="preserve">rder. </w:t>
      </w:r>
      <w:r>
        <w:t xml:space="preserve"> </w:t>
      </w:r>
      <w:r>
        <w:t xml:space="preserve">Should Commission approval be subject to condition or modification of this </w:t>
      </w:r>
      <w:r>
        <w:t>Implementation Agreement</w:t>
      </w:r>
      <w:r>
        <w:t>,</w:t>
      </w:r>
      <w:r>
        <w:t xml:space="preserve"> </w:t>
      </w:r>
      <w:r>
        <w:t>e</w:t>
      </w:r>
      <w:r>
        <w:t>ach Party shall then have the right, as determi</w:t>
      </w:r>
      <w:r>
        <w:t xml:space="preserve">ned in its sole discretion, </w:t>
      </w:r>
      <w:r>
        <w:t xml:space="preserve">to withdraw </w:t>
      </w:r>
      <w:r>
        <w:t xml:space="preserve">as a signatory of </w:t>
      </w:r>
      <w:r>
        <w:t xml:space="preserve">the </w:t>
      </w:r>
      <w:r>
        <w:t>Implementation Agreement</w:t>
      </w:r>
      <w:r>
        <w:t xml:space="preserve">.  </w:t>
      </w:r>
      <w:r>
        <w:t xml:space="preserve">In the event </w:t>
      </w:r>
      <w:r>
        <w:t xml:space="preserve">that a Party withdraws, </w:t>
      </w:r>
      <w:r>
        <w:t xml:space="preserve">the </w:t>
      </w:r>
      <w:r>
        <w:t>Implementation Agreement</w:t>
      </w:r>
      <w:r>
        <w:t xml:space="preserve"> shall not constitute any part of the record </w:t>
      </w:r>
      <w:r>
        <w:t xml:space="preserve">with respect to establishing payments to </w:t>
      </w:r>
      <w:r>
        <w:t>Ravenswood</w:t>
      </w:r>
      <w:r>
        <w:t xml:space="preserve"> to</w:t>
      </w:r>
      <w:r w:rsidRPr="00B45C05">
        <w:t xml:space="preserve"> </w:t>
      </w:r>
      <w:r>
        <w:t>bu</w:t>
      </w:r>
      <w:r>
        <w:t xml:space="preserve">rn Fuel Oil for </w:t>
      </w:r>
      <w:r>
        <w:t>G.2</w:t>
      </w:r>
      <w:r>
        <w:t xml:space="preserve"> needs</w:t>
      </w:r>
      <w:r>
        <w:t xml:space="preserve"> and shall not be used for any purpose</w:t>
      </w:r>
      <w:r>
        <w:t xml:space="preserve"> in </w:t>
      </w:r>
      <w:r>
        <w:t>this or any future</w:t>
      </w:r>
      <w:r>
        <w:t xml:space="preserve"> docket</w:t>
      </w:r>
      <w:r>
        <w:t>.</w:t>
      </w:r>
    </w:p>
    <w:p w:rsidR="000076BA" w:rsidRDefault="0033352C">
      <w:pPr>
        <w:pStyle w:val="BodyText05DS"/>
        <w:widowControl/>
        <w:ind w:left="720" w:hanging="720"/>
      </w:pPr>
      <w:r>
        <w:t>7.4</w:t>
      </w:r>
      <w:r>
        <w:tab/>
        <w:t xml:space="preserve">Commission approval of this </w:t>
      </w:r>
      <w:r>
        <w:t>Implementation Agreement</w:t>
      </w:r>
      <w:r>
        <w:t xml:space="preserve"> shall constitute the requisite waiver of any and all otherwise applicable Commission regulations, to the </w:t>
      </w:r>
      <w:r>
        <w:t xml:space="preserve">extent necessary, to permit implementation of the provisions of this </w:t>
      </w:r>
      <w:r>
        <w:t>Implementation Agreement</w:t>
      </w:r>
      <w:r>
        <w:t>.</w:t>
      </w:r>
    </w:p>
    <w:p w:rsidR="000076BA" w:rsidRDefault="0033352C">
      <w:pPr>
        <w:pStyle w:val="BodyText05DS"/>
        <w:widowControl/>
        <w:ind w:left="720" w:hanging="720"/>
      </w:pPr>
      <w:r>
        <w:t>7.5</w:t>
      </w:r>
      <w:r>
        <w:tab/>
        <w:t xml:space="preserve">This </w:t>
      </w:r>
      <w:r>
        <w:t>Implementation Agreement</w:t>
      </w:r>
      <w:r>
        <w:t xml:space="preserve"> is made upon the express understanding that it constitutes a negotiated </w:t>
      </w:r>
      <w:r>
        <w:t xml:space="preserve">agreement </w:t>
      </w:r>
      <w:r>
        <w:t>and, except as otherwise expressly provided f</w:t>
      </w:r>
      <w:r>
        <w:t>or herein, no Party shall be deemed to have approved, accepted, agreed to, or consented to any principle or policy relating to rate design, rate calculation, or any other matter affecting or relating to any of the compensation, charges, classifications, te</w:t>
      </w:r>
      <w:r>
        <w:t xml:space="preserve">rms, conditions, principles, or issues associated with this </w:t>
      </w:r>
      <w:r>
        <w:t>Implementation Agreement</w:t>
      </w:r>
      <w:r>
        <w:t xml:space="preserve">.  This </w:t>
      </w:r>
      <w:r>
        <w:t>Implementation Agreement</w:t>
      </w:r>
      <w:r>
        <w:t xml:space="preserve"> shall not be deemed to be a “settled practice” as that term was interpreted and applied in </w:t>
      </w:r>
      <w:r>
        <w:rPr>
          <w:i/>
          <w:iCs/>
        </w:rPr>
        <w:t>Public Service Commission of New York v. FERC</w:t>
      </w:r>
      <w:r>
        <w:t>, 6</w:t>
      </w:r>
      <w:r>
        <w:t xml:space="preserve">42 F.2d 1335 (D.C. Cir. 1980), and shall not be the basis for any decision with regard to the burden of proof in any future litigation. </w:t>
      </w:r>
      <w:r>
        <w:t xml:space="preserve"> </w:t>
      </w:r>
      <w:r>
        <w:t xml:space="preserve">This </w:t>
      </w:r>
      <w:r>
        <w:t>Implementation Agreement</w:t>
      </w:r>
      <w:r>
        <w:t xml:space="preserve"> shall not be cited as precedent, nor shall it be deemed to bind </w:t>
      </w:r>
      <w:r>
        <w:t xml:space="preserve">either </w:t>
      </w:r>
      <w:r>
        <w:t>Party in any futur</w:t>
      </w:r>
      <w:r>
        <w:t xml:space="preserve">e proceeding including, but not limited to, any Commission proceeding, except in any proceeding to enforce this </w:t>
      </w:r>
      <w:r>
        <w:t>Implementation Agreement</w:t>
      </w:r>
      <w:r>
        <w:t>.</w:t>
      </w:r>
    </w:p>
    <w:p w:rsidR="000076BA" w:rsidRDefault="0033352C">
      <w:pPr>
        <w:pStyle w:val="BodyText05DS"/>
        <w:widowControl/>
        <w:ind w:left="720" w:hanging="720"/>
      </w:pPr>
      <w:r>
        <w:t>7.6</w:t>
      </w:r>
      <w:r>
        <w:tab/>
        <w:t xml:space="preserve">The discussions among the Parties </w:t>
      </w:r>
      <w:r>
        <w:t xml:space="preserve">and other entities </w:t>
      </w:r>
      <w:r>
        <w:t xml:space="preserve">that have produced this </w:t>
      </w:r>
      <w:r>
        <w:t>Implementation Agreement</w:t>
      </w:r>
      <w:r>
        <w:t xml:space="preserve"> have been conducted on the explicit understanding, pursuant to Rules 602(e) and 606 of the Commission’s Rules of Practice and Procedures, that all offers and any comments on these offers are privileged and not admissible as evidence against any participan</w:t>
      </w:r>
      <w:r>
        <w:t xml:space="preserve">t who objects to their admission and that any discussions of the Parties </w:t>
      </w:r>
      <w:r>
        <w:t xml:space="preserve">and other entities </w:t>
      </w:r>
      <w:r>
        <w:t>with respect to offers of settlement is not subject to discovery or admissible in evidence.</w:t>
      </w:r>
    </w:p>
    <w:p w:rsidR="000076BA" w:rsidRDefault="0033352C">
      <w:pPr>
        <w:pStyle w:val="BodyText05DS"/>
        <w:widowControl/>
        <w:ind w:left="720" w:hanging="720"/>
      </w:pPr>
      <w:r>
        <w:t>7.7</w:t>
      </w:r>
      <w:r>
        <w:tab/>
        <w:t xml:space="preserve">The </w:t>
      </w:r>
      <w:r>
        <w:t>Implementation Agreement</w:t>
      </w:r>
      <w:r>
        <w:t xml:space="preserve"> is subject to the “public interest” sta</w:t>
      </w:r>
      <w:r>
        <w:t xml:space="preserve">ndard of review set forth in </w:t>
      </w:r>
      <w:r>
        <w:rPr>
          <w:i/>
          <w:iCs/>
        </w:rPr>
        <w:t>United Gas Pipe Line Co. v. Mobile Gas Service Corp</w:t>
      </w:r>
      <w:r>
        <w:t xml:space="preserve">., 350 U.S. 332 (1956) and </w:t>
      </w:r>
      <w:r>
        <w:rPr>
          <w:i/>
          <w:iCs/>
        </w:rPr>
        <w:t>Federal Power Commission v. Sierra Pacific Power Co.</w:t>
      </w:r>
      <w:r>
        <w:t>, 350 U.S. 348 (1956) (“Mobile Sierra doctrine”) to the full extent legally permissible</w:t>
      </w:r>
      <w:r>
        <w:t xml:space="preserve"> and as in</w:t>
      </w:r>
      <w:r>
        <w:t xml:space="preserve">terpreted in </w:t>
      </w:r>
      <w:r>
        <w:rPr>
          <w:i/>
          <w:iCs/>
        </w:rPr>
        <w:t>Morgan Stanley Capital Group Inc. v. Pub. Util District No. 1</w:t>
      </w:r>
      <w:r>
        <w:t xml:space="preserve">, 128 S. Ct. 2733 (2008), </w:t>
      </w:r>
      <w:r>
        <w:rPr>
          <w:i/>
          <w:iCs/>
        </w:rPr>
        <w:t>NRG Power Marketing LLC v. Me. Pub. Utils, Comm’n</w:t>
      </w:r>
      <w:r>
        <w:t xml:space="preserve">, 130 S. Ct. 693 (2010) and </w:t>
      </w:r>
      <w:r>
        <w:rPr>
          <w:i/>
          <w:iCs/>
        </w:rPr>
        <w:t>Dominion Transmission Inc. v. FERC</w:t>
      </w:r>
      <w:r>
        <w:t>, 533 F.3d 845 (2008).</w:t>
      </w:r>
    </w:p>
    <w:p w:rsidR="000076BA" w:rsidRDefault="0033352C">
      <w:pPr>
        <w:pStyle w:val="BodyText05DS"/>
        <w:widowControl/>
        <w:ind w:left="720" w:hanging="720"/>
      </w:pPr>
      <w:r>
        <w:t>7.8</w:t>
      </w:r>
      <w:r>
        <w:tab/>
        <w:t xml:space="preserve">Headings in this </w:t>
      </w:r>
      <w:r>
        <w:t>I</w:t>
      </w:r>
      <w:r>
        <w:t>mplementation Agreement</w:t>
      </w:r>
      <w:r>
        <w:t xml:space="preserve"> are included for convenience only and are not intended to have any significance in interpretation of this </w:t>
      </w:r>
      <w:r>
        <w:t>Implementation Agreement</w:t>
      </w:r>
      <w:r>
        <w:t>.</w:t>
      </w:r>
    </w:p>
    <w:p w:rsidR="000076BA" w:rsidRDefault="0033352C">
      <w:pPr>
        <w:pStyle w:val="BodyText05DS"/>
        <w:widowControl/>
        <w:ind w:left="720" w:hanging="720"/>
      </w:pPr>
      <w:r>
        <w:t>7.9</w:t>
      </w:r>
      <w:r>
        <w:tab/>
        <w:t>Signatures may occur by counterparts.  Such signatures shall have the same effect as if all sign</w:t>
      </w:r>
      <w:r>
        <w:t>atures were on the same document.</w:t>
      </w:r>
    </w:p>
    <w:p w:rsidR="000076BA" w:rsidRDefault="0033352C">
      <w:pPr>
        <w:pStyle w:val="Heading1"/>
        <w:widowControl/>
        <w:numPr>
          <w:ilvl w:val="0"/>
          <w:numId w:val="0"/>
        </w:numPr>
      </w:pPr>
      <w:r>
        <w:t>SECTION EIGHT</w:t>
      </w:r>
    </w:p>
    <w:p w:rsidR="000076BA" w:rsidRDefault="0033352C">
      <w:pPr>
        <w:pStyle w:val="Heading2"/>
        <w:widowControl/>
        <w:numPr>
          <w:ilvl w:val="0"/>
          <w:numId w:val="0"/>
        </w:numPr>
        <w:ind w:left="720" w:hanging="720"/>
        <w:rPr>
          <w:caps/>
        </w:rPr>
      </w:pPr>
      <w:r>
        <w:rPr>
          <w:caps/>
        </w:rPr>
        <w:t>SUPPORT OF FULL SETTLEMENT</w:t>
      </w:r>
    </w:p>
    <w:p w:rsidR="000076BA" w:rsidRDefault="0033352C">
      <w:pPr>
        <w:pStyle w:val="BodyText05DS"/>
        <w:widowControl/>
        <w:ind w:left="720" w:hanging="720"/>
      </w:pPr>
      <w:r>
        <w:t>8.1</w:t>
      </w:r>
      <w:r>
        <w:tab/>
        <w:t xml:space="preserve">The Parties agree that this </w:t>
      </w:r>
      <w:r>
        <w:t>Implementation Agreement</w:t>
      </w:r>
      <w:r>
        <w:t xml:space="preserve"> resolves all issues related to the manner in which </w:t>
      </w:r>
      <w:r>
        <w:t>Ravenswood</w:t>
      </w:r>
      <w:r>
        <w:t xml:space="preserve"> will be compensated for providing Fuel Oil Burn for </w:t>
      </w:r>
      <w:r>
        <w:t>G.2</w:t>
      </w:r>
      <w:r>
        <w:t xml:space="preserve"> for th</w:t>
      </w:r>
      <w:r>
        <w:t>e period May 1, 20</w:t>
      </w:r>
      <w:r>
        <w:t>20</w:t>
      </w:r>
      <w:r>
        <w:t xml:space="preserve"> through April 30, 20</w:t>
      </w:r>
      <w:r>
        <w:t>2</w:t>
      </w:r>
      <w:r>
        <w:t>3</w:t>
      </w:r>
      <w:r>
        <w:t xml:space="preserve">. </w:t>
      </w:r>
    </w:p>
    <w:p w:rsidR="000076BA" w:rsidRDefault="0033352C">
      <w:pPr>
        <w:widowControl/>
        <w:sectPr w:rsidR="000076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A23866" w:rsidRDefault="0033352C" w:rsidP="00A23866">
      <w:pPr>
        <w:keepNext/>
        <w:widowControl/>
        <w:autoSpaceDE/>
        <w:autoSpaceDN/>
        <w:adjustRightInd/>
        <w:jc w:val="both"/>
        <w:rPr>
          <w:rFonts w:eastAsia="Times New Roman"/>
        </w:rPr>
      </w:pPr>
      <w:r>
        <w:rPr>
          <w:rFonts w:eastAsia="Times New Roman"/>
        </w:rPr>
        <w:tab/>
      </w:r>
      <w:r>
        <w:rPr>
          <w:rFonts w:eastAsia="Times New Roman"/>
        </w:rPr>
        <w:t xml:space="preserve">Respectfully submitted, </w:t>
      </w:r>
      <w:r>
        <w:rPr>
          <w:rFonts w:eastAsia="Times New Roman"/>
        </w:rPr>
        <w:t xml:space="preserve"> </w:t>
      </w:r>
    </w:p>
    <w:p w:rsidR="00A23866" w:rsidRDefault="0033352C" w:rsidP="00A23866">
      <w:pPr>
        <w:keepNext/>
        <w:widowControl/>
        <w:autoSpaceDE/>
        <w:autoSpaceDN/>
        <w:adjustRightInd/>
        <w:jc w:val="both"/>
        <w:rPr>
          <w:rFonts w:eastAsia="Times New Roman"/>
        </w:rPr>
      </w:pPr>
    </w:p>
    <w:p w:rsidR="002C6678" w:rsidRPr="001A35F6" w:rsidRDefault="0033352C" w:rsidP="002C6678">
      <w:pPr>
        <w:keepNext/>
        <w:widowControl/>
        <w:autoSpaceDE/>
        <w:autoSpaceDN/>
        <w:adjustRightInd/>
        <w:jc w:val="both"/>
        <w:rPr>
          <w:rFonts w:eastAsia="Times New Roman"/>
        </w:rPr>
      </w:pPr>
      <w:r>
        <w:rPr>
          <w:rFonts w:eastAsia="Times New Roman"/>
        </w:rPr>
        <w:t xml:space="preserve">HELIX </w:t>
      </w:r>
      <w:r>
        <w:rPr>
          <w:rFonts w:eastAsia="Times New Roman"/>
        </w:rPr>
        <w:t>RAVENSWOOD</w:t>
      </w:r>
      <w:r w:rsidRPr="001A35F6">
        <w:rPr>
          <w:rFonts w:eastAsia="Times New Roman"/>
        </w:rPr>
        <w:t>, LLC</w:t>
      </w:r>
    </w:p>
    <w:p w:rsidR="002C6678" w:rsidRPr="001A35F6" w:rsidRDefault="0033352C" w:rsidP="002C6678">
      <w:pPr>
        <w:keepNext/>
        <w:widowControl/>
        <w:autoSpaceDE/>
        <w:autoSpaceDN/>
        <w:adjustRightInd/>
        <w:jc w:val="both"/>
        <w:rPr>
          <w:rFonts w:eastAsia="Times New Roman"/>
        </w:rPr>
      </w:pPr>
    </w:p>
    <w:p w:rsidR="002C6678" w:rsidRPr="001A35F6" w:rsidRDefault="0033352C" w:rsidP="002C6678">
      <w:pPr>
        <w:keepNext/>
        <w:widowControl/>
        <w:autoSpaceDE/>
        <w:autoSpaceDN/>
        <w:adjustRightInd/>
        <w:jc w:val="both"/>
        <w:rPr>
          <w:rFonts w:eastAsia="Times New Roman"/>
        </w:rPr>
      </w:pPr>
      <w:r w:rsidRPr="001A35F6">
        <w:rPr>
          <w:rFonts w:eastAsia="Times New Roman"/>
        </w:rPr>
        <w:t xml:space="preserve">By:      </w:t>
      </w:r>
      <w:r w:rsidRPr="00917BE8">
        <w:rPr>
          <w:rFonts w:eastAsia="Calibri"/>
          <w:i/>
          <w:color w:val="000000"/>
          <w:u w:val="single"/>
        </w:rPr>
        <w:t xml:space="preserve">/s/ </w:t>
      </w:r>
      <w:r w:rsidRPr="00917BE8">
        <w:rPr>
          <w:rFonts w:ascii="HelveticaNeueLT Pro 55 Roman" w:hAnsi="HelveticaNeueLT Pro 55 Roman"/>
          <w:i/>
          <w:color w:val="000000"/>
          <w:u w:val="single"/>
        </w:rPr>
        <w:t>Clinton Plummer</w:t>
      </w:r>
      <w:r w:rsidRPr="00917BE8">
        <w:rPr>
          <w:rFonts w:eastAsia="Calibri"/>
          <w:i/>
          <w:color w:val="000000"/>
          <w:u w:val="single"/>
        </w:rPr>
        <w:t xml:space="preserve">                     </w:t>
      </w:r>
      <w:r>
        <w:rPr>
          <w:rFonts w:eastAsia="Calibri"/>
          <w:i/>
          <w:color w:val="000000"/>
          <w:u w:val="single"/>
        </w:rPr>
        <w:tab/>
      </w:r>
      <w:r>
        <w:rPr>
          <w:rFonts w:eastAsia="Calibri"/>
          <w:i/>
          <w:color w:val="000000"/>
          <w:u w:val="single"/>
        </w:rPr>
        <w:tab/>
      </w:r>
      <w:r w:rsidRPr="00917BE8">
        <w:rPr>
          <w:rFonts w:eastAsia="Calibri"/>
          <w:i/>
          <w:color w:val="000000"/>
        </w:rPr>
        <w:tab/>
      </w:r>
      <w:r w:rsidRPr="001A35F6">
        <w:rPr>
          <w:rFonts w:eastAsia="Times New Roman"/>
        </w:rPr>
        <w:t>Dated</w:t>
      </w:r>
      <w:r>
        <w:rPr>
          <w:rFonts w:eastAsia="Times New Roman"/>
        </w:rPr>
        <w:t xml:space="preserve"> as of</w:t>
      </w:r>
      <w:r w:rsidRPr="001A35F6">
        <w:rPr>
          <w:rFonts w:eastAsia="Times New Roman"/>
        </w:rPr>
        <w:t>:</w:t>
      </w:r>
      <w:r w:rsidRPr="001A35F6">
        <w:rPr>
          <w:rFonts w:eastAsia="Times New Roman"/>
        </w:rPr>
        <w:tab/>
        <w:t xml:space="preserve"> </w:t>
      </w:r>
      <w:r>
        <w:rPr>
          <w:rFonts w:eastAsia="Times New Roman"/>
        </w:rPr>
        <w:t>April 21, 2021</w:t>
      </w:r>
      <w:r w:rsidRPr="001A35F6">
        <w:rPr>
          <w:rFonts w:eastAsia="Times New Roman"/>
        </w:rPr>
        <w:t xml:space="preserve"> </w:t>
      </w:r>
    </w:p>
    <w:p w:rsidR="00917BE8" w:rsidRDefault="0033352C" w:rsidP="00917BE8">
      <w:pPr>
        <w:ind w:firstLine="720"/>
        <w:rPr>
          <w:rFonts w:ascii="HelveticaNeueLT Pro 55 Roman" w:hAnsi="HelveticaNeueLT Pro 55 Roman"/>
          <w:color w:val="000000"/>
          <w:sz w:val="22"/>
          <w:szCs w:val="22"/>
        </w:rPr>
      </w:pPr>
      <w:r>
        <w:rPr>
          <w:rFonts w:ascii="HelveticaNeueLT Pro 55 Roman" w:hAnsi="HelveticaNeueLT Pro 55 Roman"/>
          <w:color w:val="000000"/>
        </w:rPr>
        <w:t>Clinton Plummer</w:t>
      </w:r>
    </w:p>
    <w:p w:rsidR="00917BE8" w:rsidRDefault="0033352C" w:rsidP="00917BE8">
      <w:pPr>
        <w:ind w:firstLine="720"/>
        <w:rPr>
          <w:rFonts w:ascii="HelveticaNeueLT Pro 55 Roman" w:hAnsi="HelveticaNeueLT Pro 55 Roman"/>
          <w:color w:val="000000"/>
        </w:rPr>
      </w:pPr>
      <w:r>
        <w:rPr>
          <w:rFonts w:ascii="HelveticaNeueLT Pro 55 Roman" w:hAnsi="HelveticaNeueLT Pro 55 Roman"/>
          <w:color w:val="000000"/>
        </w:rPr>
        <w:t xml:space="preserve">Chief </w:t>
      </w:r>
      <w:r>
        <w:rPr>
          <w:rFonts w:ascii="HelveticaNeueLT Pro 55 Roman" w:hAnsi="HelveticaNeueLT Pro 55 Roman"/>
          <w:color w:val="000000"/>
        </w:rPr>
        <w:t>Executive Officer</w:t>
      </w:r>
      <w:r>
        <w:rPr>
          <w:rFonts w:ascii="HelveticaNeueLT Pro 55 Roman" w:hAnsi="HelveticaNeueLT Pro 55 Roman"/>
          <w:color w:val="000000"/>
        </w:rPr>
        <w:tab/>
      </w:r>
    </w:p>
    <w:p w:rsidR="00917BE8" w:rsidRDefault="0033352C" w:rsidP="00917BE8">
      <w:pPr>
        <w:ind w:firstLine="720"/>
        <w:rPr>
          <w:rFonts w:ascii="HelveticaNeueLT Pro 55 Roman" w:hAnsi="HelveticaNeueLT Pro 55 Roman"/>
          <w:color w:val="000000"/>
        </w:rPr>
      </w:pPr>
      <w:r>
        <w:rPr>
          <w:rFonts w:ascii="HelveticaNeueLT Pro 55 Roman" w:hAnsi="HelveticaNeueLT Pro 55 Roman"/>
          <w:color w:val="000000"/>
        </w:rPr>
        <w:t>1700 Broadway, 35</w:t>
      </w:r>
      <w:r>
        <w:rPr>
          <w:rFonts w:ascii="HelveticaNeueLT Pro 55 Roman" w:hAnsi="HelveticaNeueLT Pro 55 Roman"/>
          <w:color w:val="000000"/>
          <w:vertAlign w:val="superscript"/>
        </w:rPr>
        <w:t>th</w:t>
      </w:r>
      <w:r>
        <w:rPr>
          <w:rFonts w:ascii="HelveticaNeueLT Pro 55 Roman" w:hAnsi="HelveticaNeueLT Pro 55 Roman"/>
          <w:color w:val="000000"/>
        </w:rPr>
        <w:t xml:space="preserve"> Floor</w:t>
      </w:r>
    </w:p>
    <w:p w:rsidR="00917BE8" w:rsidRDefault="0033352C" w:rsidP="00917BE8">
      <w:pPr>
        <w:ind w:firstLine="720"/>
        <w:rPr>
          <w:rFonts w:ascii="HelveticaNeueLT Pro 55 Roman" w:hAnsi="HelveticaNeueLT Pro 55 Roman"/>
          <w:color w:val="000000"/>
        </w:rPr>
      </w:pPr>
      <w:r>
        <w:rPr>
          <w:rFonts w:ascii="HelveticaNeueLT Pro 55 Roman" w:hAnsi="HelveticaNeueLT Pro 55 Roman"/>
          <w:color w:val="000000"/>
        </w:rPr>
        <w:t>New York, NY 10019</w:t>
      </w:r>
    </w:p>
    <w:p w:rsidR="00917BE8" w:rsidRDefault="0033352C" w:rsidP="00917BE8">
      <w:pPr>
        <w:ind w:firstLine="720"/>
        <w:rPr>
          <w:rFonts w:ascii="HelveticaNeueLT Pro 55 Roman" w:hAnsi="HelveticaNeueLT Pro 55 Roman"/>
          <w:color w:val="000000"/>
        </w:rPr>
      </w:pPr>
      <w:r>
        <w:rPr>
          <w:rFonts w:ascii="HelveticaNeueLT Pro 55 Roman" w:hAnsi="HelveticaNeueLT Pro 55 Roman"/>
          <w:color w:val="000000"/>
        </w:rPr>
        <w:t>Tel: (201) 450-7761</w:t>
      </w:r>
    </w:p>
    <w:p w:rsidR="00917BE8" w:rsidRDefault="0033352C" w:rsidP="00917BE8">
      <w:pPr>
        <w:ind w:firstLine="720"/>
        <w:rPr>
          <w:rFonts w:ascii="HelveticaNeueLT Pro 55 Roman" w:hAnsi="HelveticaNeueLT Pro 55 Roman"/>
          <w:color w:val="000000"/>
        </w:rPr>
      </w:pPr>
      <w:hyperlink r:id="rId15" w:history="1">
        <w:r>
          <w:rPr>
            <w:rStyle w:val="Hyperlink"/>
            <w:rFonts w:ascii="HelveticaNeueLT Pro 55 Roman" w:hAnsi="HelveticaNeueLT Pro 55 Roman"/>
          </w:rPr>
          <w:t>Clint.plummer@riselight.com</w:t>
        </w:r>
      </w:hyperlink>
      <w:r>
        <w:rPr>
          <w:rFonts w:ascii="HelveticaNeueLT Pro 55 Roman" w:hAnsi="HelveticaNeueLT Pro 55 Roman"/>
          <w:color w:val="000000"/>
        </w:rPr>
        <w:t xml:space="preserve"> </w:t>
      </w:r>
    </w:p>
    <w:p w:rsidR="00917BE8" w:rsidRDefault="0033352C" w:rsidP="00917BE8">
      <w:pPr>
        <w:rPr>
          <w:rFonts w:ascii="HelveticaNeueLT Pro 55 Roman" w:hAnsi="HelveticaNeueLT Pro 55 Roman"/>
          <w:color w:val="000000"/>
        </w:rPr>
      </w:pPr>
    </w:p>
    <w:p w:rsidR="002C6678" w:rsidRPr="001A35F6" w:rsidRDefault="0033352C" w:rsidP="002C6678">
      <w:pPr>
        <w:keepNext/>
        <w:rPr>
          <w:rFonts w:eastAsiaTheme="minorHAnsi"/>
        </w:rPr>
      </w:pPr>
    </w:p>
    <w:p w:rsidR="002C6678" w:rsidRPr="001A35F6" w:rsidRDefault="0033352C" w:rsidP="002C6678">
      <w:pPr>
        <w:keepNext/>
        <w:widowControl/>
        <w:autoSpaceDE/>
        <w:autoSpaceDN/>
        <w:adjustRightInd/>
        <w:jc w:val="both"/>
        <w:rPr>
          <w:rFonts w:eastAsia="Times New Roman"/>
        </w:rPr>
      </w:pPr>
    </w:p>
    <w:p w:rsidR="002C6678" w:rsidRPr="001A35F6" w:rsidRDefault="0033352C" w:rsidP="002C6678">
      <w:pPr>
        <w:widowControl/>
      </w:pPr>
    </w:p>
    <w:p w:rsidR="002C6678" w:rsidRPr="001A35F6" w:rsidRDefault="0033352C" w:rsidP="002C6678">
      <w:pPr>
        <w:widowControl/>
      </w:pPr>
      <w:r w:rsidRPr="001A35F6">
        <w:t>NEW YORK INDEPENDENT SYSTEM OPERATOR, INC.</w:t>
      </w:r>
    </w:p>
    <w:p w:rsidR="002C6678" w:rsidRDefault="0033352C" w:rsidP="002C6678">
      <w:pPr>
        <w:widowControl/>
      </w:pPr>
    </w:p>
    <w:p w:rsidR="002C6678" w:rsidRDefault="0033352C" w:rsidP="002C6678">
      <w:pPr>
        <w:keepNext/>
        <w:widowControl/>
        <w:autoSpaceDE/>
        <w:autoSpaceDN/>
        <w:adjustRightInd/>
        <w:jc w:val="both"/>
        <w:rPr>
          <w:rFonts w:eastAsia="Times New Roman"/>
        </w:rPr>
      </w:pPr>
      <w:r>
        <w:rPr>
          <w:rFonts w:eastAsia="Times New Roman"/>
        </w:rPr>
        <w:t xml:space="preserve">By:      </w:t>
      </w:r>
      <w:r>
        <w:rPr>
          <w:rFonts w:eastAsia="Calibri"/>
          <w:i/>
          <w:color w:val="000000"/>
          <w:u w:val="single"/>
        </w:rPr>
        <w:t>/s/ Wesley J. Yeomans</w:t>
      </w:r>
      <w:r>
        <w:rPr>
          <w:rFonts w:eastAsia="Times New Roman"/>
        </w:rPr>
        <w:t>__________________</w:t>
      </w:r>
      <w:r>
        <w:rPr>
          <w:rFonts w:eastAsia="Times New Roman"/>
        </w:rPr>
        <w:tab/>
      </w:r>
      <w:r>
        <w:rPr>
          <w:rFonts w:eastAsia="Times New Roman"/>
        </w:rPr>
        <w:tab/>
      </w:r>
      <w:r>
        <w:rPr>
          <w:rFonts w:eastAsia="Times New Roman"/>
        </w:rPr>
        <w:t>Dated</w:t>
      </w:r>
      <w:r>
        <w:rPr>
          <w:rFonts w:eastAsia="Times New Roman"/>
        </w:rPr>
        <w:t xml:space="preserve"> as of</w:t>
      </w:r>
      <w:r>
        <w:rPr>
          <w:rFonts w:eastAsia="Times New Roman"/>
        </w:rPr>
        <w:t>:</w:t>
      </w:r>
      <w:r>
        <w:rPr>
          <w:rFonts w:eastAsia="Times New Roman"/>
        </w:rPr>
        <w:tab/>
      </w:r>
      <w:r>
        <w:rPr>
          <w:rFonts w:eastAsia="Times New Roman"/>
        </w:rPr>
        <w:t>April 21, 2021</w:t>
      </w:r>
      <w:r>
        <w:rPr>
          <w:rFonts w:eastAsia="Times New Roman"/>
        </w:rPr>
        <w:t xml:space="preserve">  </w:t>
      </w:r>
    </w:p>
    <w:p w:rsidR="002C6678" w:rsidRDefault="0033352C" w:rsidP="002C6678">
      <w:pPr>
        <w:ind w:left="720"/>
        <w:rPr>
          <w:color w:val="000000"/>
        </w:rPr>
      </w:pPr>
      <w:r>
        <w:rPr>
          <w:color w:val="000000"/>
        </w:rPr>
        <w:t>Wesley J. Yeomans</w:t>
      </w:r>
      <w:r w:rsidRPr="00D43997">
        <w:rPr>
          <w:color w:val="000000"/>
        </w:rPr>
        <w:t xml:space="preserve"> </w:t>
      </w:r>
    </w:p>
    <w:p w:rsidR="002C6678" w:rsidRPr="00D43997" w:rsidRDefault="0033352C" w:rsidP="002C6678">
      <w:pPr>
        <w:ind w:left="720"/>
        <w:rPr>
          <w:color w:val="000000"/>
        </w:rPr>
      </w:pPr>
      <w:r>
        <w:rPr>
          <w:color w:val="000000"/>
        </w:rPr>
        <w:t xml:space="preserve">Vice President – Operations </w:t>
      </w:r>
      <w:r w:rsidRPr="00D43997">
        <w:rPr>
          <w:color w:val="000000"/>
        </w:rPr>
        <w:tab/>
      </w:r>
      <w:r w:rsidRPr="00D43997">
        <w:rPr>
          <w:color w:val="000000"/>
        </w:rPr>
        <w:tab/>
      </w:r>
      <w:r w:rsidRPr="00D43997">
        <w:rPr>
          <w:color w:val="000000"/>
        </w:rPr>
        <w:tab/>
      </w:r>
      <w:r w:rsidRPr="00D43997">
        <w:rPr>
          <w:color w:val="000000"/>
        </w:rPr>
        <w:tab/>
      </w:r>
    </w:p>
    <w:p w:rsidR="002C6678" w:rsidRPr="00D43997" w:rsidRDefault="0033352C" w:rsidP="002C6678">
      <w:pPr>
        <w:ind w:left="720"/>
        <w:rPr>
          <w:color w:val="000000"/>
        </w:rPr>
      </w:pPr>
      <w:smartTag w:uri="urn:schemas-microsoft-com:office:smarttags" w:element="address">
        <w:smartTag w:uri="urn:schemas-microsoft-com:office:smarttags" w:element="Street">
          <w:r w:rsidRPr="00D43997">
            <w:rPr>
              <w:color w:val="000000"/>
            </w:rPr>
            <w:t>10 Krey Boulevard</w:t>
          </w:r>
        </w:smartTag>
      </w:smartTag>
      <w:r w:rsidRPr="00D43997">
        <w:rPr>
          <w:color w:val="000000"/>
        </w:rPr>
        <w:tab/>
      </w:r>
    </w:p>
    <w:p w:rsidR="002C6678" w:rsidRPr="00D43997" w:rsidRDefault="0033352C" w:rsidP="002C6678">
      <w:pPr>
        <w:ind w:left="720"/>
        <w:rPr>
          <w:color w:val="000000"/>
        </w:rPr>
      </w:pPr>
      <w:smartTag w:uri="urn:schemas-microsoft-com:office:smarttags" w:element="place">
        <w:smartTag w:uri="urn:schemas-microsoft-com:office:smarttags" w:element="City">
          <w:r w:rsidRPr="00D43997">
            <w:rPr>
              <w:color w:val="000000"/>
            </w:rPr>
            <w:t>Rensselaer</w:t>
          </w:r>
        </w:smartTag>
        <w:r w:rsidRPr="00D43997">
          <w:rPr>
            <w:color w:val="000000"/>
          </w:rPr>
          <w:t xml:space="preserve">, </w:t>
        </w:r>
        <w:smartTag w:uri="urn:schemas-microsoft-com:office:smarttags" w:element="State">
          <w:r w:rsidRPr="00D43997">
            <w:rPr>
              <w:color w:val="000000"/>
            </w:rPr>
            <w:t>NY</w:t>
          </w:r>
        </w:smartTag>
        <w:r w:rsidRPr="00D43997">
          <w:rPr>
            <w:color w:val="000000"/>
          </w:rPr>
          <w:t xml:space="preserve"> </w:t>
        </w:r>
        <w:smartTag w:uri="urn:schemas-microsoft-com:office:smarttags" w:element="PostalCode">
          <w:r w:rsidRPr="00D43997">
            <w:rPr>
              <w:color w:val="000000"/>
            </w:rPr>
            <w:t>12144</w:t>
          </w:r>
        </w:smartTag>
      </w:smartTag>
      <w:r w:rsidRPr="00D43997">
        <w:rPr>
          <w:color w:val="000000"/>
        </w:rPr>
        <w:tab/>
      </w:r>
    </w:p>
    <w:p w:rsidR="002C6678" w:rsidRPr="00D43997" w:rsidRDefault="0033352C" w:rsidP="002C6678">
      <w:pPr>
        <w:ind w:left="720"/>
        <w:rPr>
          <w:color w:val="000000"/>
        </w:rPr>
      </w:pPr>
      <w:r w:rsidRPr="00D43997">
        <w:rPr>
          <w:color w:val="000000"/>
        </w:rPr>
        <w:t>Tel:  (518) 356-</w:t>
      </w:r>
      <w:r>
        <w:rPr>
          <w:color w:val="000000"/>
        </w:rPr>
        <w:t>8522</w:t>
      </w:r>
      <w:r w:rsidRPr="00D43997">
        <w:rPr>
          <w:color w:val="000000"/>
        </w:rPr>
        <w:tab/>
      </w:r>
    </w:p>
    <w:p w:rsidR="002C6678" w:rsidRPr="00D43997" w:rsidRDefault="0033352C" w:rsidP="002C6678">
      <w:pPr>
        <w:ind w:left="720"/>
        <w:rPr>
          <w:rStyle w:val="Hyperlink"/>
          <w:lang w:val="es-ES"/>
        </w:rPr>
      </w:pPr>
      <w:r>
        <w:rPr>
          <w:rStyle w:val="Hyperlink"/>
          <w:lang w:val="es-ES"/>
        </w:rPr>
        <w:t>wyeomans</w:t>
      </w:r>
      <w:r w:rsidRPr="00D43997">
        <w:rPr>
          <w:rStyle w:val="Hyperlink"/>
          <w:lang w:val="es-ES"/>
        </w:rPr>
        <w:t>@nyiso.com</w:t>
      </w:r>
    </w:p>
    <w:p w:rsidR="002C6678" w:rsidRDefault="0033352C" w:rsidP="002C6678">
      <w:pPr>
        <w:keepNext/>
        <w:widowControl/>
        <w:autoSpaceDE/>
        <w:autoSpaceDN/>
        <w:adjustRightInd/>
        <w:jc w:val="both"/>
        <w:rPr>
          <w:rFonts w:ascii="Times New Roman Bold" w:hAnsi="Times New Roman Bold" w:cs="Times New Roman Bold"/>
          <w:b/>
          <w:bCs/>
          <w:caps/>
        </w:rPr>
      </w:pPr>
    </w:p>
    <w:p w:rsidR="00A23866" w:rsidRDefault="0033352C" w:rsidP="000F29CB">
      <w:pPr>
        <w:widowControl/>
      </w:pPr>
    </w:p>
    <w:sectPr w:rsidR="00A23866" w:rsidSect="000F29C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52C">
      <w:r>
        <w:separator/>
      </w:r>
    </w:p>
  </w:endnote>
  <w:endnote w:type="continuationSeparator" w:id="0">
    <w:p w:rsidR="00000000" w:rsidRDefault="0033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Pro 55 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Effective Date: 5/1/2021 - Docket #: ER21-1754-0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7C" w:rsidRDefault="0033352C">
      <w:pPr>
        <w:widowControl/>
        <w:rPr>
          <w:noProof/>
        </w:rPr>
      </w:pPr>
      <w:r>
        <w:rPr>
          <w:noProof/>
        </w:rPr>
        <w:separator/>
      </w:r>
    </w:p>
  </w:footnote>
  <w:footnote w:type="continuationSeparator" w:id="0">
    <w:p w:rsidR="00BF3F7C" w:rsidRDefault="0033352C">
      <w:pPr>
        <w:widowControl/>
      </w:pPr>
      <w:r>
        <w:continuationSeparator/>
      </w:r>
    </w:p>
  </w:footnote>
  <w:footnote w:id="1">
    <w:p w:rsidR="00D271E4" w:rsidRDefault="0033352C">
      <w:pPr>
        <w:pStyle w:val="FootnoteText"/>
      </w:pPr>
      <w:r>
        <w:rPr>
          <w:rStyle w:val="FootnoteReference"/>
        </w:rPr>
        <w:footnoteRef/>
      </w:r>
      <w:r>
        <w:t xml:space="preserve"> </w:t>
      </w:r>
      <w:r>
        <w:tab/>
        <w:t>Con Edison Steam is also sharing in the costs associated with the provisio</w:t>
      </w:r>
      <w:r>
        <w:t xml:space="preserve">n of comingled Fuel Oil supply and burning, however those agreements are not subject to the Commission’s jurisdiction.  Nevertheless, the filing includes information related to how costs are divided among the three uses. </w:t>
      </w:r>
    </w:p>
  </w:footnote>
  <w:footnote w:id="2">
    <w:p w:rsidR="00D271E4" w:rsidRDefault="0033352C">
      <w:pPr>
        <w:pStyle w:val="FootnoteText"/>
      </w:pPr>
      <w:r>
        <w:rPr>
          <w:rStyle w:val="FootnoteReference"/>
        </w:rPr>
        <w:footnoteRef/>
      </w:r>
      <w:r>
        <w:t xml:space="preserve"> NYC Local Law No. 38.</w:t>
      </w:r>
    </w:p>
  </w:footnote>
  <w:footnote w:id="3">
    <w:p w:rsidR="00D271E4" w:rsidRDefault="0033352C">
      <w:pPr>
        <w:pStyle w:val="FootnoteText"/>
      </w:pPr>
      <w:r>
        <w:rPr>
          <w:rStyle w:val="FootnoteReference"/>
        </w:rPr>
        <w:footnoteRef/>
      </w:r>
      <w:r>
        <w:t xml:space="preserve"> </w:t>
      </w:r>
      <w:r>
        <w:tab/>
        <w:t>With re</w:t>
      </w:r>
      <w:r>
        <w:t>spect to off-site tank lease, transient barge lease</w:t>
      </w:r>
      <w:r>
        <w:t>, Lemon Creek barge, Seasonal Barge,</w:t>
      </w:r>
      <w:r>
        <w:t xml:space="preserve"> and on-site tank, Con Edison Steam, the NYISO and Ravenswood each pay 1/3 of the costs.  With respect to O&amp;M, Con Edison Steam pays </w:t>
      </w:r>
      <w:r>
        <w:t>36</w:t>
      </w:r>
      <w:r>
        <w:t xml:space="preserve">%, the NYISO pays </w:t>
      </w:r>
      <w:r>
        <w:t>19</w:t>
      </w:r>
      <w:r>
        <w:t>% and Ravenswo</w:t>
      </w:r>
      <w:r>
        <w:t xml:space="preserve">od pays </w:t>
      </w:r>
      <w:r>
        <w:t>4</w:t>
      </w:r>
      <w:r>
        <w:t>5</w:t>
      </w:r>
      <w:r>
        <w:t>%.  These percentages are noted in the</w:t>
      </w:r>
      <w:r>
        <w:t xml:space="preserve"> </w:t>
      </w:r>
      <w:r>
        <w:t>Appendices</w:t>
      </w:r>
      <w:r>
        <w:t>.</w:t>
      </w:r>
    </w:p>
  </w:footnote>
  <w:footnote w:id="4">
    <w:p w:rsidR="004A76B8" w:rsidRDefault="0033352C">
      <w:pPr>
        <w:pStyle w:val="FootnoteText"/>
      </w:pPr>
      <w:r>
        <w:rPr>
          <w:rStyle w:val="FootnoteReference"/>
        </w:rPr>
        <w:footnoteRef/>
      </w:r>
      <w:r>
        <w:t xml:space="preserve"> </w:t>
      </w:r>
      <w:r>
        <w:tab/>
        <w:t>The Demand Charges represent a settlement amount based on the detailed Appendix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 xml:space="preserve">NYISO Agreements --&gt; Service Agreements --&gt; NYISO Helix Ravenswood Implementation Agreement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NYISO Agreements --&gt; Service Agreements --&gt;</w:t>
    </w:r>
    <w:r>
      <w:rPr>
        <w:rFonts w:ascii="Arial" w:eastAsia="Arial" w:hAnsi="Arial" w:cs="Arial"/>
        <w:color w:val="000000"/>
        <w:sz w:val="16"/>
      </w:rPr>
      <w:t xml:space="preserve"> NYISO Helix Ravenswood Implementation Agreement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NYISO Agreements --&gt; Service Agreements --&gt; NYISO Helix Ravenswood Implement</w:t>
    </w:r>
    <w:r>
      <w:rPr>
        <w:rFonts w:ascii="Arial" w:eastAsia="Arial" w:hAnsi="Arial" w:cs="Arial"/>
        <w:color w:val="000000"/>
        <w:sz w:val="16"/>
      </w:rPr>
      <w:t xml:space="preserve">ation Agreement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NYISO Agreements --&gt; Service Agreements --&gt;</w:t>
    </w:r>
    <w:r>
      <w:rPr>
        <w:rFonts w:ascii="Arial" w:eastAsia="Arial" w:hAnsi="Arial" w:cs="Arial"/>
        <w:color w:val="000000"/>
        <w:sz w:val="16"/>
      </w:rPr>
      <w:t xml:space="preserve"> NYISO Helix Ravenswood Implementation Agreement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 xml:space="preserve">NYISO Agreements --&gt; Service Agreements --&gt; NYISO Helix Ravenswood Implementation Agreement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B9" w:rsidRDefault="0033352C">
    <w:r>
      <w:rPr>
        <w:rFonts w:ascii="Arial" w:eastAsia="Arial" w:hAnsi="Arial" w:cs="Arial"/>
        <w:color w:val="000000"/>
        <w:sz w:val="16"/>
      </w:rPr>
      <w:t xml:space="preserve">NYISO Agreements --&gt; Service Agreements --&gt; NYISO Helix Ravenswood Implementation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78FAB0"/>
    <w:lvl w:ilvl="0">
      <w:start w:val="1"/>
      <w:numFmt w:val="decimal"/>
      <w:lvlText w:val="%1."/>
      <w:lvlJc w:val="left"/>
      <w:pPr>
        <w:tabs>
          <w:tab w:val="num" w:pos="360"/>
        </w:tabs>
        <w:ind w:left="360" w:hanging="360"/>
      </w:pPr>
    </w:lvl>
  </w:abstractNum>
  <w:abstractNum w:abstractNumId="1">
    <w:nsid w:val="00000001"/>
    <w:multiLevelType w:val="singleLevel"/>
    <w:tmpl w:val="BB460466"/>
    <w:lvl w:ilvl="0">
      <w:numFmt w:val="bullet"/>
      <w:pStyle w:val="ListNumber"/>
      <w:lvlText w:val=""/>
      <w:lvlJc w:val="left"/>
      <w:pPr>
        <w:widowControl w:val="0"/>
        <w:tabs>
          <w:tab w:val="num" w:pos="1080"/>
        </w:tabs>
        <w:autoSpaceDE w:val="0"/>
        <w:autoSpaceDN w:val="0"/>
        <w:adjustRightInd w:val="0"/>
        <w:ind w:left="720"/>
      </w:pPr>
      <w:rPr>
        <w:rFonts w:ascii="Symbol" w:hAnsi="Symbol" w:cs="Symbol"/>
        <w:color w:val="000000"/>
        <w:sz w:val="24"/>
        <w:szCs w:val="24"/>
      </w:rPr>
    </w:lvl>
  </w:abstractNum>
  <w:abstractNum w:abstractNumId="2">
    <w:nsid w:val="00000002"/>
    <w:multiLevelType w:val="hybridMultilevel"/>
    <w:tmpl w:val="3CEEF2FE"/>
    <w:lvl w:ilvl="0" w:tplc="188031A2">
      <w:start w:val="1"/>
      <w:numFmt w:val="bullet"/>
      <w:lvlText w:val=""/>
      <w:lvlJc w:val="left"/>
      <w:pPr>
        <w:widowControl w:val="0"/>
        <w:autoSpaceDE w:val="0"/>
        <w:autoSpaceDN w:val="0"/>
        <w:adjustRightInd w:val="0"/>
        <w:ind w:left="1440" w:hanging="360"/>
      </w:pPr>
      <w:rPr>
        <w:rFonts w:ascii="Symbol" w:hAnsi="Symbol" w:cs="Symbol"/>
        <w:sz w:val="24"/>
        <w:szCs w:val="24"/>
      </w:rPr>
    </w:lvl>
    <w:lvl w:ilvl="1" w:tplc="991E9CAA">
      <w:start w:val="1"/>
      <w:numFmt w:val="bullet"/>
      <w:lvlText w:val="o"/>
      <w:lvlJc w:val="left"/>
      <w:pPr>
        <w:widowControl w:val="0"/>
        <w:autoSpaceDE w:val="0"/>
        <w:autoSpaceDN w:val="0"/>
        <w:adjustRightInd w:val="0"/>
        <w:ind w:left="2160" w:hanging="360"/>
      </w:pPr>
      <w:rPr>
        <w:rFonts w:ascii="Courier New" w:hAnsi="Courier New" w:cs="Courier New"/>
        <w:sz w:val="24"/>
        <w:szCs w:val="24"/>
      </w:rPr>
    </w:lvl>
    <w:lvl w:ilvl="2" w:tplc="A802FF4E">
      <w:start w:val="1"/>
      <w:numFmt w:val="bullet"/>
      <w:lvlText w:val=""/>
      <w:lvlJc w:val="left"/>
      <w:pPr>
        <w:widowControl w:val="0"/>
        <w:autoSpaceDE w:val="0"/>
        <w:autoSpaceDN w:val="0"/>
        <w:adjustRightInd w:val="0"/>
        <w:ind w:left="2880" w:hanging="360"/>
      </w:pPr>
      <w:rPr>
        <w:rFonts w:ascii="Wingdings" w:hAnsi="Wingdings" w:cs="Wingdings"/>
        <w:sz w:val="24"/>
        <w:szCs w:val="24"/>
      </w:rPr>
    </w:lvl>
    <w:lvl w:ilvl="3" w:tplc="E6BC788E">
      <w:start w:val="1"/>
      <w:numFmt w:val="bullet"/>
      <w:lvlText w:val=""/>
      <w:lvlJc w:val="left"/>
      <w:pPr>
        <w:widowControl w:val="0"/>
        <w:autoSpaceDE w:val="0"/>
        <w:autoSpaceDN w:val="0"/>
        <w:adjustRightInd w:val="0"/>
        <w:ind w:left="3600" w:hanging="360"/>
      </w:pPr>
      <w:rPr>
        <w:rFonts w:ascii="Symbol" w:hAnsi="Symbol" w:cs="Symbol"/>
        <w:sz w:val="24"/>
        <w:szCs w:val="24"/>
      </w:rPr>
    </w:lvl>
    <w:lvl w:ilvl="4" w:tplc="5FA6EA2E">
      <w:start w:val="1"/>
      <w:numFmt w:val="bullet"/>
      <w:lvlText w:val="o"/>
      <w:lvlJc w:val="left"/>
      <w:pPr>
        <w:widowControl w:val="0"/>
        <w:autoSpaceDE w:val="0"/>
        <w:autoSpaceDN w:val="0"/>
        <w:adjustRightInd w:val="0"/>
        <w:ind w:left="4320" w:hanging="360"/>
      </w:pPr>
      <w:rPr>
        <w:rFonts w:ascii="Courier New" w:hAnsi="Courier New" w:cs="Courier New"/>
        <w:sz w:val="24"/>
        <w:szCs w:val="24"/>
      </w:rPr>
    </w:lvl>
    <w:lvl w:ilvl="5" w:tplc="6D386282">
      <w:start w:val="1"/>
      <w:numFmt w:val="bullet"/>
      <w:lvlText w:val=""/>
      <w:lvlJc w:val="left"/>
      <w:pPr>
        <w:widowControl w:val="0"/>
        <w:autoSpaceDE w:val="0"/>
        <w:autoSpaceDN w:val="0"/>
        <w:adjustRightInd w:val="0"/>
        <w:ind w:left="5040" w:hanging="360"/>
      </w:pPr>
      <w:rPr>
        <w:rFonts w:ascii="Wingdings" w:hAnsi="Wingdings" w:cs="Wingdings"/>
        <w:sz w:val="24"/>
        <w:szCs w:val="24"/>
      </w:rPr>
    </w:lvl>
    <w:lvl w:ilvl="6" w:tplc="7A2C52F8">
      <w:start w:val="1"/>
      <w:numFmt w:val="bullet"/>
      <w:lvlText w:val=""/>
      <w:lvlJc w:val="left"/>
      <w:pPr>
        <w:widowControl w:val="0"/>
        <w:autoSpaceDE w:val="0"/>
        <w:autoSpaceDN w:val="0"/>
        <w:adjustRightInd w:val="0"/>
        <w:ind w:left="5760" w:hanging="360"/>
      </w:pPr>
      <w:rPr>
        <w:rFonts w:ascii="Symbol" w:hAnsi="Symbol" w:cs="Symbol"/>
        <w:sz w:val="24"/>
        <w:szCs w:val="24"/>
      </w:rPr>
    </w:lvl>
    <w:lvl w:ilvl="7" w:tplc="527E0BFA">
      <w:start w:val="1"/>
      <w:numFmt w:val="bullet"/>
      <w:lvlText w:val="o"/>
      <w:lvlJc w:val="left"/>
      <w:pPr>
        <w:widowControl w:val="0"/>
        <w:autoSpaceDE w:val="0"/>
        <w:autoSpaceDN w:val="0"/>
        <w:adjustRightInd w:val="0"/>
        <w:ind w:left="6480" w:hanging="360"/>
      </w:pPr>
      <w:rPr>
        <w:rFonts w:ascii="Courier New" w:hAnsi="Courier New" w:cs="Courier New"/>
        <w:sz w:val="24"/>
        <w:szCs w:val="24"/>
      </w:rPr>
    </w:lvl>
    <w:lvl w:ilvl="8" w:tplc="EDA6B54E">
      <w:start w:val="1"/>
      <w:numFmt w:val="bullet"/>
      <w:lvlText w:val=""/>
      <w:lvlJc w:val="left"/>
      <w:pPr>
        <w:widowControl w:val="0"/>
        <w:autoSpaceDE w:val="0"/>
        <w:autoSpaceDN w:val="0"/>
        <w:adjustRightInd w:val="0"/>
        <w:ind w:left="7200" w:hanging="360"/>
      </w:pPr>
      <w:rPr>
        <w:rFonts w:ascii="Wingdings" w:hAnsi="Wingdings" w:cs="Wingdings"/>
        <w:sz w:val="24"/>
        <w:szCs w:val="24"/>
      </w:rPr>
    </w:lvl>
  </w:abstractNum>
  <w:abstractNum w:abstractNumId="3">
    <w:nsid w:val="00000003"/>
    <w:multiLevelType w:val="multilevel"/>
    <w:tmpl w:val="C31EEAE4"/>
    <w:lvl w:ilvl="0">
      <w:start w:val="1"/>
      <w:numFmt w:val="upperRoman"/>
      <w:pStyle w:val="Heading1"/>
      <w:suff w:val="nothing"/>
      <w:lvlText w:val="%1."/>
      <w:lvlJc w:val="left"/>
      <w:pPr>
        <w:widowControl w:val="0"/>
        <w:autoSpaceDE w:val="0"/>
        <w:autoSpaceDN w:val="0"/>
        <w:adjustRightInd w:val="0"/>
      </w:pPr>
      <w:rPr>
        <w:rFonts w:ascii="Times New Roman Bold" w:hAnsi="Times New Roman Bold" w:cs="Times New Roman Bold"/>
        <w:b/>
        <w:bCs/>
        <w:caps/>
        <w:vanish w:val="0"/>
        <w:sz w:val="24"/>
        <w:szCs w:val="24"/>
        <w:u w:val="none"/>
      </w:rPr>
    </w:lvl>
    <w:lvl w:ilvl="1">
      <w:start w:val="1"/>
      <w:numFmt w:val="upperLetter"/>
      <w:pStyle w:val="Heading2"/>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pStyle w:val="Heading3"/>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pStyle w:val="Heading4"/>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pStyle w:val="Heading5"/>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pStyle w:val="Heading6"/>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pStyle w:val="Heading7"/>
      <w:lvlText w:val=""/>
      <w:lvlJc w:val="left"/>
      <w:pPr>
        <w:widowControl w:val="0"/>
        <w:tabs>
          <w:tab w:val="num" w:pos="4320"/>
        </w:tabs>
        <w:autoSpaceDE w:val="0"/>
        <w:autoSpaceDN w:val="0"/>
        <w:adjustRightInd w:val="0"/>
        <w:ind w:left="4320" w:hanging="720"/>
      </w:pPr>
      <w:rPr>
        <w:rFonts w:ascii="Symbol" w:hAnsi="Symbol" w:cs="Symbol"/>
        <w:b/>
        <w:bCs/>
        <w:vanish w:val="0"/>
        <w:color w:val="000000"/>
        <w:sz w:val="24"/>
        <w:szCs w:val="24"/>
        <w:u w:val="none"/>
      </w:rPr>
    </w:lvl>
    <w:lvl w:ilvl="7">
      <w:start w:val="1"/>
      <w:numFmt w:val="bullet"/>
      <w:pStyle w:val="Heading8"/>
      <w:lvlText w:val="−"/>
      <w:lvlJc w:val="left"/>
      <w:pPr>
        <w:widowControl w:val="0"/>
        <w:tabs>
          <w:tab w:val="num" w:pos="5040"/>
        </w:tabs>
        <w:autoSpaceDE w:val="0"/>
        <w:autoSpaceDN w:val="0"/>
        <w:adjustRightInd w:val="0"/>
        <w:ind w:left="5040" w:hanging="720"/>
      </w:pPr>
      <w:rPr>
        <w:rFonts w:ascii="Times New Roman" w:hAnsi="Times New Roman" w:cs="Times New Roman"/>
        <w:b/>
        <w:bCs/>
        <w:vanish w:val="0"/>
        <w:color w:val="000000"/>
        <w:sz w:val="24"/>
        <w:szCs w:val="24"/>
        <w:u w:val="none"/>
      </w:rPr>
    </w:lvl>
    <w:lvl w:ilvl="8">
      <w:start w:val="1"/>
      <w:numFmt w:val="bullet"/>
      <w:pStyle w:val="Heading9"/>
      <w:lvlText w:val="o"/>
      <w:lvlJc w:val="left"/>
      <w:pPr>
        <w:widowControl w:val="0"/>
        <w:tabs>
          <w:tab w:val="num" w:pos="5760"/>
        </w:tabs>
        <w:autoSpaceDE w:val="0"/>
        <w:autoSpaceDN w:val="0"/>
        <w:adjustRightInd w:val="0"/>
        <w:ind w:left="5760" w:hanging="720"/>
      </w:pPr>
      <w:rPr>
        <w:rFonts w:ascii="Courier New" w:hAnsi="Courier New" w:cs="Courier New"/>
        <w:b/>
        <w:bCs/>
        <w:vanish w:val="0"/>
        <w:sz w:val="24"/>
        <w:szCs w:val="24"/>
        <w:u w:val="none"/>
      </w:rPr>
    </w:lvl>
  </w:abstractNum>
  <w:abstractNum w:abstractNumId="4">
    <w:nsid w:val="00000004"/>
    <w:multiLevelType w:val="multilevel"/>
    <w:tmpl w:val="623E7028"/>
    <w:lvl w:ilvl="0">
      <w:start w:val="1"/>
      <w:numFmt w:val="upperRoman"/>
      <w:suff w:val="nothing"/>
      <w:lvlText w:val="%1."/>
      <w:lvlJc w:val="left"/>
      <w:pPr>
        <w:widowControl w:val="0"/>
        <w:autoSpaceDE w:val="0"/>
        <w:autoSpaceDN w:val="0"/>
        <w:adjustRightInd w:val="0"/>
        <w:ind w:firstLine="720"/>
      </w:pPr>
      <w:rPr>
        <w:rFonts w:ascii="Times New Roman" w:hAnsi="Times New Roman" w:cs="Times New Roman"/>
        <w:vanish w:val="0"/>
        <w:sz w:val="24"/>
        <w:szCs w:val="24"/>
        <w:u w:val="none"/>
      </w:rPr>
    </w:lvl>
    <w:lvl w:ilvl="1">
      <w:start w:val="1"/>
      <w:numFmt w:val="upperLetter"/>
      <w:lvlText w:val="%2."/>
      <w:lvlJc w:val="left"/>
      <w:pPr>
        <w:widowControl w:val="0"/>
        <w:tabs>
          <w:tab w:val="num" w:pos="1440"/>
        </w:tabs>
        <w:autoSpaceDE w:val="0"/>
        <w:autoSpaceDN w:val="0"/>
        <w:adjustRightInd w:val="0"/>
        <w:ind w:left="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2160"/>
        </w:tabs>
        <w:autoSpaceDE w:val="0"/>
        <w:autoSpaceDN w:val="0"/>
        <w:adjustRightInd w:val="0"/>
        <w:ind w:left="144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880"/>
        </w:tabs>
        <w:autoSpaceDE w:val="0"/>
        <w:autoSpaceDN w:val="0"/>
        <w:adjustRightInd w:val="0"/>
        <w:ind w:left="216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3600"/>
        </w:tabs>
        <w:autoSpaceDE w:val="0"/>
        <w:autoSpaceDN w:val="0"/>
        <w:adjustRightInd w:val="0"/>
        <w:ind w:left="288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4320"/>
        </w:tabs>
        <w:autoSpaceDE w:val="0"/>
        <w:autoSpaceDN w:val="0"/>
        <w:adjustRightInd w:val="0"/>
        <w:ind w:left="360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5040"/>
        </w:tabs>
        <w:autoSpaceDE w:val="0"/>
        <w:autoSpaceDN w:val="0"/>
        <w:adjustRightInd w:val="0"/>
        <w:ind w:left="4320"/>
      </w:pPr>
      <w:rPr>
        <w:rFonts w:ascii="Symbol" w:hAnsi="Symbol" w:cs="Symbol"/>
        <w:vanish w:val="0"/>
        <w:color w:val="000000"/>
        <w:sz w:val="24"/>
        <w:szCs w:val="24"/>
        <w:u w:val="none"/>
      </w:rPr>
    </w:lvl>
    <w:lvl w:ilvl="7">
      <w:start w:val="1"/>
      <w:numFmt w:val="bullet"/>
      <w:lvlText w:val="−"/>
      <w:lvlJc w:val="left"/>
      <w:pPr>
        <w:widowControl w:val="0"/>
        <w:tabs>
          <w:tab w:val="num" w:pos="5760"/>
        </w:tabs>
        <w:autoSpaceDE w:val="0"/>
        <w:autoSpaceDN w:val="0"/>
        <w:adjustRightInd w:val="0"/>
        <w:ind w:left="504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6480"/>
        </w:tabs>
        <w:autoSpaceDE w:val="0"/>
        <w:autoSpaceDN w:val="0"/>
        <w:adjustRightInd w:val="0"/>
        <w:ind w:left="5760"/>
      </w:pPr>
      <w:rPr>
        <w:rFonts w:ascii="Courier New" w:hAnsi="Courier New" w:cs="Courier New"/>
        <w:vanish w:val="0"/>
        <w:sz w:val="24"/>
        <w:szCs w:val="24"/>
        <w:u w:val="none"/>
      </w:rPr>
    </w:lvl>
  </w:abstractNum>
  <w:abstractNum w:abstractNumId="5">
    <w:nsid w:val="00000005"/>
    <w:multiLevelType w:val="multilevel"/>
    <w:tmpl w:val="C31EEAE4"/>
    <w:lvl w:ilvl="0">
      <w:start w:val="1"/>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6">
    <w:nsid w:val="00000006"/>
    <w:multiLevelType w:val="multilevel"/>
    <w:tmpl w:val="623E7028"/>
    <w:lvl w:ilvl="0">
      <w:start w:val="1"/>
      <w:numFmt w:val="upperRoman"/>
      <w:suff w:val="nothing"/>
      <w:lvlText w:val="%1."/>
      <w:lvlJc w:val="left"/>
      <w:pPr>
        <w:widowControl w:val="0"/>
        <w:autoSpaceDE w:val="0"/>
        <w:autoSpaceDN w:val="0"/>
        <w:adjustRightInd w:val="0"/>
        <w:ind w:firstLine="720"/>
      </w:pPr>
      <w:rPr>
        <w:rFonts w:ascii="Times New Roman" w:hAnsi="Times New Roman" w:cs="Times New Roman"/>
        <w:vanish w:val="0"/>
        <w:sz w:val="24"/>
        <w:szCs w:val="24"/>
        <w:u w:val="none"/>
      </w:rPr>
    </w:lvl>
    <w:lvl w:ilvl="1">
      <w:start w:val="1"/>
      <w:numFmt w:val="upperLetter"/>
      <w:lvlText w:val="%2."/>
      <w:lvlJc w:val="left"/>
      <w:pPr>
        <w:widowControl w:val="0"/>
        <w:tabs>
          <w:tab w:val="num" w:pos="1440"/>
        </w:tabs>
        <w:autoSpaceDE w:val="0"/>
        <w:autoSpaceDN w:val="0"/>
        <w:adjustRightInd w:val="0"/>
        <w:ind w:left="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2160"/>
        </w:tabs>
        <w:autoSpaceDE w:val="0"/>
        <w:autoSpaceDN w:val="0"/>
        <w:adjustRightInd w:val="0"/>
        <w:ind w:left="144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880"/>
        </w:tabs>
        <w:autoSpaceDE w:val="0"/>
        <w:autoSpaceDN w:val="0"/>
        <w:adjustRightInd w:val="0"/>
        <w:ind w:left="216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3600"/>
        </w:tabs>
        <w:autoSpaceDE w:val="0"/>
        <w:autoSpaceDN w:val="0"/>
        <w:adjustRightInd w:val="0"/>
        <w:ind w:left="288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4320"/>
        </w:tabs>
        <w:autoSpaceDE w:val="0"/>
        <w:autoSpaceDN w:val="0"/>
        <w:adjustRightInd w:val="0"/>
        <w:ind w:left="360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5040"/>
        </w:tabs>
        <w:autoSpaceDE w:val="0"/>
        <w:autoSpaceDN w:val="0"/>
        <w:adjustRightInd w:val="0"/>
        <w:ind w:left="4320"/>
      </w:pPr>
      <w:rPr>
        <w:rFonts w:ascii="Symbol" w:hAnsi="Symbol" w:cs="Symbol"/>
        <w:vanish w:val="0"/>
        <w:color w:val="000000"/>
        <w:sz w:val="24"/>
        <w:szCs w:val="24"/>
        <w:u w:val="none"/>
      </w:rPr>
    </w:lvl>
    <w:lvl w:ilvl="7">
      <w:start w:val="1"/>
      <w:numFmt w:val="bullet"/>
      <w:lvlText w:val="−"/>
      <w:lvlJc w:val="left"/>
      <w:pPr>
        <w:widowControl w:val="0"/>
        <w:tabs>
          <w:tab w:val="num" w:pos="5760"/>
        </w:tabs>
        <w:autoSpaceDE w:val="0"/>
        <w:autoSpaceDN w:val="0"/>
        <w:adjustRightInd w:val="0"/>
        <w:ind w:left="504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6480"/>
        </w:tabs>
        <w:autoSpaceDE w:val="0"/>
        <w:autoSpaceDN w:val="0"/>
        <w:adjustRightInd w:val="0"/>
        <w:ind w:left="5760"/>
      </w:pPr>
      <w:rPr>
        <w:rFonts w:ascii="Courier New" w:hAnsi="Courier New" w:cs="Courier New"/>
        <w:vanish w:val="0"/>
        <w:sz w:val="24"/>
        <w:szCs w:val="24"/>
        <w:u w:val="none"/>
      </w:rPr>
    </w:lvl>
  </w:abstractNum>
  <w:abstractNum w:abstractNumId="7">
    <w:nsid w:val="00000007"/>
    <w:multiLevelType w:val="multilevel"/>
    <w:tmpl w:val="3E386236"/>
    <w:lvl w:ilvl="0">
      <w:start w:val="1"/>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8">
    <w:nsid w:val="00000008"/>
    <w:multiLevelType w:val="multilevel"/>
    <w:tmpl w:val="8E3E733E"/>
    <w:lvl w:ilvl="0">
      <w:start w:val="8"/>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Bold" w:hAnsi="Times New Roman Bold" w:cs="Times New Roman Bold"/>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Helvetica" w:hAnsi="Helvetica" w:cs="Helvetica"/>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Helvetica" w:hAnsi="Helvetica" w:cs="Helvetica"/>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Helvetica" w:hAnsi="Helvetica" w:cs="Helvetica"/>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Helvetica" w:hAnsi="Helvetica" w:cs="Helvetica"/>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9">
    <w:nsid w:val="00000009"/>
    <w:multiLevelType w:val="hybridMultilevel"/>
    <w:tmpl w:val="FA4CF4C2"/>
    <w:name w:val="table text indent 2a"/>
    <w:lvl w:ilvl="0" w:tplc="6C1000EC">
      <w:start w:val="1"/>
      <w:numFmt w:val="bullet"/>
      <w:pStyle w:val="BulletTextIndent5"/>
      <w:lvlText w:val=""/>
      <w:lvlJc w:val="left"/>
      <w:pPr>
        <w:widowControl w:val="0"/>
        <w:tabs>
          <w:tab w:val="num" w:pos="1440"/>
        </w:tabs>
        <w:autoSpaceDE w:val="0"/>
        <w:autoSpaceDN w:val="0"/>
        <w:adjustRightInd w:val="0"/>
        <w:ind w:left="1440" w:hanging="720"/>
      </w:pPr>
      <w:rPr>
        <w:rFonts w:ascii="Symbol" w:hAnsi="Symbol" w:cs="Symbol"/>
        <w:sz w:val="24"/>
        <w:szCs w:val="24"/>
      </w:rPr>
    </w:lvl>
    <w:lvl w:ilvl="1" w:tplc="B36A5B4C">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D2ACB876">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11C4C9C8">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AFC23EFE">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DFD8DB6A">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1D1618AE">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3C12DDB0">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6D3E42A0">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10">
    <w:nsid w:val="0000000A"/>
    <w:multiLevelType w:val="hybridMultilevel"/>
    <w:tmpl w:val="599C4B9C"/>
    <w:lvl w:ilvl="0" w:tplc="FE56D736">
      <w:start w:val="1"/>
      <w:numFmt w:val="decimal"/>
      <w:pStyle w:val="COLFOFNumbering"/>
      <w:lvlText w:val="%1."/>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1" w:tplc="D3AE776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B80AD88E">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7FBA7DBE">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7D9AF0D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BC7A112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3D682FA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B7CC7AAA">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61BAB994">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num w:numId="1">
    <w:abstractNumId w:val="0"/>
  </w:num>
  <w:num w:numId="2">
    <w:abstractNumId w:val="3"/>
  </w:num>
  <w:num w:numId="3">
    <w:abstractNumId w:val="1"/>
  </w:num>
  <w:num w:numId="4">
    <w:abstractNumId w:val="9"/>
  </w:num>
  <w:num w:numId="5">
    <w:abstractNumId w:val="10"/>
  </w:num>
  <w:num w:numId="6">
    <w:abstractNumId w:val="8"/>
  </w:num>
  <w:num w:numId="7">
    <w:abstractNumId w:val="4"/>
  </w:num>
  <w:num w:numId="8">
    <w:abstractNumId w:val="6"/>
  </w:num>
  <w:num w:numId="9">
    <w:abstractNumId w:val="7"/>
  </w:num>
  <w:num w:numId="10">
    <w:abstractNumId w:val="3"/>
    <w:lvlOverride w:ilvl="0">
      <w:startOverride w:val="2"/>
    </w:lvlOverride>
    <w:lvlOverride w:ilvl="1">
      <w:startOverride w:val="1"/>
    </w:lvlOverride>
    <w:lvlOverride w:ilvl="2">
      <w:startOverride w:val="5"/>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B9"/>
    <w:rsid w:val="0033352C"/>
    <w:rsid w:val="00B13E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2D"/>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Heading"/>
    <w:next w:val="BodyText05DS"/>
    <w:link w:val="Heading1Char"/>
    <w:uiPriority w:val="9"/>
    <w:qFormat/>
    <w:rsid w:val="0017582D"/>
    <w:pPr>
      <w:keepNext/>
      <w:keepLines/>
      <w:numPr>
        <w:numId w:val="2"/>
      </w:numPr>
      <w:tabs>
        <w:tab w:val="num" w:pos="0"/>
      </w:tabs>
      <w:spacing w:before="0" w:after="240"/>
      <w:jc w:val="center"/>
      <w:outlineLvl w:val="0"/>
    </w:pPr>
    <w:rPr>
      <w:rFonts w:ascii="Times New Roman Bold" w:hAnsi="Times New Roman Bold" w:cs="Times New Roman Bold"/>
      <w:b/>
      <w:bCs/>
      <w:caps/>
    </w:rPr>
  </w:style>
  <w:style w:type="paragraph" w:styleId="Heading2">
    <w:name w:val="heading 2"/>
    <w:aliases w:val="h2"/>
    <w:basedOn w:val="Heading"/>
    <w:next w:val="BodyText05DS"/>
    <w:link w:val="Heading2Char"/>
    <w:uiPriority w:val="9"/>
    <w:qFormat/>
    <w:rsid w:val="0017582D"/>
    <w:pPr>
      <w:keepNext/>
      <w:numPr>
        <w:ilvl w:val="1"/>
        <w:numId w:val="2"/>
      </w:numPr>
      <w:tabs>
        <w:tab w:val="clear" w:pos="720"/>
        <w:tab w:val="num" w:pos="0"/>
      </w:tabs>
      <w:spacing w:before="0" w:after="240"/>
      <w:outlineLvl w:val="1"/>
    </w:pPr>
    <w:rPr>
      <w:rFonts w:ascii="Times New Roman Bold" w:hAnsi="Times New Roman Bold" w:cs="Times New Roman Bold"/>
      <w:b/>
      <w:bCs/>
    </w:rPr>
  </w:style>
  <w:style w:type="paragraph" w:styleId="Heading3">
    <w:name w:val="heading 3"/>
    <w:aliases w:val="h3"/>
    <w:basedOn w:val="Heading"/>
    <w:next w:val="BodyText05DS"/>
    <w:link w:val="Heading3Char"/>
    <w:uiPriority w:val="9"/>
    <w:qFormat/>
    <w:rsid w:val="0017582D"/>
    <w:pPr>
      <w:keepNext/>
      <w:numPr>
        <w:ilvl w:val="2"/>
        <w:numId w:val="2"/>
      </w:numPr>
      <w:tabs>
        <w:tab w:val="clear" w:pos="1440"/>
        <w:tab w:val="num" w:pos="0"/>
      </w:tabs>
      <w:spacing w:before="0" w:line="480" w:lineRule="auto"/>
      <w:outlineLvl w:val="2"/>
    </w:pPr>
  </w:style>
  <w:style w:type="paragraph" w:styleId="Heading4">
    <w:name w:val="heading 4"/>
    <w:aliases w:val="h4"/>
    <w:basedOn w:val="Heading"/>
    <w:next w:val="BodyText05DS"/>
    <w:link w:val="Heading4Char"/>
    <w:uiPriority w:val="9"/>
    <w:qFormat/>
    <w:rsid w:val="0017582D"/>
    <w:pPr>
      <w:keepNext/>
      <w:keepLines/>
      <w:numPr>
        <w:ilvl w:val="3"/>
        <w:numId w:val="2"/>
      </w:numPr>
      <w:tabs>
        <w:tab w:val="clear" w:pos="2160"/>
        <w:tab w:val="num" w:pos="0"/>
      </w:tabs>
      <w:spacing w:before="0" w:line="480" w:lineRule="auto"/>
      <w:outlineLvl w:val="3"/>
    </w:pPr>
  </w:style>
  <w:style w:type="paragraph" w:styleId="Heading5">
    <w:name w:val="heading 5"/>
    <w:aliases w:val="h5"/>
    <w:basedOn w:val="Heading"/>
    <w:next w:val="BodyText05DS"/>
    <w:link w:val="Heading5Char"/>
    <w:uiPriority w:val="9"/>
    <w:qFormat/>
    <w:rsid w:val="0017582D"/>
    <w:pPr>
      <w:keepNext/>
      <w:numPr>
        <w:ilvl w:val="4"/>
        <w:numId w:val="2"/>
      </w:numPr>
      <w:tabs>
        <w:tab w:val="clear" w:pos="2880"/>
        <w:tab w:val="num" w:pos="0"/>
      </w:tabs>
      <w:spacing w:before="0" w:line="480" w:lineRule="auto"/>
      <w:outlineLvl w:val="4"/>
    </w:pPr>
  </w:style>
  <w:style w:type="paragraph" w:styleId="Heading6">
    <w:name w:val="heading 6"/>
    <w:aliases w:val="h6"/>
    <w:basedOn w:val="Heading"/>
    <w:next w:val="BodyText05DS"/>
    <w:link w:val="Heading6Char"/>
    <w:uiPriority w:val="9"/>
    <w:qFormat/>
    <w:rsid w:val="0017582D"/>
    <w:pPr>
      <w:numPr>
        <w:ilvl w:val="5"/>
        <w:numId w:val="2"/>
      </w:numPr>
      <w:tabs>
        <w:tab w:val="clear" w:pos="3600"/>
        <w:tab w:val="num" w:pos="0"/>
      </w:tabs>
      <w:spacing w:before="0" w:after="240"/>
      <w:outlineLvl w:val="5"/>
    </w:pPr>
    <w:rPr>
      <w:rFonts w:ascii="Times New Roman Bold" w:hAnsi="Times New Roman Bold" w:cs="Times New Roman Bold"/>
      <w:b/>
      <w:bCs/>
    </w:rPr>
  </w:style>
  <w:style w:type="paragraph" w:styleId="Heading7">
    <w:name w:val="heading 7"/>
    <w:aliases w:val="h7"/>
    <w:basedOn w:val="Heading"/>
    <w:next w:val="BodyText05DS"/>
    <w:link w:val="Heading7Char"/>
    <w:uiPriority w:val="9"/>
    <w:qFormat/>
    <w:rsid w:val="0017582D"/>
    <w:pPr>
      <w:numPr>
        <w:ilvl w:val="6"/>
        <w:numId w:val="2"/>
      </w:numPr>
      <w:tabs>
        <w:tab w:val="clear" w:pos="4320"/>
        <w:tab w:val="num" w:pos="0"/>
      </w:tabs>
      <w:spacing w:before="0" w:after="240"/>
      <w:outlineLvl w:val="6"/>
    </w:pPr>
    <w:rPr>
      <w:rFonts w:ascii="Times New Roman Bold" w:hAnsi="Times New Roman Bold" w:cs="Times New Roman Bold"/>
      <w:b/>
      <w:bCs/>
    </w:rPr>
  </w:style>
  <w:style w:type="paragraph" w:styleId="Heading8">
    <w:name w:val="heading 8"/>
    <w:aliases w:val="h8"/>
    <w:basedOn w:val="Heading"/>
    <w:next w:val="BodyText05DS"/>
    <w:link w:val="Heading8Char"/>
    <w:uiPriority w:val="9"/>
    <w:qFormat/>
    <w:rsid w:val="0017582D"/>
    <w:pPr>
      <w:numPr>
        <w:ilvl w:val="7"/>
        <w:numId w:val="2"/>
      </w:numPr>
      <w:tabs>
        <w:tab w:val="clear" w:pos="5040"/>
        <w:tab w:val="num" w:pos="0"/>
      </w:tabs>
      <w:spacing w:before="0" w:after="240"/>
      <w:outlineLvl w:val="7"/>
    </w:pPr>
    <w:rPr>
      <w:rFonts w:ascii="Times New Roman Bold" w:hAnsi="Times New Roman Bold" w:cs="Times New Roman Bold"/>
      <w:b/>
      <w:bCs/>
    </w:rPr>
  </w:style>
  <w:style w:type="paragraph" w:styleId="Heading9">
    <w:name w:val="heading 9"/>
    <w:aliases w:val="h9"/>
    <w:basedOn w:val="Heading"/>
    <w:next w:val="BodyText05DS"/>
    <w:link w:val="Heading9Char"/>
    <w:uiPriority w:val="9"/>
    <w:qFormat/>
    <w:rsid w:val="0017582D"/>
    <w:pPr>
      <w:numPr>
        <w:ilvl w:val="8"/>
        <w:numId w:val="2"/>
      </w:numPr>
      <w:tabs>
        <w:tab w:val="clear" w:pos="5760"/>
        <w:tab w:val="num" w:pos="0"/>
      </w:tabs>
      <w:spacing w:before="0" w:after="240"/>
      <w:outlineLvl w:val="8"/>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7582D"/>
    <w:rPr>
      <w:rFonts w:ascii="Times New Roman Bold" w:hAnsi="Times New Roman Bold" w:cs="Times New Roman Bold"/>
      <w:b/>
      <w:bCs/>
      <w:caps/>
      <w:sz w:val="24"/>
      <w:szCs w:val="24"/>
    </w:rPr>
  </w:style>
  <w:style w:type="character" w:customStyle="1" w:styleId="Heading2Char">
    <w:name w:val="Heading 2 Char"/>
    <w:aliases w:val="h2 Char"/>
    <w:basedOn w:val="DefaultParagraphFont"/>
    <w:link w:val="Heading2"/>
    <w:uiPriority w:val="9"/>
    <w:rsid w:val="0017582D"/>
    <w:rPr>
      <w:rFonts w:ascii="Times New Roman Bold" w:hAnsi="Times New Roman Bold" w:cs="Times New Roman Bold"/>
      <w:b/>
      <w:bCs/>
      <w:sz w:val="24"/>
      <w:szCs w:val="24"/>
    </w:rPr>
  </w:style>
  <w:style w:type="character" w:customStyle="1" w:styleId="Heading3Char">
    <w:name w:val="Heading 3 Char"/>
    <w:aliases w:val="h3 Char"/>
    <w:basedOn w:val="DefaultParagraphFont"/>
    <w:link w:val="Heading3"/>
    <w:uiPriority w:val="9"/>
    <w:rsid w:val="0017582D"/>
    <w:rPr>
      <w:rFonts w:ascii="Times New Roman" w:hAnsi="Times New Roman" w:cs="Times New Roman"/>
      <w:sz w:val="24"/>
      <w:szCs w:val="24"/>
    </w:rPr>
  </w:style>
  <w:style w:type="character" w:customStyle="1" w:styleId="Heading4Char">
    <w:name w:val="Heading 4 Char"/>
    <w:aliases w:val="h4 Char"/>
    <w:basedOn w:val="DefaultParagraphFont"/>
    <w:link w:val="Heading4"/>
    <w:uiPriority w:val="9"/>
    <w:rsid w:val="0017582D"/>
    <w:rPr>
      <w:rFonts w:ascii="Times New Roman" w:hAnsi="Times New Roman" w:cs="Times New Roman"/>
      <w:sz w:val="24"/>
      <w:szCs w:val="24"/>
    </w:rPr>
  </w:style>
  <w:style w:type="character" w:customStyle="1" w:styleId="Heading5Char">
    <w:name w:val="Heading 5 Char"/>
    <w:aliases w:val="h5 Char"/>
    <w:basedOn w:val="DefaultParagraphFont"/>
    <w:link w:val="Heading5"/>
    <w:uiPriority w:val="9"/>
    <w:rsid w:val="0017582D"/>
    <w:rPr>
      <w:rFonts w:ascii="Times New Roman" w:hAnsi="Times New Roman" w:cs="Times New Roman"/>
      <w:sz w:val="24"/>
      <w:szCs w:val="24"/>
    </w:rPr>
  </w:style>
  <w:style w:type="character" w:customStyle="1" w:styleId="Heading6Char">
    <w:name w:val="Heading 6 Char"/>
    <w:aliases w:val="h6 Char"/>
    <w:basedOn w:val="DefaultParagraphFont"/>
    <w:link w:val="Heading6"/>
    <w:uiPriority w:val="9"/>
    <w:rsid w:val="0017582D"/>
    <w:rPr>
      <w:rFonts w:ascii="Times New Roman Bold" w:hAnsi="Times New Roman Bold" w:cs="Times New Roman Bold"/>
      <w:b/>
      <w:bCs/>
      <w:sz w:val="24"/>
      <w:szCs w:val="24"/>
    </w:rPr>
  </w:style>
  <w:style w:type="character" w:customStyle="1" w:styleId="Heading7Char">
    <w:name w:val="Heading 7 Char"/>
    <w:aliases w:val="h7 Char"/>
    <w:basedOn w:val="DefaultParagraphFont"/>
    <w:link w:val="Heading7"/>
    <w:uiPriority w:val="9"/>
    <w:rsid w:val="0017582D"/>
    <w:rPr>
      <w:rFonts w:ascii="Times New Roman Bold" w:hAnsi="Times New Roman Bold" w:cs="Times New Roman Bold"/>
      <w:b/>
      <w:bCs/>
      <w:sz w:val="24"/>
      <w:szCs w:val="24"/>
    </w:rPr>
  </w:style>
  <w:style w:type="character" w:customStyle="1" w:styleId="Heading8Char">
    <w:name w:val="Heading 8 Char"/>
    <w:aliases w:val="h8 Char"/>
    <w:basedOn w:val="DefaultParagraphFont"/>
    <w:link w:val="Heading8"/>
    <w:uiPriority w:val="9"/>
    <w:rsid w:val="0017582D"/>
    <w:rPr>
      <w:rFonts w:ascii="Times New Roman Bold" w:hAnsi="Times New Roman Bold" w:cs="Times New Roman Bold"/>
      <w:b/>
      <w:bCs/>
      <w:sz w:val="24"/>
      <w:szCs w:val="24"/>
    </w:rPr>
  </w:style>
  <w:style w:type="character" w:customStyle="1" w:styleId="Heading9Char">
    <w:name w:val="Heading 9 Char"/>
    <w:aliases w:val="h9 Char"/>
    <w:basedOn w:val="DefaultParagraphFont"/>
    <w:link w:val="Heading9"/>
    <w:uiPriority w:val="9"/>
    <w:rsid w:val="0017582D"/>
    <w:rPr>
      <w:rFonts w:ascii="Times New Roman Bold" w:hAnsi="Times New Roman Bold" w:cs="Times New Roman Bold"/>
      <w:b/>
      <w:bCs/>
      <w:sz w:val="24"/>
      <w:szCs w:val="24"/>
    </w:rPr>
  </w:style>
  <w:style w:type="paragraph" w:customStyle="1" w:styleId="Heading">
    <w:name w:val="Heading"/>
    <w:basedOn w:val="Normal"/>
    <w:rsid w:val="0017582D"/>
    <w:pPr>
      <w:spacing w:before="240"/>
      <w:jc w:val="both"/>
    </w:pPr>
  </w:style>
  <w:style w:type="paragraph" w:styleId="BlockText">
    <w:name w:val="Block Text"/>
    <w:basedOn w:val="Normal"/>
    <w:uiPriority w:val="99"/>
    <w:rsid w:val="0017582D"/>
    <w:pPr>
      <w:spacing w:after="240"/>
      <w:ind w:left="1440" w:right="1440"/>
      <w:jc w:val="both"/>
    </w:pPr>
  </w:style>
  <w:style w:type="paragraph" w:styleId="BodyText">
    <w:name w:val="Body Text"/>
    <w:basedOn w:val="Normal"/>
    <w:link w:val="BodyTextChar"/>
    <w:uiPriority w:val="99"/>
    <w:rsid w:val="0017582D"/>
    <w:pPr>
      <w:spacing w:after="240"/>
      <w:jc w:val="both"/>
    </w:pPr>
  </w:style>
  <w:style w:type="character" w:customStyle="1" w:styleId="BodyTextChar">
    <w:name w:val="Body Text Char"/>
    <w:basedOn w:val="DefaultParagraphFont"/>
    <w:link w:val="BodyText"/>
    <w:uiPriority w:val="99"/>
    <w:rsid w:val="0017582D"/>
    <w:rPr>
      <w:rFonts w:ascii="Times New Roman" w:hAnsi="Times New Roman" w:cs="Times New Roman"/>
      <w:sz w:val="24"/>
      <w:szCs w:val="24"/>
      <w:lang w:val="en-US"/>
    </w:rPr>
  </w:style>
  <w:style w:type="paragraph" w:customStyle="1" w:styleId="BodyText0DS">
    <w:name w:val="Body Text 0&quot; DS"/>
    <w:basedOn w:val="Normal"/>
    <w:rsid w:val="0017582D"/>
    <w:pPr>
      <w:spacing w:line="480" w:lineRule="auto"/>
      <w:jc w:val="both"/>
    </w:pPr>
  </w:style>
  <w:style w:type="paragraph" w:customStyle="1" w:styleId="BodyText05DS">
    <w:name w:val="Body Text 0.5&quot; DS"/>
    <w:aliases w:val="BT .5 DS"/>
    <w:basedOn w:val="Normal"/>
    <w:rsid w:val="0017582D"/>
    <w:pPr>
      <w:spacing w:line="480" w:lineRule="auto"/>
      <w:ind w:firstLine="720"/>
      <w:jc w:val="both"/>
    </w:pPr>
  </w:style>
  <w:style w:type="paragraph" w:styleId="TOC1">
    <w:name w:val="toc 1"/>
    <w:basedOn w:val="Normal"/>
    <w:next w:val="Normal"/>
    <w:hidden/>
    <w:uiPriority w:val="39"/>
    <w:rsid w:val="0017582D"/>
    <w:pPr>
      <w:tabs>
        <w:tab w:val="left" w:pos="720"/>
        <w:tab w:val="left" w:pos="1440"/>
        <w:tab w:val="right" w:leader="dot" w:pos="9360"/>
      </w:tabs>
      <w:spacing w:before="120" w:after="120"/>
      <w:ind w:right="720"/>
    </w:pPr>
  </w:style>
  <w:style w:type="paragraph" w:customStyle="1" w:styleId="BodyText05SS">
    <w:name w:val="Body Text 0.5&quot; SS"/>
    <w:basedOn w:val="Normal"/>
    <w:rsid w:val="0017582D"/>
    <w:pPr>
      <w:ind w:firstLine="720"/>
    </w:pPr>
  </w:style>
  <w:style w:type="paragraph" w:styleId="TOC2">
    <w:name w:val="toc 2"/>
    <w:basedOn w:val="Normal"/>
    <w:next w:val="Normal"/>
    <w:hidden/>
    <w:uiPriority w:val="39"/>
    <w:rsid w:val="0017582D"/>
    <w:pPr>
      <w:tabs>
        <w:tab w:val="right" w:leader="dot" w:pos="9360"/>
      </w:tabs>
      <w:spacing w:before="120" w:after="120"/>
      <w:ind w:left="720" w:right="720" w:hanging="360"/>
    </w:pPr>
  </w:style>
  <w:style w:type="paragraph" w:styleId="TOC3">
    <w:name w:val="toc 3"/>
    <w:basedOn w:val="Normal"/>
    <w:next w:val="Normal"/>
    <w:hidden/>
    <w:uiPriority w:val="39"/>
    <w:rsid w:val="0017582D"/>
    <w:pPr>
      <w:tabs>
        <w:tab w:val="right" w:leader="dot" w:pos="9360"/>
      </w:tabs>
      <w:spacing w:before="120" w:after="120"/>
      <w:ind w:left="1080" w:right="720" w:hanging="360"/>
    </w:pPr>
  </w:style>
  <w:style w:type="paragraph" w:styleId="Header">
    <w:name w:val="header"/>
    <w:basedOn w:val="Normal"/>
    <w:link w:val="HeaderChar"/>
    <w:uiPriority w:val="99"/>
    <w:rsid w:val="0017582D"/>
    <w:pPr>
      <w:tabs>
        <w:tab w:val="center" w:pos="4680"/>
        <w:tab w:val="right" w:pos="9360"/>
      </w:tabs>
    </w:pPr>
  </w:style>
  <w:style w:type="character" w:customStyle="1" w:styleId="HeaderChar">
    <w:name w:val="Header Char"/>
    <w:basedOn w:val="DefaultParagraphFont"/>
    <w:link w:val="Header"/>
    <w:uiPriority w:val="99"/>
    <w:rsid w:val="0017582D"/>
    <w:rPr>
      <w:rFonts w:ascii="Times New Roman" w:hAnsi="Times New Roman" w:cs="Times New Roman"/>
      <w:sz w:val="24"/>
      <w:szCs w:val="24"/>
      <w:lang w:val="en-US"/>
    </w:rPr>
  </w:style>
  <w:style w:type="paragraph" w:styleId="Footer">
    <w:name w:val="footer"/>
    <w:basedOn w:val="Normal"/>
    <w:link w:val="FooterChar"/>
    <w:uiPriority w:val="99"/>
    <w:rsid w:val="0017582D"/>
    <w:pPr>
      <w:tabs>
        <w:tab w:val="center" w:pos="4680"/>
        <w:tab w:val="right" w:pos="9360"/>
      </w:tabs>
    </w:pPr>
  </w:style>
  <w:style w:type="character" w:customStyle="1" w:styleId="FooterChar">
    <w:name w:val="Footer Char"/>
    <w:basedOn w:val="DefaultParagraphFont"/>
    <w:link w:val="Footer"/>
    <w:uiPriority w:val="99"/>
    <w:semiHidden/>
    <w:rsid w:val="0017582D"/>
    <w:rPr>
      <w:rFonts w:ascii="Times New Roman" w:hAnsi="Times New Roman" w:cs="Times New Roman"/>
      <w:sz w:val="24"/>
      <w:szCs w:val="24"/>
    </w:rPr>
  </w:style>
  <w:style w:type="character" w:styleId="PageNumber">
    <w:name w:val="page number"/>
    <w:basedOn w:val="DefaultParagraphFont"/>
    <w:uiPriority w:val="99"/>
    <w:rsid w:val="0017582D"/>
    <w:rPr>
      <w:rFonts w:ascii="Times New Roman" w:hAnsi="Times New Roman" w:cs="Times New Roman"/>
      <w:sz w:val="24"/>
      <w:szCs w:val="24"/>
      <w:lang w:val="en-US"/>
    </w:rPr>
  </w:style>
  <w:style w:type="paragraph" w:customStyle="1" w:styleId="BodyText1DS">
    <w:name w:val="Body Text 1&quot; DS"/>
    <w:basedOn w:val="Normal"/>
    <w:rsid w:val="0017582D"/>
    <w:pPr>
      <w:spacing w:line="480" w:lineRule="auto"/>
      <w:ind w:firstLine="1440"/>
      <w:jc w:val="both"/>
    </w:pPr>
  </w:style>
  <w:style w:type="paragraph" w:customStyle="1" w:styleId="BodyText1SS">
    <w:name w:val="Body Text 1&quot; SS"/>
    <w:basedOn w:val="Normal"/>
    <w:rsid w:val="0017582D"/>
    <w:pPr>
      <w:spacing w:after="240"/>
      <w:ind w:firstLine="1440"/>
      <w:jc w:val="both"/>
    </w:pPr>
  </w:style>
  <w:style w:type="paragraph" w:styleId="BodyTextFirstIndent">
    <w:name w:val="Body Text First Indent"/>
    <w:aliases w:val="btfi"/>
    <w:basedOn w:val="BodyText"/>
    <w:link w:val="BodyTextFirstIndentChar"/>
    <w:uiPriority w:val="99"/>
    <w:rsid w:val="0017582D"/>
    <w:pPr>
      <w:ind w:firstLine="1440"/>
    </w:pPr>
  </w:style>
  <w:style w:type="character" w:customStyle="1" w:styleId="BodyTextFirstIndentChar">
    <w:name w:val="Body Text First Indent Char"/>
    <w:aliases w:val="btfi Char"/>
    <w:basedOn w:val="BodyTextChar"/>
    <w:link w:val="BodyTextFirstIndent"/>
    <w:uiPriority w:val="99"/>
    <w:semiHidden/>
    <w:rsid w:val="0017582D"/>
    <w:rPr>
      <w:rFonts w:ascii="Times New Roman" w:hAnsi="Times New Roman" w:cs="Times New Roman"/>
      <w:sz w:val="24"/>
      <w:szCs w:val="24"/>
      <w:lang w:val="en-US"/>
    </w:rPr>
  </w:style>
  <w:style w:type="paragraph" w:customStyle="1" w:styleId="BodyTextHanging5SS">
    <w:name w:val="Body Text Hanging .5&quot; SS"/>
    <w:basedOn w:val="Normal"/>
    <w:rsid w:val="0017582D"/>
    <w:pPr>
      <w:spacing w:after="240"/>
      <w:ind w:left="720" w:hanging="720"/>
      <w:jc w:val="both"/>
    </w:pPr>
  </w:style>
  <w:style w:type="paragraph" w:customStyle="1" w:styleId="BodyTextIndent0">
    <w:name w:val="Body Text Indent 0&quot;"/>
    <w:basedOn w:val="Normal"/>
    <w:rsid w:val="0017582D"/>
    <w:pPr>
      <w:spacing w:after="240"/>
      <w:ind w:left="720"/>
      <w:jc w:val="both"/>
    </w:pPr>
  </w:style>
  <w:style w:type="paragraph" w:customStyle="1" w:styleId="BodyTextIndent05">
    <w:name w:val="Body Text Indent 0.5&quot;"/>
    <w:basedOn w:val="Normal"/>
    <w:rsid w:val="0017582D"/>
    <w:pPr>
      <w:spacing w:after="240"/>
      <w:ind w:left="720" w:firstLine="720"/>
      <w:jc w:val="both"/>
    </w:pPr>
  </w:style>
  <w:style w:type="paragraph" w:customStyle="1" w:styleId="BodyTextIndent1">
    <w:name w:val="Body Text Indent 1&quot;"/>
    <w:basedOn w:val="Normal"/>
    <w:rsid w:val="0017582D"/>
    <w:pPr>
      <w:spacing w:after="240"/>
      <w:ind w:left="720" w:firstLine="1440"/>
      <w:jc w:val="both"/>
    </w:pPr>
  </w:style>
  <w:style w:type="paragraph" w:customStyle="1" w:styleId="Quote5">
    <w:name w:val="Quote .5&quot;"/>
    <w:basedOn w:val="Normal"/>
    <w:rsid w:val="0017582D"/>
    <w:pPr>
      <w:spacing w:after="240"/>
      <w:ind w:left="720" w:right="720"/>
      <w:jc w:val="both"/>
    </w:pPr>
  </w:style>
  <w:style w:type="paragraph" w:customStyle="1" w:styleId="Quote1">
    <w:name w:val="Quote 1&quot;"/>
    <w:basedOn w:val="Normal"/>
    <w:rsid w:val="0017582D"/>
    <w:pPr>
      <w:spacing w:after="240"/>
      <w:ind w:left="1440" w:right="1440"/>
      <w:jc w:val="both"/>
    </w:pPr>
  </w:style>
  <w:style w:type="character" w:customStyle="1" w:styleId="Bold">
    <w:name w:val="Bold"/>
    <w:rsid w:val="0017582D"/>
    <w:rPr>
      <w:rFonts w:ascii="Times New Roman" w:hAnsi="Times New Roman" w:cs="Times New Roman"/>
      <w:b/>
      <w:bCs/>
      <w:sz w:val="24"/>
      <w:szCs w:val="24"/>
      <w:lang w:val="en-US"/>
    </w:rPr>
  </w:style>
  <w:style w:type="character" w:customStyle="1" w:styleId="BoldItalic">
    <w:name w:val="Bold Italic"/>
    <w:rsid w:val="0017582D"/>
    <w:rPr>
      <w:rFonts w:ascii="Times New Roman" w:hAnsi="Times New Roman" w:cs="Times New Roman"/>
      <w:b/>
      <w:bCs/>
      <w:i/>
      <w:iCs/>
      <w:sz w:val="24"/>
      <w:szCs w:val="24"/>
      <w:lang w:val="en-US"/>
    </w:rPr>
  </w:style>
  <w:style w:type="character" w:customStyle="1" w:styleId="BoldItalicUnderline">
    <w:name w:val="Bold Italic Underline"/>
    <w:rsid w:val="0017582D"/>
    <w:rPr>
      <w:rFonts w:ascii="Times New Roman" w:hAnsi="Times New Roman" w:cs="Times New Roman"/>
      <w:b/>
      <w:bCs/>
      <w:i/>
      <w:iCs/>
      <w:sz w:val="24"/>
      <w:szCs w:val="24"/>
      <w:u w:val="single"/>
      <w:lang w:val="en-US"/>
    </w:rPr>
  </w:style>
  <w:style w:type="character" w:customStyle="1" w:styleId="BoldUnderline">
    <w:name w:val="Bold Underline"/>
    <w:rsid w:val="0017582D"/>
    <w:rPr>
      <w:rFonts w:ascii="Times New Roman" w:hAnsi="Times New Roman" w:cs="Times New Roman"/>
      <w:b/>
      <w:bCs/>
      <w:sz w:val="24"/>
      <w:szCs w:val="24"/>
      <w:u w:val="single"/>
      <w:lang w:val="en-US"/>
    </w:rPr>
  </w:style>
  <w:style w:type="paragraph" w:styleId="Date">
    <w:name w:val="Date"/>
    <w:aliases w:val="d"/>
    <w:basedOn w:val="Normal"/>
    <w:next w:val="Normal"/>
    <w:link w:val="DateChar"/>
    <w:uiPriority w:val="99"/>
    <w:rsid w:val="0017582D"/>
    <w:pPr>
      <w:spacing w:before="640" w:after="680"/>
      <w:jc w:val="center"/>
    </w:pPr>
  </w:style>
  <w:style w:type="character" w:customStyle="1" w:styleId="DateChar">
    <w:name w:val="Date Char"/>
    <w:aliases w:val="d Char"/>
    <w:basedOn w:val="DefaultParagraphFont"/>
    <w:link w:val="Date"/>
    <w:uiPriority w:val="99"/>
    <w:semiHidden/>
    <w:rsid w:val="0017582D"/>
    <w:rPr>
      <w:rFonts w:ascii="Times New Roman" w:hAnsi="Times New Roman" w:cs="Times New Roman"/>
      <w:sz w:val="24"/>
      <w:szCs w:val="24"/>
    </w:rPr>
  </w:style>
  <w:style w:type="character" w:customStyle="1" w:styleId="DblUnderline">
    <w:name w:val="Dbl Underline"/>
    <w:rsid w:val="0017582D"/>
    <w:rPr>
      <w:rFonts w:ascii="Times New Roman" w:hAnsi="Times New Roman" w:cs="Times New Roman"/>
      <w:sz w:val="24"/>
      <w:szCs w:val="24"/>
      <w:u w:val="double"/>
      <w:lang w:val="en-US"/>
    </w:rPr>
  </w:style>
  <w:style w:type="paragraph" w:styleId="FootnoteText">
    <w:name w:val="footnote text"/>
    <w:aliases w:val="Car"/>
    <w:basedOn w:val="Normal"/>
    <w:link w:val="FootnoteTextChar"/>
    <w:uiPriority w:val="99"/>
    <w:rsid w:val="0017582D"/>
    <w:pPr>
      <w:tabs>
        <w:tab w:val="left" w:pos="432"/>
      </w:tabs>
      <w:spacing w:after="120"/>
      <w:ind w:left="432" w:hanging="432"/>
      <w:jc w:val="both"/>
    </w:pPr>
    <w:rPr>
      <w:sz w:val="20"/>
      <w:szCs w:val="20"/>
    </w:rPr>
  </w:style>
  <w:style w:type="character" w:customStyle="1" w:styleId="FootnoteTextChar">
    <w:name w:val="Footnote Text Char"/>
    <w:aliases w:val="Car Char"/>
    <w:basedOn w:val="DefaultParagraphFont"/>
    <w:link w:val="FootnoteText"/>
    <w:uiPriority w:val="99"/>
    <w:rsid w:val="0017582D"/>
    <w:rPr>
      <w:rFonts w:ascii="Times New Roman" w:hAnsi="Times New Roman" w:cs="Times New Roman"/>
      <w:sz w:val="24"/>
      <w:szCs w:val="24"/>
      <w:lang w:val="en-US"/>
    </w:rPr>
  </w:style>
  <w:style w:type="character" w:customStyle="1" w:styleId="Italic">
    <w:name w:val="Italic"/>
    <w:rsid w:val="0017582D"/>
    <w:rPr>
      <w:rFonts w:ascii="Times New Roman" w:hAnsi="Times New Roman" w:cs="Times New Roman"/>
      <w:i/>
      <w:iCs/>
      <w:sz w:val="24"/>
      <w:szCs w:val="24"/>
      <w:lang w:val="en-US"/>
    </w:rPr>
  </w:style>
  <w:style w:type="paragraph" w:customStyle="1" w:styleId="Notice">
    <w:name w:val="Notice"/>
    <w:basedOn w:val="Normal"/>
    <w:rsid w:val="0017582D"/>
    <w:pPr>
      <w:spacing w:after="240"/>
      <w:ind w:left="3600" w:hanging="2160"/>
    </w:pPr>
  </w:style>
  <w:style w:type="paragraph" w:styleId="PlainText">
    <w:name w:val="Plain Text"/>
    <w:basedOn w:val="Normal"/>
    <w:link w:val="PlainTextChar"/>
    <w:uiPriority w:val="99"/>
    <w:rsid w:val="0017582D"/>
  </w:style>
  <w:style w:type="character" w:customStyle="1" w:styleId="PlainTextChar">
    <w:name w:val="Plain Text Char"/>
    <w:basedOn w:val="DefaultParagraphFont"/>
    <w:link w:val="PlainText"/>
    <w:uiPriority w:val="99"/>
    <w:semiHidden/>
    <w:rsid w:val="0017582D"/>
    <w:rPr>
      <w:rFonts w:ascii="Courier New" w:hAnsi="Courier New" w:cs="Courier New"/>
      <w:sz w:val="20"/>
      <w:szCs w:val="20"/>
    </w:rPr>
  </w:style>
  <w:style w:type="paragraph" w:styleId="Signature">
    <w:name w:val="Signature"/>
    <w:aliases w:val="sig"/>
    <w:basedOn w:val="Normal"/>
    <w:link w:val="SignatureChar"/>
    <w:uiPriority w:val="99"/>
    <w:rsid w:val="0017582D"/>
    <w:pPr>
      <w:keepNext/>
      <w:tabs>
        <w:tab w:val="left" w:pos="4680"/>
        <w:tab w:val="right" w:leader="underscore" w:pos="9360"/>
      </w:tabs>
      <w:ind w:left="4680"/>
    </w:pPr>
  </w:style>
  <w:style w:type="character" w:customStyle="1" w:styleId="SignatureChar">
    <w:name w:val="Signature Char"/>
    <w:aliases w:val="sig Char"/>
    <w:basedOn w:val="DefaultParagraphFont"/>
    <w:link w:val="Signature"/>
    <w:uiPriority w:val="99"/>
    <w:semiHidden/>
    <w:rsid w:val="0017582D"/>
    <w:rPr>
      <w:rFonts w:ascii="Times New Roman" w:hAnsi="Times New Roman" w:cs="Times New Roman"/>
      <w:sz w:val="24"/>
      <w:szCs w:val="24"/>
    </w:rPr>
  </w:style>
  <w:style w:type="paragraph" w:customStyle="1" w:styleId="TableHeading">
    <w:name w:val="Table Heading"/>
    <w:basedOn w:val="Normal"/>
    <w:rsid w:val="0017582D"/>
    <w:pPr>
      <w:jc w:val="center"/>
    </w:pPr>
    <w:rPr>
      <w:b/>
      <w:bCs/>
    </w:rPr>
  </w:style>
  <w:style w:type="paragraph" w:customStyle="1" w:styleId="TableText">
    <w:name w:val="Table Text"/>
    <w:basedOn w:val="Normal"/>
    <w:rsid w:val="0017582D"/>
    <w:pPr>
      <w:spacing w:after="240"/>
    </w:pPr>
  </w:style>
  <w:style w:type="paragraph" w:styleId="Title">
    <w:name w:val="Title"/>
    <w:aliases w:val="t"/>
    <w:basedOn w:val="Normal"/>
    <w:next w:val="BodyText05DS"/>
    <w:link w:val="TitleChar"/>
    <w:uiPriority w:val="10"/>
    <w:qFormat/>
    <w:rsid w:val="0017582D"/>
    <w:pPr>
      <w:keepNext/>
      <w:spacing w:after="240"/>
      <w:jc w:val="center"/>
    </w:pPr>
    <w:rPr>
      <w:rFonts w:ascii="Times New Roman Bold" w:hAnsi="Times New Roman Bold" w:cs="Times New Roman Bold"/>
      <w:b/>
      <w:bCs/>
      <w:caps/>
    </w:rPr>
  </w:style>
  <w:style w:type="character" w:customStyle="1" w:styleId="TitleChar">
    <w:name w:val="Title Char"/>
    <w:aliases w:val="t Char"/>
    <w:basedOn w:val="DefaultParagraphFont"/>
    <w:link w:val="Title"/>
    <w:uiPriority w:val="10"/>
    <w:rsid w:val="0017582D"/>
    <w:rPr>
      <w:rFonts w:ascii="Times New Roman Bold" w:hAnsi="Times New Roman Bold" w:cs="Times New Roman Bold"/>
      <w:b/>
      <w:bCs/>
      <w:caps/>
      <w:sz w:val="24"/>
      <w:szCs w:val="24"/>
      <w:lang w:val="en-US"/>
    </w:rPr>
  </w:style>
  <w:style w:type="paragraph" w:customStyle="1" w:styleId="TitleBoldLeft">
    <w:name w:val="Title Bold Left"/>
    <w:basedOn w:val="Normal"/>
    <w:next w:val="BodyText"/>
    <w:rsid w:val="0017582D"/>
    <w:pPr>
      <w:keepNext/>
      <w:spacing w:after="240"/>
    </w:pPr>
    <w:rPr>
      <w:b/>
      <w:bCs/>
    </w:rPr>
  </w:style>
  <w:style w:type="character" w:customStyle="1" w:styleId="Underline">
    <w:name w:val="Underline"/>
    <w:rsid w:val="0017582D"/>
    <w:rPr>
      <w:rFonts w:ascii="Times New Roman" w:hAnsi="Times New Roman" w:cs="Times New Roman"/>
      <w:sz w:val="24"/>
      <w:szCs w:val="24"/>
      <w:u w:val="single"/>
      <w:lang w:val="en-US"/>
    </w:rPr>
  </w:style>
  <w:style w:type="paragraph" w:customStyle="1" w:styleId="DocID">
    <w:name w:val="DocID"/>
    <w:basedOn w:val="Footer"/>
    <w:next w:val="Footer"/>
    <w:link w:val="DocIDChar1"/>
    <w:rsid w:val="0096473B"/>
    <w:pPr>
      <w:widowControl/>
      <w:tabs>
        <w:tab w:val="clear" w:pos="4680"/>
        <w:tab w:val="clear" w:pos="9360"/>
      </w:tabs>
    </w:pPr>
    <w:rPr>
      <w:sz w:val="16"/>
    </w:rPr>
  </w:style>
  <w:style w:type="paragraph" w:styleId="TOC4">
    <w:name w:val="toc 4"/>
    <w:basedOn w:val="Normal"/>
    <w:next w:val="Normal"/>
    <w:hidden/>
    <w:uiPriority w:val="39"/>
    <w:rsid w:val="0017582D"/>
    <w:pPr>
      <w:ind w:left="1440" w:right="720" w:hanging="360"/>
    </w:pPr>
  </w:style>
  <w:style w:type="paragraph" w:styleId="TOC5">
    <w:name w:val="toc 5"/>
    <w:basedOn w:val="Normal"/>
    <w:next w:val="Normal"/>
    <w:hidden/>
    <w:uiPriority w:val="39"/>
    <w:rsid w:val="0017582D"/>
    <w:pPr>
      <w:tabs>
        <w:tab w:val="right" w:leader="dot" w:pos="9360"/>
      </w:tabs>
      <w:ind w:left="1800" w:right="720" w:hanging="360"/>
    </w:pPr>
  </w:style>
  <w:style w:type="paragraph" w:styleId="TOC6">
    <w:name w:val="toc 6"/>
    <w:basedOn w:val="Normal"/>
    <w:next w:val="Normal"/>
    <w:hidden/>
    <w:uiPriority w:val="39"/>
    <w:rsid w:val="0017582D"/>
    <w:pPr>
      <w:ind w:left="1200"/>
    </w:pPr>
  </w:style>
  <w:style w:type="paragraph" w:styleId="TOC7">
    <w:name w:val="toc 7"/>
    <w:basedOn w:val="Normal"/>
    <w:next w:val="Normal"/>
    <w:hidden/>
    <w:uiPriority w:val="39"/>
    <w:rsid w:val="0017582D"/>
    <w:pPr>
      <w:ind w:left="1440"/>
    </w:pPr>
  </w:style>
  <w:style w:type="paragraph" w:styleId="TOC8">
    <w:name w:val="toc 8"/>
    <w:basedOn w:val="Normal"/>
    <w:next w:val="Normal"/>
    <w:hidden/>
    <w:uiPriority w:val="39"/>
    <w:rsid w:val="0017582D"/>
    <w:pPr>
      <w:ind w:left="1680"/>
    </w:pPr>
  </w:style>
  <w:style w:type="paragraph" w:styleId="TOC9">
    <w:name w:val="toc 9"/>
    <w:basedOn w:val="Normal"/>
    <w:next w:val="Normal"/>
    <w:hidden/>
    <w:uiPriority w:val="39"/>
    <w:rsid w:val="0017582D"/>
    <w:pPr>
      <w:ind w:left="1920"/>
    </w:pPr>
  </w:style>
  <w:style w:type="paragraph" w:customStyle="1" w:styleId="DocIDPara">
    <w:name w:val="DocIDPara"/>
    <w:rsid w:val="0017582D"/>
    <w:pPr>
      <w:widowControl w:val="0"/>
      <w:autoSpaceDE w:val="0"/>
      <w:autoSpaceDN w:val="0"/>
      <w:adjustRightInd w:val="0"/>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7582D"/>
    <w:rPr>
      <w:rFonts w:ascii="Times New Roman" w:hAnsi="Times New Roman" w:cs="Times New Roman"/>
      <w:b/>
      <w:bCs/>
      <w:sz w:val="24"/>
      <w:szCs w:val="24"/>
      <w:lang w:val="en-US"/>
    </w:rPr>
  </w:style>
  <w:style w:type="character" w:styleId="FootnoteReference">
    <w:name w:val="footnote reference"/>
    <w:basedOn w:val="DefaultParagraphFont"/>
    <w:hidden/>
    <w:uiPriority w:val="99"/>
    <w:rsid w:val="0017582D"/>
    <w:rPr>
      <w:rFonts w:ascii="Times New Roman" w:hAnsi="Times New Roman" w:cs="Times New Roman"/>
      <w:sz w:val="24"/>
      <w:szCs w:val="24"/>
      <w:vertAlign w:val="superscript"/>
      <w:lang w:val="en-US"/>
    </w:rPr>
  </w:style>
  <w:style w:type="paragraph" w:customStyle="1" w:styleId="BT">
    <w:name w:val="BT"/>
    <w:aliases w:val="1.5 DS"/>
    <w:basedOn w:val="BodyText1DS"/>
    <w:rsid w:val="0017582D"/>
    <w:pPr>
      <w:ind w:firstLine="2160"/>
    </w:pPr>
  </w:style>
  <w:style w:type="character" w:styleId="LineNumber">
    <w:name w:val="line number"/>
    <w:basedOn w:val="DefaultParagraphFont"/>
    <w:uiPriority w:val="99"/>
    <w:rsid w:val="0017582D"/>
    <w:rPr>
      <w:rFonts w:ascii="Times New Roman" w:hAnsi="Times New Roman" w:cs="Times New Roman"/>
      <w:sz w:val="24"/>
      <w:szCs w:val="24"/>
      <w:lang w:val="en-US"/>
    </w:rPr>
  </w:style>
  <w:style w:type="character" w:styleId="Emphasis">
    <w:name w:val="Emphasis"/>
    <w:basedOn w:val="DefaultParagraphFont"/>
    <w:uiPriority w:val="20"/>
    <w:qFormat/>
    <w:rsid w:val="0017582D"/>
    <w:rPr>
      <w:rFonts w:ascii="Times New Roman" w:hAnsi="Times New Roman" w:cs="Times New Roman"/>
      <w:i/>
      <w:iCs/>
      <w:sz w:val="24"/>
      <w:szCs w:val="24"/>
      <w:lang w:val="en-US"/>
    </w:rPr>
  </w:style>
  <w:style w:type="paragraph" w:customStyle="1" w:styleId="BodyTextHanging15SS">
    <w:name w:val="Body Text Hanging 1.5&quot; SS"/>
    <w:basedOn w:val="Normal"/>
    <w:rsid w:val="0017582D"/>
    <w:pPr>
      <w:spacing w:after="240"/>
      <w:ind w:left="2160" w:hanging="2160"/>
      <w:jc w:val="both"/>
    </w:pPr>
  </w:style>
  <w:style w:type="paragraph" w:customStyle="1" w:styleId="TOCTitle">
    <w:name w:val="TOC Title"/>
    <w:basedOn w:val="Normal"/>
    <w:rsid w:val="0017582D"/>
    <w:pPr>
      <w:jc w:val="center"/>
    </w:pPr>
    <w:rPr>
      <w:rFonts w:ascii="Times New Roman Bold" w:hAnsi="Times New Roman Bold" w:cs="Times New Roman Bold"/>
      <w:b/>
      <w:bCs/>
    </w:rPr>
  </w:style>
  <w:style w:type="paragraph" w:styleId="ListNumber">
    <w:name w:val="List Number"/>
    <w:aliases w:val="ln"/>
    <w:basedOn w:val="Normal"/>
    <w:uiPriority w:val="99"/>
    <w:rsid w:val="0017582D"/>
    <w:pPr>
      <w:numPr>
        <w:numId w:val="3"/>
      </w:numPr>
      <w:spacing w:after="120"/>
      <w:ind w:left="1080" w:hanging="360"/>
    </w:pPr>
  </w:style>
  <w:style w:type="paragraph" w:customStyle="1" w:styleId="BTIndent20">
    <w:name w:val="BT Indent 2.0"/>
    <w:basedOn w:val="Heading2"/>
    <w:rsid w:val="0017582D"/>
    <w:pPr>
      <w:numPr>
        <w:ilvl w:val="0"/>
        <w:numId w:val="0"/>
      </w:numPr>
      <w:ind w:left="2520" w:hanging="360"/>
    </w:pPr>
  </w:style>
  <w:style w:type="paragraph" w:customStyle="1" w:styleId="LtrAddress">
    <w:name w:val="LtrAddress"/>
    <w:basedOn w:val="Normal"/>
    <w:rsid w:val="0017582D"/>
    <w:pPr>
      <w:spacing w:after="240"/>
    </w:pPr>
  </w:style>
  <w:style w:type="paragraph" w:customStyle="1" w:styleId="BTHang175ss">
    <w:name w:val="BT Hang 1.75 ss"/>
    <w:basedOn w:val="BodyTextHanging15SS"/>
    <w:rsid w:val="0017582D"/>
    <w:pPr>
      <w:ind w:left="2520" w:hanging="360"/>
    </w:pPr>
  </w:style>
  <w:style w:type="character" w:styleId="Hyperlink">
    <w:name w:val="Hyperlink"/>
    <w:basedOn w:val="DefaultParagraphFont"/>
    <w:uiPriority w:val="99"/>
    <w:rsid w:val="0017582D"/>
    <w:rPr>
      <w:rFonts w:ascii="Times New Roman" w:hAnsi="Times New Roman" w:cs="Times New Roman"/>
      <w:color w:val="0000FF"/>
      <w:sz w:val="24"/>
      <w:szCs w:val="24"/>
      <w:u w:val="single"/>
      <w:lang w:val="en-US"/>
    </w:rPr>
  </w:style>
  <w:style w:type="paragraph" w:customStyle="1" w:styleId="BulletTextIndent5">
    <w:name w:val="Bullet Text Indent .5"/>
    <w:basedOn w:val="Normal"/>
    <w:rsid w:val="0017582D"/>
    <w:pPr>
      <w:numPr>
        <w:numId w:val="4"/>
      </w:numPr>
      <w:spacing w:after="240"/>
      <w:jc w:val="both"/>
      <w:outlineLvl w:val="1"/>
    </w:pPr>
  </w:style>
  <w:style w:type="paragraph" w:customStyle="1" w:styleId="FOFNumbering">
    <w:name w:val="FOF Numbering"/>
    <w:basedOn w:val="Normal"/>
    <w:rsid w:val="0017582D"/>
  </w:style>
  <w:style w:type="character" w:styleId="FollowedHyperlink">
    <w:name w:val="FollowedHyperlink"/>
    <w:basedOn w:val="DefaultParagraphFont"/>
    <w:uiPriority w:val="99"/>
    <w:rsid w:val="0017582D"/>
    <w:rPr>
      <w:rFonts w:ascii="Times New Roman" w:hAnsi="Times New Roman" w:cs="Times New Roman"/>
      <w:color w:val="800080"/>
      <w:sz w:val="24"/>
      <w:szCs w:val="24"/>
      <w:u w:val="single"/>
      <w:lang w:val="en-US"/>
    </w:rPr>
  </w:style>
  <w:style w:type="paragraph" w:customStyle="1" w:styleId="BTHang">
    <w:name w:val="BT Hang"/>
    <w:aliases w:val=".5"/>
    <w:basedOn w:val="Normal"/>
    <w:rsid w:val="0017582D"/>
    <w:pPr>
      <w:spacing w:after="240"/>
      <w:ind w:left="1440" w:hanging="720"/>
      <w:jc w:val="both"/>
    </w:pPr>
  </w:style>
  <w:style w:type="paragraph" w:customStyle="1" w:styleId="BulletTableList">
    <w:name w:val="Bullet Table List"/>
    <w:basedOn w:val="Normal"/>
    <w:rsid w:val="0017582D"/>
    <w:pPr>
      <w:tabs>
        <w:tab w:val="num" w:pos="1440"/>
      </w:tabs>
      <w:spacing w:after="240"/>
      <w:ind w:left="1440" w:hanging="720"/>
    </w:pPr>
    <w:rPr>
      <w:rFonts w:ascii="Times New Roman Bold" w:hAnsi="Times New Roman Bold" w:cs="Times New Roman Bold"/>
      <w:b/>
      <w:bCs/>
    </w:rPr>
  </w:style>
  <w:style w:type="paragraph" w:customStyle="1" w:styleId="COLFOFNumbering">
    <w:name w:val="COL/FOF Numbering"/>
    <w:basedOn w:val="Normal"/>
    <w:rsid w:val="0017582D"/>
    <w:pPr>
      <w:numPr>
        <w:numId w:val="5"/>
      </w:numPr>
      <w:ind w:left="0" w:firstLine="0"/>
    </w:pPr>
  </w:style>
  <w:style w:type="paragraph" w:customStyle="1" w:styleId="StyleSignatureUnderline">
    <w:name w:val="Style Signature + Underline"/>
    <w:basedOn w:val="Signature"/>
    <w:rsid w:val="0017582D"/>
    <w:rPr>
      <w:u w:val="single"/>
    </w:rPr>
  </w:style>
  <w:style w:type="paragraph" w:customStyle="1" w:styleId="StyleHeading1Underline">
    <w:name w:val="Style Heading 1 + Underline"/>
    <w:basedOn w:val="Heading1"/>
    <w:next w:val="Heading6"/>
    <w:rsid w:val="0017582D"/>
    <w:pPr>
      <w:keepNext w:val="0"/>
      <w:keepLines w:val="0"/>
      <w:jc w:val="both"/>
    </w:pPr>
    <w:rPr>
      <w:u w:val="single"/>
    </w:rPr>
  </w:style>
  <w:style w:type="paragraph" w:customStyle="1" w:styleId="ItalicUnderlinedTitle">
    <w:name w:val="Italic Underlined Title"/>
    <w:basedOn w:val="Normal"/>
    <w:rsid w:val="0017582D"/>
    <w:pPr>
      <w:spacing w:after="240"/>
    </w:pPr>
    <w:rPr>
      <w:i/>
      <w:iCs/>
      <w:u w:val="single"/>
    </w:rPr>
  </w:style>
  <w:style w:type="paragraph" w:customStyle="1" w:styleId="Titlesentencecase">
    <w:name w:val="Title sentence case"/>
    <w:basedOn w:val="Title"/>
    <w:rsid w:val="0017582D"/>
    <w:rPr>
      <w:b w:val="0"/>
      <w:bCs w:val="0"/>
      <w:caps w:val="0"/>
    </w:rPr>
  </w:style>
  <w:style w:type="character" w:customStyle="1" w:styleId="DocIDChar">
    <w:name w:val="DocID Char"/>
    <w:rsid w:val="0017582D"/>
    <w:rPr>
      <w:rFonts w:ascii="Times New Roman" w:hAnsi="Times New Roman" w:cs="Times New Roman"/>
      <w:sz w:val="16"/>
      <w:szCs w:val="16"/>
      <w:lang w:val="en-US"/>
    </w:rPr>
  </w:style>
  <w:style w:type="paragraph" w:customStyle="1" w:styleId="BodyTextHanging2DS">
    <w:name w:val="Body Text Hanging 2&quot; DS"/>
    <w:basedOn w:val="Normal"/>
    <w:rsid w:val="0017582D"/>
    <w:pPr>
      <w:spacing w:line="480" w:lineRule="auto"/>
      <w:ind w:left="2880"/>
      <w:jc w:val="both"/>
    </w:pPr>
  </w:style>
  <w:style w:type="paragraph" w:customStyle="1" w:styleId="Heading31">
    <w:name w:val="Heading 31"/>
    <w:basedOn w:val="Heading"/>
    <w:next w:val="BodyText05DS"/>
    <w:rsid w:val="0017582D"/>
    <w:pPr>
      <w:keepNext/>
      <w:tabs>
        <w:tab w:val="num" w:pos="1440"/>
      </w:tabs>
      <w:spacing w:before="0" w:line="480" w:lineRule="auto"/>
      <w:ind w:left="1440" w:hanging="720"/>
    </w:pPr>
  </w:style>
  <w:style w:type="paragraph" w:customStyle="1" w:styleId="Heading21">
    <w:name w:val="Heading 21"/>
    <w:basedOn w:val="Heading"/>
    <w:next w:val="BodyText05DS"/>
    <w:rsid w:val="0017582D"/>
    <w:pPr>
      <w:keepNext/>
      <w:tabs>
        <w:tab w:val="num" w:pos="720"/>
      </w:tabs>
      <w:spacing w:before="0" w:after="240"/>
      <w:ind w:left="720" w:hanging="720"/>
    </w:pPr>
    <w:rPr>
      <w:rFonts w:ascii="Times New Roman Bold" w:hAnsi="Times New Roman Bold" w:cs="Times New Roman Bold"/>
      <w:b/>
      <w:bCs/>
    </w:rPr>
  </w:style>
  <w:style w:type="paragraph" w:customStyle="1" w:styleId="Heading2NotBold">
    <w:name w:val="Heading 2 Not Bold"/>
    <w:basedOn w:val="Heading2"/>
    <w:rsid w:val="0017582D"/>
    <w:pPr>
      <w:keepNext w:val="0"/>
      <w:spacing w:line="480" w:lineRule="auto"/>
      <w:ind w:left="0" w:firstLine="0"/>
    </w:pPr>
    <w:rPr>
      <w:rFonts w:ascii="Times New Roman" w:hAnsi="Times New Roman" w:cs="Times New Roman"/>
      <w:b w:val="0"/>
      <w:bCs w:val="0"/>
    </w:rPr>
  </w:style>
  <w:style w:type="paragraph" w:styleId="Closing">
    <w:name w:val="Closing"/>
    <w:basedOn w:val="Normal"/>
    <w:link w:val="ClosingChar"/>
    <w:uiPriority w:val="99"/>
    <w:rsid w:val="0017582D"/>
    <w:pPr>
      <w:keepNext/>
      <w:spacing w:before="240"/>
      <w:ind w:left="5040"/>
      <w:jc w:val="both"/>
    </w:pPr>
  </w:style>
  <w:style w:type="character" w:customStyle="1" w:styleId="ClosingChar">
    <w:name w:val="Closing Char"/>
    <w:basedOn w:val="DefaultParagraphFont"/>
    <w:link w:val="Closing"/>
    <w:uiPriority w:val="99"/>
    <w:rsid w:val="0017582D"/>
    <w:rPr>
      <w:rFonts w:ascii="Times New Roman" w:hAnsi="Times New Roman" w:cs="Times New Roman"/>
      <w:sz w:val="24"/>
      <w:szCs w:val="24"/>
      <w:lang w:val="en-US"/>
    </w:rPr>
  </w:style>
  <w:style w:type="character" w:styleId="CommentReference">
    <w:name w:val="annotation reference"/>
    <w:basedOn w:val="DefaultParagraphFont"/>
    <w:uiPriority w:val="99"/>
    <w:rsid w:val="0017582D"/>
    <w:rPr>
      <w:sz w:val="16"/>
      <w:szCs w:val="16"/>
    </w:rPr>
  </w:style>
  <w:style w:type="character" w:customStyle="1" w:styleId="BodyText05DSChar">
    <w:name w:val="Body Text 0.5&quot; DS Char"/>
    <w:rsid w:val="0017582D"/>
    <w:rPr>
      <w:rFonts w:ascii="Times New Roman" w:hAnsi="Times New Roman" w:cs="Times New Roman"/>
      <w:sz w:val="24"/>
      <w:szCs w:val="24"/>
      <w:lang w:val="en-US"/>
    </w:rPr>
  </w:style>
  <w:style w:type="paragraph" w:styleId="CommentText">
    <w:name w:val="annotation text"/>
    <w:basedOn w:val="Normal"/>
    <w:next w:val="Header"/>
    <w:link w:val="CommentTextChar"/>
    <w:uiPriority w:val="99"/>
    <w:rsid w:val="0017582D"/>
    <w:pPr>
      <w:widowControl/>
    </w:pPr>
    <w:rPr>
      <w:sz w:val="20"/>
      <w:szCs w:val="20"/>
    </w:rPr>
  </w:style>
  <w:style w:type="character" w:customStyle="1" w:styleId="CommentTextChar">
    <w:name w:val="Comment Text Char"/>
    <w:basedOn w:val="DefaultParagraphFont"/>
    <w:link w:val="CommentText"/>
    <w:uiPriority w:val="99"/>
    <w:semiHidden/>
    <w:rsid w:val="0017582D"/>
    <w:rPr>
      <w:rFonts w:ascii="Times New Roman" w:hAnsi="Times New Roman" w:cs="Times New Roman"/>
      <w:sz w:val="20"/>
      <w:szCs w:val="20"/>
    </w:rPr>
  </w:style>
  <w:style w:type="paragraph" w:styleId="DocumentMap">
    <w:name w:val="Document Map"/>
    <w:basedOn w:val="Normal"/>
    <w:next w:val="BodyText1DS"/>
    <w:link w:val="DocumentMapChar"/>
    <w:uiPriority w:val="99"/>
    <w:rsid w:val="0017582D"/>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582D"/>
    <w:rPr>
      <w:rFonts w:ascii="Tahoma" w:hAnsi="Tahoma" w:cs="Tahoma"/>
      <w:sz w:val="16"/>
      <w:szCs w:val="16"/>
    </w:rPr>
  </w:style>
  <w:style w:type="paragraph" w:styleId="BalloonText">
    <w:name w:val="Balloon Text"/>
    <w:basedOn w:val="Normal"/>
    <w:link w:val="BalloonTextChar"/>
    <w:uiPriority w:val="99"/>
    <w:semiHidden/>
    <w:unhideWhenUsed/>
    <w:rsid w:val="001A5D09"/>
    <w:rPr>
      <w:rFonts w:ascii="Tahoma" w:hAnsi="Tahoma" w:cs="Tahoma"/>
      <w:sz w:val="16"/>
      <w:szCs w:val="16"/>
    </w:rPr>
  </w:style>
  <w:style w:type="character" w:customStyle="1" w:styleId="BalloonTextChar">
    <w:name w:val="Balloon Text Char"/>
    <w:basedOn w:val="DefaultParagraphFont"/>
    <w:link w:val="BalloonText"/>
    <w:uiPriority w:val="99"/>
    <w:semiHidden/>
    <w:rsid w:val="001A5D09"/>
    <w:rPr>
      <w:rFonts w:ascii="Tahoma" w:hAnsi="Tahoma" w:cs="Tahoma"/>
      <w:sz w:val="16"/>
      <w:szCs w:val="16"/>
    </w:rPr>
  </w:style>
  <w:style w:type="character" w:customStyle="1" w:styleId="DocIDChar1">
    <w:name w:val="DocID Char1"/>
    <w:basedOn w:val="DefaultParagraphFont"/>
    <w:link w:val="DocID"/>
    <w:rsid w:val="0096473B"/>
    <w:rPr>
      <w:rFonts w:ascii="Times New Roman" w:hAnsi="Times New Roman" w:cs="Times New Roman"/>
      <w:sz w:val="16"/>
      <w:szCs w:val="24"/>
    </w:rPr>
  </w:style>
  <w:style w:type="paragraph" w:styleId="CommentSubject">
    <w:name w:val="annotation subject"/>
    <w:basedOn w:val="CommentText"/>
    <w:next w:val="CommentText"/>
    <w:link w:val="CommentSubjectChar"/>
    <w:uiPriority w:val="99"/>
    <w:semiHidden/>
    <w:unhideWhenUsed/>
    <w:rsid w:val="002933A2"/>
    <w:pPr>
      <w:widowControl w:val="0"/>
    </w:pPr>
    <w:rPr>
      <w:b/>
      <w:bCs/>
    </w:rPr>
  </w:style>
  <w:style w:type="character" w:customStyle="1" w:styleId="CommentSubjectChar">
    <w:name w:val="Comment Subject Char"/>
    <w:basedOn w:val="CommentTextChar"/>
    <w:link w:val="CommentSubject"/>
    <w:uiPriority w:val="99"/>
    <w:semiHidden/>
    <w:rsid w:val="002933A2"/>
    <w:rPr>
      <w:rFonts w:ascii="Times New Roman" w:hAnsi="Times New Roman" w:cs="Times New Roman"/>
      <w:b/>
      <w:bCs/>
      <w:sz w:val="20"/>
      <w:szCs w:val="20"/>
    </w:rPr>
  </w:style>
  <w:style w:type="paragraph" w:styleId="Revision">
    <w:name w:val="Revision"/>
    <w:hidden/>
    <w:uiPriority w:val="99"/>
    <w:semiHidden/>
    <w:rsid w:val="006946D7"/>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2D"/>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Heading"/>
    <w:next w:val="BodyText05DS"/>
    <w:link w:val="Heading1Char"/>
    <w:uiPriority w:val="9"/>
    <w:qFormat/>
    <w:rsid w:val="0017582D"/>
    <w:pPr>
      <w:keepNext/>
      <w:keepLines/>
      <w:numPr>
        <w:numId w:val="2"/>
      </w:numPr>
      <w:tabs>
        <w:tab w:val="num" w:pos="0"/>
      </w:tabs>
      <w:spacing w:before="0" w:after="240"/>
      <w:jc w:val="center"/>
      <w:outlineLvl w:val="0"/>
    </w:pPr>
    <w:rPr>
      <w:rFonts w:ascii="Times New Roman Bold" w:hAnsi="Times New Roman Bold" w:cs="Times New Roman Bold"/>
      <w:b/>
      <w:bCs/>
      <w:caps/>
    </w:rPr>
  </w:style>
  <w:style w:type="paragraph" w:styleId="Heading2">
    <w:name w:val="heading 2"/>
    <w:aliases w:val="h2"/>
    <w:basedOn w:val="Heading"/>
    <w:next w:val="BodyText05DS"/>
    <w:link w:val="Heading2Char"/>
    <w:uiPriority w:val="9"/>
    <w:qFormat/>
    <w:rsid w:val="0017582D"/>
    <w:pPr>
      <w:keepNext/>
      <w:numPr>
        <w:ilvl w:val="1"/>
        <w:numId w:val="2"/>
      </w:numPr>
      <w:tabs>
        <w:tab w:val="clear" w:pos="720"/>
        <w:tab w:val="num" w:pos="0"/>
      </w:tabs>
      <w:spacing w:before="0" w:after="240"/>
      <w:outlineLvl w:val="1"/>
    </w:pPr>
    <w:rPr>
      <w:rFonts w:ascii="Times New Roman Bold" w:hAnsi="Times New Roman Bold" w:cs="Times New Roman Bold"/>
      <w:b/>
      <w:bCs/>
    </w:rPr>
  </w:style>
  <w:style w:type="paragraph" w:styleId="Heading3">
    <w:name w:val="heading 3"/>
    <w:aliases w:val="h3"/>
    <w:basedOn w:val="Heading"/>
    <w:next w:val="BodyText05DS"/>
    <w:link w:val="Heading3Char"/>
    <w:uiPriority w:val="9"/>
    <w:qFormat/>
    <w:rsid w:val="0017582D"/>
    <w:pPr>
      <w:keepNext/>
      <w:numPr>
        <w:ilvl w:val="2"/>
        <w:numId w:val="2"/>
      </w:numPr>
      <w:tabs>
        <w:tab w:val="clear" w:pos="1440"/>
        <w:tab w:val="num" w:pos="0"/>
      </w:tabs>
      <w:spacing w:before="0" w:line="480" w:lineRule="auto"/>
      <w:outlineLvl w:val="2"/>
    </w:pPr>
  </w:style>
  <w:style w:type="paragraph" w:styleId="Heading4">
    <w:name w:val="heading 4"/>
    <w:aliases w:val="h4"/>
    <w:basedOn w:val="Heading"/>
    <w:next w:val="BodyText05DS"/>
    <w:link w:val="Heading4Char"/>
    <w:uiPriority w:val="9"/>
    <w:qFormat/>
    <w:rsid w:val="0017582D"/>
    <w:pPr>
      <w:keepNext/>
      <w:keepLines/>
      <w:numPr>
        <w:ilvl w:val="3"/>
        <w:numId w:val="2"/>
      </w:numPr>
      <w:tabs>
        <w:tab w:val="clear" w:pos="2160"/>
        <w:tab w:val="num" w:pos="0"/>
      </w:tabs>
      <w:spacing w:before="0" w:line="480" w:lineRule="auto"/>
      <w:outlineLvl w:val="3"/>
    </w:pPr>
  </w:style>
  <w:style w:type="paragraph" w:styleId="Heading5">
    <w:name w:val="heading 5"/>
    <w:aliases w:val="h5"/>
    <w:basedOn w:val="Heading"/>
    <w:next w:val="BodyText05DS"/>
    <w:link w:val="Heading5Char"/>
    <w:uiPriority w:val="9"/>
    <w:qFormat/>
    <w:rsid w:val="0017582D"/>
    <w:pPr>
      <w:keepNext/>
      <w:numPr>
        <w:ilvl w:val="4"/>
        <w:numId w:val="2"/>
      </w:numPr>
      <w:tabs>
        <w:tab w:val="clear" w:pos="2880"/>
        <w:tab w:val="num" w:pos="0"/>
      </w:tabs>
      <w:spacing w:before="0" w:line="480" w:lineRule="auto"/>
      <w:outlineLvl w:val="4"/>
    </w:pPr>
  </w:style>
  <w:style w:type="paragraph" w:styleId="Heading6">
    <w:name w:val="heading 6"/>
    <w:aliases w:val="h6"/>
    <w:basedOn w:val="Heading"/>
    <w:next w:val="BodyText05DS"/>
    <w:link w:val="Heading6Char"/>
    <w:uiPriority w:val="9"/>
    <w:qFormat/>
    <w:rsid w:val="0017582D"/>
    <w:pPr>
      <w:numPr>
        <w:ilvl w:val="5"/>
        <w:numId w:val="2"/>
      </w:numPr>
      <w:tabs>
        <w:tab w:val="clear" w:pos="3600"/>
        <w:tab w:val="num" w:pos="0"/>
      </w:tabs>
      <w:spacing w:before="0" w:after="240"/>
      <w:outlineLvl w:val="5"/>
    </w:pPr>
    <w:rPr>
      <w:rFonts w:ascii="Times New Roman Bold" w:hAnsi="Times New Roman Bold" w:cs="Times New Roman Bold"/>
      <w:b/>
      <w:bCs/>
    </w:rPr>
  </w:style>
  <w:style w:type="paragraph" w:styleId="Heading7">
    <w:name w:val="heading 7"/>
    <w:aliases w:val="h7"/>
    <w:basedOn w:val="Heading"/>
    <w:next w:val="BodyText05DS"/>
    <w:link w:val="Heading7Char"/>
    <w:uiPriority w:val="9"/>
    <w:qFormat/>
    <w:rsid w:val="0017582D"/>
    <w:pPr>
      <w:numPr>
        <w:ilvl w:val="6"/>
        <w:numId w:val="2"/>
      </w:numPr>
      <w:tabs>
        <w:tab w:val="clear" w:pos="4320"/>
        <w:tab w:val="num" w:pos="0"/>
      </w:tabs>
      <w:spacing w:before="0" w:after="240"/>
      <w:outlineLvl w:val="6"/>
    </w:pPr>
    <w:rPr>
      <w:rFonts w:ascii="Times New Roman Bold" w:hAnsi="Times New Roman Bold" w:cs="Times New Roman Bold"/>
      <w:b/>
      <w:bCs/>
    </w:rPr>
  </w:style>
  <w:style w:type="paragraph" w:styleId="Heading8">
    <w:name w:val="heading 8"/>
    <w:aliases w:val="h8"/>
    <w:basedOn w:val="Heading"/>
    <w:next w:val="BodyText05DS"/>
    <w:link w:val="Heading8Char"/>
    <w:uiPriority w:val="9"/>
    <w:qFormat/>
    <w:rsid w:val="0017582D"/>
    <w:pPr>
      <w:numPr>
        <w:ilvl w:val="7"/>
        <w:numId w:val="2"/>
      </w:numPr>
      <w:tabs>
        <w:tab w:val="clear" w:pos="5040"/>
        <w:tab w:val="num" w:pos="0"/>
      </w:tabs>
      <w:spacing w:before="0" w:after="240"/>
      <w:outlineLvl w:val="7"/>
    </w:pPr>
    <w:rPr>
      <w:rFonts w:ascii="Times New Roman Bold" w:hAnsi="Times New Roman Bold" w:cs="Times New Roman Bold"/>
      <w:b/>
      <w:bCs/>
    </w:rPr>
  </w:style>
  <w:style w:type="paragraph" w:styleId="Heading9">
    <w:name w:val="heading 9"/>
    <w:aliases w:val="h9"/>
    <w:basedOn w:val="Heading"/>
    <w:next w:val="BodyText05DS"/>
    <w:link w:val="Heading9Char"/>
    <w:uiPriority w:val="9"/>
    <w:qFormat/>
    <w:rsid w:val="0017582D"/>
    <w:pPr>
      <w:numPr>
        <w:ilvl w:val="8"/>
        <w:numId w:val="2"/>
      </w:numPr>
      <w:tabs>
        <w:tab w:val="clear" w:pos="5760"/>
        <w:tab w:val="num" w:pos="0"/>
      </w:tabs>
      <w:spacing w:before="0" w:after="240"/>
      <w:outlineLvl w:val="8"/>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7582D"/>
    <w:rPr>
      <w:rFonts w:ascii="Times New Roman Bold" w:hAnsi="Times New Roman Bold" w:cs="Times New Roman Bold"/>
      <w:b/>
      <w:bCs/>
      <w:caps/>
      <w:sz w:val="24"/>
      <w:szCs w:val="24"/>
    </w:rPr>
  </w:style>
  <w:style w:type="character" w:customStyle="1" w:styleId="Heading2Char">
    <w:name w:val="Heading 2 Char"/>
    <w:aliases w:val="h2 Char"/>
    <w:basedOn w:val="DefaultParagraphFont"/>
    <w:link w:val="Heading2"/>
    <w:uiPriority w:val="9"/>
    <w:rsid w:val="0017582D"/>
    <w:rPr>
      <w:rFonts w:ascii="Times New Roman Bold" w:hAnsi="Times New Roman Bold" w:cs="Times New Roman Bold"/>
      <w:b/>
      <w:bCs/>
      <w:sz w:val="24"/>
      <w:szCs w:val="24"/>
    </w:rPr>
  </w:style>
  <w:style w:type="character" w:customStyle="1" w:styleId="Heading3Char">
    <w:name w:val="Heading 3 Char"/>
    <w:aliases w:val="h3 Char"/>
    <w:basedOn w:val="DefaultParagraphFont"/>
    <w:link w:val="Heading3"/>
    <w:uiPriority w:val="9"/>
    <w:rsid w:val="0017582D"/>
    <w:rPr>
      <w:rFonts w:ascii="Times New Roman" w:hAnsi="Times New Roman" w:cs="Times New Roman"/>
      <w:sz w:val="24"/>
      <w:szCs w:val="24"/>
    </w:rPr>
  </w:style>
  <w:style w:type="character" w:customStyle="1" w:styleId="Heading4Char">
    <w:name w:val="Heading 4 Char"/>
    <w:aliases w:val="h4 Char"/>
    <w:basedOn w:val="DefaultParagraphFont"/>
    <w:link w:val="Heading4"/>
    <w:uiPriority w:val="9"/>
    <w:rsid w:val="0017582D"/>
    <w:rPr>
      <w:rFonts w:ascii="Times New Roman" w:hAnsi="Times New Roman" w:cs="Times New Roman"/>
      <w:sz w:val="24"/>
      <w:szCs w:val="24"/>
    </w:rPr>
  </w:style>
  <w:style w:type="character" w:customStyle="1" w:styleId="Heading5Char">
    <w:name w:val="Heading 5 Char"/>
    <w:aliases w:val="h5 Char"/>
    <w:basedOn w:val="DefaultParagraphFont"/>
    <w:link w:val="Heading5"/>
    <w:uiPriority w:val="9"/>
    <w:rsid w:val="0017582D"/>
    <w:rPr>
      <w:rFonts w:ascii="Times New Roman" w:hAnsi="Times New Roman" w:cs="Times New Roman"/>
      <w:sz w:val="24"/>
      <w:szCs w:val="24"/>
    </w:rPr>
  </w:style>
  <w:style w:type="character" w:customStyle="1" w:styleId="Heading6Char">
    <w:name w:val="Heading 6 Char"/>
    <w:aliases w:val="h6 Char"/>
    <w:basedOn w:val="DefaultParagraphFont"/>
    <w:link w:val="Heading6"/>
    <w:uiPriority w:val="9"/>
    <w:rsid w:val="0017582D"/>
    <w:rPr>
      <w:rFonts w:ascii="Times New Roman Bold" w:hAnsi="Times New Roman Bold" w:cs="Times New Roman Bold"/>
      <w:b/>
      <w:bCs/>
      <w:sz w:val="24"/>
      <w:szCs w:val="24"/>
    </w:rPr>
  </w:style>
  <w:style w:type="character" w:customStyle="1" w:styleId="Heading7Char">
    <w:name w:val="Heading 7 Char"/>
    <w:aliases w:val="h7 Char"/>
    <w:basedOn w:val="DefaultParagraphFont"/>
    <w:link w:val="Heading7"/>
    <w:uiPriority w:val="9"/>
    <w:rsid w:val="0017582D"/>
    <w:rPr>
      <w:rFonts w:ascii="Times New Roman Bold" w:hAnsi="Times New Roman Bold" w:cs="Times New Roman Bold"/>
      <w:b/>
      <w:bCs/>
      <w:sz w:val="24"/>
      <w:szCs w:val="24"/>
    </w:rPr>
  </w:style>
  <w:style w:type="character" w:customStyle="1" w:styleId="Heading8Char">
    <w:name w:val="Heading 8 Char"/>
    <w:aliases w:val="h8 Char"/>
    <w:basedOn w:val="DefaultParagraphFont"/>
    <w:link w:val="Heading8"/>
    <w:uiPriority w:val="9"/>
    <w:rsid w:val="0017582D"/>
    <w:rPr>
      <w:rFonts w:ascii="Times New Roman Bold" w:hAnsi="Times New Roman Bold" w:cs="Times New Roman Bold"/>
      <w:b/>
      <w:bCs/>
      <w:sz w:val="24"/>
      <w:szCs w:val="24"/>
    </w:rPr>
  </w:style>
  <w:style w:type="character" w:customStyle="1" w:styleId="Heading9Char">
    <w:name w:val="Heading 9 Char"/>
    <w:aliases w:val="h9 Char"/>
    <w:basedOn w:val="DefaultParagraphFont"/>
    <w:link w:val="Heading9"/>
    <w:uiPriority w:val="9"/>
    <w:rsid w:val="0017582D"/>
    <w:rPr>
      <w:rFonts w:ascii="Times New Roman Bold" w:hAnsi="Times New Roman Bold" w:cs="Times New Roman Bold"/>
      <w:b/>
      <w:bCs/>
      <w:sz w:val="24"/>
      <w:szCs w:val="24"/>
    </w:rPr>
  </w:style>
  <w:style w:type="paragraph" w:customStyle="1" w:styleId="Heading">
    <w:name w:val="Heading"/>
    <w:basedOn w:val="Normal"/>
    <w:rsid w:val="0017582D"/>
    <w:pPr>
      <w:spacing w:before="240"/>
      <w:jc w:val="both"/>
    </w:pPr>
  </w:style>
  <w:style w:type="paragraph" w:styleId="BlockText">
    <w:name w:val="Block Text"/>
    <w:basedOn w:val="Normal"/>
    <w:uiPriority w:val="99"/>
    <w:rsid w:val="0017582D"/>
    <w:pPr>
      <w:spacing w:after="240"/>
      <w:ind w:left="1440" w:right="1440"/>
      <w:jc w:val="both"/>
    </w:pPr>
  </w:style>
  <w:style w:type="paragraph" w:styleId="BodyText">
    <w:name w:val="Body Text"/>
    <w:basedOn w:val="Normal"/>
    <w:link w:val="BodyTextChar"/>
    <w:uiPriority w:val="99"/>
    <w:rsid w:val="0017582D"/>
    <w:pPr>
      <w:spacing w:after="240"/>
      <w:jc w:val="both"/>
    </w:pPr>
  </w:style>
  <w:style w:type="character" w:customStyle="1" w:styleId="BodyTextChar">
    <w:name w:val="Body Text Char"/>
    <w:basedOn w:val="DefaultParagraphFont"/>
    <w:link w:val="BodyText"/>
    <w:uiPriority w:val="99"/>
    <w:rsid w:val="0017582D"/>
    <w:rPr>
      <w:rFonts w:ascii="Times New Roman" w:hAnsi="Times New Roman" w:cs="Times New Roman"/>
      <w:sz w:val="24"/>
      <w:szCs w:val="24"/>
      <w:lang w:val="en-US"/>
    </w:rPr>
  </w:style>
  <w:style w:type="paragraph" w:customStyle="1" w:styleId="BodyText0DS">
    <w:name w:val="Body Text 0&quot; DS"/>
    <w:basedOn w:val="Normal"/>
    <w:rsid w:val="0017582D"/>
    <w:pPr>
      <w:spacing w:line="480" w:lineRule="auto"/>
      <w:jc w:val="both"/>
    </w:pPr>
  </w:style>
  <w:style w:type="paragraph" w:customStyle="1" w:styleId="BodyText05DS">
    <w:name w:val="Body Text 0.5&quot; DS"/>
    <w:aliases w:val="BT .5 DS"/>
    <w:basedOn w:val="Normal"/>
    <w:rsid w:val="0017582D"/>
    <w:pPr>
      <w:spacing w:line="480" w:lineRule="auto"/>
      <w:ind w:firstLine="720"/>
      <w:jc w:val="both"/>
    </w:pPr>
  </w:style>
  <w:style w:type="paragraph" w:styleId="TOC1">
    <w:name w:val="toc 1"/>
    <w:basedOn w:val="Normal"/>
    <w:next w:val="Normal"/>
    <w:hidden/>
    <w:uiPriority w:val="39"/>
    <w:rsid w:val="0017582D"/>
    <w:pPr>
      <w:tabs>
        <w:tab w:val="left" w:pos="720"/>
        <w:tab w:val="left" w:pos="1440"/>
        <w:tab w:val="right" w:leader="dot" w:pos="9360"/>
      </w:tabs>
      <w:spacing w:before="120" w:after="120"/>
      <w:ind w:right="720"/>
    </w:pPr>
  </w:style>
  <w:style w:type="paragraph" w:customStyle="1" w:styleId="BodyText05SS">
    <w:name w:val="Body Text 0.5&quot; SS"/>
    <w:basedOn w:val="Normal"/>
    <w:rsid w:val="0017582D"/>
    <w:pPr>
      <w:ind w:firstLine="720"/>
    </w:pPr>
  </w:style>
  <w:style w:type="paragraph" w:styleId="TOC2">
    <w:name w:val="toc 2"/>
    <w:basedOn w:val="Normal"/>
    <w:next w:val="Normal"/>
    <w:hidden/>
    <w:uiPriority w:val="39"/>
    <w:rsid w:val="0017582D"/>
    <w:pPr>
      <w:tabs>
        <w:tab w:val="right" w:leader="dot" w:pos="9360"/>
      </w:tabs>
      <w:spacing w:before="120" w:after="120"/>
      <w:ind w:left="720" w:right="720" w:hanging="360"/>
    </w:pPr>
  </w:style>
  <w:style w:type="paragraph" w:styleId="TOC3">
    <w:name w:val="toc 3"/>
    <w:basedOn w:val="Normal"/>
    <w:next w:val="Normal"/>
    <w:hidden/>
    <w:uiPriority w:val="39"/>
    <w:rsid w:val="0017582D"/>
    <w:pPr>
      <w:tabs>
        <w:tab w:val="right" w:leader="dot" w:pos="9360"/>
      </w:tabs>
      <w:spacing w:before="120" w:after="120"/>
      <w:ind w:left="1080" w:right="720" w:hanging="360"/>
    </w:pPr>
  </w:style>
  <w:style w:type="paragraph" w:styleId="Header">
    <w:name w:val="header"/>
    <w:basedOn w:val="Normal"/>
    <w:link w:val="HeaderChar"/>
    <w:uiPriority w:val="99"/>
    <w:rsid w:val="0017582D"/>
    <w:pPr>
      <w:tabs>
        <w:tab w:val="center" w:pos="4680"/>
        <w:tab w:val="right" w:pos="9360"/>
      </w:tabs>
    </w:pPr>
  </w:style>
  <w:style w:type="character" w:customStyle="1" w:styleId="HeaderChar">
    <w:name w:val="Header Char"/>
    <w:basedOn w:val="DefaultParagraphFont"/>
    <w:link w:val="Header"/>
    <w:uiPriority w:val="99"/>
    <w:rsid w:val="0017582D"/>
    <w:rPr>
      <w:rFonts w:ascii="Times New Roman" w:hAnsi="Times New Roman" w:cs="Times New Roman"/>
      <w:sz w:val="24"/>
      <w:szCs w:val="24"/>
      <w:lang w:val="en-US"/>
    </w:rPr>
  </w:style>
  <w:style w:type="paragraph" w:styleId="Footer">
    <w:name w:val="footer"/>
    <w:basedOn w:val="Normal"/>
    <w:link w:val="FooterChar"/>
    <w:uiPriority w:val="99"/>
    <w:rsid w:val="0017582D"/>
    <w:pPr>
      <w:tabs>
        <w:tab w:val="center" w:pos="4680"/>
        <w:tab w:val="right" w:pos="9360"/>
      </w:tabs>
    </w:pPr>
  </w:style>
  <w:style w:type="character" w:customStyle="1" w:styleId="FooterChar">
    <w:name w:val="Footer Char"/>
    <w:basedOn w:val="DefaultParagraphFont"/>
    <w:link w:val="Footer"/>
    <w:uiPriority w:val="99"/>
    <w:semiHidden/>
    <w:rsid w:val="0017582D"/>
    <w:rPr>
      <w:rFonts w:ascii="Times New Roman" w:hAnsi="Times New Roman" w:cs="Times New Roman"/>
      <w:sz w:val="24"/>
      <w:szCs w:val="24"/>
    </w:rPr>
  </w:style>
  <w:style w:type="character" w:styleId="PageNumber">
    <w:name w:val="page number"/>
    <w:basedOn w:val="DefaultParagraphFont"/>
    <w:uiPriority w:val="99"/>
    <w:rsid w:val="0017582D"/>
    <w:rPr>
      <w:rFonts w:ascii="Times New Roman" w:hAnsi="Times New Roman" w:cs="Times New Roman"/>
      <w:sz w:val="24"/>
      <w:szCs w:val="24"/>
      <w:lang w:val="en-US"/>
    </w:rPr>
  </w:style>
  <w:style w:type="paragraph" w:customStyle="1" w:styleId="BodyText1DS">
    <w:name w:val="Body Text 1&quot; DS"/>
    <w:basedOn w:val="Normal"/>
    <w:rsid w:val="0017582D"/>
    <w:pPr>
      <w:spacing w:line="480" w:lineRule="auto"/>
      <w:ind w:firstLine="1440"/>
      <w:jc w:val="both"/>
    </w:pPr>
  </w:style>
  <w:style w:type="paragraph" w:customStyle="1" w:styleId="BodyText1SS">
    <w:name w:val="Body Text 1&quot; SS"/>
    <w:basedOn w:val="Normal"/>
    <w:rsid w:val="0017582D"/>
    <w:pPr>
      <w:spacing w:after="240"/>
      <w:ind w:firstLine="1440"/>
      <w:jc w:val="both"/>
    </w:pPr>
  </w:style>
  <w:style w:type="paragraph" w:styleId="BodyTextFirstIndent">
    <w:name w:val="Body Text First Indent"/>
    <w:aliases w:val="btfi"/>
    <w:basedOn w:val="BodyText"/>
    <w:link w:val="BodyTextFirstIndentChar"/>
    <w:uiPriority w:val="99"/>
    <w:rsid w:val="0017582D"/>
    <w:pPr>
      <w:ind w:firstLine="1440"/>
    </w:pPr>
  </w:style>
  <w:style w:type="character" w:customStyle="1" w:styleId="BodyTextFirstIndentChar">
    <w:name w:val="Body Text First Indent Char"/>
    <w:aliases w:val="btfi Char"/>
    <w:basedOn w:val="BodyTextChar"/>
    <w:link w:val="BodyTextFirstIndent"/>
    <w:uiPriority w:val="99"/>
    <w:semiHidden/>
    <w:rsid w:val="0017582D"/>
    <w:rPr>
      <w:rFonts w:ascii="Times New Roman" w:hAnsi="Times New Roman" w:cs="Times New Roman"/>
      <w:sz w:val="24"/>
      <w:szCs w:val="24"/>
      <w:lang w:val="en-US"/>
    </w:rPr>
  </w:style>
  <w:style w:type="paragraph" w:customStyle="1" w:styleId="BodyTextHanging5SS">
    <w:name w:val="Body Text Hanging .5&quot; SS"/>
    <w:basedOn w:val="Normal"/>
    <w:rsid w:val="0017582D"/>
    <w:pPr>
      <w:spacing w:after="240"/>
      <w:ind w:left="720" w:hanging="720"/>
      <w:jc w:val="both"/>
    </w:pPr>
  </w:style>
  <w:style w:type="paragraph" w:customStyle="1" w:styleId="BodyTextIndent0">
    <w:name w:val="Body Text Indent 0&quot;"/>
    <w:basedOn w:val="Normal"/>
    <w:rsid w:val="0017582D"/>
    <w:pPr>
      <w:spacing w:after="240"/>
      <w:ind w:left="720"/>
      <w:jc w:val="both"/>
    </w:pPr>
  </w:style>
  <w:style w:type="paragraph" w:customStyle="1" w:styleId="BodyTextIndent05">
    <w:name w:val="Body Text Indent 0.5&quot;"/>
    <w:basedOn w:val="Normal"/>
    <w:rsid w:val="0017582D"/>
    <w:pPr>
      <w:spacing w:after="240"/>
      <w:ind w:left="720" w:firstLine="720"/>
      <w:jc w:val="both"/>
    </w:pPr>
  </w:style>
  <w:style w:type="paragraph" w:customStyle="1" w:styleId="BodyTextIndent1">
    <w:name w:val="Body Text Indent 1&quot;"/>
    <w:basedOn w:val="Normal"/>
    <w:rsid w:val="0017582D"/>
    <w:pPr>
      <w:spacing w:after="240"/>
      <w:ind w:left="720" w:firstLine="1440"/>
      <w:jc w:val="both"/>
    </w:pPr>
  </w:style>
  <w:style w:type="paragraph" w:customStyle="1" w:styleId="Quote5">
    <w:name w:val="Quote .5&quot;"/>
    <w:basedOn w:val="Normal"/>
    <w:rsid w:val="0017582D"/>
    <w:pPr>
      <w:spacing w:after="240"/>
      <w:ind w:left="720" w:right="720"/>
      <w:jc w:val="both"/>
    </w:pPr>
  </w:style>
  <w:style w:type="paragraph" w:customStyle="1" w:styleId="Quote1">
    <w:name w:val="Quote 1&quot;"/>
    <w:basedOn w:val="Normal"/>
    <w:rsid w:val="0017582D"/>
    <w:pPr>
      <w:spacing w:after="240"/>
      <w:ind w:left="1440" w:right="1440"/>
      <w:jc w:val="both"/>
    </w:pPr>
  </w:style>
  <w:style w:type="character" w:customStyle="1" w:styleId="Bold">
    <w:name w:val="Bold"/>
    <w:rsid w:val="0017582D"/>
    <w:rPr>
      <w:rFonts w:ascii="Times New Roman" w:hAnsi="Times New Roman" w:cs="Times New Roman"/>
      <w:b/>
      <w:bCs/>
      <w:sz w:val="24"/>
      <w:szCs w:val="24"/>
      <w:lang w:val="en-US"/>
    </w:rPr>
  </w:style>
  <w:style w:type="character" w:customStyle="1" w:styleId="BoldItalic">
    <w:name w:val="Bold Italic"/>
    <w:rsid w:val="0017582D"/>
    <w:rPr>
      <w:rFonts w:ascii="Times New Roman" w:hAnsi="Times New Roman" w:cs="Times New Roman"/>
      <w:b/>
      <w:bCs/>
      <w:i/>
      <w:iCs/>
      <w:sz w:val="24"/>
      <w:szCs w:val="24"/>
      <w:lang w:val="en-US"/>
    </w:rPr>
  </w:style>
  <w:style w:type="character" w:customStyle="1" w:styleId="BoldItalicUnderline">
    <w:name w:val="Bold Italic Underline"/>
    <w:rsid w:val="0017582D"/>
    <w:rPr>
      <w:rFonts w:ascii="Times New Roman" w:hAnsi="Times New Roman" w:cs="Times New Roman"/>
      <w:b/>
      <w:bCs/>
      <w:i/>
      <w:iCs/>
      <w:sz w:val="24"/>
      <w:szCs w:val="24"/>
      <w:u w:val="single"/>
      <w:lang w:val="en-US"/>
    </w:rPr>
  </w:style>
  <w:style w:type="character" w:customStyle="1" w:styleId="BoldUnderline">
    <w:name w:val="Bold Underline"/>
    <w:rsid w:val="0017582D"/>
    <w:rPr>
      <w:rFonts w:ascii="Times New Roman" w:hAnsi="Times New Roman" w:cs="Times New Roman"/>
      <w:b/>
      <w:bCs/>
      <w:sz w:val="24"/>
      <w:szCs w:val="24"/>
      <w:u w:val="single"/>
      <w:lang w:val="en-US"/>
    </w:rPr>
  </w:style>
  <w:style w:type="paragraph" w:styleId="Date">
    <w:name w:val="Date"/>
    <w:aliases w:val="d"/>
    <w:basedOn w:val="Normal"/>
    <w:next w:val="Normal"/>
    <w:link w:val="DateChar"/>
    <w:uiPriority w:val="99"/>
    <w:rsid w:val="0017582D"/>
    <w:pPr>
      <w:spacing w:before="640" w:after="680"/>
      <w:jc w:val="center"/>
    </w:pPr>
  </w:style>
  <w:style w:type="character" w:customStyle="1" w:styleId="DateChar">
    <w:name w:val="Date Char"/>
    <w:aliases w:val="d Char"/>
    <w:basedOn w:val="DefaultParagraphFont"/>
    <w:link w:val="Date"/>
    <w:uiPriority w:val="99"/>
    <w:semiHidden/>
    <w:rsid w:val="0017582D"/>
    <w:rPr>
      <w:rFonts w:ascii="Times New Roman" w:hAnsi="Times New Roman" w:cs="Times New Roman"/>
      <w:sz w:val="24"/>
      <w:szCs w:val="24"/>
    </w:rPr>
  </w:style>
  <w:style w:type="character" w:customStyle="1" w:styleId="DblUnderline">
    <w:name w:val="Dbl Underline"/>
    <w:rsid w:val="0017582D"/>
    <w:rPr>
      <w:rFonts w:ascii="Times New Roman" w:hAnsi="Times New Roman" w:cs="Times New Roman"/>
      <w:sz w:val="24"/>
      <w:szCs w:val="24"/>
      <w:u w:val="double"/>
      <w:lang w:val="en-US"/>
    </w:rPr>
  </w:style>
  <w:style w:type="paragraph" w:styleId="FootnoteText">
    <w:name w:val="footnote text"/>
    <w:aliases w:val="Car"/>
    <w:basedOn w:val="Normal"/>
    <w:link w:val="FootnoteTextChar"/>
    <w:uiPriority w:val="99"/>
    <w:rsid w:val="0017582D"/>
    <w:pPr>
      <w:tabs>
        <w:tab w:val="left" w:pos="432"/>
      </w:tabs>
      <w:spacing w:after="120"/>
      <w:ind w:left="432" w:hanging="432"/>
      <w:jc w:val="both"/>
    </w:pPr>
    <w:rPr>
      <w:sz w:val="20"/>
      <w:szCs w:val="20"/>
    </w:rPr>
  </w:style>
  <w:style w:type="character" w:customStyle="1" w:styleId="FootnoteTextChar">
    <w:name w:val="Footnote Text Char"/>
    <w:aliases w:val="Car Char"/>
    <w:basedOn w:val="DefaultParagraphFont"/>
    <w:link w:val="FootnoteText"/>
    <w:uiPriority w:val="99"/>
    <w:rsid w:val="0017582D"/>
    <w:rPr>
      <w:rFonts w:ascii="Times New Roman" w:hAnsi="Times New Roman" w:cs="Times New Roman"/>
      <w:sz w:val="24"/>
      <w:szCs w:val="24"/>
      <w:lang w:val="en-US"/>
    </w:rPr>
  </w:style>
  <w:style w:type="character" w:customStyle="1" w:styleId="Italic">
    <w:name w:val="Italic"/>
    <w:rsid w:val="0017582D"/>
    <w:rPr>
      <w:rFonts w:ascii="Times New Roman" w:hAnsi="Times New Roman" w:cs="Times New Roman"/>
      <w:i/>
      <w:iCs/>
      <w:sz w:val="24"/>
      <w:szCs w:val="24"/>
      <w:lang w:val="en-US"/>
    </w:rPr>
  </w:style>
  <w:style w:type="paragraph" w:customStyle="1" w:styleId="Notice">
    <w:name w:val="Notice"/>
    <w:basedOn w:val="Normal"/>
    <w:rsid w:val="0017582D"/>
    <w:pPr>
      <w:spacing w:after="240"/>
      <w:ind w:left="3600" w:hanging="2160"/>
    </w:pPr>
  </w:style>
  <w:style w:type="paragraph" w:styleId="PlainText">
    <w:name w:val="Plain Text"/>
    <w:basedOn w:val="Normal"/>
    <w:link w:val="PlainTextChar"/>
    <w:uiPriority w:val="99"/>
    <w:rsid w:val="0017582D"/>
  </w:style>
  <w:style w:type="character" w:customStyle="1" w:styleId="PlainTextChar">
    <w:name w:val="Plain Text Char"/>
    <w:basedOn w:val="DefaultParagraphFont"/>
    <w:link w:val="PlainText"/>
    <w:uiPriority w:val="99"/>
    <w:semiHidden/>
    <w:rsid w:val="0017582D"/>
    <w:rPr>
      <w:rFonts w:ascii="Courier New" w:hAnsi="Courier New" w:cs="Courier New"/>
      <w:sz w:val="20"/>
      <w:szCs w:val="20"/>
    </w:rPr>
  </w:style>
  <w:style w:type="paragraph" w:styleId="Signature">
    <w:name w:val="Signature"/>
    <w:aliases w:val="sig"/>
    <w:basedOn w:val="Normal"/>
    <w:link w:val="SignatureChar"/>
    <w:uiPriority w:val="99"/>
    <w:rsid w:val="0017582D"/>
    <w:pPr>
      <w:keepNext/>
      <w:tabs>
        <w:tab w:val="left" w:pos="4680"/>
        <w:tab w:val="right" w:leader="underscore" w:pos="9360"/>
      </w:tabs>
      <w:ind w:left="4680"/>
    </w:pPr>
  </w:style>
  <w:style w:type="character" w:customStyle="1" w:styleId="SignatureChar">
    <w:name w:val="Signature Char"/>
    <w:aliases w:val="sig Char"/>
    <w:basedOn w:val="DefaultParagraphFont"/>
    <w:link w:val="Signature"/>
    <w:uiPriority w:val="99"/>
    <w:semiHidden/>
    <w:rsid w:val="0017582D"/>
    <w:rPr>
      <w:rFonts w:ascii="Times New Roman" w:hAnsi="Times New Roman" w:cs="Times New Roman"/>
      <w:sz w:val="24"/>
      <w:szCs w:val="24"/>
    </w:rPr>
  </w:style>
  <w:style w:type="paragraph" w:customStyle="1" w:styleId="TableHeading">
    <w:name w:val="Table Heading"/>
    <w:basedOn w:val="Normal"/>
    <w:rsid w:val="0017582D"/>
    <w:pPr>
      <w:jc w:val="center"/>
    </w:pPr>
    <w:rPr>
      <w:b/>
      <w:bCs/>
    </w:rPr>
  </w:style>
  <w:style w:type="paragraph" w:customStyle="1" w:styleId="TableText">
    <w:name w:val="Table Text"/>
    <w:basedOn w:val="Normal"/>
    <w:rsid w:val="0017582D"/>
    <w:pPr>
      <w:spacing w:after="240"/>
    </w:pPr>
  </w:style>
  <w:style w:type="paragraph" w:styleId="Title">
    <w:name w:val="Title"/>
    <w:aliases w:val="t"/>
    <w:basedOn w:val="Normal"/>
    <w:next w:val="BodyText05DS"/>
    <w:link w:val="TitleChar"/>
    <w:uiPriority w:val="10"/>
    <w:qFormat/>
    <w:rsid w:val="0017582D"/>
    <w:pPr>
      <w:keepNext/>
      <w:spacing w:after="240"/>
      <w:jc w:val="center"/>
    </w:pPr>
    <w:rPr>
      <w:rFonts w:ascii="Times New Roman Bold" w:hAnsi="Times New Roman Bold" w:cs="Times New Roman Bold"/>
      <w:b/>
      <w:bCs/>
      <w:caps/>
    </w:rPr>
  </w:style>
  <w:style w:type="character" w:customStyle="1" w:styleId="TitleChar">
    <w:name w:val="Title Char"/>
    <w:aliases w:val="t Char"/>
    <w:basedOn w:val="DefaultParagraphFont"/>
    <w:link w:val="Title"/>
    <w:uiPriority w:val="10"/>
    <w:rsid w:val="0017582D"/>
    <w:rPr>
      <w:rFonts w:ascii="Times New Roman Bold" w:hAnsi="Times New Roman Bold" w:cs="Times New Roman Bold"/>
      <w:b/>
      <w:bCs/>
      <w:caps/>
      <w:sz w:val="24"/>
      <w:szCs w:val="24"/>
      <w:lang w:val="en-US"/>
    </w:rPr>
  </w:style>
  <w:style w:type="paragraph" w:customStyle="1" w:styleId="TitleBoldLeft">
    <w:name w:val="Title Bold Left"/>
    <w:basedOn w:val="Normal"/>
    <w:next w:val="BodyText"/>
    <w:rsid w:val="0017582D"/>
    <w:pPr>
      <w:keepNext/>
      <w:spacing w:after="240"/>
    </w:pPr>
    <w:rPr>
      <w:b/>
      <w:bCs/>
    </w:rPr>
  </w:style>
  <w:style w:type="character" w:customStyle="1" w:styleId="Underline">
    <w:name w:val="Underline"/>
    <w:rsid w:val="0017582D"/>
    <w:rPr>
      <w:rFonts w:ascii="Times New Roman" w:hAnsi="Times New Roman" w:cs="Times New Roman"/>
      <w:sz w:val="24"/>
      <w:szCs w:val="24"/>
      <w:u w:val="single"/>
      <w:lang w:val="en-US"/>
    </w:rPr>
  </w:style>
  <w:style w:type="paragraph" w:customStyle="1" w:styleId="DocID">
    <w:name w:val="DocID"/>
    <w:basedOn w:val="Footer"/>
    <w:next w:val="Footer"/>
    <w:link w:val="DocIDChar1"/>
    <w:rsid w:val="0096473B"/>
    <w:pPr>
      <w:widowControl/>
      <w:tabs>
        <w:tab w:val="clear" w:pos="4680"/>
        <w:tab w:val="clear" w:pos="9360"/>
      </w:tabs>
    </w:pPr>
    <w:rPr>
      <w:sz w:val="16"/>
    </w:rPr>
  </w:style>
  <w:style w:type="paragraph" w:styleId="TOC4">
    <w:name w:val="toc 4"/>
    <w:basedOn w:val="Normal"/>
    <w:next w:val="Normal"/>
    <w:hidden/>
    <w:uiPriority w:val="39"/>
    <w:rsid w:val="0017582D"/>
    <w:pPr>
      <w:ind w:left="1440" w:right="720" w:hanging="360"/>
    </w:pPr>
  </w:style>
  <w:style w:type="paragraph" w:styleId="TOC5">
    <w:name w:val="toc 5"/>
    <w:basedOn w:val="Normal"/>
    <w:next w:val="Normal"/>
    <w:hidden/>
    <w:uiPriority w:val="39"/>
    <w:rsid w:val="0017582D"/>
    <w:pPr>
      <w:tabs>
        <w:tab w:val="right" w:leader="dot" w:pos="9360"/>
      </w:tabs>
      <w:ind w:left="1800" w:right="720" w:hanging="360"/>
    </w:pPr>
  </w:style>
  <w:style w:type="paragraph" w:styleId="TOC6">
    <w:name w:val="toc 6"/>
    <w:basedOn w:val="Normal"/>
    <w:next w:val="Normal"/>
    <w:hidden/>
    <w:uiPriority w:val="39"/>
    <w:rsid w:val="0017582D"/>
    <w:pPr>
      <w:ind w:left="1200"/>
    </w:pPr>
  </w:style>
  <w:style w:type="paragraph" w:styleId="TOC7">
    <w:name w:val="toc 7"/>
    <w:basedOn w:val="Normal"/>
    <w:next w:val="Normal"/>
    <w:hidden/>
    <w:uiPriority w:val="39"/>
    <w:rsid w:val="0017582D"/>
    <w:pPr>
      <w:ind w:left="1440"/>
    </w:pPr>
  </w:style>
  <w:style w:type="paragraph" w:styleId="TOC8">
    <w:name w:val="toc 8"/>
    <w:basedOn w:val="Normal"/>
    <w:next w:val="Normal"/>
    <w:hidden/>
    <w:uiPriority w:val="39"/>
    <w:rsid w:val="0017582D"/>
    <w:pPr>
      <w:ind w:left="1680"/>
    </w:pPr>
  </w:style>
  <w:style w:type="paragraph" w:styleId="TOC9">
    <w:name w:val="toc 9"/>
    <w:basedOn w:val="Normal"/>
    <w:next w:val="Normal"/>
    <w:hidden/>
    <w:uiPriority w:val="39"/>
    <w:rsid w:val="0017582D"/>
    <w:pPr>
      <w:ind w:left="1920"/>
    </w:pPr>
  </w:style>
  <w:style w:type="paragraph" w:customStyle="1" w:styleId="DocIDPara">
    <w:name w:val="DocIDPara"/>
    <w:rsid w:val="0017582D"/>
    <w:pPr>
      <w:widowControl w:val="0"/>
      <w:autoSpaceDE w:val="0"/>
      <w:autoSpaceDN w:val="0"/>
      <w:adjustRightInd w:val="0"/>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7582D"/>
    <w:rPr>
      <w:rFonts w:ascii="Times New Roman" w:hAnsi="Times New Roman" w:cs="Times New Roman"/>
      <w:b/>
      <w:bCs/>
      <w:sz w:val="24"/>
      <w:szCs w:val="24"/>
      <w:lang w:val="en-US"/>
    </w:rPr>
  </w:style>
  <w:style w:type="character" w:styleId="FootnoteReference">
    <w:name w:val="footnote reference"/>
    <w:basedOn w:val="DefaultParagraphFont"/>
    <w:hidden/>
    <w:uiPriority w:val="99"/>
    <w:rsid w:val="0017582D"/>
    <w:rPr>
      <w:rFonts w:ascii="Times New Roman" w:hAnsi="Times New Roman" w:cs="Times New Roman"/>
      <w:sz w:val="24"/>
      <w:szCs w:val="24"/>
      <w:vertAlign w:val="superscript"/>
      <w:lang w:val="en-US"/>
    </w:rPr>
  </w:style>
  <w:style w:type="paragraph" w:customStyle="1" w:styleId="BT">
    <w:name w:val="BT"/>
    <w:aliases w:val="1.5 DS"/>
    <w:basedOn w:val="BodyText1DS"/>
    <w:rsid w:val="0017582D"/>
    <w:pPr>
      <w:ind w:firstLine="2160"/>
    </w:pPr>
  </w:style>
  <w:style w:type="character" w:styleId="LineNumber">
    <w:name w:val="line number"/>
    <w:basedOn w:val="DefaultParagraphFont"/>
    <w:uiPriority w:val="99"/>
    <w:rsid w:val="0017582D"/>
    <w:rPr>
      <w:rFonts w:ascii="Times New Roman" w:hAnsi="Times New Roman" w:cs="Times New Roman"/>
      <w:sz w:val="24"/>
      <w:szCs w:val="24"/>
      <w:lang w:val="en-US"/>
    </w:rPr>
  </w:style>
  <w:style w:type="character" w:styleId="Emphasis">
    <w:name w:val="Emphasis"/>
    <w:basedOn w:val="DefaultParagraphFont"/>
    <w:uiPriority w:val="20"/>
    <w:qFormat/>
    <w:rsid w:val="0017582D"/>
    <w:rPr>
      <w:rFonts w:ascii="Times New Roman" w:hAnsi="Times New Roman" w:cs="Times New Roman"/>
      <w:i/>
      <w:iCs/>
      <w:sz w:val="24"/>
      <w:szCs w:val="24"/>
      <w:lang w:val="en-US"/>
    </w:rPr>
  </w:style>
  <w:style w:type="paragraph" w:customStyle="1" w:styleId="BodyTextHanging15SS">
    <w:name w:val="Body Text Hanging 1.5&quot; SS"/>
    <w:basedOn w:val="Normal"/>
    <w:rsid w:val="0017582D"/>
    <w:pPr>
      <w:spacing w:after="240"/>
      <w:ind w:left="2160" w:hanging="2160"/>
      <w:jc w:val="both"/>
    </w:pPr>
  </w:style>
  <w:style w:type="paragraph" w:customStyle="1" w:styleId="TOCTitle">
    <w:name w:val="TOC Title"/>
    <w:basedOn w:val="Normal"/>
    <w:rsid w:val="0017582D"/>
    <w:pPr>
      <w:jc w:val="center"/>
    </w:pPr>
    <w:rPr>
      <w:rFonts w:ascii="Times New Roman Bold" w:hAnsi="Times New Roman Bold" w:cs="Times New Roman Bold"/>
      <w:b/>
      <w:bCs/>
    </w:rPr>
  </w:style>
  <w:style w:type="paragraph" w:styleId="ListNumber">
    <w:name w:val="List Number"/>
    <w:aliases w:val="ln"/>
    <w:basedOn w:val="Normal"/>
    <w:uiPriority w:val="99"/>
    <w:rsid w:val="0017582D"/>
    <w:pPr>
      <w:numPr>
        <w:numId w:val="3"/>
      </w:numPr>
      <w:spacing w:after="120"/>
      <w:ind w:left="1080" w:hanging="360"/>
    </w:pPr>
  </w:style>
  <w:style w:type="paragraph" w:customStyle="1" w:styleId="BTIndent20">
    <w:name w:val="BT Indent 2.0"/>
    <w:basedOn w:val="Heading2"/>
    <w:rsid w:val="0017582D"/>
    <w:pPr>
      <w:numPr>
        <w:ilvl w:val="0"/>
        <w:numId w:val="0"/>
      </w:numPr>
      <w:ind w:left="2520" w:hanging="360"/>
    </w:pPr>
  </w:style>
  <w:style w:type="paragraph" w:customStyle="1" w:styleId="LtrAddress">
    <w:name w:val="LtrAddress"/>
    <w:basedOn w:val="Normal"/>
    <w:rsid w:val="0017582D"/>
    <w:pPr>
      <w:spacing w:after="240"/>
    </w:pPr>
  </w:style>
  <w:style w:type="paragraph" w:customStyle="1" w:styleId="BTHang175ss">
    <w:name w:val="BT Hang 1.75 ss"/>
    <w:basedOn w:val="BodyTextHanging15SS"/>
    <w:rsid w:val="0017582D"/>
    <w:pPr>
      <w:ind w:left="2520" w:hanging="360"/>
    </w:pPr>
  </w:style>
  <w:style w:type="character" w:styleId="Hyperlink">
    <w:name w:val="Hyperlink"/>
    <w:basedOn w:val="DefaultParagraphFont"/>
    <w:uiPriority w:val="99"/>
    <w:rsid w:val="0017582D"/>
    <w:rPr>
      <w:rFonts w:ascii="Times New Roman" w:hAnsi="Times New Roman" w:cs="Times New Roman"/>
      <w:color w:val="0000FF"/>
      <w:sz w:val="24"/>
      <w:szCs w:val="24"/>
      <w:u w:val="single"/>
      <w:lang w:val="en-US"/>
    </w:rPr>
  </w:style>
  <w:style w:type="paragraph" w:customStyle="1" w:styleId="BulletTextIndent5">
    <w:name w:val="Bullet Text Indent .5"/>
    <w:basedOn w:val="Normal"/>
    <w:rsid w:val="0017582D"/>
    <w:pPr>
      <w:numPr>
        <w:numId w:val="4"/>
      </w:numPr>
      <w:spacing w:after="240"/>
      <w:jc w:val="both"/>
      <w:outlineLvl w:val="1"/>
    </w:pPr>
  </w:style>
  <w:style w:type="paragraph" w:customStyle="1" w:styleId="FOFNumbering">
    <w:name w:val="FOF Numbering"/>
    <w:basedOn w:val="Normal"/>
    <w:rsid w:val="0017582D"/>
  </w:style>
  <w:style w:type="character" w:styleId="FollowedHyperlink">
    <w:name w:val="FollowedHyperlink"/>
    <w:basedOn w:val="DefaultParagraphFont"/>
    <w:uiPriority w:val="99"/>
    <w:rsid w:val="0017582D"/>
    <w:rPr>
      <w:rFonts w:ascii="Times New Roman" w:hAnsi="Times New Roman" w:cs="Times New Roman"/>
      <w:color w:val="800080"/>
      <w:sz w:val="24"/>
      <w:szCs w:val="24"/>
      <w:u w:val="single"/>
      <w:lang w:val="en-US"/>
    </w:rPr>
  </w:style>
  <w:style w:type="paragraph" w:customStyle="1" w:styleId="BTHang">
    <w:name w:val="BT Hang"/>
    <w:aliases w:val=".5"/>
    <w:basedOn w:val="Normal"/>
    <w:rsid w:val="0017582D"/>
    <w:pPr>
      <w:spacing w:after="240"/>
      <w:ind w:left="1440" w:hanging="720"/>
      <w:jc w:val="both"/>
    </w:pPr>
  </w:style>
  <w:style w:type="paragraph" w:customStyle="1" w:styleId="BulletTableList">
    <w:name w:val="Bullet Table List"/>
    <w:basedOn w:val="Normal"/>
    <w:rsid w:val="0017582D"/>
    <w:pPr>
      <w:tabs>
        <w:tab w:val="num" w:pos="1440"/>
      </w:tabs>
      <w:spacing w:after="240"/>
      <w:ind w:left="1440" w:hanging="720"/>
    </w:pPr>
    <w:rPr>
      <w:rFonts w:ascii="Times New Roman Bold" w:hAnsi="Times New Roman Bold" w:cs="Times New Roman Bold"/>
      <w:b/>
      <w:bCs/>
    </w:rPr>
  </w:style>
  <w:style w:type="paragraph" w:customStyle="1" w:styleId="COLFOFNumbering">
    <w:name w:val="COL/FOF Numbering"/>
    <w:basedOn w:val="Normal"/>
    <w:rsid w:val="0017582D"/>
    <w:pPr>
      <w:numPr>
        <w:numId w:val="5"/>
      </w:numPr>
      <w:ind w:left="0" w:firstLine="0"/>
    </w:pPr>
  </w:style>
  <w:style w:type="paragraph" w:customStyle="1" w:styleId="StyleSignatureUnderline">
    <w:name w:val="Style Signature + Underline"/>
    <w:basedOn w:val="Signature"/>
    <w:rsid w:val="0017582D"/>
    <w:rPr>
      <w:u w:val="single"/>
    </w:rPr>
  </w:style>
  <w:style w:type="paragraph" w:customStyle="1" w:styleId="StyleHeading1Underline">
    <w:name w:val="Style Heading 1 + Underline"/>
    <w:basedOn w:val="Heading1"/>
    <w:next w:val="Heading6"/>
    <w:rsid w:val="0017582D"/>
    <w:pPr>
      <w:keepNext w:val="0"/>
      <w:keepLines w:val="0"/>
      <w:jc w:val="both"/>
    </w:pPr>
    <w:rPr>
      <w:u w:val="single"/>
    </w:rPr>
  </w:style>
  <w:style w:type="paragraph" w:customStyle="1" w:styleId="ItalicUnderlinedTitle">
    <w:name w:val="Italic Underlined Title"/>
    <w:basedOn w:val="Normal"/>
    <w:rsid w:val="0017582D"/>
    <w:pPr>
      <w:spacing w:after="240"/>
    </w:pPr>
    <w:rPr>
      <w:i/>
      <w:iCs/>
      <w:u w:val="single"/>
    </w:rPr>
  </w:style>
  <w:style w:type="paragraph" w:customStyle="1" w:styleId="Titlesentencecase">
    <w:name w:val="Title sentence case"/>
    <w:basedOn w:val="Title"/>
    <w:rsid w:val="0017582D"/>
    <w:rPr>
      <w:b w:val="0"/>
      <w:bCs w:val="0"/>
      <w:caps w:val="0"/>
    </w:rPr>
  </w:style>
  <w:style w:type="character" w:customStyle="1" w:styleId="DocIDChar">
    <w:name w:val="DocID Char"/>
    <w:rsid w:val="0017582D"/>
    <w:rPr>
      <w:rFonts w:ascii="Times New Roman" w:hAnsi="Times New Roman" w:cs="Times New Roman"/>
      <w:sz w:val="16"/>
      <w:szCs w:val="16"/>
      <w:lang w:val="en-US"/>
    </w:rPr>
  </w:style>
  <w:style w:type="paragraph" w:customStyle="1" w:styleId="BodyTextHanging2DS">
    <w:name w:val="Body Text Hanging 2&quot; DS"/>
    <w:basedOn w:val="Normal"/>
    <w:rsid w:val="0017582D"/>
    <w:pPr>
      <w:spacing w:line="480" w:lineRule="auto"/>
      <w:ind w:left="2880"/>
      <w:jc w:val="both"/>
    </w:pPr>
  </w:style>
  <w:style w:type="paragraph" w:customStyle="1" w:styleId="Heading31">
    <w:name w:val="Heading 31"/>
    <w:basedOn w:val="Heading"/>
    <w:next w:val="BodyText05DS"/>
    <w:rsid w:val="0017582D"/>
    <w:pPr>
      <w:keepNext/>
      <w:tabs>
        <w:tab w:val="num" w:pos="1440"/>
      </w:tabs>
      <w:spacing w:before="0" w:line="480" w:lineRule="auto"/>
      <w:ind w:left="1440" w:hanging="720"/>
    </w:pPr>
  </w:style>
  <w:style w:type="paragraph" w:customStyle="1" w:styleId="Heading21">
    <w:name w:val="Heading 21"/>
    <w:basedOn w:val="Heading"/>
    <w:next w:val="BodyText05DS"/>
    <w:rsid w:val="0017582D"/>
    <w:pPr>
      <w:keepNext/>
      <w:tabs>
        <w:tab w:val="num" w:pos="720"/>
      </w:tabs>
      <w:spacing w:before="0" w:after="240"/>
      <w:ind w:left="720" w:hanging="720"/>
    </w:pPr>
    <w:rPr>
      <w:rFonts w:ascii="Times New Roman Bold" w:hAnsi="Times New Roman Bold" w:cs="Times New Roman Bold"/>
      <w:b/>
      <w:bCs/>
    </w:rPr>
  </w:style>
  <w:style w:type="paragraph" w:customStyle="1" w:styleId="Heading2NotBold">
    <w:name w:val="Heading 2 Not Bold"/>
    <w:basedOn w:val="Heading2"/>
    <w:rsid w:val="0017582D"/>
    <w:pPr>
      <w:keepNext w:val="0"/>
      <w:spacing w:line="480" w:lineRule="auto"/>
      <w:ind w:left="0" w:firstLine="0"/>
    </w:pPr>
    <w:rPr>
      <w:rFonts w:ascii="Times New Roman" w:hAnsi="Times New Roman" w:cs="Times New Roman"/>
      <w:b w:val="0"/>
      <w:bCs w:val="0"/>
    </w:rPr>
  </w:style>
  <w:style w:type="paragraph" w:styleId="Closing">
    <w:name w:val="Closing"/>
    <w:basedOn w:val="Normal"/>
    <w:link w:val="ClosingChar"/>
    <w:uiPriority w:val="99"/>
    <w:rsid w:val="0017582D"/>
    <w:pPr>
      <w:keepNext/>
      <w:spacing w:before="240"/>
      <w:ind w:left="5040"/>
      <w:jc w:val="both"/>
    </w:pPr>
  </w:style>
  <w:style w:type="character" w:customStyle="1" w:styleId="ClosingChar">
    <w:name w:val="Closing Char"/>
    <w:basedOn w:val="DefaultParagraphFont"/>
    <w:link w:val="Closing"/>
    <w:uiPriority w:val="99"/>
    <w:rsid w:val="0017582D"/>
    <w:rPr>
      <w:rFonts w:ascii="Times New Roman" w:hAnsi="Times New Roman" w:cs="Times New Roman"/>
      <w:sz w:val="24"/>
      <w:szCs w:val="24"/>
      <w:lang w:val="en-US"/>
    </w:rPr>
  </w:style>
  <w:style w:type="character" w:styleId="CommentReference">
    <w:name w:val="annotation reference"/>
    <w:basedOn w:val="DefaultParagraphFont"/>
    <w:uiPriority w:val="99"/>
    <w:rsid w:val="0017582D"/>
    <w:rPr>
      <w:sz w:val="16"/>
      <w:szCs w:val="16"/>
    </w:rPr>
  </w:style>
  <w:style w:type="character" w:customStyle="1" w:styleId="BodyText05DSChar">
    <w:name w:val="Body Text 0.5&quot; DS Char"/>
    <w:rsid w:val="0017582D"/>
    <w:rPr>
      <w:rFonts w:ascii="Times New Roman" w:hAnsi="Times New Roman" w:cs="Times New Roman"/>
      <w:sz w:val="24"/>
      <w:szCs w:val="24"/>
      <w:lang w:val="en-US"/>
    </w:rPr>
  </w:style>
  <w:style w:type="paragraph" w:styleId="CommentText">
    <w:name w:val="annotation text"/>
    <w:basedOn w:val="Normal"/>
    <w:next w:val="Header"/>
    <w:link w:val="CommentTextChar"/>
    <w:uiPriority w:val="99"/>
    <w:rsid w:val="0017582D"/>
    <w:pPr>
      <w:widowControl/>
    </w:pPr>
    <w:rPr>
      <w:sz w:val="20"/>
      <w:szCs w:val="20"/>
    </w:rPr>
  </w:style>
  <w:style w:type="character" w:customStyle="1" w:styleId="CommentTextChar">
    <w:name w:val="Comment Text Char"/>
    <w:basedOn w:val="DefaultParagraphFont"/>
    <w:link w:val="CommentText"/>
    <w:uiPriority w:val="99"/>
    <w:semiHidden/>
    <w:rsid w:val="0017582D"/>
    <w:rPr>
      <w:rFonts w:ascii="Times New Roman" w:hAnsi="Times New Roman" w:cs="Times New Roman"/>
      <w:sz w:val="20"/>
      <w:szCs w:val="20"/>
    </w:rPr>
  </w:style>
  <w:style w:type="paragraph" w:styleId="DocumentMap">
    <w:name w:val="Document Map"/>
    <w:basedOn w:val="Normal"/>
    <w:next w:val="BodyText1DS"/>
    <w:link w:val="DocumentMapChar"/>
    <w:uiPriority w:val="99"/>
    <w:rsid w:val="0017582D"/>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582D"/>
    <w:rPr>
      <w:rFonts w:ascii="Tahoma" w:hAnsi="Tahoma" w:cs="Tahoma"/>
      <w:sz w:val="16"/>
      <w:szCs w:val="16"/>
    </w:rPr>
  </w:style>
  <w:style w:type="paragraph" w:styleId="BalloonText">
    <w:name w:val="Balloon Text"/>
    <w:basedOn w:val="Normal"/>
    <w:link w:val="BalloonTextChar"/>
    <w:uiPriority w:val="99"/>
    <w:semiHidden/>
    <w:unhideWhenUsed/>
    <w:rsid w:val="001A5D09"/>
    <w:rPr>
      <w:rFonts w:ascii="Tahoma" w:hAnsi="Tahoma" w:cs="Tahoma"/>
      <w:sz w:val="16"/>
      <w:szCs w:val="16"/>
    </w:rPr>
  </w:style>
  <w:style w:type="character" w:customStyle="1" w:styleId="BalloonTextChar">
    <w:name w:val="Balloon Text Char"/>
    <w:basedOn w:val="DefaultParagraphFont"/>
    <w:link w:val="BalloonText"/>
    <w:uiPriority w:val="99"/>
    <w:semiHidden/>
    <w:rsid w:val="001A5D09"/>
    <w:rPr>
      <w:rFonts w:ascii="Tahoma" w:hAnsi="Tahoma" w:cs="Tahoma"/>
      <w:sz w:val="16"/>
      <w:szCs w:val="16"/>
    </w:rPr>
  </w:style>
  <w:style w:type="character" w:customStyle="1" w:styleId="DocIDChar1">
    <w:name w:val="DocID Char1"/>
    <w:basedOn w:val="DefaultParagraphFont"/>
    <w:link w:val="DocID"/>
    <w:rsid w:val="0096473B"/>
    <w:rPr>
      <w:rFonts w:ascii="Times New Roman" w:hAnsi="Times New Roman" w:cs="Times New Roman"/>
      <w:sz w:val="16"/>
      <w:szCs w:val="24"/>
    </w:rPr>
  </w:style>
  <w:style w:type="paragraph" w:styleId="CommentSubject">
    <w:name w:val="annotation subject"/>
    <w:basedOn w:val="CommentText"/>
    <w:next w:val="CommentText"/>
    <w:link w:val="CommentSubjectChar"/>
    <w:uiPriority w:val="99"/>
    <w:semiHidden/>
    <w:unhideWhenUsed/>
    <w:rsid w:val="002933A2"/>
    <w:pPr>
      <w:widowControl w:val="0"/>
    </w:pPr>
    <w:rPr>
      <w:b/>
      <w:bCs/>
    </w:rPr>
  </w:style>
  <w:style w:type="character" w:customStyle="1" w:styleId="CommentSubjectChar">
    <w:name w:val="Comment Subject Char"/>
    <w:basedOn w:val="CommentTextChar"/>
    <w:link w:val="CommentSubject"/>
    <w:uiPriority w:val="99"/>
    <w:semiHidden/>
    <w:rsid w:val="002933A2"/>
    <w:rPr>
      <w:rFonts w:ascii="Times New Roman" w:hAnsi="Times New Roman" w:cs="Times New Roman"/>
      <w:b/>
      <w:bCs/>
      <w:sz w:val="20"/>
      <w:szCs w:val="20"/>
    </w:rPr>
  </w:style>
  <w:style w:type="paragraph" w:styleId="Revision">
    <w:name w:val="Revision"/>
    <w:hidden/>
    <w:uiPriority w:val="99"/>
    <w:semiHidden/>
    <w:rsid w:val="006946D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lint.plummer@riselight.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7D40-A7C0-4F91-9C73-78F7DC67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4840</Words>
  <Characters>27594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TC Ravenswood MOB Implementation Agreement - NYC edits (C0030924).DOCX</vt:lpstr>
    </vt:vector>
  </TitlesOfParts>
  <Company>Andrews Kurth LLP</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Ravenswood MOB Implementation Agreement - NYC edits (C0030924).DOCX</dc:title>
  <dc:subject>C0030924.1/font=8</dc:subject>
  <dc:creator>Jim D'Andrea</dc:creator>
  <cp:lastModifiedBy>TMSServices Starter</cp:lastModifiedBy>
  <cp:revision>2</cp:revision>
  <cp:lastPrinted>2017-05-05T19:42:00Z</cp:lastPrinted>
  <dcterms:created xsi:type="dcterms:W3CDTF">2021-06-15T13:00:00Z</dcterms:created>
  <dcterms:modified xsi:type="dcterms:W3CDTF">2021-06-15T13:00:00Z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dded">
    <vt:lpwstr>1</vt:lpwstr>
  </property>
  <property fmtid="{D5CDD505-2E9C-101B-9397-08002B2CF9AE}" pid="3" name="CUS_DocIDbchkAuthorName">
    <vt:lpwstr>0</vt:lpwstr>
  </property>
  <property fmtid="{D5CDD505-2E9C-101B-9397-08002B2CF9AE}" pid="4" name="CUS_DocIDbchkClientNumber">
    <vt:lpwstr>0</vt:lpwstr>
  </property>
  <property fmtid="{D5CDD505-2E9C-101B-9397-08002B2CF9AE}" pid="5" name="CUS_DocIDbchkDate">
    <vt:lpwstr>0</vt:lpwstr>
  </property>
  <property fmtid="{D5CDD505-2E9C-101B-9397-08002B2CF9AE}" pid="6" name="CUS_DocIDbchkDocbLocation">
    <vt:lpwstr>0</vt:lpwstr>
  </property>
  <property fmtid="{D5CDD505-2E9C-101B-9397-08002B2CF9AE}" pid="7" name="CUS_DocIDbchkDocumentName">
    <vt:lpwstr>0</vt:lpwstr>
  </property>
  <property fmtid="{D5CDD505-2E9C-101B-9397-08002B2CF9AE}" pid="8" name="CUS_DocIDbchkDocumentNumber">
    <vt:lpwstr>-1</vt:lpwstr>
  </property>
  <property fmtid="{D5CDD505-2E9C-101B-9397-08002B2CF9AE}" pid="9" name="CUS_DocIDbChkLibDB">
    <vt:lpwstr>-1</vt:lpwstr>
  </property>
  <property fmtid="{D5CDD505-2E9C-101B-9397-08002B2CF9AE}" pid="10" name="CUS_DocIDbchkMatterNumber">
    <vt:lpwstr>0</vt:lpwstr>
  </property>
  <property fmtid="{D5CDD505-2E9C-101B-9397-08002B2CF9AE}" pid="11" name="CUS_DocIDbchkTime">
    <vt:lpwstr>0</vt:lpwstr>
  </property>
  <property fmtid="{D5CDD505-2E9C-101B-9397-08002B2CF9AE}" pid="12" name="CUS_DocIDbchkVersionNumber">
    <vt:lpwstr>-1</vt:lpwstr>
  </property>
  <property fmtid="{D5CDD505-2E9C-101B-9397-08002B2CF9AE}" pid="13" name="CUS_DocIDiPage">
    <vt:lpwstr>0</vt:lpwstr>
  </property>
  <property fmtid="{D5CDD505-2E9C-101B-9397-08002B2CF9AE}" pid="14" name="CUS_DocIDOperation">
    <vt:lpwstr>EVERY PAGE</vt:lpwstr>
  </property>
  <property fmtid="{D5CDD505-2E9C-101B-9397-08002B2CF9AE}" pid="15" name="CUS_DocIDString">
    <vt:lpwstr>WAS:216499.4</vt:lpwstr>
  </property>
  <property fmtid="{D5CDD505-2E9C-101B-9397-08002B2CF9AE}" pid="16" name="Cus_DocIDValue">
    <vt:lpwstr>WAS:216499.4</vt:lpwstr>
  </property>
  <property fmtid="{D5CDD505-2E9C-101B-9397-08002B2CF9AE}" pid="17" name="_AdHocReviewCycleID">
    <vt:i4>1256074855</vt:i4>
  </property>
  <property fmtid="{D5CDD505-2E9C-101B-9397-08002B2CF9AE}" pid="18" name="_AuthorEmail">
    <vt:lpwstr>JSweeney@nyiso.com</vt:lpwstr>
  </property>
  <property fmtid="{D5CDD505-2E9C-101B-9397-08002B2CF9AE}" pid="19" name="_AuthorEmailDisplayName">
    <vt:lpwstr>Sweeney, James H.</vt:lpwstr>
  </property>
  <property fmtid="{D5CDD505-2E9C-101B-9397-08002B2CF9AE}" pid="20" name="_EmailSubject">
    <vt:lpwstr>another question about the MOB filing</vt:lpwstr>
  </property>
  <property fmtid="{D5CDD505-2E9C-101B-9397-08002B2CF9AE}" pid="21" name="_NewReviewCycle">
    <vt:lpwstr/>
  </property>
  <property fmtid="{D5CDD505-2E9C-101B-9397-08002B2CF9AE}" pid="22" name="_ReviewingToolsShownOnce">
    <vt:lpwstr/>
  </property>
</Properties>
</file>