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C" w:rsidRDefault="00F7353C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F7353C" w:rsidRDefault="00F7353C">
      <w:pPr>
        <w:autoSpaceDE w:val="0"/>
        <w:autoSpaceDN w:val="0"/>
        <w:adjustRightInd w:val="0"/>
        <w:spacing w:line="276" w:lineRule="exact"/>
        <w:ind w:left="4672"/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672"/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672"/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672"/>
      </w:pPr>
    </w:p>
    <w:p w:rsidR="00F7353C" w:rsidRDefault="00715E68">
      <w:pPr>
        <w:autoSpaceDE w:val="0"/>
        <w:autoSpaceDN w:val="0"/>
        <w:adjustRightInd w:val="0"/>
        <w:spacing w:before="87" w:line="276" w:lineRule="exact"/>
        <w:ind w:left="467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2563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332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ENGINEERING &amp; PROCUREMENT AGREEMENT </w:t>
      </w:r>
    </w:p>
    <w:p w:rsidR="00F7353C" w:rsidRDefault="00F7353C">
      <w:pPr>
        <w:autoSpaceDE w:val="0"/>
        <w:autoSpaceDN w:val="0"/>
        <w:adjustRightInd w:val="0"/>
        <w:spacing w:line="26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38" w:line="260" w:lineRule="exact"/>
        <w:ind w:left="1440" w:right="1248" w:firstLine="720"/>
        <w:jc w:val="both"/>
        <w:rPr>
          <w:color w:val="000000"/>
          <w:w w:val="107"/>
        </w:rPr>
      </w:pPr>
      <w:r>
        <w:rPr>
          <w:color w:val="000000"/>
          <w:w w:val="103"/>
        </w:rPr>
        <w:t xml:space="preserve">This </w:t>
      </w:r>
      <w:r>
        <w:rPr>
          <w:rFonts w:ascii="Times New Roman Bold" w:hAnsi="Times New Roman Bold"/>
          <w:color w:val="000000"/>
          <w:w w:val="103"/>
        </w:rPr>
        <w:t xml:space="preserve">ENGINEERING &amp; PROCUREMENT AGREEMENT </w:t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Agreement</w:t>
      </w:r>
      <w:r>
        <w:rPr>
          <w:color w:val="000000"/>
          <w:w w:val="103"/>
        </w:rPr>
        <w:t xml:space="preserve">”), is </w:t>
      </w:r>
      <w:r>
        <w:rPr>
          <w:color w:val="000000"/>
          <w:w w:val="103"/>
        </w:rPr>
        <w:br/>
      </w:r>
      <w:r>
        <w:rPr>
          <w:color w:val="000000"/>
          <w:w w:val="111"/>
        </w:rPr>
        <w:t xml:space="preserve">made and entered into as of August </w:t>
      </w:r>
      <w:r>
        <w:rPr>
          <w:color w:val="000000"/>
          <w:spacing w:val="-3"/>
          <w:u w:val="single"/>
        </w:rPr>
        <w:t>10th</w:t>
      </w:r>
      <w:r>
        <w:rPr>
          <w:color w:val="000000"/>
          <w:spacing w:val="-3"/>
        </w:rPr>
        <w:t xml:space="preserve">, </w:t>
      </w:r>
      <w:r>
        <w:rPr>
          <w:color w:val="000000"/>
          <w:w w:val="105"/>
        </w:rPr>
        <w:t xml:space="preserve">2020 (the </w:t>
      </w: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Effective Date</w:t>
      </w:r>
      <w:r>
        <w:rPr>
          <w:color w:val="000000"/>
          <w:w w:val="107"/>
        </w:rPr>
        <w:t xml:space="preserve">”), by and between </w:t>
      </w:r>
    </w:p>
    <w:p w:rsidR="00F7353C" w:rsidRDefault="00715E68">
      <w:pPr>
        <w:autoSpaceDE w:val="0"/>
        <w:autoSpaceDN w:val="0"/>
        <w:adjustRightInd w:val="0"/>
        <w:spacing w:before="7" w:line="276" w:lineRule="exact"/>
        <w:ind w:left="1440" w:right="121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1"/>
        </w:rPr>
        <w:t>ATLANTIC WIND, LLC</w:t>
      </w:r>
      <w:r>
        <w:rPr>
          <w:color w:val="000000"/>
          <w:spacing w:val="-1"/>
        </w:rPr>
        <w:t xml:space="preserve">, a limited liability company having an office and place of business at </w:t>
      </w:r>
      <w:r>
        <w:rPr>
          <w:color w:val="000000"/>
          <w:w w:val="108"/>
        </w:rPr>
        <w:t xml:space="preserve">1125 NW Couch St., Suite 700, Portland, Oregon 97209 </w:t>
      </w:r>
      <w:r>
        <w:rPr>
          <w:rFonts w:ascii="Times New Roman Italic" w:hAnsi="Times New Roman Italic"/>
          <w:color w:val="000000"/>
          <w:w w:val="108"/>
        </w:rPr>
        <w:t>(</w:t>
      </w: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Developer</w:t>
      </w:r>
      <w:r>
        <w:rPr>
          <w:color w:val="000000"/>
          <w:w w:val="108"/>
        </w:rPr>
        <w:t>”</w:t>
      </w:r>
      <w:r>
        <w:rPr>
          <w:rFonts w:ascii="Times New Roman Italic" w:hAnsi="Times New Roman Italic"/>
          <w:color w:val="000000"/>
          <w:w w:val="108"/>
        </w:rPr>
        <w:t>)</w:t>
      </w:r>
      <w:r>
        <w:rPr>
          <w:color w:val="000000"/>
          <w:w w:val="108"/>
        </w:rPr>
        <w:t xml:space="preserve">, and </w:t>
      </w:r>
      <w:r>
        <w:rPr>
          <w:rFonts w:ascii="Times New Roman Bold" w:hAnsi="Times New Roman Bold"/>
          <w:color w:val="000000"/>
          <w:w w:val="108"/>
        </w:rPr>
        <w:t xml:space="preserve">NIAGARA </w:t>
      </w:r>
      <w:r>
        <w:rPr>
          <w:rFonts w:ascii="Times New Roman Bold" w:hAnsi="Times New Roman Bold"/>
          <w:color w:val="000000"/>
          <w:spacing w:val="-2"/>
        </w:rPr>
        <w:t>MOHAWK POWER CORPORATION</w:t>
      </w:r>
      <w:r>
        <w:rPr>
          <w:color w:val="000000"/>
          <w:spacing w:val="-2"/>
        </w:rPr>
        <w:t xml:space="preserve">, a corporation organized and existing under the laws of </w:t>
      </w:r>
      <w:r>
        <w:rPr>
          <w:color w:val="000000"/>
          <w:w w:val="105"/>
        </w:rPr>
        <w:t>the State of New York, having an office and place of business at 300 Erie Boulevard West, Syracuse, New York 13202 (the “</w:t>
      </w:r>
      <w:r>
        <w:rPr>
          <w:rFonts w:ascii="Times New Roman Italic" w:hAnsi="Times New Roman Italic"/>
          <w:color w:val="000000"/>
          <w:w w:val="105"/>
          <w:u w:val="single"/>
        </w:rPr>
        <w:t>Company</w:t>
      </w:r>
      <w:r>
        <w:rPr>
          <w:color w:val="000000"/>
          <w:w w:val="105"/>
        </w:rPr>
        <w:t xml:space="preserve">”).  Developer and Company may be referred to </w:t>
      </w: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WITNES</w:t>
      </w:r>
      <w:r>
        <w:rPr>
          <w:rFonts w:ascii="Times New Roman Bold" w:hAnsi="Times New Roman Bold"/>
          <w:color w:val="000000"/>
          <w:spacing w:val="-3"/>
        </w:rPr>
        <w:t xml:space="preserve">SETH </w:t>
      </w:r>
    </w:p>
    <w:p w:rsidR="00F7353C" w:rsidRDefault="00715E68">
      <w:pPr>
        <w:autoSpaceDE w:val="0"/>
        <w:autoSpaceDN w:val="0"/>
        <w:adjustRightInd w:val="0"/>
        <w:spacing w:before="261" w:line="280" w:lineRule="exact"/>
        <w:ind w:left="1440" w:right="1188" w:firstLine="720"/>
        <w:jc w:val="both"/>
        <w:rPr>
          <w:color w:val="000000"/>
          <w:spacing w:val="-5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Developer is proposing to interconnect its Atlantic Wind, LLC 79.725 MW </w:t>
      </w:r>
      <w:r>
        <w:rPr>
          <w:color w:val="000000"/>
          <w:w w:val="107"/>
        </w:rPr>
        <w:t xml:space="preserve">Wind Generation Farm, Large Generating Facility to the Company’s 230kV system at the </w:t>
      </w:r>
      <w:r>
        <w:rPr>
          <w:color w:val="000000"/>
          <w:spacing w:val="-4"/>
        </w:rPr>
        <w:t xml:space="preserve">Company’s Chases Lake Station, via the Flat Rock Wind Power, LLC Rector Road Substation (the </w:t>
      </w:r>
      <w:r>
        <w:rPr>
          <w:color w:val="000000"/>
          <w:spacing w:val="-5"/>
        </w:rPr>
        <w:t>“</w:t>
      </w:r>
      <w:r>
        <w:rPr>
          <w:rFonts w:ascii="Times New Roman Italic" w:hAnsi="Times New Roman Italic"/>
          <w:color w:val="000000"/>
          <w:spacing w:val="-5"/>
          <w:u w:val="single"/>
        </w:rPr>
        <w:t>Interconnection Project</w:t>
      </w:r>
      <w:r>
        <w:rPr>
          <w:color w:val="000000"/>
          <w:spacing w:val="-5"/>
        </w:rPr>
        <w:t xml:space="preserve">”); and </w:t>
      </w:r>
    </w:p>
    <w:p w:rsidR="00F7353C" w:rsidRDefault="00715E68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>, Developer and Company contemplate negotiation of a Large Generator Interconnection Agreement (“</w:t>
      </w:r>
      <w:r>
        <w:rPr>
          <w:rFonts w:ascii="Times New Roman Italic" w:hAnsi="Times New Roman Italic"/>
          <w:color w:val="000000"/>
          <w:w w:val="104"/>
          <w:u w:val="single"/>
        </w:rPr>
        <w:t>Interconnection Agreement</w:t>
      </w:r>
      <w:r>
        <w:rPr>
          <w:color w:val="000000"/>
          <w:w w:val="104"/>
        </w:rPr>
        <w:t xml:space="preserve">”) in connection with the proposed </w:t>
      </w:r>
      <w:r>
        <w:rPr>
          <w:color w:val="000000"/>
          <w:spacing w:val="-3"/>
        </w:rPr>
        <w:t xml:space="preserve">Interconnection Project; and </w:t>
      </w:r>
    </w:p>
    <w:p w:rsidR="00F7353C" w:rsidRDefault="00F7353C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3" w:line="273" w:lineRule="exact"/>
        <w:ind w:left="1440" w:right="1245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Developer has requested that Company perform certain engineering and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procurement activities for certain long-lead items in connection with the Interconnection Project,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as more specifically described below, prior to the Parties entering into the Interconnection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Agreement; and </w:t>
      </w:r>
    </w:p>
    <w:p w:rsidR="00F7353C" w:rsidRDefault="00F7353C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1" w:line="275" w:lineRule="exact"/>
        <w:ind w:left="1440" w:right="118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4"/>
        </w:rPr>
        <w:t>WHEREAS</w:t>
      </w:r>
      <w:r>
        <w:rPr>
          <w:color w:val="000000"/>
          <w:spacing w:val="-4"/>
        </w:rPr>
        <w:t xml:space="preserve">, the NYISO Open Access Transmission Tariff provides that prior to executing </w:t>
      </w:r>
      <w:r>
        <w:rPr>
          <w:color w:val="000000"/>
          <w:spacing w:val="-1"/>
        </w:rPr>
        <w:t xml:space="preserve">a Large Generator Interconnection Agreement, a Developer may </w:t>
      </w:r>
      <w:r>
        <w:rPr>
          <w:color w:val="000000"/>
          <w:spacing w:val="-1"/>
        </w:rPr>
        <w:t xml:space="preserve">request, in order to advance the </w:t>
      </w:r>
      <w:r>
        <w:rPr>
          <w:color w:val="000000"/>
          <w:spacing w:val="-3"/>
        </w:rPr>
        <w:t xml:space="preserve">implementation of its interconnection, and the Company shall offer the Developer, an Engineering </w:t>
      </w:r>
      <w:r>
        <w:rPr>
          <w:color w:val="000000"/>
          <w:spacing w:val="-2"/>
        </w:rPr>
        <w:t>&amp; Procurement Agreement that authorizes the Company to begin engineering and procurement of long lead-time items necessary for</w:t>
      </w:r>
      <w:r>
        <w:rPr>
          <w:color w:val="000000"/>
          <w:spacing w:val="-2"/>
        </w:rPr>
        <w:t xml:space="preserve"> the establishment of the interconnection; and </w:t>
      </w:r>
    </w:p>
    <w:p w:rsidR="00F7353C" w:rsidRDefault="00715E68">
      <w:pPr>
        <w:autoSpaceDE w:val="0"/>
        <w:autoSpaceDN w:val="0"/>
        <w:adjustRightInd w:val="0"/>
        <w:spacing w:before="265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</w:t>
      </w:r>
      <w:r>
        <w:rPr>
          <w:color w:val="000000"/>
          <w:spacing w:val="-1"/>
        </w:rPr>
        <w:t xml:space="preserve">, Company is willing to perform the Company Work as contemplated in this </w:t>
      </w:r>
      <w:r>
        <w:rPr>
          <w:color w:val="000000"/>
          <w:spacing w:val="-4"/>
        </w:rPr>
        <w:t xml:space="preserve">Agreement, subject to (i) reimbursement by Developer of all Company costs and expenses incurred </w:t>
      </w:r>
      <w:r>
        <w:rPr>
          <w:color w:val="000000"/>
          <w:w w:val="102"/>
        </w:rPr>
        <w:t>in connection therewith, (ii) De</w:t>
      </w:r>
      <w:r>
        <w:rPr>
          <w:color w:val="000000"/>
          <w:w w:val="102"/>
        </w:rPr>
        <w:t xml:space="preserve">veloper’s performance of all other duties, responsibilities, and obligations set forth in this Agreement, including, without limitation, the Developer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u w:val="single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2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62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48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F7353C" w:rsidRDefault="00715E68">
      <w:pPr>
        <w:autoSpaceDE w:val="0"/>
        <w:autoSpaceDN w:val="0"/>
        <w:adjustRightInd w:val="0"/>
        <w:spacing w:before="25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>plural, these terms shall have the following me</w:t>
      </w:r>
      <w:r>
        <w:rPr>
          <w:color w:val="000000"/>
          <w:spacing w:val="-3"/>
        </w:rPr>
        <w:t xml:space="preserve">anings: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Additional Prepayment(s)</w:t>
      </w:r>
      <w:r>
        <w:rPr>
          <w:color w:val="000000"/>
          <w:spacing w:val="-3"/>
        </w:rPr>
        <w:t xml:space="preserve">” shall have the meaning set forth in Section 7.3 of this Agreement. </w:t>
      </w:r>
    </w:p>
    <w:p w:rsidR="00F7353C" w:rsidRDefault="00715E68"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</w:rPr>
        <w:t xml:space="preserve">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F7353C" w:rsidRDefault="00715E68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>” means t</w:t>
      </w:r>
      <w:r>
        <w:rPr>
          <w:color w:val="000000"/>
          <w:w w:val="105"/>
        </w:rPr>
        <w:t xml:space="preserve">his Engineering &amp; Procurement Agreement, including all annexes, </w:t>
      </w:r>
      <w:r>
        <w:rPr>
          <w:color w:val="000000"/>
          <w:spacing w:val="-1"/>
        </w:rPr>
        <w:t xml:space="preserve">appendices, attachments, schedules, and exhibits and any subsequent written amendments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F7353C" w:rsidRDefault="00F7353C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13" w:line="273" w:lineRule="exact"/>
        <w:ind w:left="1800" w:right="121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</w:t>
      </w:r>
      <w:r>
        <w:rPr>
          <w:rFonts w:ascii="Times New Roman Italic" w:hAnsi="Times New Roman Italic"/>
          <w:color w:val="000000"/>
          <w:spacing w:val="-2"/>
          <w:u w:val="single"/>
        </w:rPr>
        <w:t>ments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</w:rPr>
        <w:t xml:space="preserve">rules, ordinances, codes, decrees, judgments, directives, or judicial or administrative orders, </w:t>
      </w:r>
      <w:r>
        <w:rPr>
          <w:color w:val="000000"/>
        </w:rPr>
        <w:t xml:space="preserve">permits, licenses, authorizations, approvals and other duly authorized actions of any federal, </w:t>
      </w:r>
      <w:r>
        <w:rPr>
          <w:color w:val="000000"/>
          <w:w w:val="102"/>
        </w:rPr>
        <w:t xml:space="preserve">state, local or other governmental regulatory or administrative agency, court, commission, </w:t>
      </w:r>
      <w:r>
        <w:rPr>
          <w:color w:val="000000"/>
          <w:spacing w:val="-2"/>
        </w:rPr>
        <w:t>department, board, or other governmental subdivision, legislature, rul</w:t>
      </w:r>
      <w:r>
        <w:rPr>
          <w:color w:val="000000"/>
          <w:spacing w:val="-2"/>
        </w:rPr>
        <w:t xml:space="preserve">emaking board, tribunal, </w:t>
      </w:r>
      <w:r>
        <w:rPr>
          <w:color w:val="000000"/>
          <w:w w:val="106"/>
        </w:rPr>
        <w:t xml:space="preserve">or  other  governmental  authority  having  jurisdiction,  NYISO,  NYSRC  and  NPCC </w:t>
      </w:r>
      <w:r>
        <w:rPr>
          <w:color w:val="000000"/>
          <w:spacing w:val="-3"/>
        </w:rPr>
        <w:t xml:space="preserve">requirements, and any applicable reliability standards. </w:t>
      </w:r>
    </w:p>
    <w:p w:rsidR="00F7353C" w:rsidRDefault="00715E68">
      <w:pPr>
        <w:autoSpaceDE w:val="0"/>
        <w:autoSpaceDN w:val="0"/>
        <w:adjustRightInd w:val="0"/>
        <w:spacing w:before="59" w:line="550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</w:t>
      </w:r>
      <w:r>
        <w:rPr>
          <w:rFonts w:ascii="Times New Roman Italic" w:hAnsi="Times New Roman Italic"/>
          <w:color w:val="000000"/>
          <w:spacing w:val="-2"/>
          <w:u w:val="single"/>
        </w:rPr>
        <w:t>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>” shall have th</w:t>
      </w:r>
      <w:r>
        <w:rPr>
          <w:color w:val="000000"/>
          <w:spacing w:val="-2"/>
        </w:rPr>
        <w:t xml:space="preserve">e meaning set forth in the preamble to this Agreement. </w:t>
      </w:r>
    </w:p>
    <w:p w:rsidR="00F7353C" w:rsidRDefault="00715E68">
      <w:pPr>
        <w:autoSpaceDE w:val="0"/>
        <w:autoSpaceDN w:val="0"/>
        <w:adjustRightInd w:val="0"/>
        <w:spacing w:before="238" w:line="275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and/or its Affiliates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</w:r>
      <w:r>
        <w:rPr>
          <w:color w:val="000000"/>
          <w:w w:val="102"/>
        </w:rPr>
        <w:t>and/or its Affiliates prior to the Effective Date.  These Company Reimbur</w:t>
      </w:r>
      <w:r>
        <w:rPr>
          <w:color w:val="000000"/>
          <w:w w:val="102"/>
        </w:rPr>
        <w:t xml:space="preserve">sable Costs shall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include, without limitation, the actual expenses for labor (including, without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labor), services, materials, subcontracts, equipment or other expenses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>of the Company Work or otherwise in co</w:t>
      </w:r>
      <w:r>
        <w:rPr>
          <w:color w:val="000000"/>
        </w:rPr>
        <w:t xml:space="preserve">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overtime costs, all federal, state and local taxes incurred (including, without limitation, all taxes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715E68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48" w:line="280" w:lineRule="exact"/>
        <w:ind w:left="1800" w:right="1220"/>
        <w:jc w:val="both"/>
        <w:rPr>
          <w:color w:val="000000"/>
          <w:spacing w:val="-3"/>
        </w:rPr>
      </w:pPr>
      <w:r>
        <w:rPr>
          <w:color w:val="000000"/>
          <w:w w:val="110"/>
        </w:rPr>
        <w:t>arising from amo</w:t>
      </w:r>
      <w:r>
        <w:rPr>
          <w:color w:val="000000"/>
          <w:w w:val="110"/>
        </w:rPr>
        <w:t xml:space="preserve">unts paid to Company that are deemed to be contributions in aid of </w:t>
      </w:r>
      <w:r>
        <w:rPr>
          <w:color w:val="000000"/>
          <w:spacing w:val="-2"/>
        </w:rPr>
        <w:t>construction), all costs of outside experts, consultants, counsel and contractors, all other thirdparty fees and costs, and all costs of obtaining any required permits, rights, consents, re</w:t>
      </w:r>
      <w:r>
        <w:rPr>
          <w:color w:val="000000"/>
          <w:spacing w:val="-2"/>
        </w:rPr>
        <w:t xml:space="preserve">leases, </w:t>
      </w: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spacing w:val="-3"/>
        </w:rPr>
        <w:t xml:space="preserve">limitation, the Required Approvals. </w:t>
      </w:r>
    </w:p>
    <w:p w:rsidR="00F7353C" w:rsidRDefault="00715E68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F7353C" w:rsidRDefault="00715E68">
      <w:pPr>
        <w:autoSpaceDE w:val="0"/>
        <w:autoSpaceDN w:val="0"/>
        <w:adjustRightInd w:val="0"/>
        <w:spacing w:before="261" w:line="280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a Saturday, Sunday or legal holiday, the obligation shall be due the next business day worked. </w:t>
      </w:r>
    </w:p>
    <w:p w:rsidR="00F7353C" w:rsidRDefault="00715E68">
      <w:pPr>
        <w:autoSpaceDE w:val="0"/>
        <w:autoSpaceDN w:val="0"/>
        <w:adjustRightInd w:val="0"/>
        <w:spacing w:before="66" w:line="540" w:lineRule="exact"/>
        <w:ind w:left="1800" w:right="229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>” shall have the meaning set forth in the preamble to this Agreeme</w:t>
      </w:r>
      <w:r>
        <w:rPr>
          <w:color w:val="000000"/>
          <w:spacing w:val="-2"/>
        </w:rPr>
        <w:t xml:space="preserve">nt. </w:t>
      </w:r>
    </w:p>
    <w:p w:rsidR="00F7353C" w:rsidRDefault="00715E68">
      <w:pPr>
        <w:autoSpaceDE w:val="0"/>
        <w:autoSpaceDN w:val="0"/>
        <w:adjustRightInd w:val="0"/>
        <w:spacing w:before="235" w:line="28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Required Actions</w:t>
      </w:r>
      <w:r>
        <w:rPr>
          <w:color w:val="000000"/>
          <w:w w:val="107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F7353C" w:rsidRDefault="00715E68">
      <w:pPr>
        <w:autoSpaceDE w:val="0"/>
        <w:autoSpaceDN w:val="0"/>
        <w:adjustRightInd w:val="0"/>
        <w:spacing w:before="29" w:line="560" w:lineRule="exact"/>
        <w:ind w:left="1800" w:right="296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</w:t>
      </w:r>
      <w:r>
        <w:rPr>
          <w:color w:val="000000"/>
          <w:spacing w:val="-3"/>
        </w:rPr>
        <w:t xml:space="preserve">“$” mean United States of America dollars. </w:t>
      </w:r>
    </w:p>
    <w:p w:rsidR="00F7353C" w:rsidRDefault="00715E68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color w:val="000000"/>
          <w:spacing w:val="-2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Facilities Study Report</w:t>
      </w:r>
      <w:r>
        <w:rPr>
          <w:color w:val="000000"/>
          <w:spacing w:val="-3"/>
        </w:rPr>
        <w:t xml:space="preserve">” shall mean that certain Class Year 19 Facilities Study - Part 1 Report </w:t>
      </w:r>
      <w:r>
        <w:rPr>
          <w:color w:val="000000"/>
          <w:spacing w:val="-1"/>
        </w:rPr>
        <w:t xml:space="preserve">for the 79.725MW Roaring Brook Wind Project (Queue #546), Version 3.0, dated 7/28/2020 </w:t>
      </w:r>
      <w:r>
        <w:rPr>
          <w:color w:val="000000"/>
          <w:spacing w:val="-2"/>
        </w:rPr>
        <w:t xml:space="preserve">and attached hereto as </w:t>
      </w:r>
      <w:r>
        <w:rPr>
          <w:color w:val="000000"/>
          <w:spacing w:val="-2"/>
          <w:u w:val="single"/>
        </w:rPr>
        <w:t>Exhibit A-1</w:t>
      </w:r>
      <w:r>
        <w:rPr>
          <w:color w:val="000000"/>
          <w:spacing w:val="-2"/>
        </w:rPr>
        <w:t xml:space="preserve">.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10"/>
        </w:rPr>
        <w:t>“</w:t>
      </w:r>
      <w:r>
        <w:rPr>
          <w:rFonts w:ascii="Times New Roman Italic" w:hAnsi="Times New Roman Italic"/>
          <w:color w:val="000000"/>
          <w:w w:val="110"/>
          <w:u w:val="single"/>
        </w:rPr>
        <w:t>FERC IA Acceptance Date</w:t>
      </w:r>
      <w:r>
        <w:rPr>
          <w:color w:val="000000"/>
          <w:w w:val="110"/>
        </w:rPr>
        <w:t xml:space="preserve">” shall have the meaning specified in Section </w:t>
      </w:r>
      <w:r>
        <w:rPr>
          <w:color w:val="000000"/>
          <w:w w:val="110"/>
        </w:rPr>
        <w:t xml:space="preserve">2.2 of this </w:t>
      </w:r>
      <w:r>
        <w:rPr>
          <w:color w:val="000000"/>
          <w:spacing w:val="-3"/>
        </w:rPr>
        <w:t xml:space="preserve">Agreement.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F7353C" w:rsidRDefault="00F7353C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12" w:line="274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or any </w:t>
      </w:r>
      <w:r>
        <w:rPr>
          <w:color w:val="000000"/>
        </w:rPr>
        <w:br/>
        <w:t xml:space="preserve">of the practices, methods, and acts which, in the exercise of reasonable judgment in light of </w:t>
      </w:r>
      <w:r>
        <w:rPr>
          <w:color w:val="000000"/>
        </w:rPr>
        <w:br/>
        <w:t xml:space="preserve">the facts known at the time the decision was made, could have </w:t>
      </w:r>
      <w:r>
        <w:rPr>
          <w:color w:val="000000"/>
        </w:rPr>
        <w:t xml:space="preserve">been expected to accomplish </w:t>
      </w:r>
      <w:r>
        <w:rPr>
          <w:color w:val="000000"/>
        </w:rPr>
        <w:br/>
      </w: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safety, and expedition.  Good Utility Practice is not intended to be limited to the optimum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>practice, method, or act, to the exclus</w:t>
      </w:r>
      <w:r>
        <w:rPr>
          <w:color w:val="000000"/>
          <w:spacing w:val="-4"/>
        </w:rPr>
        <w:t xml:space="preserve">ion of all others, but rather to refer to acceptable practices, </w:t>
      </w:r>
      <w:r>
        <w:rPr>
          <w:color w:val="000000"/>
          <w:spacing w:val="-4"/>
        </w:rPr>
        <w:br/>
        <w:t xml:space="preserve">methods, or acts generally accepted in the region in which the Project is located during the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715E68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48" w:line="280" w:lineRule="exact"/>
        <w:ind w:left="1800" w:right="122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relevant time period.  Good Utility Pract</w:t>
      </w:r>
      <w:r>
        <w:rPr>
          <w:color w:val="000000"/>
          <w:spacing w:val="-2"/>
        </w:rPr>
        <w:t xml:space="preserve">ice shall include, but not be limited to, NERC, NPCC </w:t>
      </w:r>
      <w:r>
        <w:rPr>
          <w:color w:val="000000"/>
          <w:spacing w:val="-1"/>
        </w:rPr>
        <w:t xml:space="preserve">and NYISO, NYSRC  criteria, rules, guidelines, and standards, where applicable, and as they </w:t>
      </w:r>
      <w:r>
        <w:rPr>
          <w:color w:val="000000"/>
          <w:w w:val="107"/>
        </w:rPr>
        <w:t xml:space="preserve">may be amended from time to time, including the rules, guidelines, and criteria of any </w:t>
      </w:r>
      <w:r>
        <w:rPr>
          <w:color w:val="000000"/>
          <w:spacing w:val="-3"/>
        </w:rPr>
        <w:t>successor organization t</w:t>
      </w:r>
      <w:r>
        <w:rPr>
          <w:color w:val="000000"/>
          <w:spacing w:val="-3"/>
        </w:rPr>
        <w:t xml:space="preserve">o the foregoing entities.  When </w:t>
      </w:r>
    </w:p>
    <w:p w:rsidR="00F7353C" w:rsidRDefault="00715E68">
      <w:pPr>
        <w:autoSpaceDE w:val="0"/>
        <w:autoSpaceDN w:val="0"/>
        <w:adjustRightInd w:val="0"/>
        <w:spacing w:before="9" w:line="270" w:lineRule="exact"/>
        <w:ind w:left="1800" w:right="138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applied to Developer, the term Good Utility Practice shall include standards applicable to a </w:t>
      </w:r>
      <w:r>
        <w:rPr>
          <w:color w:val="000000"/>
          <w:spacing w:val="-2"/>
        </w:rPr>
        <w:br/>
        <w:t xml:space="preserve">utility generator connecting to the distribution or transmission facilities or system of another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utility.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6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0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 xml:space="preserve">” </w:t>
      </w:r>
      <w:r>
        <w:rPr>
          <w:color w:val="000000"/>
        </w:rPr>
        <w:t>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F7353C" w:rsidRDefault="00F7353C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</w:t>
      </w:r>
      <w:r>
        <w:rPr>
          <w:color w:val="000000"/>
        </w:rPr>
        <w:t xml:space="preserve">the preamble to this </w:t>
      </w:r>
      <w:r>
        <w:rPr>
          <w:color w:val="000000"/>
          <w:spacing w:val="-3"/>
        </w:rPr>
        <w:t xml:space="preserve">Agreement. </w:t>
      </w:r>
    </w:p>
    <w:p w:rsidR="00F7353C" w:rsidRDefault="00715E68">
      <w:pPr>
        <w:autoSpaceDE w:val="0"/>
        <w:autoSpaceDN w:val="0"/>
        <w:adjustRightInd w:val="0"/>
        <w:spacing w:before="29" w:line="560" w:lineRule="exact"/>
        <w:ind w:left="180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F7353C" w:rsidRDefault="00715E68">
      <w:pPr>
        <w:autoSpaceDE w:val="0"/>
        <w:autoSpaceDN w:val="0"/>
        <w:adjustRightInd w:val="0"/>
        <w:spacing w:before="212" w:line="28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F7353C" w:rsidRDefault="00715E68"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F7353C" w:rsidRDefault="00715E68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F7353C" w:rsidRDefault="00715E68"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F7353C" w:rsidRDefault="00715E68"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>” shall mean the New York State Reliability Council or any successor</w:t>
      </w:r>
      <w:r>
        <w:rPr>
          <w:color w:val="000000"/>
        </w:rPr>
        <w:t xml:space="preserve">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F7353C" w:rsidRDefault="00715E68">
      <w:pPr>
        <w:autoSpaceDE w:val="0"/>
        <w:autoSpaceDN w:val="0"/>
        <w:adjustRightInd w:val="0"/>
        <w:spacing w:before="66" w:line="540" w:lineRule="exact"/>
        <w:ind w:left="1800" w:right="152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F7353C" w:rsidRDefault="00715E68">
      <w:pPr>
        <w:autoSpaceDE w:val="0"/>
        <w:autoSpaceDN w:val="0"/>
        <w:adjustRightInd w:val="0"/>
        <w:spacing w:before="235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67" w:line="276" w:lineRule="exact"/>
        <w:ind w:left="1800" w:right="1188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 xml:space="preserve">Proprietary </w:t>
      </w:r>
      <w:r>
        <w:rPr>
          <w:rFonts w:ascii="Times New Roman Italic" w:hAnsi="Times New Roman Italic"/>
          <w:color w:val="000000"/>
          <w:spacing w:val="-4"/>
          <w:u w:val="single"/>
        </w:rPr>
        <w:t>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information which is furnished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>its Affiliates’ agents, servants, contractors, representatives, or employ</w:t>
      </w:r>
      <w:r>
        <w:rPr>
          <w:color w:val="000000"/>
        </w:rPr>
        <w:t xml:space="preserve">ees) to the Receiving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or its Representative(s) in connection with this Agreement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non-public or proprietary nature of which is </w:t>
      </w:r>
      <w:r>
        <w:rPr>
          <w:color w:val="000000"/>
          <w:spacing w:val="-2"/>
        </w:rPr>
        <w:t xml:space="preserve">apparent from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6"/>
        </w:rPr>
        <w:t xml:space="preserve">(ii) any market sensitive information </w:t>
      </w:r>
    </w:p>
    <w:p w:rsidR="00F7353C" w:rsidRDefault="00715E68"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 xml:space="preserve">Company or any third party), (iii) all CEII and CIP and (iv) all memoranda, notes, reports, </w:t>
      </w: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>derived from any information described in subparts (i) through (iii) p</w:t>
      </w:r>
      <w:r>
        <w:rPr>
          <w:color w:val="000000"/>
          <w:spacing w:val="-2"/>
        </w:rPr>
        <w:t xml:space="preserve">receding.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F7353C" w:rsidRDefault="00715E68">
      <w:pPr>
        <w:autoSpaceDE w:val="0"/>
        <w:autoSpaceDN w:val="0"/>
        <w:adjustRightInd w:val="0"/>
        <w:spacing w:before="261" w:line="280" w:lineRule="exact"/>
        <w:ind w:left="1800" w:right="1238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 xml:space="preserve">” shall, for the purposes of Article 25 of this Agreement, mean the </w:t>
      </w:r>
      <w:r>
        <w:rPr>
          <w:color w:val="000000"/>
          <w:spacing w:val="-2"/>
        </w:rPr>
        <w:t xml:space="preserve">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F7353C" w:rsidRDefault="00715E68">
      <w:pPr>
        <w:autoSpaceDE w:val="0"/>
        <w:autoSpaceDN w:val="0"/>
        <w:adjustRightInd w:val="0"/>
        <w:spacing w:before="46" w:line="54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Developer Required Actions and/or the Company Work, as applicable. </w:t>
      </w: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</w:t>
      </w:r>
      <w:r>
        <w:rPr>
          <w:rFonts w:ascii="Times New Roman Bold" w:hAnsi="Times New Roman Bold"/>
          <w:color w:val="000000"/>
          <w:spacing w:val="-4"/>
          <w:u w:val="single"/>
        </w:rPr>
        <w:t>erm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This Agreement shall become effective as of the Effective Date and shall remain in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provided, however, that this Agreement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in the event that an Interconnection Agreement is </w:t>
      </w:r>
    </w:p>
    <w:p w:rsidR="00F7353C" w:rsidRDefault="00715E68">
      <w:pPr>
        <w:autoSpaceDE w:val="0"/>
        <w:autoSpaceDN w:val="0"/>
        <w:adjustRightInd w:val="0"/>
        <w:spacing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filed with FERC during the term of this Agreement, (i) upon the date FERC accepts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u w:val="single"/>
        </w:rPr>
        <w:t>FERC IA Acceptance Date</w:t>
      </w:r>
      <w:r>
        <w:rPr>
          <w:color w:val="000000"/>
          <w:spacing w:val="-2"/>
        </w:rPr>
        <w:t xml:space="preserve">”), the Company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shall have no </w:t>
      </w:r>
      <w:r>
        <w:rPr>
          <w:color w:val="000000"/>
        </w:rPr>
        <w:t xml:space="preserve">further obligation to perform any Work under this Agreement (any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Work not completed hereunder to be performed subject to, and in accordance with, </w:t>
      </w:r>
      <w:r>
        <w:rPr>
          <w:color w:val="000000"/>
          <w:spacing w:val="-3"/>
        </w:rPr>
        <w:br/>
      </w:r>
      <w:r>
        <w:rPr>
          <w:color w:val="000000"/>
          <w:w w:val="110"/>
        </w:rPr>
        <w:t xml:space="preserve">the terms and conditions of such Interconnection Agreement to the extent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>contemplated therein), and (ii) th</w:t>
      </w:r>
      <w:r>
        <w:rPr>
          <w:color w:val="000000"/>
          <w:spacing w:val="-1"/>
        </w:rPr>
        <w:t xml:space="preserve">is Agreement shall terminate upon final payment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by Developer of all Company Reimbursable Costs incurred during the term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5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715E6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30" style="position:absolute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1.2pt;margin-top:372.1pt;width:20.9pt;height:26.5pt;z-index:-251623424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2" type="#_x0000_t75" style="position:absolute;margin-left:280.1pt;margin-top:484.3pt;width:20.7pt;height:26.5pt;z-index:-251622400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3" type="#_x0000_t75" style="position:absolute;margin-left:65.2pt;margin-top:499.2pt;width:20.9pt;height:25.85pt;z-index:-251621376;mso-position-horizontal-relative:page;mso-position-vertical-relative:page" o:allowincell="f">
            <v:imagedata r:id="rId38" o:title=""/>
            <w10:wrap anchorx="page" anchory="page"/>
          </v:shape>
        </w:pict>
      </w:r>
      <w:bookmarkStart w:id="6" w:name="Pg6"/>
      <w:bookmarkEnd w:id="6"/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</w:t>
      </w:r>
      <w:r>
        <w:rPr>
          <w:rFonts w:ascii="Times New Roman Bold" w:hAnsi="Times New Roman Bold"/>
          <w:color w:val="000000"/>
          <w:u w:val="single"/>
        </w:rPr>
        <w:t xml:space="preserve"> Work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this Agreement, attached</w:t>
      </w:r>
    </w:p>
    <w:p w:rsidR="00F7353C" w:rsidRDefault="00715E68">
      <w:pPr>
        <w:tabs>
          <w:tab w:val="left" w:pos="7629"/>
          <w:tab w:val="left" w:pos="8147"/>
        </w:tabs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 This</w:t>
      </w:r>
    </w:p>
    <w:p w:rsidR="00F7353C" w:rsidRDefault="00715E68"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Agreement does not provide for, and the Company Work shall not include, any </w:t>
      </w:r>
      <w:r>
        <w:rPr>
          <w:color w:val="000000"/>
          <w:w w:val="106"/>
        </w:rPr>
        <w:t xml:space="preserve">construction or breach of ground surface at any property, or any provision of </w:t>
      </w:r>
      <w:r>
        <w:rPr>
          <w:color w:val="000000"/>
          <w:spacing w:val="-3"/>
        </w:rPr>
        <w:t xml:space="preserve">generation interconnection service or transmission service.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</w:t>
      </w:r>
      <w:r>
        <w:rPr>
          <w:color w:val="000000"/>
          <w:spacing w:val="-2"/>
        </w:rPr>
        <w:t>oes not meet the standard of this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If the Company Work is defective within the meaning of the prior sentence, then,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following its receipt of a timely Defect Notice with respect thereto, the Company </w:t>
      </w:r>
      <w:r>
        <w:rPr>
          <w:color w:val="000000"/>
        </w:rPr>
        <w:br/>
      </w:r>
      <w:r>
        <w:rPr>
          <w:color w:val="000000"/>
          <w:w w:val="108"/>
        </w:rPr>
        <w:t xml:space="preserve">shall promptly correct, repair or replace such defective Company Work, as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appropriate, provided, that, Company shall not have any obligation to correct, repair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or replace such defective Company Work unless the defect in the Company Work </w:t>
      </w:r>
      <w:r>
        <w:rPr>
          <w:color w:val="000000"/>
          <w:spacing w:val="-1"/>
        </w:rPr>
        <w:br/>
        <w:t>has (or is reaso</w:t>
      </w:r>
      <w:r>
        <w:rPr>
          <w:color w:val="000000"/>
          <w:spacing w:val="-1"/>
        </w:rPr>
        <w:t xml:space="preserve">nably likely to have) a material adverse impact on implementation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the Interconnection Project.  The remedy set forth in this Section is the sole and </w:t>
      </w:r>
      <w:r>
        <w:rPr>
          <w:color w:val="000000"/>
          <w:spacing w:val="-2"/>
        </w:rPr>
        <w:br/>
        <w:t xml:space="preserve">exclusive remedy granted or available to Developer for any failure of Company to </w:t>
      </w:r>
      <w:r>
        <w:rPr>
          <w:color w:val="000000"/>
          <w:spacing w:val="-2"/>
        </w:rPr>
        <w:br/>
        <w:t>meet the performance</w:t>
      </w:r>
      <w:r>
        <w:rPr>
          <w:color w:val="000000"/>
          <w:spacing w:val="-2"/>
        </w:rPr>
        <w:t xml:space="preserve"> standards or requirements set forth in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F7353C" w:rsidRDefault="00715E68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color w:val="0D0D0D"/>
          <w:spacing w:val="-2"/>
        </w:rPr>
      </w:pPr>
      <w:r>
        <w:rPr>
          <w:color w:val="000000"/>
          <w:spacing w:val="-3"/>
        </w:rPr>
        <w:t>3.4</w:t>
      </w:r>
      <w:r>
        <w:rPr>
          <w:color w:val="000000"/>
          <w:spacing w:val="-3"/>
        </w:rPr>
        <w:tab/>
      </w:r>
      <w:r>
        <w:rPr>
          <w:color w:val="0D0D0D"/>
          <w:spacing w:val="-2"/>
        </w:rPr>
        <w:t>Each Party shall reasonably cooperate and coordinate with the other Party, and with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1440"/>
        <w:rPr>
          <w:color w:val="0D0D0D"/>
          <w:spacing w:val="-2"/>
        </w:rPr>
      </w:pPr>
      <w:r>
        <w:rPr>
          <w:color w:val="0D0D0D"/>
          <w:spacing w:val="-2"/>
        </w:rPr>
        <w:t>such other Party’s contractors, subcontractors and representatives,</w:t>
      </w:r>
      <w:r>
        <w:rPr>
          <w:color w:val="0D0D0D"/>
          <w:spacing w:val="-2"/>
        </w:rPr>
        <w:t xml:space="preserve"> as needed to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1440"/>
        <w:rPr>
          <w:color w:val="0D0D0D"/>
          <w:spacing w:val="-3"/>
        </w:rPr>
      </w:pPr>
      <w:r>
        <w:rPr>
          <w:color w:val="0D0D0D"/>
          <w:spacing w:val="-3"/>
        </w:rPr>
        <w:t>facilitate the Company Wor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4.0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Changes in the Work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4.1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4.2, below, (a) any requests for material additions, modifications,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22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Any additio</w:t>
      </w:r>
      <w:r>
        <w:rPr>
          <w:color w:val="000000"/>
          <w:w w:val="104"/>
        </w:rPr>
        <w:t xml:space="preserve">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Developer as part of Company Reimbursable Costs.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4.2</w:t>
      </w:r>
      <w:r>
        <w:rPr>
          <w:color w:val="000000"/>
          <w:spacing w:val="-1"/>
        </w:rPr>
        <w:tab/>
      </w:r>
      <w:r>
        <w:rPr>
          <w:color w:val="000000"/>
        </w:rPr>
        <w:t>The foregoing notwithstanding, the Company is</w:t>
      </w:r>
      <w:r>
        <w:rPr>
          <w:color w:val="000000"/>
        </w:rPr>
        <w:t xml:space="preserve"> not required to notify Developer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of, or to obtain the consent or agreement of the Developer for, any change to the </w:t>
      </w:r>
      <w:r>
        <w:rPr>
          <w:color w:val="000000"/>
        </w:rPr>
        <w:br/>
      </w:r>
      <w:r>
        <w:rPr>
          <w:color w:val="000000"/>
          <w:w w:val="102"/>
        </w:rPr>
        <w:t xml:space="preserve">Company Work if such change is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Requirement(s), Good Utility Practice, or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specifications, requirements and practices.  Any additional costs arising from such </w:t>
      </w:r>
      <w:r>
        <w:rPr>
          <w:color w:val="000000"/>
          <w:spacing w:val="-2"/>
        </w:rPr>
        <w:br/>
        <w:t xml:space="preserve">change shall be paid by the Developer as part of Company Reimbursable Costs.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If Company </w:t>
      </w:r>
      <w:r>
        <w:rPr>
          <w:color w:val="000000"/>
          <w:spacing w:val="-2"/>
        </w:rPr>
        <w:t>Work is performed outside of normal working hours, Developer shall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>Reimbursable Costs.  For the avoi</w:t>
      </w:r>
      <w:r>
        <w:rPr>
          <w:color w:val="000000"/>
        </w:rPr>
        <w:t xml:space="preserve">dance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Neither Party shall be liable for failure to meet any estimated,  projected or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preliminary schedule in connection with this Agreement or the Project.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spacing w:val="-1"/>
          <w:u w:val="single"/>
        </w:rPr>
        <w:t>Com</w:t>
      </w:r>
      <w:r>
        <w:rPr>
          <w:color w:val="000000"/>
          <w:spacing w:val="-1"/>
          <w:u w:val="single"/>
        </w:rPr>
        <w:t>mencement of Company Work</w:t>
      </w:r>
      <w:r>
        <w:rPr>
          <w:color w:val="000000"/>
          <w:spacing w:val="-1"/>
        </w:rPr>
        <w:t xml:space="preserve">.    Company will proceed with the Company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Work promptly following  Company’s receipt of the Initial Prepayment.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Procurement Commencement</w:t>
      </w:r>
      <w:r>
        <w:rPr>
          <w:color w:val="000000"/>
          <w:w w:val="107"/>
        </w:rPr>
        <w:t xml:space="preserve">.  Anything in this Agreement to the contrary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notwithstanding, Company shall not be obligated to proceed with any procurement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in connection with the Company Work unless and until all Additional Prepayments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and all Company Reimbursable Costs invoiced to date have been paid in full to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Developer   Obligation   to   Pay   Company   Reimbursable   Costs;   Additional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720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>Prepayments; Invoicing; Taxes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Developer shall pay or reimburse Company for all Company Reimbursable Costs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 xml:space="preserve">limitation, the Initial Prepayment) shall not limit Developer’s obligation to pay </w:t>
      </w:r>
      <w:r>
        <w:rPr>
          <w:color w:val="000000"/>
          <w:w w:val="103"/>
        </w:rPr>
        <w:br/>
        <w:t xml:space="preserve">Company for </w:t>
      </w:r>
      <w:r>
        <w:rPr>
          <w:color w:val="000000"/>
          <w:w w:val="103"/>
        </w:rPr>
        <w:t xml:space="preserve">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5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34" style="position:absolute;left:0;text-align:left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  <w:tab w:val="left" w:pos="8985"/>
        </w:tabs>
        <w:autoSpaceDE w:val="0"/>
        <w:autoSpaceDN w:val="0"/>
        <w:adjustRightInd w:val="0"/>
        <w:spacing w:before="85" w:line="276" w:lineRule="exact"/>
        <w:ind w:left="2160"/>
        <w:rPr>
          <w:rFonts w:ascii="Times New Roman Italic" w:hAnsi="Times New Roman Italic"/>
          <w:color w:val="000000"/>
          <w:w w:val="106"/>
          <w:u w:val="single"/>
        </w:rPr>
      </w:pPr>
      <w:r>
        <w:rPr>
          <w:color w:val="000000"/>
          <w:w w:val="106"/>
        </w:rPr>
        <w:t>7.2</w:t>
      </w:r>
      <w:r>
        <w:rPr>
          <w:color w:val="000000"/>
          <w:w w:val="106"/>
        </w:rPr>
        <w:tab/>
        <w:t>Developer shall provide Company with a prepayment of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</w:rPr>
        <w:t>$530,000</w:t>
      </w:r>
      <w:r>
        <w:rPr>
          <w:color w:val="000000"/>
          <w:w w:val="106"/>
        </w:rPr>
        <w:t xml:space="preserve"> (“</w:t>
      </w:r>
      <w:r>
        <w:rPr>
          <w:rFonts w:ascii="Times New Roman Italic" w:hAnsi="Times New Roman Italic"/>
          <w:color w:val="000000"/>
          <w:w w:val="106"/>
          <w:u w:val="single"/>
        </w:rPr>
        <w:t>Initial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Company Reimbursable Costs to perform the Company Work.   The Company shall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invoice Developer for the Initial Prepayment; Developer shall pay such amount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Company within five (5) Days of t</w:t>
      </w:r>
      <w:r>
        <w:rPr>
          <w:color w:val="000000"/>
          <w:spacing w:val="-2"/>
        </w:rPr>
        <w:t xml:space="preserve">he invoice due date.   Unless it elects to do so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discretion,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Work under this Agreement prior to Company’s receipt of the Initial Prepayment.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  <w:t>If, during the performance of the Compan</w:t>
      </w:r>
      <w:r>
        <w:rPr>
          <w:color w:val="000000"/>
          <w:spacing w:val="-3"/>
        </w:rPr>
        <w:t xml:space="preserve">y Work, Company determines that one or </w:t>
      </w:r>
    </w:p>
    <w:p w:rsidR="00F7353C" w:rsidRDefault="00715E68"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more additional prepayments are required before completing the Company Work,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Company may, but is not required to, request additional prepayment (each, an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Additional Prepayment</w:t>
      </w:r>
      <w:r>
        <w:rPr>
          <w:color w:val="000000"/>
          <w:spacing w:val="-4"/>
        </w:rPr>
        <w:t xml:space="preserve">”) from Developer; any such requests will be in writing and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be accompanied by an invoice.  If an Additional Prepayment is requested and is not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received from Developer on or before the date specified in the applicable request, </w:t>
      </w:r>
      <w:r>
        <w:rPr>
          <w:color w:val="000000"/>
          <w:spacing w:val="-1"/>
        </w:rPr>
        <w:br/>
      </w:r>
      <w:r>
        <w:rPr>
          <w:color w:val="000000"/>
          <w:spacing w:val="-5"/>
        </w:rPr>
        <w:t>or if no date is specified,</w:t>
      </w:r>
      <w:r>
        <w:rPr>
          <w:color w:val="000000"/>
          <w:spacing w:val="-5"/>
        </w:rPr>
        <w:t xml:space="preserve"> within 30 days of receipt of such written request, Company </w:t>
      </w:r>
      <w:r>
        <w:rPr>
          <w:color w:val="000000"/>
          <w:spacing w:val="-5"/>
        </w:rPr>
        <w:br/>
      </w:r>
      <w:r>
        <w:rPr>
          <w:color w:val="000000"/>
          <w:w w:val="103"/>
        </w:rPr>
        <w:t xml:space="preserve">may (but shall not be obligated to) cease work upon the depletion of the Initial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Prepayment and any other Additional Prepayments made by Developer hereunder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to date, as applicable. Upon Company</w:t>
      </w:r>
      <w:r>
        <w:rPr>
          <w:color w:val="000000"/>
          <w:spacing w:val="-3"/>
        </w:rPr>
        <w:t xml:space="preserve">’s receipt of the Additional Prepayment from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Developer (such Additional Prepayment to be additional to the Initial Prepayment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and  any  other  prepayments  made  by  Developer  to  date),  Company  will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recommence performance of the Company Work.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Company may invoice Developer, from time to time, for unpaid Company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 xml:space="preserve">performance hereunder after the depletion of any prepayments and invoice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Developer at a later date.  Except as otherwise expressly provided for in this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</w:rPr>
        <w:t>due, Developer sh</w:t>
      </w:r>
      <w:r>
        <w:rPr>
          <w:color w:val="000000"/>
        </w:rPr>
        <w:t xml:space="preserve">all pay Company interest on the unpaid amount in accordance </w:t>
      </w:r>
      <w:r>
        <w:rPr>
          <w:color w:val="000000"/>
        </w:rPr>
        <w:br/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Developer under this Agreement </w:t>
      </w:r>
      <w:r>
        <w:rPr>
          <w:color w:val="000000"/>
        </w:rPr>
        <w:br/>
      </w:r>
      <w:r>
        <w:rPr>
          <w:color w:val="000000"/>
          <w:spacing w:val="-1"/>
        </w:rPr>
        <w:t>(including, without limitation, an</w:t>
      </w:r>
      <w:r>
        <w:rPr>
          <w:color w:val="000000"/>
          <w:spacing w:val="-1"/>
        </w:rPr>
        <w:t xml:space="preserve">y Additional Prepayment) is not received within </w:t>
      </w:r>
      <w:r>
        <w:rPr>
          <w:color w:val="000000"/>
          <w:spacing w:val="-1"/>
        </w:rPr>
        <w:br/>
        <w:t xml:space="preserve">five (5) Days after the applicable invoice due date, Company may suspend any or </w:t>
      </w:r>
      <w:r>
        <w:rPr>
          <w:color w:val="000000"/>
          <w:spacing w:val="-1"/>
        </w:rPr>
        <w:br/>
      </w:r>
      <w:r>
        <w:rPr>
          <w:color w:val="000000"/>
        </w:rPr>
        <w:t>all Company Work pending receipt of all amounts due from Developer;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</w:t>
      </w:r>
      <w:r>
        <w:rPr>
          <w:color w:val="000000"/>
        </w:rPr>
        <w:br/>
      </w:r>
      <w:r>
        <w:rPr>
          <w:color w:val="000000"/>
          <w:spacing w:val="-3"/>
        </w:rPr>
        <w:t>suspension shall be without recourse or liabilit</w:t>
      </w:r>
      <w:r>
        <w:rPr>
          <w:color w:val="000000"/>
          <w:spacing w:val="-3"/>
        </w:rPr>
        <w:t xml:space="preserve">y to Company. </w:t>
      </w:r>
    </w:p>
    <w:p w:rsidR="00F7353C" w:rsidRDefault="00715E68">
      <w:pPr>
        <w:tabs>
          <w:tab w:val="left" w:pos="2882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If Developer claims exemption from sales tax, Developer agrees to provide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obligation  to  collect  sales  taxes  from  Developer </w:t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Sales  Tax  Exemption 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Exemption Certif</w:t>
      </w:r>
      <w:r>
        <w:rPr>
          <w:color w:val="000000"/>
          <w:w w:val="102"/>
        </w:rPr>
        <w:t xml:space="preserve">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provide an acceptable Sales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the Company shall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35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7.6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If the FERC IA Acceptance Date occurs before the Initial Prepayment or any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Additional Prepayment has been fully used to pay invoices issued for Company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Work performed by the Company under this Agreement, the Company shall be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authorized to apply the remaining balance of the Initial Prepayment and/or any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Additional   Prepayments   to   invoices   charged   to   Developer   under  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Interconnection Agreement.  The Company shall adjust the security to be provided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under the Interconnection Agreement to reflect the Initial Prepayment and any </w:t>
      </w:r>
      <w:r>
        <w:rPr>
          <w:color w:val="000000"/>
          <w:w w:val="103"/>
        </w:rPr>
        <w:br/>
        <w:t xml:space="preserve">Additional  Prepayments  received  by  the  Company  under  this  Agreement.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Anything in this </w:t>
      </w:r>
      <w:r>
        <w:rPr>
          <w:color w:val="000000"/>
          <w:spacing w:val="-1"/>
        </w:rPr>
        <w:t xml:space="preserve">Agreement to the contrary notwithstanding, this Section 7.6 shall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survive the termination of this Agreement if this Agreement is terminated pursuant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to Section 2.2 hereof.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Company’s invoices to Developer for all sums owed under this Agreement shall</w:t>
      </w:r>
      <w:r>
        <w:rPr>
          <w:color w:val="000000"/>
          <w:spacing w:val="-1"/>
        </w:rPr>
        <w:t xml:space="preserve"> be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sent to the individual and address specified below, or to such other individual and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Developer may designate, from time to time, by written notice to the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Company:</w:t>
      </w:r>
    </w:p>
    <w:p w:rsidR="00F7353C" w:rsidRDefault="00715E68"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Tom Shields</w:t>
      </w:r>
    </w:p>
    <w:p w:rsidR="00F7353C" w:rsidRDefault="00715E68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c/o Avangrid Renewables, LLC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2"/>
        </w:rPr>
      </w:pPr>
      <w:r>
        <w:rPr>
          <w:color w:val="000000"/>
          <w:spacing w:val="-2"/>
        </w:rPr>
        <w:t>1125 NW Couch St., Suit</w:t>
      </w:r>
      <w:r>
        <w:rPr>
          <w:color w:val="000000"/>
          <w:spacing w:val="-2"/>
        </w:rPr>
        <w:t>e 700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2"/>
        </w:rPr>
      </w:pPr>
      <w:r>
        <w:rPr>
          <w:color w:val="000000"/>
          <w:spacing w:val="-2"/>
        </w:rPr>
        <w:t>Portland, Oregon 97209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F7353C" w:rsidRDefault="00715E68">
      <w:pPr>
        <w:autoSpaceDE w:val="0"/>
        <w:autoSpaceDN w:val="0"/>
        <w:adjustRightInd w:val="0"/>
        <w:spacing w:before="259" w:line="28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1"/>
        </w:rPr>
        <w:t xml:space="preserve">made by wire transfer to an account specified by the Company in writing after the </w:t>
      </w:r>
      <w:r>
        <w:rPr>
          <w:color w:val="000000"/>
          <w:spacing w:val="-2"/>
        </w:rPr>
        <w:t xml:space="preserve">Effective Date. </w:t>
      </w:r>
    </w:p>
    <w:p w:rsidR="00F7353C" w:rsidRDefault="00715E68"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Unless otherwise directed by Developer, payments to Developer shall be made by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wire transfer to an account specified by the Developer in writing after the Effective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Date.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F7353C" w:rsidRDefault="00715E68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Within one hundred and eighty (180) Days following the earlier of</w:t>
      </w:r>
      <w:r>
        <w:rPr>
          <w:color w:val="000000"/>
          <w:w w:val="106"/>
        </w:rPr>
        <w:tab/>
        <w:t>(i) the</w:t>
      </w:r>
    </w:p>
    <w:p w:rsidR="00F7353C" w:rsidRDefault="00715E68">
      <w:pPr>
        <w:tabs>
          <w:tab w:val="left" w:pos="6789"/>
        </w:tabs>
        <w:autoSpaceDE w:val="0"/>
        <w:autoSpaceDN w:val="0"/>
        <w:adjustRightInd w:val="0"/>
        <w:spacing w:before="1" w:line="263" w:lineRule="exact"/>
        <w:ind w:left="2880"/>
        <w:rPr>
          <w:color w:val="000000"/>
          <w:w w:val="102"/>
        </w:rPr>
      </w:pPr>
      <w:r>
        <w:rPr>
          <w:color w:val="000000"/>
          <w:w w:val="103"/>
        </w:rPr>
        <w:t xml:space="preserve">completion  of the  Company  Work, </w:t>
      </w:r>
      <w:r>
        <w:rPr>
          <w:color w:val="000000"/>
          <w:w w:val="103"/>
        </w:rPr>
        <w:tab/>
      </w:r>
      <w:r>
        <w:rPr>
          <w:color w:val="000000"/>
          <w:w w:val="102"/>
        </w:rPr>
        <w:t xml:space="preserve">(ii)  the  effective  early  </w:t>
      </w:r>
      <w:r>
        <w:rPr>
          <w:color w:val="000000"/>
          <w:w w:val="102"/>
        </w:rPr>
        <w:t xml:space="preserve">termination  or </w:t>
      </w:r>
    </w:p>
    <w:p w:rsidR="00F7353C" w:rsidRDefault="00715E68">
      <w:pPr>
        <w:autoSpaceDE w:val="0"/>
        <w:autoSpaceDN w:val="0"/>
        <w:adjustRightInd w:val="0"/>
        <w:spacing w:before="8" w:line="274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and (iii) the FERC IA Acceptance Date, the Company shall perform an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  <w:r>
        <w:rPr>
          <w:color w:val="000000"/>
          <w:spacing w:val="-3"/>
        </w:rPr>
        <w:br/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than the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Amount</w:t>
      </w:r>
      <w:r>
        <w:rPr>
          <w:color w:val="000000"/>
          <w:spacing w:val="-3"/>
        </w:rPr>
        <w:t xml:space="preserve">”).  If the Total Payments Made is greater than the total of all Company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</w:t>
      </w:r>
      <w:r>
        <w:rPr>
          <w:color w:val="000000"/>
          <w:spacing w:val="-1"/>
          <w:sz w:val="14"/>
        </w:rPr>
        <w:t xml:space="preserve">Procurement Agreement - NMPC/ATLANTIC WIND, LLC Q546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67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Reimbursable Costs actually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or, if applicable, may apply the Refund Amount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contemplated in Section 7.6 of this Agreement.  The Refund Amount or Balance </w:t>
      </w:r>
      <w:r>
        <w:rPr>
          <w:color w:val="000000"/>
        </w:rPr>
        <w:br/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 xml:space="preserve">later than sixty (60) Days after such reconciliation.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>Amount or Ref</w:t>
      </w:r>
      <w:r>
        <w:rPr>
          <w:color w:val="000000"/>
        </w:rPr>
        <w:t xml:space="preserve">und Amount, as applicable, remaining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to interest as calculated pursuant to Section 9.1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Interest on Overdue Amounts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9.1</w:t>
      </w:r>
      <w:r>
        <w:rPr>
          <w:color w:val="000000"/>
          <w:spacing w:val="-1"/>
        </w:rPr>
        <w:tab/>
      </w:r>
      <w:r>
        <w:rPr>
          <w:color w:val="000000"/>
        </w:rPr>
        <w:t>If any payment due under this Agreement is not made when due, the Party</w:t>
      </w:r>
      <w:r>
        <w:rPr>
          <w:color w:val="000000"/>
        </w:rPr>
        <w:t xml:space="preserve"> obligated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to make such payment shall pay to the other Party interest on the unpaid amount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calculated in accordance with Section 35.19a of the FERC’s regulations (18 C.F.R.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1"/>
        </w:rPr>
      </w:pPr>
      <w:r>
        <w:rPr>
          <w:color w:val="000000"/>
          <w:spacing w:val="-1"/>
        </w:rPr>
        <w:t>35.19a) from and including the due date until payment is made in full.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10.0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Project Managers; Meetings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10.1</w:t>
      </w:r>
      <w:r>
        <w:rPr>
          <w:color w:val="000000"/>
          <w:spacing w:val="-1"/>
        </w:rPr>
        <w:tab/>
      </w:r>
      <w:r>
        <w:rPr>
          <w:color w:val="000000"/>
        </w:rPr>
        <w:t>Promptly following the Effective Date, each Party shall designate a Project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215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>Party with a written notice containing the name and contact infor</w:t>
      </w:r>
      <w:r>
        <w:rPr>
          <w:color w:val="000000"/>
        </w:rPr>
        <w:t xml:space="preserve">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authorized to amend or modify the provisions of this Agreement.  Each Party may </w:t>
      </w:r>
      <w:r>
        <w:rPr>
          <w:color w:val="000000"/>
          <w:spacing w:val="-1"/>
        </w:rPr>
        <w:br/>
        <w:t>change its Project Manager, from time to time, by written notice to the other P</w:t>
      </w:r>
      <w:r>
        <w:rPr>
          <w:color w:val="000000"/>
          <w:spacing w:val="-1"/>
        </w:rPr>
        <w:t xml:space="preserve">arty. </w:t>
      </w:r>
    </w:p>
    <w:p w:rsidR="00F7353C" w:rsidRDefault="00F7353C">
      <w:pPr>
        <w:autoSpaceDE w:val="0"/>
        <w:autoSpaceDN w:val="0"/>
        <w:adjustRightInd w:val="0"/>
        <w:spacing w:line="260" w:lineRule="exact"/>
        <w:ind w:left="2145"/>
        <w:jc w:val="both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Disclaimer of Warranties, Representations and Guarantees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F7353C" w:rsidRDefault="00715E68">
      <w:pPr>
        <w:autoSpaceDE w:val="0"/>
        <w:autoSpaceDN w:val="0"/>
        <w:adjustRightInd w:val="0"/>
        <w:spacing w:line="277" w:lineRule="exact"/>
        <w:ind w:left="2880" w:right="1200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PROCUREMENT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WARRANTIES, REPRESENTATIONS, O</w:t>
      </w:r>
      <w:r>
        <w:rPr>
          <w:color w:val="000000"/>
          <w:spacing w:val="-4"/>
        </w:rPr>
        <w:t xml:space="preserve">R GUARANTEES IN CONNECTION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THIS AGREEMENT, THE INTERCONNECTION PROJECT, OR ANY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>IMPLIED WARRANTIES OF MERCHANTABILITY AND FITNESS F</w:t>
      </w:r>
      <w:r>
        <w:rPr>
          <w:color w:val="000000"/>
        </w:rPr>
        <w:t xml:space="preserve">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  <w:spacing w:val="-1"/>
        </w:rPr>
        <w:t>11.2</w:t>
      </w:r>
      <w:r>
        <w:rPr>
          <w:color w:val="000000"/>
          <w:spacing w:val="-1"/>
        </w:rPr>
        <w:tab/>
      </w:r>
      <w:r>
        <w:rPr>
          <w:color w:val="000000"/>
        </w:rPr>
        <w:t>Notwithstanding any other provision of this Agreement, this Article shall survive</w:t>
      </w:r>
    </w:p>
    <w:p w:rsidR="00F7353C" w:rsidRDefault="00715E68">
      <w:pPr>
        <w:autoSpaceDE w:val="0"/>
        <w:autoSpaceDN w:val="0"/>
        <w:adjustRightInd w:val="0"/>
        <w:spacing w:before="1" w:line="259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the completion, expiration</w:t>
      </w:r>
      <w:r>
        <w:rPr>
          <w:color w:val="000000"/>
          <w:spacing w:val="-3"/>
        </w:rPr>
        <w:t xml:space="preserve"> or earlier termination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</w:t>
      </w:r>
      <w:r>
        <w:rPr>
          <w:color w:val="000000"/>
        </w:rPr>
        <w:t xml:space="preserve">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without limitation,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 xml:space="preserve">judgments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>and pro</w:t>
      </w:r>
      <w:r>
        <w:rPr>
          <w:color w:val="000000"/>
          <w:spacing w:val="-3"/>
        </w:rPr>
        <w:t xml:space="preserve">perty damage,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for 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</w:t>
      </w:r>
      <w:r>
        <w:rPr>
          <w:color w:val="000000"/>
          <w:w w:val="104"/>
        </w:rPr>
        <w:t xml:space="preserve"> or any Work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Damages are directly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F7353C" w:rsidRDefault="00715E68">
      <w:pPr>
        <w:tabs>
          <w:tab w:val="left" w:pos="2851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>Witho</w:t>
      </w:r>
      <w:r>
        <w:rPr>
          <w:color w:val="000000"/>
          <w:w w:val="107"/>
        </w:rPr>
        <w:t xml:space="preserve">ut limiting the foregoing, Developer shall protect, indemnify and hold </w:t>
      </w:r>
    </w:p>
    <w:p w:rsidR="00F7353C" w:rsidRDefault="00715E68">
      <w:pPr>
        <w:autoSpaceDE w:val="0"/>
        <w:autoSpaceDN w:val="0"/>
        <w:adjustRightInd w:val="0"/>
        <w:spacing w:before="6" w:line="274" w:lineRule="exact"/>
        <w:ind w:left="2880" w:right="119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</w:rPr>
        <w:t xml:space="preserve">any tax liability imposed against or on Company and/or its Affiliates (including, </w:t>
      </w:r>
      <w:r>
        <w:rPr>
          <w:color w:val="000000"/>
          <w:w w:val="102"/>
        </w:rPr>
        <w:t xml:space="preserve">without limitation, the costs consequences of any tax liabilities resulting from a </w:t>
      </w:r>
      <w:r>
        <w:rPr>
          <w:color w:val="000000"/>
        </w:rPr>
        <w:t xml:space="preserve">change in applicable law or from an audit determination by the IRS) as the result of or attributable to payments, and/or real or personal property transfers, made in </w:t>
      </w:r>
      <w:r>
        <w:rPr>
          <w:color w:val="000000"/>
          <w:spacing w:val="-2"/>
        </w:rPr>
        <w:t>connect</w:t>
      </w:r>
      <w:r>
        <w:rPr>
          <w:color w:val="000000"/>
          <w:spacing w:val="-2"/>
        </w:rPr>
        <w:t xml:space="preserve">ion with this Agreement, as well as any related interest and penalties, other than interest and penalties attributable to any delay directly caused by Company or </w:t>
      </w:r>
      <w:r>
        <w:rPr>
          <w:color w:val="000000"/>
          <w:spacing w:val="-3"/>
        </w:rPr>
        <w:t xml:space="preserve">the applicable Company Affiliate.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To the fullest extent permitted by applicable law, t</w:t>
      </w:r>
      <w:r>
        <w:rPr>
          <w:color w:val="000000"/>
          <w:spacing w:val="-1"/>
        </w:rPr>
        <w:t xml:space="preserve">he Company’s total cumulative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>connected with, or resulting from, this Agreement, the Project</w:t>
      </w:r>
      <w:r>
        <w:rPr>
          <w:color w:val="000000"/>
        </w:rPr>
        <w:t xml:space="preserve"> or the Work, shall </w:t>
      </w:r>
      <w:r>
        <w:rPr>
          <w:color w:val="000000"/>
          <w:spacing w:val="-1"/>
        </w:rPr>
        <w:t xml:space="preserve">not exceed the aggregate amount of all payments made to Company by Developer </w:t>
      </w:r>
      <w:r>
        <w:rPr>
          <w:color w:val="000000"/>
          <w:spacing w:val="-2"/>
        </w:rPr>
        <w:t xml:space="preserve">as Company Reimbursable Costs under this Agreement.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2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F7353C" w:rsidRDefault="00F7353C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04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Subject to the obligations set forth in Sections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liable to the other Party for consequential,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punitive damages (including, without limitation, attorneys’ fees or liti</w:t>
      </w:r>
      <w:r>
        <w:rPr>
          <w:color w:val="000000"/>
          <w:spacing w:val="-2"/>
        </w:rPr>
        <w:t xml:space="preserve">gation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related to 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damage claims based on causes of action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>negligence), or any other theory of recovery, whether or not (i) such damage</w:t>
      </w:r>
      <w:r>
        <w:rPr>
          <w:color w:val="000000"/>
          <w:spacing w:val="-3"/>
        </w:rPr>
        <w:t xml:space="preserve">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the obligations set forth in Sections 12.1 and 12.2, neither Party shall be 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liable to the other Party for claims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for lost profits, delays, loss of use, business interruption, or claims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customers, whether such claims are categorized as direct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might be incurred.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notwithstanding, neither</w:t>
      </w:r>
      <w:r>
        <w:rPr>
          <w:color w:val="000000"/>
          <w:spacing w:val="-2"/>
        </w:rPr>
        <w:t xml:space="preserve"> Party shall be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>any contractor of such Party or any person or entity for whom such Party</w:t>
      </w:r>
      <w:r>
        <w:rPr>
          <w:color w:val="000000"/>
          <w:spacing w:val="-2"/>
        </w:rPr>
        <w:t xml:space="preserve">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F7353C" w:rsidRDefault="00F7353C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this Agreement for any delay in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Developer or its contractors to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tasks or responsibilities contemplated to be performed or 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Actions), (b) any unforeseen conditions or occurrences beyond the reasonable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>control of Company</w:t>
      </w:r>
      <w:r>
        <w:rPr>
          <w:color w:val="000000"/>
          <w:w w:val="109"/>
        </w:rPr>
        <w:t xml:space="preserve"> (including, without limitation,  delays in shipments of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materials and equipment and the unavailability of materials), (c) the inability or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failure of Developer and Company to reach agreement on any matter requiring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mutual agreement under the term</w:t>
      </w:r>
      <w:r>
        <w:rPr>
          <w:color w:val="000000"/>
          <w:spacing w:val="-1"/>
        </w:rPr>
        <w:t xml:space="preserve">s of this 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of this Agreement, or (e) suspension of Work during peak demand periods or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other times as may be reasonably requi</w:t>
      </w:r>
      <w:r>
        <w:rPr>
          <w:color w:val="000000"/>
          <w:w w:val="103"/>
        </w:rPr>
        <w:t xml:space="preserve">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>law, statute, rule or regulation, then the other Party hereto shall be entitled to elect an identical liability limitation and/or cap as if such law, statute, rule or regulat</w:t>
      </w:r>
      <w:r>
        <w:rPr>
          <w:color w:val="000000"/>
          <w:spacing w:val="-2"/>
        </w:rPr>
        <w:t xml:space="preserve">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F7353C" w:rsidRDefault="00F7353C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48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</w:rPr>
        <w:t>12.8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completion, expiration or earlier termination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 xml:space="preserve">Prior to the commencement of any Company Work </w:t>
      </w:r>
      <w:r>
        <w:rPr>
          <w:color w:val="000000"/>
        </w:rPr>
        <w:t>and during the term of this</w:t>
      </w:r>
    </w:p>
    <w:p w:rsidR="00F7353C" w:rsidRDefault="00715E68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 and during the term of this Agreement,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the Developer, at its own cost and expense, shall procure and 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Agreement, or Developer may elect </w:t>
      </w:r>
      <w:r>
        <w:rPr>
          <w:color w:val="000000"/>
          <w:w w:val="102"/>
        </w:rPr>
        <w:t xml:space="preserve">to self-insure one or more of such coverage amounts to the extent authorized or </w:t>
      </w:r>
      <w:r>
        <w:rPr>
          <w:color w:val="000000"/>
          <w:spacing w:val="-4"/>
        </w:rPr>
        <w:t xml:space="preserve">licensed to do so under the applicable laws of the State of New York provided, that, </w:t>
      </w:r>
      <w:r>
        <w:rPr>
          <w:color w:val="000000"/>
          <w:spacing w:val="-3"/>
        </w:rPr>
        <w:t xml:space="preserve">the Developer provides written notice of any such election to the Company prior to </w:t>
      </w:r>
      <w:r>
        <w:rPr>
          <w:color w:val="000000"/>
          <w:spacing w:val="-4"/>
        </w:rPr>
        <w:t xml:space="preserve">the commencement of any Work under this Agreement.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Unless the Developer elects to</w:t>
      </w:r>
      <w:r>
        <w:rPr>
          <w:color w:val="000000"/>
          <w:spacing w:val="-1"/>
        </w:rPr>
        <w:t xml:space="preserve"> self-insure in accordance with Section 13.2 hereof,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0"/>
        </w:rPr>
        <w:t xml:space="preserve">the Developer shall have its insurer furnish to the Company certificates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>York, evidencing the insurance coverage requi</w:t>
      </w:r>
      <w:r>
        <w:rPr>
          <w:color w:val="000000"/>
          <w:spacing w:val="-2"/>
        </w:rPr>
        <w:t xml:space="preserve">red by this Article, such certificates </w:t>
      </w:r>
      <w:r>
        <w:rPr>
          <w:color w:val="000000"/>
          <w:spacing w:val="-2"/>
        </w:rPr>
        <w:br/>
        <w:t xml:space="preserve">to be provided prior to the commencement of any Work under this Agreement.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solely responsible for the claims of its respective employees and contractors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>an</w:t>
      </w:r>
      <w:r>
        <w:rPr>
          <w:color w:val="000000"/>
        </w:rPr>
        <w:t xml:space="preserve">d their respective officers, directors, employees, and representatives, from and </w:t>
      </w:r>
      <w:r>
        <w:rPr>
          <w:color w:val="000000"/>
        </w:rPr>
        <w:br/>
        <w:t xml:space="preserve">against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w w:val="106"/>
        </w:rPr>
        <w:t xml:space="preserve">Section shall survive the completion, expiration or earlier termination of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715E68"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97"/>
        <w:jc w:val="both"/>
        <w:rPr>
          <w:color w:val="000000"/>
          <w:spacing w:val="-4"/>
        </w:rPr>
      </w:pPr>
      <w:r>
        <w:rPr>
          <w:color w:val="000000"/>
          <w:w w:val="102"/>
        </w:rPr>
        <w:t>Affiliates provided such assignee Affiliate agrees in writing</w:t>
      </w:r>
      <w:r>
        <w:rPr>
          <w:color w:val="000000"/>
          <w:w w:val="102"/>
        </w:rPr>
        <w:t xml:space="preserve">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its performance under this Agreement.  Developer agrees that the costs and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expenses of such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be paid b</w:t>
      </w:r>
      <w:r>
        <w:rPr>
          <w:color w:val="000000"/>
          <w:spacing w:val="-4"/>
        </w:rPr>
        <w:t xml:space="preserve">y Developer as part of the Company Reimbursable Costs.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Developer shall be independent contractors.  This Agreement shall</w:t>
      </w:r>
    </w:p>
    <w:p w:rsidR="00F7353C" w:rsidRDefault="00715E68">
      <w:pPr>
        <w:autoSpaceDE w:val="0"/>
        <w:autoSpaceDN w:val="0"/>
        <w:adjustRightInd w:val="0"/>
        <w:spacing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</w:t>
      </w:r>
      <w:r>
        <w:rPr>
          <w:color w:val="000000"/>
          <w:w w:val="105"/>
        </w:rPr>
        <w:t xml:space="preserve">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F7353C" w:rsidRDefault="00715E68">
      <w:pPr>
        <w:autoSpaceDE w:val="0"/>
        <w:autoSpaceDN w:val="0"/>
        <w:adjustRightInd w:val="0"/>
        <w:spacing w:line="274" w:lineRule="exact"/>
        <w:ind w:left="2880" w:right="1229"/>
        <w:jc w:val="both"/>
        <w:rPr>
          <w:color w:val="000000"/>
          <w:spacing w:val="-3"/>
        </w:rPr>
      </w:pPr>
      <w:r>
        <w:rPr>
          <w:color w:val="000000"/>
          <w:w w:val="102"/>
        </w:rPr>
        <w:t>employees, representatives and contractors in</w:t>
      </w:r>
      <w:r>
        <w:rPr>
          <w:color w:val="000000"/>
          <w:w w:val="102"/>
        </w:rPr>
        <w:t xml:space="preserve">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representatives, contractors, and employees to, comply wit</w:t>
      </w:r>
      <w:r>
        <w:rPr>
          <w:color w:val="000000"/>
          <w:spacing w:val="-2"/>
        </w:rPr>
        <w:t xml:space="preserve">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the obligations of each Party to perform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  receiving  all  licenses,  permits,  permissions,  certificates,  approvals, </w:t>
      </w:r>
      <w:r>
        <w:rPr>
          <w:color w:val="000000"/>
          <w:w w:val="105"/>
        </w:rPr>
        <w:br/>
      </w:r>
      <w:r>
        <w:rPr>
          <w:color w:val="000000"/>
        </w:rPr>
        <w:t xml:space="preserve">authorizations, consents, franchises and releases from any local, state, or federal </w:t>
      </w:r>
      <w:r>
        <w:rPr>
          <w:color w:val="000000"/>
        </w:rPr>
        <w:br/>
        <w:t>regul</w:t>
      </w:r>
      <w:r>
        <w:rPr>
          <w:color w:val="000000"/>
        </w:rPr>
        <w:t xml:space="preserve">atory agency or other governmental agency or authority, and from any other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third party that may be required for such Party in connection with the performance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of such Party’s obligations under or in connection with this Agreement (the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Required Approvals</w:t>
      </w:r>
      <w:r>
        <w:rPr>
          <w:color w:val="000000"/>
          <w:w w:val="103"/>
        </w:rPr>
        <w:t xml:space="preserve">”), (ii) each Required Approval being granted without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imposition of any modification or condition of the terms of this Agreement or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subject transactions, unless such modification(s) or condition(s) are agreed to by </w:t>
      </w:r>
      <w:r>
        <w:rPr>
          <w:color w:val="000000"/>
        </w:rPr>
        <w:br/>
      </w:r>
      <w:r>
        <w:rPr>
          <w:color w:val="000000"/>
          <w:spacing w:val="-4"/>
        </w:rPr>
        <w:t>both Parties in their respecti</w:t>
      </w:r>
      <w:r>
        <w:rPr>
          <w:color w:val="000000"/>
          <w:spacing w:val="-4"/>
        </w:rPr>
        <w:t xml:space="preserve">ve sole discretion, and (iii) all applicable appeal periods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determination having been made re</w:t>
      </w:r>
      <w:r>
        <w:rPr>
          <w:color w:val="000000"/>
          <w:spacing w:val="-2"/>
        </w:rPr>
        <w:t xml:space="preserve">garding same by a court or other administrative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body of competent jurisdiction, which determination disposes of or otherwise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 xml:space="preserve">resolves such appeal (or appeals) to the satisfaction of both Parties in their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respective sole discretion.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>una</w:t>
      </w:r>
      <w:r>
        <w:rPr>
          <w:color w:val="000000"/>
          <w:spacing w:val="-2"/>
        </w:rPr>
        <w:t xml:space="preserve">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>terminate</w:t>
      </w:r>
      <w:r>
        <w:rPr>
          <w:color w:val="000000"/>
        </w:rPr>
        <w:t xml:space="preserve">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>the Company’s actua</w:t>
      </w:r>
      <w:r>
        <w:rPr>
          <w:color w:val="000000"/>
        </w:rPr>
        <w:t xml:space="preserve">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shall also be included within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If </w:t>
      </w:r>
      <w:r>
        <w:rPr>
          <w:color w:val="000000"/>
          <w:spacing w:val="-2"/>
        </w:rPr>
        <w:t>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the terms of this Agreement or fails to comply with or perform, in any material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>all o</w:t>
      </w:r>
      <w:r>
        <w:rPr>
          <w:color w:val="000000"/>
          <w:w w:val="103"/>
        </w:rPr>
        <w:t xml:space="preserve">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the right, without prejudice to any other right or remedy and after giving five (5)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  <w:w w:val="108"/>
        </w:rPr>
        <w:t xml:space="preserve">due), to terminate this Agreement, subject to Sections 21.3 and 21.4 of this </w:t>
      </w:r>
      <w:r>
        <w:rPr>
          <w:color w:val="000000"/>
          <w:w w:val="107"/>
        </w:rPr>
        <w:t xml:space="preserve">Agreement.   Subject to compliance with Section 22.1 of this Agreement, if </w:t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</w:rPr>
        <w:t xml:space="preserve">applicable terms and conditions of this Agreement (including, without limitation, </w:t>
      </w:r>
      <w:r>
        <w:rPr>
          <w:color w:val="000000"/>
          <w:spacing w:val="-3"/>
        </w:rPr>
        <w:t xml:space="preserve">any </w:t>
      </w:r>
      <w:r>
        <w:rPr>
          <w:color w:val="000000"/>
          <w:spacing w:val="-3"/>
        </w:rPr>
        <w:t xml:space="preserve">applicable limitations on liability contained herein).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 xml:space="preserve">terminated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>Work under this Agreement is susp</w:t>
      </w:r>
      <w:r>
        <w:rPr>
          <w:color w:val="000000"/>
        </w:rPr>
        <w:t xml:space="preserve">ended or delayed for a period exceeding sixty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 xml:space="preserve">or (ii) under the circumstances contemplated by, and in accordance with, Section </w:t>
      </w:r>
    </w:p>
    <w:p w:rsidR="00F7353C" w:rsidRDefault="00715E68">
      <w:pPr>
        <w:autoSpaceDE w:val="0"/>
        <w:autoSpaceDN w:val="0"/>
        <w:adjustRightInd w:val="0"/>
        <w:spacing w:line="257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In the event</w:t>
      </w:r>
      <w:r>
        <w:rPr>
          <w:color w:val="000000"/>
          <w:spacing w:val="-1"/>
        </w:rPr>
        <w:t xml:space="preserve"> of any early termination or cancellation of the Company Work or this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238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all associated costs.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</w:rPr>
        <w:t>Subject to Section 21.4(b), below, in the event of any ear</w:t>
      </w:r>
      <w:r>
        <w:rPr>
          <w:color w:val="000000"/>
        </w:rPr>
        <w:t xml:space="preserve">ly termination or </w:t>
      </w:r>
    </w:p>
    <w:p w:rsidR="00F7353C" w:rsidRDefault="00715E68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cancellation of the Company Work or this Agreement as contemplated by any </w:t>
      </w:r>
      <w:r>
        <w:rPr>
          <w:color w:val="000000"/>
          <w:spacing w:val="-3"/>
        </w:rPr>
        <w:t xml:space="preserve">provision of this Agreement, Developer shall also pay Company for: </w:t>
      </w:r>
    </w:p>
    <w:p w:rsidR="00F7353C" w:rsidRDefault="00F7353C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F7353C" w:rsidRDefault="00715E68"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>before the effective date</w:t>
      </w:r>
      <w:r>
        <w:rPr>
          <w:color w:val="000000"/>
          <w:spacing w:val="-3"/>
        </w:rPr>
        <w:t xml:space="preserve"> of termination or cancellation; </w:t>
      </w:r>
    </w:p>
    <w:p w:rsidR="00F7353C" w:rsidRDefault="00715E68">
      <w:pPr>
        <w:tabs>
          <w:tab w:val="left" w:pos="3856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4"/>
        </w:rPr>
        <w:t>termination  or cancellation, including,  without  limitation, for  ma</w:t>
      </w:r>
      <w:r>
        <w:rPr>
          <w:color w:val="000000"/>
          <w:w w:val="104"/>
        </w:rPr>
        <w:t xml:space="preserve">terials, </w:t>
      </w:r>
      <w:r>
        <w:rPr>
          <w:color w:val="000000"/>
          <w:w w:val="106"/>
        </w:rPr>
        <w:t xml:space="preserve">equipment,, engineering and other items, assets or services which cannot </w:t>
      </w:r>
      <w:r>
        <w:rPr>
          <w:color w:val="000000"/>
          <w:spacing w:val="-3"/>
        </w:rPr>
        <w:t xml:space="preserve">reasonably be avoided, mitigated or cancelled; and </w:t>
      </w:r>
    </w:p>
    <w:p w:rsidR="00F7353C" w:rsidRDefault="00715E68"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(iii)   all Company Reimbursable Costs arising from cancellation costs relating to orders or contracts entered into in con</w:t>
      </w:r>
      <w:r>
        <w:rPr>
          <w:color w:val="000000"/>
          <w:spacing w:val="-2"/>
        </w:rPr>
        <w:t xml:space="preserve">nection with the Company Work prior </w:t>
      </w:r>
      <w:r>
        <w:rPr>
          <w:color w:val="000000"/>
          <w:spacing w:val="-3"/>
        </w:rPr>
        <w:t xml:space="preserve">to the effective date of termination or cancellation.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F7353C" w:rsidRDefault="00715E68"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To the extent that any equipment procured or ordered hereunder as part of</w:t>
      </w:r>
    </w:p>
    <w:p w:rsidR="00F7353C" w:rsidRDefault="00715E68">
      <w:pPr>
        <w:tabs>
          <w:tab w:val="left" w:pos="8527"/>
          <w:tab w:val="left" w:pos="9052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w w:val="101"/>
          <w:u w:val="single"/>
        </w:rPr>
      </w:pPr>
      <w:r>
        <w:rPr>
          <w:color w:val="000000"/>
          <w:w w:val="101"/>
        </w:rPr>
        <w:t>the Company Work  cannot be reasonably cancelled</w:t>
      </w:r>
      <w:r>
        <w:rPr>
          <w:color w:val="000000"/>
          <w:w w:val="101"/>
        </w:rPr>
        <w:tab/>
        <w:t>(the</w:t>
      </w:r>
      <w:r>
        <w:rPr>
          <w:color w:val="000000"/>
          <w:w w:val="101"/>
        </w:rPr>
        <w:tab/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Non-Cancellable</w:t>
      </w:r>
    </w:p>
    <w:p w:rsidR="00F7353C" w:rsidRDefault="00715E68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Equipment</w:t>
      </w:r>
      <w:r>
        <w:rPr>
          <w:color w:val="000000"/>
          <w:spacing w:val="-3"/>
        </w:rPr>
        <w:t xml:space="preserve">”), Company may elect: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F7353C" w:rsidRDefault="00715E68"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F7353C" w:rsidRDefault="00715E68">
      <w:pPr>
        <w:autoSpaceDE w:val="0"/>
        <w:autoSpaceDN w:val="0"/>
        <w:adjustRightInd w:val="0"/>
        <w:spacing w:before="1" w:line="256" w:lineRule="exact"/>
        <w:ind w:left="4320"/>
        <w:rPr>
          <w:color w:val="000000"/>
          <w:spacing w:val="-5"/>
        </w:rPr>
      </w:pPr>
      <w:r>
        <w:rPr>
          <w:color w:val="000000"/>
          <w:spacing w:val="-5"/>
        </w:rPr>
        <w:t xml:space="preserve">Company shall refund or credit the Developer, as applicable, for any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F7353C" w:rsidRDefault="00715E68">
      <w:pPr>
        <w:autoSpaceDE w:val="0"/>
        <w:autoSpaceDN w:val="0"/>
        <w:adjustRightInd w:val="0"/>
        <w:spacing w:before="3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F7353C" w:rsidRDefault="00F7353C">
      <w:pPr>
        <w:autoSpaceDE w:val="0"/>
        <w:autoSpaceDN w:val="0"/>
        <w:adjustRightInd w:val="0"/>
        <w:spacing w:line="280" w:lineRule="exact"/>
        <w:ind w:left="432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432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432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432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48" w:line="280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spacing w:val="-5"/>
        </w:rPr>
        <w:t>amounts paid by the Developer as Comp</w:t>
      </w:r>
      <w:r>
        <w:rPr>
          <w:color w:val="000000"/>
          <w:spacing w:val="-5"/>
        </w:rPr>
        <w:t xml:space="preserve">any Reimbursable Costs for </w:t>
      </w:r>
      <w:r>
        <w:rPr>
          <w:color w:val="000000"/>
          <w:spacing w:val="-1"/>
        </w:rPr>
        <w:t xml:space="preserve">the Non-Cancellable Equipment and shall pay the cost of delivery </w:t>
      </w:r>
      <w:r>
        <w:rPr>
          <w:color w:val="000000"/>
          <w:spacing w:val="-3"/>
        </w:rPr>
        <w:t xml:space="preserve">of such Non-Cancellable Equipment; or </w:t>
      </w:r>
    </w:p>
    <w:p w:rsidR="00F7353C" w:rsidRDefault="00715E68"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to transfer title to and deliver the Non-Cancellable Equipment to </w:t>
      </w:r>
    </w:p>
    <w:p w:rsidR="00F7353C" w:rsidRDefault="00715E68">
      <w:pPr>
        <w:autoSpaceDE w:val="0"/>
        <w:autoSpaceDN w:val="0"/>
        <w:adjustRightInd w:val="0"/>
        <w:spacing w:before="6" w:line="274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Company Reimbursable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the 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>Cancellable Equipment, such transfer to be on an ‘as is’ basis</w:t>
      </w:r>
      <w:r>
        <w:rPr>
          <w:color w:val="000000"/>
          <w:w w:val="106"/>
        </w:rPr>
        <w:t xml:space="preserve">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  <w:t xml:space="preserve">implemented pursuant  to  a  mutually  acceptable  Bill  of  Sale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containing terms and conditions consistent with such an ‘as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negotiations between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>par</w:t>
      </w:r>
      <w:r>
        <w:rPr>
          <w:color w:val="000000"/>
        </w:rPr>
        <w:t xml:space="preserve">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Unless a Party identifies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>dis</w:t>
      </w:r>
      <w:r>
        <w:rPr>
          <w:color w:val="000000"/>
          <w:w w:val="104"/>
        </w:rPr>
        <w:t xml:space="preserve">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 xml:space="preserve">period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9"/>
        </w:rPr>
        <w:t xml:space="preserve">resolution to a  court or to  an  agency  with  jurisdiction  over the dispute.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</w:rPr>
        <w:t>Notwithstandin</w:t>
      </w:r>
      <w:r>
        <w:rPr>
          <w:color w:val="000000"/>
        </w:rPr>
        <w:t xml:space="preserve">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>alternative dispute resolut</w:t>
      </w:r>
      <w:r>
        <w:rPr>
          <w:color w:val="000000"/>
          <w:spacing w:val="-3"/>
        </w:rPr>
        <w:t xml:space="preserve">ion process.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flood, windstorm, adverse weather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infectious disease outbreaks or other public health emergencies, crises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restrictions, including, without limitation, quarantines or other related employee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or contractor restrictions, acts of God, strikes or labor slow-downs, court injunctio</w:t>
      </w:r>
      <w:r>
        <w:rPr>
          <w:color w:val="000000"/>
          <w:spacing w:val="-3"/>
        </w:rPr>
        <w:t xml:space="preserve">n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or order, federal and/or state law or regulation, delays by governmental authorities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in approving regulatory, license and/or permit requests necessary in connection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with the Company Work or the Developer Required Actions, order by any federal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or stat</w:t>
      </w:r>
      <w:r>
        <w:rPr>
          <w:color w:val="000000"/>
          <w:spacing w:val="-3"/>
        </w:rPr>
        <w:t xml:space="preserve">e regulatory agency, or other causes, conditions or circumstances beyond the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affected Party’s reasonable control.  Without limiting the foregoing, a “Force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Majeure Event” shall also include unavailability of personnel, equipment, supplies,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or other reso</w:t>
      </w:r>
      <w:r>
        <w:rPr>
          <w:color w:val="000000"/>
          <w:w w:val="104"/>
        </w:rPr>
        <w:t>urces (“</w:t>
      </w:r>
      <w:r>
        <w:rPr>
          <w:rFonts w:ascii="Times New Roman Italic" w:hAnsi="Times New Roman Italic"/>
          <w:color w:val="000000"/>
          <w:w w:val="104"/>
          <w:u w:val="single"/>
        </w:rPr>
        <w:t>Resources</w:t>
      </w:r>
      <w:r>
        <w:rPr>
          <w:color w:val="000000"/>
          <w:w w:val="104"/>
        </w:rPr>
        <w:t xml:space="preserve">”) due to diversion of such Resources for other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utility-related duties in connection with an emergency or other similar contingency, </w:t>
      </w:r>
      <w:r>
        <w:rPr>
          <w:color w:val="000000"/>
          <w:spacing w:val="-3"/>
        </w:rPr>
        <w:br/>
        <w:t xml:space="preserve">including, without limitation, storms or other adverse weather conditions.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6" w:line="276" w:lineRule="exact"/>
        <w:ind w:left="2880"/>
        <w:rPr>
          <w:color w:val="000000"/>
          <w:w w:val="104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F7353C" w:rsidRDefault="00715E68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67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Parties to perform its, or their, respective, obligations hereunder, then, to the extent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Majeure Event.  At the conclusion of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>perf</w:t>
      </w:r>
      <w:r>
        <w:rPr>
          <w:color w:val="000000"/>
          <w:w w:val="102"/>
        </w:rPr>
        <w:t xml:space="preserve">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>direct or indirec</w:t>
      </w:r>
      <w:r>
        <w:rPr>
          <w:color w:val="000000"/>
          <w:w w:val="109"/>
        </w:rPr>
        <w:t xml:space="preserve">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performance hereunder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notwithstanding any such te</w:t>
      </w:r>
      <w:r>
        <w:rPr>
          <w:color w:val="000000"/>
          <w:spacing w:val="-2"/>
        </w:rPr>
        <w:t xml:space="preserve">rmination, Developer shall pay the Company all of the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Company Reimbursable Costs in accordance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</w:t>
      </w:r>
      <w:r>
        <w:rPr>
          <w:color w:val="000000"/>
          <w:w w:val="102"/>
        </w:rPr>
        <w:t xml:space="preserve">Force Majeure Event), nor shall any such obligation be conditioned </w:t>
      </w:r>
      <w:r>
        <w:rPr>
          <w:color w:val="000000"/>
        </w:rPr>
        <w:t xml:space="preserve">upon the other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</w:t>
      </w:r>
      <w:r>
        <w:rPr>
          <w:color w:val="000000"/>
          <w:w w:val="106"/>
        </w:rPr>
        <w:t xml:space="preserve"> comply, at all times, with all Applicable Requirements in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</w:t>
      </w:r>
      <w:r>
        <w:rPr>
          <w:color w:val="000000"/>
        </w:rPr>
        <w:t xml:space="preserve">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neither Party shall be required to undertake or c</w:t>
      </w:r>
      <w:r>
        <w:rPr>
          <w:color w:val="000000"/>
          <w:spacing w:val="-2"/>
        </w:rPr>
        <w:t xml:space="preserve">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under this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10"/>
        </w:rPr>
        <w:t xml:space="preserve">practices, its material and equipment specifications, its design criteria and </w:t>
      </w:r>
      <w:r>
        <w:rPr>
          <w:color w:val="000000"/>
          <w:w w:val="110"/>
        </w:rPr>
        <w:br/>
      </w:r>
      <w:r>
        <w:rPr>
          <w:color w:val="000000"/>
          <w:w w:val="102"/>
        </w:rPr>
        <w:t>construction procedures, its labor agreements, Good Utility Pract</w:t>
      </w:r>
      <w:r>
        <w:rPr>
          <w:color w:val="000000"/>
          <w:w w:val="102"/>
        </w:rPr>
        <w:t xml:space="preserve">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F7353C" w:rsidRDefault="00715E68">
      <w:pPr>
        <w:autoSpaceDE w:val="0"/>
        <w:autoSpaceDN w:val="0"/>
        <w:adjustRightInd w:val="0"/>
        <w:spacing w:before="1" w:line="268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9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11"/>
          <w:headerReference w:type="default" r:id="rId112"/>
          <w:footerReference w:type="even" r:id="rId113"/>
          <w:footerReference w:type="default" r:id="rId114"/>
          <w:headerReference w:type="first" r:id="rId115"/>
          <w:footerReference w:type="first" r:id="rId11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</w:rPr>
        <w:t>25.2</w:t>
      </w:r>
      <w:r>
        <w:rPr>
          <w:color w:val="000000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>. Upon receiving Proprietary Information, the Receiving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  <w:t>extent each such Representative has a need to know in connection herewith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and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agrees to comply with the terms of this Article) any of the Disclosing Party’s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writt</w:t>
      </w:r>
      <w:r>
        <w:rPr>
          <w:color w:val="000000"/>
          <w:spacing w:val="-3"/>
        </w:rPr>
        <w:t xml:space="preserve">en approval of the Disclosing Party.  The Receiving Party shall be solely liable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for any breach of this Article to the extent caused by its Representatives.  Developer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agrees that any Proprietary Information will be used solely for the Project or the </w:t>
      </w:r>
      <w:r>
        <w:rPr>
          <w:color w:val="000000"/>
        </w:rPr>
        <w:br/>
        <w:t>In</w:t>
      </w:r>
      <w:r>
        <w:rPr>
          <w:color w:val="000000"/>
        </w:rPr>
        <w:t xml:space="preserve">terconnection Project and will not be used, either directly or indirectly, for the </w:t>
      </w:r>
      <w:r>
        <w:rPr>
          <w:color w:val="000000"/>
        </w:rPr>
        <w:br/>
      </w:r>
      <w:r>
        <w:rPr>
          <w:color w:val="000000"/>
          <w:w w:val="104"/>
        </w:rPr>
        <w:t xml:space="preserve">Developer's financial gain and/or commercial advantage or in violation of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F7353C" w:rsidRDefault="00715E68">
      <w:pPr>
        <w:tabs>
          <w:tab w:val="left" w:pos="2791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F7353C" w:rsidRDefault="00715E68"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F7353C" w:rsidRDefault="00715E68"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is known t</w:t>
      </w:r>
      <w:r>
        <w:rPr>
          <w:color w:val="000000"/>
          <w:spacing w:val="-1"/>
        </w:rPr>
        <w:t xml:space="preserve">o the Receiving Party or its Representatives at the time </w:t>
      </w:r>
    </w:p>
    <w:p w:rsidR="00F7353C" w:rsidRDefault="00715E68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F7353C" w:rsidRDefault="00715E68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F7353C" w:rsidRDefault="00715E68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F7353C" w:rsidRDefault="00715E68"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</w:t>
      </w:r>
      <w:r>
        <w:rPr>
          <w:color w:val="000000"/>
          <w:spacing w:val="-4"/>
        </w:rPr>
        <w:t>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F7353C" w:rsidRDefault="00715E68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F7353C" w:rsidRDefault="00715E68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>advance notice of the disclosure to the Disclosing Party as i</w:t>
      </w:r>
      <w:r>
        <w:rPr>
          <w:color w:val="000000"/>
          <w:w w:val="107"/>
        </w:rPr>
        <w:t xml:space="preserve">s </w:t>
      </w:r>
      <w:r>
        <w:rPr>
          <w:color w:val="000000"/>
          <w:spacing w:val="-3"/>
        </w:rPr>
        <w:t xml:space="preserve">practicable under the circumstances.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7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Anything in this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prov</w:t>
      </w:r>
      <w:r>
        <w:rPr>
          <w:color w:val="000000"/>
          <w:spacing w:val="-4"/>
        </w:rPr>
        <w:t xml:space="preserve">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order with respect to such Proprietary Information.  Receiving Party will reasonably </w:t>
      </w:r>
      <w:r>
        <w:rPr>
          <w:color w:val="000000"/>
          <w:spacing w:val="-4"/>
        </w:rPr>
        <w:br/>
        <w:t xml:space="preserve">cooperate with the Disclosing Party’s efforts to obtain such protective order.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F7353C" w:rsidRDefault="00715E68">
      <w:pPr>
        <w:autoSpaceDE w:val="0"/>
        <w:autoSpaceDN w:val="0"/>
        <w:adjustRightInd w:val="0"/>
        <w:spacing w:before="4" w:line="277" w:lineRule="exact"/>
        <w:ind w:left="2880" w:right="1195"/>
        <w:jc w:val="both"/>
        <w:rPr>
          <w:color w:val="000000"/>
          <w:spacing w:val="-2"/>
        </w:rPr>
      </w:pPr>
      <w:r>
        <w:rPr>
          <w:color w:val="000000"/>
          <w:spacing w:val="-3"/>
        </w:rPr>
        <w:t>Agreement</w:t>
      </w:r>
      <w:r>
        <w:rPr>
          <w:color w:val="000000"/>
          <w:spacing w:val="-3"/>
        </w:rPr>
        <w:t xml:space="preserve"> may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 xml:space="preserve">to  be “Critical Energy / Electric Infrastructure Information” consistent with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</w:rPr>
        <w:t>information consiste</w:t>
      </w:r>
      <w:r>
        <w:rPr>
          <w:color w:val="000000"/>
        </w:rPr>
        <w:t>nt with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  <w:t xml:space="preserve">Receiving Party shall,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</w:t>
      </w:r>
      <w:r>
        <w:rPr>
          <w:color w:val="000000"/>
          <w:spacing w:val="-2"/>
        </w:rPr>
        <w:t xml:space="preserve">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>writte</w:t>
      </w:r>
      <w:r>
        <w:rPr>
          <w:color w:val="000000"/>
          <w:spacing w:val="-2"/>
        </w:rPr>
        <w:t xml:space="preserve">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 xml:space="preserve">Party.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regulatory agen</w:t>
      </w:r>
      <w:r>
        <w:rPr>
          <w:color w:val="000000"/>
          <w:spacing w:val="-2"/>
        </w:rPr>
        <w:t xml:space="preserve">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addition to obtaining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>that such infor</w:t>
      </w:r>
      <w:r>
        <w:rPr>
          <w:color w:val="000000"/>
          <w:spacing w:val="-4"/>
        </w:rPr>
        <w:t xml:space="preserve">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F7353C" w:rsidRDefault="00F7353C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F7353C" w:rsidRDefault="00715E68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</w:t>
      </w:r>
      <w:r>
        <w:rPr>
          <w:color w:val="000000"/>
          <w:spacing w:val="-1"/>
        </w:rPr>
        <w:t xml:space="preserve">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 xml:space="preserve">CEII or CIP, as applicable, is no longer required to be kept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>With respect to CEII and CIP, in the event of any conflict or inconsis</w:t>
      </w:r>
      <w:r>
        <w:rPr>
          <w:color w:val="000000"/>
          <w:spacing w:val="-3"/>
        </w:rPr>
        <w:t xml:space="preserve">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Section shall govern in connection with such CEII and CIP, as applicable.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25.5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Notwithstanding any provision of this Agreement to the contrary, all assets,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prepared</w:t>
      </w:r>
      <w:r>
        <w:rPr>
          <w:color w:val="000000"/>
          <w:spacing w:val="-1"/>
        </w:rPr>
        <w:t xml:space="preserve"> by or for Company,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termination</w:t>
      </w:r>
      <w:r>
        <w:rPr>
          <w:color w:val="000000"/>
          <w:spacing w:val="-1"/>
        </w:rPr>
        <w:t xml:space="preserve"> of this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F7353C" w:rsidRDefault="00715E68">
      <w:pPr>
        <w:autoSpaceDE w:val="0"/>
        <w:autoSpaceDN w:val="0"/>
        <w:adjustRightInd w:val="0"/>
        <w:spacing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 xml:space="preserve">Requirement(s), such Party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agree to submit to the personal jurisdiction of the courts in the State of Ne</w:t>
      </w:r>
      <w:r>
        <w:rPr>
          <w:color w:val="000000"/>
          <w:spacing w:val="-3"/>
        </w:rPr>
        <w:t xml:space="preserve">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F7353C" w:rsidRDefault="00715E68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>immediately</w:t>
      </w:r>
      <w:r>
        <w:rPr>
          <w:color w:val="000000"/>
          <w:w w:val="104"/>
        </w:rPr>
        <w:t xml:space="preserve">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receipt shall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 xml:space="preserve">expiration of the third </w:t>
      </w:r>
      <w:r>
        <w:rPr>
          <w:color w:val="000000"/>
        </w:rPr>
        <w:t>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>and prepaid for overnight</w:t>
      </w:r>
      <w:r>
        <w:rPr>
          <w:color w:val="000000"/>
          <w:spacing w:val="-1"/>
        </w:rPr>
        <w:t xml:space="preserve">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F7353C" w:rsidRDefault="00715E68"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Developer:</w:t>
      </w:r>
      <w:r>
        <w:rPr>
          <w:color w:val="000000"/>
          <w:spacing w:val="-3"/>
        </w:rPr>
        <w:tab/>
        <w:t>Avangrid Renewables, LLC</w:t>
      </w:r>
    </w:p>
    <w:p w:rsidR="00F7353C" w:rsidRDefault="00715E68">
      <w:pPr>
        <w:autoSpaceDE w:val="0"/>
        <w:autoSpaceDN w:val="0"/>
        <w:adjustRightInd w:val="0"/>
        <w:spacing w:before="1" w:line="259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Tom Shields </w:t>
      </w:r>
    </w:p>
    <w:p w:rsidR="00F7353C" w:rsidRDefault="00715E68">
      <w:pPr>
        <w:autoSpaceDE w:val="0"/>
        <w:autoSpaceDN w:val="0"/>
        <w:adjustRightInd w:val="0"/>
        <w:spacing w:before="4" w:line="280" w:lineRule="exact"/>
        <w:ind w:left="5760" w:right="3308"/>
        <w:rPr>
          <w:color w:val="000000"/>
          <w:spacing w:val="-3"/>
        </w:rPr>
      </w:pPr>
      <w:r>
        <w:rPr>
          <w:color w:val="000000"/>
          <w:spacing w:val="-3"/>
        </w:rPr>
        <w:t xml:space="preserve">1125 NW Couch St., Suite 700 Portland, Oregon  97209 </w:t>
      </w:r>
      <w:r>
        <w:rPr>
          <w:color w:val="000000"/>
          <w:spacing w:val="-3"/>
        </w:rPr>
        <w:br/>
        <w:t xml:space="preserve">Phone: (281) 854-2117 </w:t>
      </w:r>
    </w:p>
    <w:p w:rsidR="00F7353C" w:rsidRDefault="00715E68">
      <w:pPr>
        <w:autoSpaceDE w:val="0"/>
        <w:autoSpaceDN w:val="0"/>
        <w:adjustRightInd w:val="0"/>
        <w:spacing w:before="1" w:line="255" w:lineRule="exact"/>
        <w:ind w:left="5760"/>
        <w:rPr>
          <w:color w:val="0000FF"/>
          <w:spacing w:val="-3"/>
          <w:u w:val="single"/>
        </w:rPr>
      </w:pPr>
      <w:r>
        <w:rPr>
          <w:color w:val="000000"/>
          <w:spacing w:val="-3"/>
        </w:rPr>
        <w:t xml:space="preserve">Email: </w:t>
      </w:r>
      <w:r>
        <w:rPr>
          <w:color w:val="0000FF"/>
          <w:spacing w:val="-3"/>
          <w:u w:val="single"/>
        </w:rPr>
        <w:t xml:space="preserve">tom.shields@avangrid.com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5760"/>
        <w:rPr>
          <w:color w:val="0000FF"/>
          <w:spacing w:val="-3"/>
          <w:u w:val="single"/>
        </w:rPr>
      </w:pPr>
    </w:p>
    <w:p w:rsidR="00F7353C" w:rsidRDefault="00715E68">
      <w:pPr>
        <w:autoSpaceDE w:val="0"/>
        <w:autoSpaceDN w:val="0"/>
        <w:adjustRightInd w:val="0"/>
        <w:spacing w:before="12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With a copy to: </w:t>
      </w:r>
    </w:p>
    <w:p w:rsidR="00F7353C" w:rsidRDefault="00715E68">
      <w:pPr>
        <w:autoSpaceDE w:val="0"/>
        <w:autoSpaceDN w:val="0"/>
        <w:adjustRightInd w:val="0"/>
        <w:spacing w:before="7" w:line="273" w:lineRule="exact"/>
        <w:ind w:left="5760" w:right="3300"/>
        <w:rPr>
          <w:color w:val="000000"/>
          <w:spacing w:val="-3"/>
        </w:rPr>
      </w:pPr>
      <w:r>
        <w:rPr>
          <w:color w:val="000000"/>
          <w:spacing w:val="-3"/>
        </w:rPr>
        <w:t xml:space="preserve">Attn: Contracts Administration </w:t>
      </w:r>
      <w:r>
        <w:rPr>
          <w:color w:val="000000"/>
          <w:spacing w:val="-3"/>
        </w:rPr>
        <w:br/>
        <w:t xml:space="preserve">Avangrid Renewables, LLC </w:t>
      </w:r>
      <w:r>
        <w:rPr>
          <w:color w:val="000000"/>
          <w:spacing w:val="-3"/>
        </w:rPr>
        <w:br/>
        <w:t xml:space="preserve">1125 NW Couch St., Suite 700 </w:t>
      </w:r>
      <w:r>
        <w:rPr>
          <w:color w:val="000000"/>
          <w:spacing w:val="-3"/>
        </w:rPr>
        <w:br/>
        <w:t xml:space="preserve">Portland, Oregon  97209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F7353C" w:rsidRDefault="00715E68">
      <w:pPr>
        <w:tabs>
          <w:tab w:val="left" w:pos="5760"/>
        </w:tabs>
        <w:autoSpaceDE w:val="0"/>
        <w:autoSpaceDN w:val="0"/>
        <w:adjustRightInd w:val="0"/>
        <w:spacing w:before="1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Niagara Mohawk Power Corporation</w:t>
      </w:r>
    </w:p>
    <w:p w:rsidR="00F7353C" w:rsidRDefault="00715E68">
      <w:pPr>
        <w:autoSpaceDE w:val="0"/>
        <w:autoSpaceDN w:val="0"/>
        <w:adjustRightInd w:val="0"/>
        <w:spacing w:before="1" w:line="259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Kevin Reardon </w:t>
      </w:r>
    </w:p>
    <w:p w:rsidR="00F7353C" w:rsidRDefault="00715E68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F7353C" w:rsidRDefault="00715E68">
      <w:pPr>
        <w:autoSpaceDE w:val="0"/>
        <w:autoSpaceDN w:val="0"/>
        <w:adjustRightInd w:val="0"/>
        <w:spacing w:before="18" w:line="26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907-2411 </w:t>
      </w:r>
    </w:p>
    <w:p w:rsidR="00F7353C" w:rsidRDefault="00715E68">
      <w:pPr>
        <w:autoSpaceDE w:val="0"/>
        <w:autoSpaceDN w:val="0"/>
        <w:adjustRightInd w:val="0"/>
        <w:spacing w:before="7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 kevin.reardon@nationalgrid.com </w:t>
      </w:r>
    </w:p>
    <w:p w:rsidR="00F7353C" w:rsidRDefault="00F7353C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F7353C" w:rsidRDefault="00715E68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>do not constitute a part o</w:t>
      </w:r>
      <w:r>
        <w:rPr>
          <w:color w:val="000000"/>
          <w:w w:val="103"/>
        </w:rPr>
        <w:t xml:space="preserve">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Agreement; this Agreement s</w:t>
      </w:r>
      <w:r>
        <w:rPr>
          <w:color w:val="000000"/>
        </w:rPr>
        <w:t xml:space="preserve">hall be considered to have been drafted by both Parties.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 xml:space="preserve">meaning and not strictly for or against either Party.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5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27.4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</w:t>
      </w:r>
    </w:p>
    <w:p w:rsidR="00F7353C" w:rsidRDefault="00715E68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>inconsistency or conflict exists between the provision</w:t>
      </w:r>
      <w:r>
        <w:rPr>
          <w:color w:val="000000"/>
          <w:spacing w:val="-1"/>
        </w:rPr>
        <w:t xml:space="preserve">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 xml:space="preserve">shall supersede the provisions of any such schedules, attachments or exhibits.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w w:val="104"/>
          <w:u w:val="single"/>
        </w:rPr>
        <w:t>P</w:t>
      </w:r>
      <w:r>
        <w:rPr>
          <w:color w:val="000000"/>
          <w:w w:val="104"/>
          <w:sz w:val="19"/>
          <w:u w:val="single"/>
        </w:rPr>
        <w:t xml:space="preserve">RIOR </w:t>
      </w:r>
      <w:r>
        <w:rPr>
          <w:color w:val="000000"/>
          <w:w w:val="104"/>
          <w:u w:val="single"/>
        </w:rPr>
        <w:t xml:space="preserve"> A</w:t>
      </w:r>
      <w:r>
        <w:rPr>
          <w:color w:val="000000"/>
          <w:w w:val="104"/>
          <w:sz w:val="19"/>
          <w:u w:val="single"/>
        </w:rPr>
        <w:t>GREEMENTS</w:t>
      </w:r>
      <w:r>
        <w:rPr>
          <w:color w:val="000000"/>
          <w:w w:val="104"/>
          <w:u w:val="single"/>
        </w:rPr>
        <w:t>;</w:t>
      </w:r>
      <w:r>
        <w:rPr>
          <w:color w:val="000000"/>
          <w:w w:val="104"/>
          <w:sz w:val="19"/>
          <w:u w:val="single"/>
        </w:rPr>
        <w:t xml:space="preserve"> </w:t>
      </w:r>
      <w:r>
        <w:rPr>
          <w:color w:val="000000"/>
          <w:w w:val="104"/>
          <w:u w:val="single"/>
        </w:rPr>
        <w:t xml:space="preserve"> M</w:t>
      </w:r>
      <w:r>
        <w:rPr>
          <w:color w:val="000000"/>
          <w:w w:val="104"/>
          <w:sz w:val="19"/>
          <w:u w:val="single"/>
        </w:rPr>
        <w:t>ODIFICATIONS</w:t>
      </w:r>
      <w:r>
        <w:rPr>
          <w:color w:val="000000"/>
          <w:w w:val="104"/>
          <w:u w:val="single"/>
        </w:rPr>
        <w:t>.</w:t>
      </w:r>
      <w:r>
        <w:rPr>
          <w:color w:val="000000"/>
          <w:w w:val="104"/>
        </w:rPr>
        <w:t xml:space="preserve">    This Agreement and  the schedules, </w:t>
      </w:r>
    </w:p>
    <w:p w:rsidR="00F7353C" w:rsidRDefault="00715E68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not be amende</w:t>
      </w:r>
      <w:r>
        <w:rPr>
          <w:color w:val="000000"/>
          <w:spacing w:val="-3"/>
        </w:rPr>
        <w:t xml:space="preserve">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 xml:space="preserve">Managers shall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 xml:space="preserve">or invalidity, without invalidating the remainder of such provision or the remaining </w:t>
      </w:r>
      <w:r>
        <w:rPr>
          <w:color w:val="000000"/>
          <w:spacing w:val="-4"/>
        </w:rPr>
        <w:t>provi</w:t>
      </w:r>
      <w:r>
        <w:rPr>
          <w:color w:val="000000"/>
          <w:spacing w:val="-4"/>
        </w:rPr>
        <w:t xml:space="preserve">sions of this Agreement.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right="1188"/>
        <w:rPr>
          <w:color w:val="000000"/>
          <w:spacing w:val="-2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>deliver</w:t>
      </w:r>
      <w:r>
        <w:rPr>
          <w:color w:val="000000"/>
          <w:spacing w:val="-2"/>
        </w:rPr>
        <w:t xml:space="preserve">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Agreement for all purposes.  Signatures of the Parties transmitted by facsimile or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F7353C" w:rsidRDefault="00F7353C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48" w:line="280" w:lineRule="exact"/>
        <w:ind w:left="2880" w:right="1248"/>
        <w:jc w:val="both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other electronic means (including, without limitation, by e-mailed PDF) shall be </w:t>
      </w:r>
      <w:r>
        <w:rPr>
          <w:color w:val="000000"/>
          <w:spacing w:val="-3"/>
        </w:rPr>
        <w:t>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4396"/>
        <w:rPr>
          <w:rFonts w:ascii="Arial" w:hAnsi="Arial"/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8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2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51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715E68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2" style="position:absolute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53" type="#_x0000_t75" style="position:absolute;margin-left:36pt;margin-top:168.55pt;width:363pt;height:141pt;z-index:-251625472;mso-position-horizontal-relative:page;mso-position-vertical-relative:page" o:allowincell="f">
            <v:imagedata r:id="rId153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4" type="#_x0000_t75" style="position:absolute;margin-left:1in;margin-top:392.35pt;width:301pt;height:81pt;z-index:-251624448;mso-position-horizontal-relative:page;mso-position-vertical-relative:page" o:allowincell="f">
            <v:imagedata r:id="rId154" o:title=""/>
            <w10:wrap anchorx="page" anchory="page"/>
          </v:shape>
        </w:pict>
      </w:r>
      <w:bookmarkStart w:id="25" w:name="Pg25"/>
      <w:bookmarkEnd w:id="25"/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5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ATLANTIC WIND, LLC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8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F7353C" w:rsidRDefault="00F7353C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F7353C" w:rsidRDefault="00715E68"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F7353C" w:rsidRDefault="00715E68">
      <w:pPr>
        <w:tabs>
          <w:tab w:val="left" w:pos="4320"/>
        </w:tabs>
        <w:autoSpaceDE w:val="0"/>
        <w:autoSpaceDN w:val="0"/>
        <w:adjustRightInd w:val="0"/>
        <w:spacing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3"/>
        </w:rPr>
        <w:t>Exhibit A-1</w:t>
      </w:r>
      <w:r>
        <w:rPr>
          <w:color w:val="000000"/>
          <w:spacing w:val="-3"/>
        </w:rPr>
        <w:tab/>
        <w:t>Facilities Study Report</w:t>
      </w:r>
    </w:p>
    <w:p w:rsidR="00F7353C" w:rsidRDefault="00715E68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Developer Required Actions</w:t>
      </w:r>
    </w:p>
    <w:p w:rsidR="00F7353C" w:rsidRDefault="00715E68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 xml:space="preserve">Insurance </w:t>
      </w:r>
      <w:r>
        <w:rPr>
          <w:color w:val="000000"/>
          <w:spacing w:val="-3"/>
        </w:rPr>
        <w:t>Requirements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0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55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F7353C" w:rsidRDefault="00F7353C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F7353C" w:rsidRDefault="00715E68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5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Subject to Sections 5.3 of this Agreement, perform the following design and engineering in </w:t>
      </w:r>
    </w:p>
    <w:p w:rsidR="00F7353C" w:rsidRDefault="00715E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connection with the Interconnection Project consistent with the Facilities Study Report: </w:t>
      </w: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5" w:line="280" w:lineRule="exact"/>
        <w:ind w:left="1440" w:right="119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A.   Project   management   and   engineering   services   for  the  revi</w:t>
      </w:r>
      <w:r>
        <w:rPr>
          <w:color w:val="000000"/>
          <w:spacing w:val="-3"/>
        </w:rPr>
        <w:t xml:space="preserve">ew   of  submitted Developer </w:t>
      </w:r>
      <w:r>
        <w:rPr>
          <w:color w:val="000000"/>
          <w:w w:val="103"/>
        </w:rPr>
        <w:t>design  documents  for  the Developer Attachment  Facilities (“</w:t>
      </w:r>
      <w:r>
        <w:rPr>
          <w:rFonts w:ascii="Times New Roman Italic" w:hAnsi="Times New Roman Italic"/>
          <w:color w:val="000000"/>
          <w:w w:val="103"/>
          <w:u w:val="single"/>
        </w:rPr>
        <w:t>DAF</w:t>
      </w:r>
      <w:r>
        <w:rPr>
          <w:color w:val="000000"/>
          <w:w w:val="103"/>
        </w:rPr>
        <w:t xml:space="preserve">”) in connection with the </w:t>
      </w:r>
      <w:r>
        <w:rPr>
          <w:color w:val="000000"/>
          <w:spacing w:val="-3"/>
        </w:rPr>
        <w:t xml:space="preserve">Interconnection Project. </w:t>
      </w:r>
    </w:p>
    <w:p w:rsidR="00F7353C" w:rsidRDefault="00F7353C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37" w:line="260" w:lineRule="exact"/>
        <w:ind w:left="1440" w:right="1197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B.   Initiate engineering design for the Company’s Connecting  Transmission  Owner  Attachment </w:t>
      </w:r>
      <w:r>
        <w:rPr>
          <w:color w:val="000000"/>
          <w:spacing w:val="-4"/>
        </w:rPr>
        <w:t>Facilities (“</w:t>
      </w:r>
      <w:r>
        <w:rPr>
          <w:rFonts w:ascii="Times New Roman Italic" w:hAnsi="Times New Roman Italic"/>
          <w:color w:val="000000"/>
          <w:spacing w:val="-4"/>
          <w:u w:val="single"/>
        </w:rPr>
        <w:t>CTO AF</w:t>
      </w:r>
      <w:r>
        <w:rPr>
          <w:color w:val="000000"/>
          <w:spacing w:val="-4"/>
        </w:rPr>
        <w:t xml:space="preserve">”) in connection  with the Interconnection Project.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F7353C" w:rsidRDefault="00715E68">
      <w:pPr>
        <w:tabs>
          <w:tab w:val="left" w:pos="9662"/>
        </w:tabs>
        <w:autoSpaceDE w:val="0"/>
        <w:autoSpaceDN w:val="0"/>
        <w:adjustRightInd w:val="0"/>
        <w:spacing w:before="25" w:line="276" w:lineRule="exact"/>
        <w:ind w:left="1440"/>
        <w:rPr>
          <w:color w:val="000000"/>
          <w:w w:val="103"/>
        </w:rPr>
      </w:pPr>
      <w:r>
        <w:rPr>
          <w:color w:val="000000"/>
          <w:w w:val="104"/>
        </w:rPr>
        <w:t>C.   Initiate engineering design for the Company's System Upgrade Facilities</w:t>
      </w:r>
      <w:r>
        <w:rPr>
          <w:color w:val="000000"/>
          <w:w w:val="104"/>
        </w:rPr>
        <w:tab/>
      </w:r>
      <w:r>
        <w:rPr>
          <w:color w:val="000000"/>
          <w:w w:val="103"/>
        </w:rPr>
        <w:t>(“</w:t>
      </w:r>
      <w:r>
        <w:rPr>
          <w:rFonts w:ascii="Times New Roman Italic" w:hAnsi="Times New Roman Italic"/>
          <w:color w:val="000000"/>
          <w:w w:val="103"/>
          <w:u w:val="single"/>
        </w:rPr>
        <w:t>SUF</w:t>
      </w:r>
      <w:r>
        <w:rPr>
          <w:color w:val="000000"/>
          <w:w w:val="103"/>
        </w:rPr>
        <w:t>”) in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>connection  with the Interconnection Project.</w:t>
      </w:r>
    </w:p>
    <w:p w:rsidR="00F7353C" w:rsidRDefault="00715E68">
      <w:pPr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terms “Developer  Attachment  Facilities”, </w:t>
      </w:r>
    </w:p>
    <w:p w:rsidR="00F7353C" w:rsidRDefault="00715E68">
      <w:pPr>
        <w:tabs>
          <w:tab w:val="left" w:pos="8839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w w:val="101"/>
        </w:rPr>
      </w:pPr>
      <w:r>
        <w:rPr>
          <w:color w:val="000000"/>
          <w:w w:val="103"/>
        </w:rPr>
        <w:t xml:space="preserve">“Connecting   </w:t>
      </w:r>
      <w:r>
        <w:rPr>
          <w:color w:val="000000"/>
          <w:w w:val="103"/>
        </w:rPr>
        <w:t xml:space="preserve">Transmission    Owner    Attachment    Facilities”   and </w:t>
      </w:r>
      <w:r>
        <w:rPr>
          <w:color w:val="000000"/>
          <w:w w:val="103"/>
        </w:rPr>
        <w:tab/>
      </w:r>
      <w:r>
        <w:rPr>
          <w:color w:val="000000"/>
          <w:w w:val="101"/>
        </w:rPr>
        <w:t xml:space="preserve">“System    Upgrade 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Facilities”,  as referred  to  above,  shall  have the meaning specified  for each such  term in the </w:t>
      </w:r>
      <w:r>
        <w:rPr>
          <w:color w:val="000000"/>
          <w:spacing w:val="-3"/>
        </w:rPr>
        <w:t xml:space="preserve">NYISO Open Access Transmission Tariff. </w:t>
      </w:r>
    </w:p>
    <w:p w:rsidR="00F7353C" w:rsidRDefault="00715E68">
      <w:pPr>
        <w:tabs>
          <w:tab w:val="left" w:pos="1440"/>
          <w:tab w:val="left" w:pos="3456"/>
        </w:tabs>
        <w:autoSpaceDE w:val="0"/>
        <w:autoSpaceDN w:val="0"/>
        <w:adjustRightInd w:val="0"/>
        <w:spacing w:before="274" w:line="276" w:lineRule="exact"/>
        <w:ind w:left="1080"/>
        <w:rPr>
          <w:color w:val="000000"/>
          <w:spacing w:val="-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  <w:t>Subject to Section</w:t>
      </w:r>
      <w:r>
        <w:rPr>
          <w:color w:val="000000"/>
          <w:spacing w:val="-1"/>
        </w:rPr>
        <w:tab/>
        <w:t xml:space="preserve">5.4 of this </w:t>
      </w:r>
      <w:r>
        <w:rPr>
          <w:color w:val="000000"/>
          <w:spacing w:val="-1"/>
        </w:rPr>
        <w:t>Agreement, perform the following procurement and related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</w:rPr>
      </w:pPr>
      <w:r>
        <w:rPr>
          <w:color w:val="000000"/>
        </w:rPr>
        <w:t>procurement activities in connection with the Interconnection Project consistent with the Facilities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Study Report: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color w:val="000000"/>
        </w:rPr>
      </w:pPr>
      <w:r>
        <w:rPr>
          <w:color w:val="000000"/>
          <w:spacing w:val="-1"/>
        </w:rPr>
        <w:t>A.</w:t>
      </w:r>
      <w:r>
        <w:rPr>
          <w:color w:val="000000"/>
          <w:spacing w:val="-1"/>
        </w:rPr>
        <w:tab/>
      </w:r>
      <w:r>
        <w:rPr>
          <w:color w:val="000000"/>
        </w:rPr>
        <w:t>Develop technical documents for the procurement of the Remote Terminal Unit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080" w:firstLine="1080"/>
        <w:rPr>
          <w:color w:val="000000"/>
        </w:rPr>
      </w:pPr>
      <w:r>
        <w:rPr>
          <w:color w:val="000000"/>
        </w:rPr>
        <w:t>(“</w:t>
      </w:r>
      <w:r>
        <w:rPr>
          <w:rFonts w:ascii="Times New Roman Italic" w:hAnsi="Times New Roman Italic"/>
          <w:color w:val="000000"/>
          <w:u w:val="single"/>
        </w:rPr>
        <w:t>RTU</w:t>
      </w:r>
      <w:r>
        <w:rPr>
          <w:color w:val="000000"/>
        </w:rPr>
        <w:t>”), as described in Section V, subsection B of the Facilities Study Report.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color w:val="000000"/>
          <w:spacing w:val="-1"/>
        </w:rPr>
      </w:pPr>
      <w:r>
        <w:rPr>
          <w:color w:val="000000"/>
          <w:spacing w:val="-1"/>
        </w:rPr>
        <w:t>B.</w:t>
      </w:r>
      <w:r>
        <w:rPr>
          <w:color w:val="000000"/>
          <w:spacing w:val="-1"/>
        </w:rPr>
        <w:tab/>
        <w:t>Placement of order for the RTU.</w:t>
      </w: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color w:val="000000"/>
        </w:rPr>
      </w:pPr>
      <w:r>
        <w:rPr>
          <w:color w:val="000000"/>
          <w:spacing w:val="-1"/>
        </w:rPr>
        <w:t>C.</w:t>
      </w:r>
      <w:r>
        <w:rPr>
          <w:color w:val="000000"/>
          <w:spacing w:val="-1"/>
        </w:rPr>
        <w:tab/>
      </w:r>
      <w:r>
        <w:rPr>
          <w:color w:val="000000"/>
        </w:rPr>
        <w:t>Coordination and involvement of project team members and stakeholders for the</w:t>
      </w:r>
    </w:p>
    <w:p w:rsidR="00F7353C" w:rsidRDefault="00715E68">
      <w:pPr>
        <w:autoSpaceDE w:val="0"/>
        <w:autoSpaceDN w:val="0"/>
        <w:adjustRightInd w:val="0"/>
        <w:spacing w:line="280" w:lineRule="exact"/>
        <w:ind w:left="216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>above listed tasks and to secure required internal approvals (in</w:t>
      </w:r>
      <w:r>
        <w:rPr>
          <w:color w:val="000000"/>
          <w:spacing w:val="-2"/>
        </w:rPr>
        <w:t xml:space="preserve">cluding, without limitation,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the creation of sanction papers and presentation thereof to internal committees/bodies for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approval). </w:t>
      </w:r>
    </w:p>
    <w:p w:rsidR="00F7353C" w:rsidRDefault="00715E68">
      <w:pPr>
        <w:autoSpaceDE w:val="0"/>
        <w:autoSpaceDN w:val="0"/>
        <w:adjustRightInd w:val="0"/>
        <w:spacing w:before="248" w:line="280" w:lineRule="exact"/>
        <w:ind w:left="1440" w:right="1250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NOTE:  The above procurement activities are focused on the RTU only and do not include all </w:t>
      </w:r>
      <w:r>
        <w:rPr>
          <w:color w:val="000000"/>
          <w:spacing w:val="-3"/>
        </w:rPr>
        <w:t>procurement that may be require</w:t>
      </w:r>
      <w:r>
        <w:rPr>
          <w:color w:val="000000"/>
          <w:spacing w:val="-3"/>
        </w:rPr>
        <w:t xml:space="preserve">d for the Interconnection Project.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F7353C" w:rsidRDefault="00715E68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4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Prepare, file for, and use reasonable efforts to obtain any Required Approvals that must be obtained </w:t>
      </w:r>
    </w:p>
    <w:p w:rsidR="00F7353C" w:rsidRDefault="00715E68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by Company to enable it to perform the work contemplated by this Exhibit.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2"/>
        </w:rPr>
      </w:pPr>
    </w:p>
    <w:p w:rsidR="00F7353C" w:rsidRDefault="00715E68">
      <w:pPr>
        <w:tabs>
          <w:tab w:val="left" w:pos="1440"/>
        </w:tabs>
        <w:autoSpaceDE w:val="0"/>
        <w:autoSpaceDN w:val="0"/>
        <w:adjustRightInd w:val="0"/>
        <w:spacing w:before="12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Review, from time to time, Company’s work contemplated herein and conduct other project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1440" w:right="1189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management, administration and oversight activities in connection with the work contemplated by </w:t>
      </w:r>
      <w:r>
        <w:rPr>
          <w:color w:val="000000"/>
          <w:spacing w:val="-4"/>
        </w:rPr>
        <w:t xml:space="preserve">this Exhibit.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F7353C" w:rsidRDefault="00715E68">
      <w:pPr>
        <w:autoSpaceDE w:val="0"/>
        <w:autoSpaceDN w:val="0"/>
        <w:adjustRightInd w:val="0"/>
        <w:spacing w:before="11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NMPC/ATLANTIC WIND, LLC Q546 </w:t>
      </w:r>
      <w:r>
        <w:rPr>
          <w:color w:val="000000"/>
          <w:spacing w:val="-1"/>
          <w:sz w:val="14"/>
        </w:rPr>
        <w:pict>
          <v:polyline id="_x0000_s1056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1"/>
        </w:rPr>
      </w:pPr>
    </w:p>
    <w:p w:rsidR="00F7353C" w:rsidRDefault="00715E68">
      <w:pPr>
        <w:tabs>
          <w:tab w:val="left" w:pos="1440"/>
        </w:tabs>
        <w:autoSpaceDE w:val="0"/>
        <w:autoSpaceDN w:val="0"/>
        <w:adjustRightInd w:val="0"/>
        <w:spacing w:before="67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Review, from time to time, permitting, licensing, real property, and other materials relating to the </w:t>
      </w:r>
    </w:p>
    <w:p w:rsidR="00F7353C" w:rsidRDefault="00715E68"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contemplated herein, including, without limitations, all documents and materials related to </w:t>
      </w:r>
      <w:r>
        <w:rPr>
          <w:color w:val="000000"/>
          <w:spacing w:val="-3"/>
        </w:rPr>
        <w:t xml:space="preserve">any Required Approvals. </w:t>
      </w:r>
    </w:p>
    <w:p w:rsidR="00F7353C" w:rsidRDefault="00F7353C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F7353C" w:rsidRDefault="00715E68"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/>
        <w:rPr>
          <w:color w:val="000000"/>
        </w:rPr>
      </w:pPr>
      <w:r>
        <w:rPr>
          <w:color w:val="000000"/>
          <w:spacing w:val="-1"/>
        </w:rPr>
        <w:t>6.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experts, counsel, consultants, and contractors in furtherance of the work</w:t>
      </w:r>
    </w:p>
    <w:p w:rsidR="00F7353C" w:rsidRDefault="00715E68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F7353C" w:rsidRDefault="00715E68">
      <w:pPr>
        <w:tabs>
          <w:tab w:val="left" w:pos="1440"/>
        </w:tabs>
        <w:autoSpaceDE w:val="0"/>
        <w:autoSpaceDN w:val="0"/>
        <w:adjustRightInd w:val="0"/>
        <w:spacing w:before="266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</w:t>
      </w:r>
      <w:r>
        <w:rPr>
          <w:color w:val="000000"/>
          <w:w w:val="110"/>
        </w:rPr>
        <w:t xml:space="preserve">any other reasonable tasks necessary or advisable in connection with the work </w:t>
      </w:r>
    </w:p>
    <w:p w:rsidR="00F7353C" w:rsidRDefault="00715E68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The work contemplated by this Exhibit and this Agreement does not include any permitting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any Company, Developer or third party facilities or the Interconnection Project (“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Implementation </w:t>
      </w:r>
      <w:r>
        <w:rPr>
          <w:rFonts w:ascii="Times New Roman Italic" w:hAnsi="Times New Roman Italic"/>
          <w:color w:val="000000"/>
          <w:spacing w:val="-2"/>
          <w:u w:val="single"/>
        </w:rPr>
        <w:br/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>”), nor does Company make any commitment to undertak</w:t>
      </w:r>
      <w:r>
        <w:rPr>
          <w:color w:val="000000"/>
        </w:rPr>
        <w:t xml:space="preserve">e such Implementation Work.  If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Parties elect, in their respective sole discretion, to proceed with any Implementation Work:  (i)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such Implementation Work would be performed pursuant to a separate, detailed, written, and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>mutually acceptable Large Ge</w:t>
      </w:r>
      <w:r>
        <w:rPr>
          <w:color w:val="000000"/>
          <w:spacing w:val="-2"/>
        </w:rPr>
        <w:t xml:space="preserve">nerator Interconnection Agreement to be entered into by the Parties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and the NYISO, in accordance with the applicable provisions of the NYISO Open Access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Transmission Tariff prior to the commencement of any such Implementation Work, and (ii)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 of all actual costs incurred by Company or its Affiliates in connection with or related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such Implementation Work shall be the responsibility of Developer and Developer shall reimburse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Company for all such costs. </w:t>
      </w:r>
    </w:p>
    <w:p w:rsidR="00F7353C" w:rsidRDefault="00F7353C">
      <w:pPr>
        <w:autoSpaceDE w:val="0"/>
        <w:autoSpaceDN w:val="0"/>
        <w:adjustRightInd w:val="0"/>
        <w:spacing w:line="274" w:lineRule="exact"/>
        <w:ind w:left="1440"/>
        <w:jc w:val="both"/>
        <w:rPr>
          <w:color w:val="000000"/>
          <w:spacing w:val="-4"/>
        </w:rPr>
      </w:pPr>
    </w:p>
    <w:p w:rsidR="00F7353C" w:rsidRDefault="00715E68">
      <w:pPr>
        <w:autoSpaceDE w:val="0"/>
        <w:autoSpaceDN w:val="0"/>
        <w:adjustRightInd w:val="0"/>
        <w:spacing w:before="12" w:line="274" w:lineRule="exact"/>
        <w:ind w:left="1440" w:right="1188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real property rights in connection with the Company Work, the Project, t</w:t>
      </w:r>
      <w:r>
        <w:rPr>
          <w:color w:val="000000"/>
          <w:spacing w:val="-4"/>
        </w:rPr>
        <w:t xml:space="preserve">he Interconnection Project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or this Agreement including, without limitation, licenses, consents, permissions, certificates, </w:t>
      </w:r>
      <w:r>
        <w:rPr>
          <w:color w:val="000000"/>
          <w:w w:val="104"/>
        </w:rPr>
        <w:br/>
      </w:r>
      <w:r>
        <w:rPr>
          <w:color w:val="000000"/>
        </w:rPr>
        <w:t xml:space="preserve">approvals, or authorizations, or fee, easement or right of way interests.  Neither this Agreement </w:t>
      </w:r>
      <w:r>
        <w:rPr>
          <w:color w:val="000000"/>
        </w:rPr>
        <w:br/>
        <w:t>nor the Company Work include gra</w:t>
      </w:r>
      <w:r>
        <w:rPr>
          <w:color w:val="000000"/>
        </w:rPr>
        <w:t xml:space="preserve">nting, securing or arranging for Developer or any third party </w:t>
      </w:r>
      <w:r>
        <w:rPr>
          <w:color w:val="000000"/>
        </w:rPr>
        <w:br/>
      </w:r>
      <w:r>
        <w:rPr>
          <w:color w:val="000000"/>
          <w:w w:val="104"/>
        </w:rPr>
        <w:t xml:space="preserve">to have access rights in, through, over or under any real property owned or controlled by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Company;  any such access rights would be the subject of separate written agreements.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F7353C" w:rsidRDefault="00715E68">
      <w:pPr>
        <w:autoSpaceDE w:val="0"/>
        <w:autoSpaceDN w:val="0"/>
        <w:adjustRightInd w:val="0"/>
        <w:spacing w:before="15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57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F7353C" w:rsidRDefault="00F7353C">
      <w:pPr>
        <w:autoSpaceDE w:val="0"/>
        <w:autoSpaceDN w:val="0"/>
        <w:adjustRightInd w:val="0"/>
        <w:spacing w:line="276" w:lineRule="exact"/>
        <w:ind w:left="4272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72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72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72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87" w:line="276" w:lineRule="exact"/>
        <w:ind w:left="427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A-1: Facilities Study Report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58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F7353C" w:rsidRDefault="00F7353C">
      <w:pPr>
        <w:autoSpaceDE w:val="0"/>
        <w:autoSpaceDN w:val="0"/>
        <w:adjustRightInd w:val="0"/>
        <w:spacing w:line="276" w:lineRule="exact"/>
        <w:ind w:left="4113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113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113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113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113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71" w:line="276" w:lineRule="exact"/>
        <w:ind w:left="411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Exhibit B: Develop</w:t>
      </w:r>
      <w:r>
        <w:rPr>
          <w:rFonts w:ascii="Times New Roman Bold" w:hAnsi="Times New Roman Bold"/>
          <w:color w:val="000000"/>
          <w:spacing w:val="-3"/>
        </w:rPr>
        <w:t xml:space="preserve">er Required Actions </w:t>
      </w:r>
    </w:p>
    <w:p w:rsidR="00F7353C" w:rsidRDefault="00715E68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F7353C" w:rsidRDefault="00715E68"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F7353C" w:rsidRDefault="00F7353C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2"/>
        </w:rPr>
      </w:pPr>
    </w:p>
    <w:p w:rsidR="00F7353C" w:rsidRDefault="00715E68"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7"/>
        <w:rPr>
          <w:color w:val="000000"/>
          <w:spacing w:val="-3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provide complete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>accurate information regarding the Developer’s project and all applicable data</w:t>
      </w:r>
      <w:r>
        <w:rPr>
          <w:color w:val="000000"/>
          <w:spacing w:val="-1"/>
        </w:rPr>
        <w:t xml:space="preserve">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specifications. </w:t>
      </w:r>
    </w:p>
    <w:p w:rsidR="00F7353C" w:rsidRDefault="00F7353C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F7353C" w:rsidRDefault="00715E68"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F7353C" w:rsidRDefault="00715E68">
      <w:pPr>
        <w:autoSpaceDE w:val="0"/>
        <w:autoSpaceDN w:val="0"/>
        <w:adjustRightInd w:val="0"/>
        <w:spacing w:before="1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NMPC/ATLANTIC WIND, LLC Q546 </w:t>
      </w:r>
      <w:r>
        <w:rPr>
          <w:color w:val="000000"/>
          <w:spacing w:val="-1"/>
          <w:sz w:val="14"/>
        </w:rPr>
        <w:pict>
          <v:polyline id="_x0000_s1059" style="position:absolute;left:0;text-align:left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F7353C" w:rsidRDefault="00F7353C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F7353C" w:rsidRDefault="00715E68">
      <w:pPr>
        <w:autoSpaceDE w:val="0"/>
        <w:autoSpaceDN w:val="0"/>
        <w:adjustRightInd w:val="0"/>
        <w:spacing w:before="244" w:line="252" w:lineRule="exact"/>
        <w:ind w:left="2159" w:right="135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The Parties agree to provide Certificates of Insurance or Memorandums of Insurance evidencing </w:t>
      </w:r>
      <w:r>
        <w:rPr>
          <w:color w:val="000000"/>
          <w:spacing w:val="-2"/>
          <w:sz w:val="22"/>
        </w:rPr>
        <w:t xml:space="preserve">the existence of insurance policies issued to them or self-insured coverage limits, satisfactory to the coverages and minimum limitations set forth below, and not subject to cancellation or </w:t>
      </w:r>
      <w:r>
        <w:rPr>
          <w:color w:val="000000"/>
          <w:spacing w:val="-2"/>
          <w:sz w:val="22"/>
        </w:rPr>
        <w:br/>
        <w:t>material change without one Party giving thirty (30) days prior w</w:t>
      </w:r>
      <w:r>
        <w:rPr>
          <w:color w:val="000000"/>
          <w:spacing w:val="-2"/>
          <w:sz w:val="22"/>
        </w:rPr>
        <w:t xml:space="preserve">ritten notice to the other Party which policies or equally satisfactory renewals or extensions thereof shall be maintained in force </w:t>
      </w:r>
      <w:r>
        <w:rPr>
          <w:color w:val="000000"/>
          <w:spacing w:val="-3"/>
          <w:sz w:val="22"/>
        </w:rPr>
        <w:t xml:space="preserve">during the term of this Agreement, as follows: </w:t>
      </w:r>
    </w:p>
    <w:p w:rsidR="00F7353C" w:rsidRDefault="00F7353C">
      <w:pPr>
        <w:autoSpaceDE w:val="0"/>
        <w:autoSpaceDN w:val="0"/>
        <w:adjustRightInd w:val="0"/>
        <w:spacing w:line="260" w:lineRule="exact"/>
        <w:ind w:left="2520"/>
        <w:rPr>
          <w:color w:val="000000"/>
          <w:spacing w:val="-3"/>
          <w:sz w:val="22"/>
        </w:rPr>
      </w:pPr>
    </w:p>
    <w:p w:rsidR="00F7353C" w:rsidRDefault="00715E68"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10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Workers Compensation and Employers Liability Insurance</w:t>
      </w:r>
      <w:r>
        <w:rPr>
          <w:color w:val="000000"/>
          <w:spacing w:val="-1"/>
          <w:sz w:val="22"/>
        </w:rPr>
        <w:t xml:space="preserve"> as required by t</w:t>
      </w:r>
      <w:r>
        <w:rPr>
          <w:color w:val="000000"/>
          <w:spacing w:val="-1"/>
          <w:sz w:val="22"/>
        </w:rPr>
        <w:t xml:space="preserve">he State of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F7353C" w:rsidRDefault="00F7353C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13" w:line="253" w:lineRule="exact"/>
        <w:ind w:left="252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sz w:val="22"/>
        </w:rPr>
        <w:t>),</w:t>
      </w:r>
      <w:r>
        <w:rPr>
          <w:color w:val="000000"/>
          <w:spacing w:val="-1"/>
          <w:sz w:val="22"/>
        </w:rPr>
        <w:t xml:space="preserve"> including Contractual Liability, and </w:t>
      </w:r>
    </w:p>
    <w:p w:rsidR="00F7353C" w:rsidRDefault="00715E68">
      <w:pPr>
        <w:autoSpaceDE w:val="0"/>
        <w:autoSpaceDN w:val="0"/>
        <w:adjustRightInd w:val="0"/>
        <w:spacing w:before="1" w:line="237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Product/Completed Operations Liability Insurance covering all insurable operations </w:t>
      </w:r>
    </w:p>
    <w:p w:rsidR="00F7353C" w:rsidRDefault="00715E68"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F7353C" w:rsidRDefault="00715E68">
      <w:pPr>
        <w:autoSpaceDE w:val="0"/>
        <w:autoSpaceDN w:val="0"/>
        <w:adjustRightInd w:val="0"/>
        <w:spacing w:before="246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 </w:t>
      </w:r>
    </w:p>
    <w:p w:rsidR="00F7353C" w:rsidRDefault="00F7353C">
      <w:pPr>
        <w:autoSpaceDE w:val="0"/>
        <w:autoSpaceDN w:val="0"/>
        <w:adjustRightInd w:val="0"/>
        <w:spacing w:line="253" w:lineRule="exact"/>
        <w:ind w:left="2519"/>
        <w:rPr>
          <w:color w:val="000000"/>
          <w:spacing w:val="-3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14" w:line="253" w:lineRule="exact"/>
        <w:ind w:left="2519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Automobile Liabili</w:t>
      </w:r>
      <w:r>
        <w:rPr>
          <w:color w:val="000000"/>
          <w:spacing w:val="-1"/>
          <w:sz w:val="22"/>
        </w:rPr>
        <w:t xml:space="preserve">ty - covering all owned, non-owned and hired vehicles used in </w:t>
      </w:r>
    </w:p>
    <w:p w:rsidR="00F7353C" w:rsidRDefault="00715E68"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connection with all operations, work or services to be performed by or on behalf of either Party under or in connection with this Agreement with minimum limits of: </w:t>
      </w:r>
    </w:p>
    <w:p w:rsidR="00F7353C" w:rsidRDefault="00F7353C">
      <w:pPr>
        <w:autoSpaceDE w:val="0"/>
        <w:autoSpaceDN w:val="0"/>
        <w:adjustRightInd w:val="0"/>
        <w:spacing w:line="253" w:lineRule="exact"/>
        <w:ind w:left="3600"/>
        <w:rPr>
          <w:color w:val="000000"/>
          <w:spacing w:val="-2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17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Combined Single Limit - $1,</w:t>
      </w:r>
      <w:r>
        <w:rPr>
          <w:color w:val="000000"/>
          <w:spacing w:val="-3"/>
          <w:sz w:val="22"/>
        </w:rPr>
        <w:t xml:space="preserve">000,000 per occurrence. </w:t>
      </w:r>
    </w:p>
    <w:p w:rsidR="00F7353C" w:rsidRDefault="00F7353C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18" w:line="240" w:lineRule="exact"/>
        <w:ind w:left="2160" w:right="173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 xml:space="preserve">policy(ies) with respect to the activities governed by this Agreement. </w:t>
      </w:r>
    </w:p>
    <w:p w:rsidR="00F7353C" w:rsidRDefault="00F7353C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40" w:line="240" w:lineRule="exact"/>
        <w:ind w:left="2160" w:right="2373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 xml:space="preserve">d/b/a National Grid, shall be included as Additional Insureds. </w:t>
      </w:r>
    </w:p>
    <w:p w:rsidR="00F7353C" w:rsidRDefault="00F7353C">
      <w:pPr>
        <w:autoSpaceDE w:val="0"/>
        <w:autoSpaceDN w:val="0"/>
        <w:adjustRightInd w:val="0"/>
        <w:spacing w:line="253" w:lineRule="exact"/>
        <w:ind w:left="2160"/>
        <w:rPr>
          <w:color w:val="000000"/>
          <w:spacing w:val="-2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37" w:line="253" w:lineRule="exact"/>
        <w:ind w:left="21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For Developer, the Additional Insured wording is: </w:t>
      </w:r>
      <w:r>
        <w:rPr>
          <w:rFonts w:ascii="Times New Roman Bold" w:hAnsi="Times New Roman Bold"/>
          <w:color w:val="000000"/>
          <w:spacing w:val="-3"/>
        </w:rPr>
        <w:t>ATLANTIC WIND, LLC</w:t>
      </w:r>
      <w:r>
        <w:rPr>
          <w:color w:val="000000"/>
          <w:spacing w:val="-3"/>
          <w:sz w:val="22"/>
        </w:rPr>
        <w:t xml:space="preserve">. </w:t>
      </w:r>
    </w:p>
    <w:p w:rsidR="00F7353C" w:rsidRDefault="00715E68">
      <w:pPr>
        <w:tabs>
          <w:tab w:val="left" w:pos="1799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F7353C" w:rsidRDefault="00715E68">
      <w:pPr>
        <w:autoSpaceDE w:val="0"/>
        <w:autoSpaceDN w:val="0"/>
        <w:adjustRightInd w:val="0"/>
        <w:spacing w:before="2" w:line="260" w:lineRule="exact"/>
        <w:ind w:left="1799" w:right="1773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insurance or certificates of insurance evidencing the insurance coverage above.  Developer shall provide such certificates or evidence of insurance to Company  </w:t>
      </w:r>
      <w:r>
        <w:rPr>
          <w:color w:val="000000"/>
          <w:spacing w:val="-2"/>
          <w:sz w:val="22"/>
        </w:rPr>
        <w:t xml:space="preserve">at the following address: </w:t>
      </w:r>
    </w:p>
    <w:p w:rsidR="00F7353C" w:rsidRDefault="00715E68"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F7353C" w:rsidRDefault="00715E68">
      <w:pPr>
        <w:autoSpaceDE w:val="0"/>
        <w:autoSpaceDN w:val="0"/>
        <w:adjustRightInd w:val="0"/>
        <w:spacing w:before="1" w:line="237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Michael Keys </w:t>
      </w:r>
    </w:p>
    <w:p w:rsidR="00F7353C" w:rsidRDefault="00715E68">
      <w:pPr>
        <w:autoSpaceDE w:val="0"/>
        <w:autoSpaceDN w:val="0"/>
        <w:adjustRightInd w:val="0"/>
        <w:spacing w:before="10" w:line="253" w:lineRule="exact"/>
        <w:ind w:left="4031" w:right="5949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Lead Account Manager </w:t>
      </w:r>
      <w:r>
        <w:rPr>
          <w:color w:val="000000"/>
          <w:spacing w:val="-3"/>
          <w:sz w:val="22"/>
        </w:rPr>
        <w:br/>
        <w:t xml:space="preserve">Commercial Services </w:t>
      </w:r>
      <w:r>
        <w:rPr>
          <w:color w:val="000000"/>
          <w:spacing w:val="-3"/>
          <w:sz w:val="22"/>
        </w:rPr>
        <w:br/>
        <w:t xml:space="preserve">300 Erie Blvd West </w:t>
      </w:r>
      <w:r>
        <w:rPr>
          <w:color w:val="000000"/>
          <w:spacing w:val="-3"/>
          <w:sz w:val="22"/>
        </w:rPr>
        <w:br/>
        <w:t xml:space="preserve">Syracuse, NY 13202 </w:t>
      </w:r>
    </w:p>
    <w:p w:rsidR="00F7353C" w:rsidRDefault="00715E68">
      <w:pPr>
        <w:autoSpaceDE w:val="0"/>
        <w:autoSpaceDN w:val="0"/>
        <w:adjustRightInd w:val="0"/>
        <w:spacing w:before="242" w:line="260" w:lineRule="exact"/>
        <w:ind w:left="1439" w:right="1847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F7353C" w:rsidRDefault="00F7353C">
      <w:pPr>
        <w:autoSpaceDE w:val="0"/>
        <w:autoSpaceDN w:val="0"/>
        <w:adjustRightInd w:val="0"/>
        <w:spacing w:line="253" w:lineRule="exact"/>
        <w:ind w:left="3330"/>
        <w:rPr>
          <w:color w:val="000000"/>
          <w:spacing w:val="-3"/>
          <w:sz w:val="22"/>
        </w:rPr>
      </w:pPr>
    </w:p>
    <w:p w:rsidR="00F7353C" w:rsidRDefault="00715E68">
      <w:pPr>
        <w:tabs>
          <w:tab w:val="left" w:pos="4050"/>
        </w:tabs>
        <w:autoSpaceDE w:val="0"/>
        <w:autoSpaceDN w:val="0"/>
        <w:adjustRightInd w:val="0"/>
        <w:spacing w:before="6" w:line="253" w:lineRule="exact"/>
        <w:ind w:left="333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Avangrid Renewables, LLC</w:t>
      </w:r>
    </w:p>
    <w:p w:rsidR="00F7353C" w:rsidRDefault="00715E68">
      <w:pPr>
        <w:autoSpaceDE w:val="0"/>
        <w:autoSpaceDN w:val="0"/>
        <w:adjustRightInd w:val="0"/>
        <w:spacing w:before="1" w:line="245" w:lineRule="exact"/>
        <w:ind w:left="405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Attn: Insurance Department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14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Engineering &amp; Procurement Agreement - NMPC/ATLANTIC WIND, LLC Q546 </w:t>
      </w:r>
      <w:r>
        <w:rPr>
          <w:color w:val="000000"/>
          <w:spacing w:val="-1"/>
          <w:sz w:val="14"/>
        </w:rPr>
        <w:pict>
          <v:polyline id="_x0000_s1060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F7353C"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 w:gutter="0"/>
          <w:cols w:space="720"/>
        </w:sectPr>
      </w:pPr>
    </w:p>
    <w:p w:rsidR="00F7353C" w:rsidRDefault="00F7353C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2"/>
      <w:bookmarkEnd w:id="32"/>
    </w:p>
    <w:p w:rsidR="00F7353C" w:rsidRDefault="00F7353C">
      <w:pPr>
        <w:autoSpaceDE w:val="0"/>
        <w:autoSpaceDN w:val="0"/>
        <w:adjustRightInd w:val="0"/>
        <w:spacing w:line="260" w:lineRule="exact"/>
        <w:ind w:left="4051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60" w:lineRule="exact"/>
        <w:ind w:left="4051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60" w:lineRule="exact"/>
        <w:ind w:left="4051"/>
        <w:jc w:val="both"/>
        <w:rPr>
          <w:color w:val="000000"/>
          <w:spacing w:val="-1"/>
        </w:rPr>
      </w:pPr>
    </w:p>
    <w:p w:rsidR="00F7353C" w:rsidRDefault="00F7353C">
      <w:pPr>
        <w:autoSpaceDE w:val="0"/>
        <w:autoSpaceDN w:val="0"/>
        <w:adjustRightInd w:val="0"/>
        <w:spacing w:line="260" w:lineRule="exact"/>
        <w:ind w:left="4051"/>
        <w:jc w:val="both"/>
        <w:rPr>
          <w:color w:val="000000"/>
          <w:spacing w:val="-1"/>
        </w:rPr>
      </w:pPr>
    </w:p>
    <w:p w:rsidR="00F7353C" w:rsidRDefault="00715E68">
      <w:pPr>
        <w:autoSpaceDE w:val="0"/>
        <w:autoSpaceDN w:val="0"/>
        <w:adjustRightInd w:val="0"/>
        <w:spacing w:before="125" w:line="260" w:lineRule="exact"/>
        <w:ind w:left="4051" w:right="5272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1125 NW Couch St</w:t>
      </w:r>
      <w:r>
        <w:rPr>
          <w:color w:val="000000"/>
          <w:spacing w:val="-3"/>
          <w:sz w:val="22"/>
        </w:rPr>
        <w:t xml:space="preserve">., Suite 700 Portland, Oregon 97209 </w:t>
      </w:r>
    </w:p>
    <w:p w:rsidR="00F7353C" w:rsidRDefault="00F7353C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240" w:lineRule="exact"/>
        <w:ind w:left="1409"/>
        <w:jc w:val="both"/>
        <w:rPr>
          <w:color w:val="000000"/>
          <w:spacing w:val="-3"/>
          <w:sz w:val="22"/>
        </w:rPr>
      </w:pPr>
    </w:p>
    <w:p w:rsidR="00F7353C" w:rsidRDefault="00715E68">
      <w:pPr>
        <w:tabs>
          <w:tab w:val="left" w:pos="1800"/>
        </w:tabs>
        <w:autoSpaceDE w:val="0"/>
        <w:autoSpaceDN w:val="0"/>
        <w:adjustRightInd w:val="0"/>
        <w:spacing w:before="57" w:line="240" w:lineRule="exact"/>
        <w:ind w:left="1409" w:right="1247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F7353C" w:rsidRDefault="00F7353C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2"/>
          <w:sz w:val="22"/>
        </w:rPr>
      </w:pPr>
    </w:p>
    <w:p w:rsidR="00F7353C" w:rsidRDefault="00715E68"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03"/>
        <w:rPr>
          <w:color w:val="000000"/>
          <w:spacing w:val="-3"/>
          <w:sz w:val="22"/>
        </w:rPr>
      </w:pPr>
      <w:r>
        <w:rPr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</w:t>
      </w:r>
      <w:r>
        <w:rPr>
          <w:color w:val="000000"/>
          <w:sz w:val="22"/>
        </w:rPr>
        <w:t xml:space="preserve">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obligation to procure such insurance and, at its option, either bill the cost thereof to the defaulting Party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>or deduct the cost thereof from any sum due the defaulting Party under this Agreement.</w:t>
      </w:r>
      <w:r>
        <w:rPr>
          <w:color w:val="000000"/>
          <w:spacing w:val="-3"/>
          <w:sz w:val="22"/>
        </w:rPr>
        <w:t xml:space="preserve"> </w:t>
      </w:r>
    </w:p>
    <w:p w:rsidR="00F7353C" w:rsidRDefault="00F7353C">
      <w:pPr>
        <w:autoSpaceDE w:val="0"/>
        <w:autoSpaceDN w:val="0"/>
        <w:adjustRightInd w:val="0"/>
        <w:spacing w:line="250" w:lineRule="exact"/>
        <w:ind w:left="1409"/>
        <w:rPr>
          <w:color w:val="000000"/>
          <w:spacing w:val="-3"/>
          <w:sz w:val="22"/>
        </w:rPr>
      </w:pPr>
    </w:p>
    <w:p w:rsidR="00F7353C" w:rsidRDefault="00715E68"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04"/>
        <w:rPr>
          <w:color w:val="000000"/>
          <w:spacing w:val="-4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rFonts w:ascii="Arial" w:hAnsi="Arial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To the extent requested, each Party shall furnish to the other Party copies of any accidents report(s) sent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to the furnishing Party’s insurance carriers covering accidents or incidents occurring in connection with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or as a result of the performa</w:t>
      </w:r>
      <w:r>
        <w:rPr>
          <w:color w:val="000000"/>
          <w:spacing w:val="-4"/>
          <w:sz w:val="22"/>
        </w:rPr>
        <w:t xml:space="preserve">nce of the Work under this Agreement. </w:t>
      </w:r>
    </w:p>
    <w:p w:rsidR="00F7353C" w:rsidRDefault="00715E68">
      <w:pPr>
        <w:tabs>
          <w:tab w:val="left" w:pos="1801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5.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Each Party shall comply with any governmental and/or site-specific insurance requirements even if not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stated herein. </w:t>
      </w:r>
    </w:p>
    <w:p w:rsidR="00F7353C" w:rsidRDefault="00715E68">
      <w:pPr>
        <w:tabs>
          <w:tab w:val="left" w:pos="1801"/>
        </w:tabs>
        <w:autoSpaceDE w:val="0"/>
        <w:autoSpaceDN w:val="0"/>
        <w:adjustRightInd w:val="0"/>
        <w:spacing w:before="249" w:line="250" w:lineRule="exact"/>
        <w:ind w:left="1409" w:right="124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6.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By the date that such coverage is required, each Party represents to the other Party th</w:t>
      </w:r>
      <w:r>
        <w:rPr>
          <w:color w:val="000000"/>
          <w:spacing w:val="-2"/>
          <w:sz w:val="22"/>
        </w:rPr>
        <w:t xml:space="preserve">at it will have full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been reduced as a result of claim payments, expenses, or both. </w:t>
      </w: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F7353C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F7353C" w:rsidRDefault="00715E68">
      <w:pPr>
        <w:autoSpaceDE w:val="0"/>
        <w:autoSpaceDN w:val="0"/>
        <w:adjustRightInd w:val="0"/>
        <w:spacing w:before="5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Engineering &amp;</w:t>
      </w:r>
      <w:r>
        <w:rPr>
          <w:color w:val="000000"/>
          <w:spacing w:val="-1"/>
          <w:sz w:val="14"/>
        </w:rPr>
        <w:t xml:space="preserve"> Procurement Agreement - NMPC/ATLANTIC WIND, LLC Q546 </w:t>
      </w:r>
      <w:r>
        <w:rPr>
          <w:color w:val="000000"/>
          <w:spacing w:val="-1"/>
          <w:sz w:val="14"/>
        </w:rPr>
        <w:pict>
          <v:polyline id="_x0000_s1061" style="position:absolute;left:0;text-align:left;z-index:-2516264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F7353C" w:rsidRDefault="00F7353C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F7353C">
      <w:headerReference w:type="even" r:id="rId197"/>
      <w:headerReference w:type="default" r:id="rId198"/>
      <w:footerReference w:type="even" r:id="rId199"/>
      <w:footerReference w:type="default" r:id="rId200"/>
      <w:headerReference w:type="first" r:id="rId201"/>
      <w:footerReference w:type="first" r:id="rId20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E68">
      <w:r>
        <w:separator/>
      </w:r>
    </w:p>
  </w:endnote>
  <w:endnote w:type="continuationSeparator" w:id="0">
    <w:p w:rsidR="00000000" w:rsidRDefault="0071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Docke</w:t>
    </w:r>
    <w:r>
      <w:rPr>
        <w:rFonts w:ascii="Arial" w:eastAsia="Arial" w:hAnsi="Arial" w:cs="Arial"/>
        <w:color w:val="000000"/>
        <w:sz w:val="16"/>
      </w:rPr>
      <w:t xml:space="preserve">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Docke</w:t>
    </w:r>
    <w:r>
      <w:rPr>
        <w:rFonts w:ascii="Arial" w:eastAsia="Arial" w:hAnsi="Arial" w:cs="Arial"/>
        <w:color w:val="000000"/>
        <w:sz w:val="16"/>
      </w:rPr>
      <w:t xml:space="preserve">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Dock</w:t>
    </w:r>
    <w:r>
      <w:rPr>
        <w:rFonts w:ascii="Arial" w:eastAsia="Arial" w:hAnsi="Arial" w:cs="Arial"/>
        <w:color w:val="000000"/>
        <w:sz w:val="16"/>
      </w:rPr>
      <w:t xml:space="preserve">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Docket #: ER20-282</w:t>
    </w:r>
    <w:r>
      <w:rPr>
        <w:rFonts w:ascii="Arial" w:eastAsia="Arial" w:hAnsi="Arial" w:cs="Arial"/>
        <w:color w:val="000000"/>
        <w:sz w:val="16"/>
      </w:rPr>
      <w:t xml:space="preserve">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</w:t>
    </w:r>
    <w:r>
      <w:rPr>
        <w:rFonts w:ascii="Arial" w:eastAsia="Arial" w:hAnsi="Arial" w:cs="Arial"/>
        <w:color w:val="000000"/>
        <w:sz w:val="16"/>
      </w:rPr>
      <w:t xml:space="preserve">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</w:t>
    </w:r>
    <w:r>
      <w:rPr>
        <w:rFonts w:ascii="Arial" w:eastAsia="Arial" w:hAnsi="Arial" w:cs="Arial"/>
        <w:color w:val="000000"/>
        <w:sz w:val="16"/>
      </w:rPr>
      <w:t xml:space="preserve">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</w:t>
    </w:r>
    <w:r>
      <w:rPr>
        <w:rFonts w:ascii="Arial" w:eastAsia="Arial" w:hAnsi="Arial" w:cs="Arial"/>
        <w:color w:val="000000"/>
        <w:sz w:val="16"/>
      </w:rPr>
      <w:t xml:space="preserve">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Docket #: ER20-2821</w:t>
    </w:r>
    <w:r>
      <w:rPr>
        <w:rFonts w:ascii="Arial" w:eastAsia="Arial" w:hAnsi="Arial" w:cs="Arial"/>
        <w:color w:val="000000"/>
        <w:sz w:val="16"/>
      </w:rPr>
      <w:t xml:space="preserve">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</w:t>
    </w:r>
    <w:r>
      <w:rPr>
        <w:rFonts w:ascii="Arial" w:eastAsia="Arial" w:hAnsi="Arial" w:cs="Arial"/>
        <w:color w:val="000000"/>
        <w:sz w:val="16"/>
      </w:rPr>
      <w:t xml:space="preserve">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Dock</w:t>
    </w:r>
    <w:r>
      <w:rPr>
        <w:rFonts w:ascii="Arial" w:eastAsia="Arial" w:hAnsi="Arial" w:cs="Arial"/>
        <w:color w:val="000000"/>
        <w:sz w:val="16"/>
      </w:rPr>
      <w:t xml:space="preserve">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</w:t>
    </w:r>
    <w:r>
      <w:rPr>
        <w:rFonts w:ascii="Arial" w:eastAsia="Arial" w:hAnsi="Arial" w:cs="Arial"/>
        <w:color w:val="000000"/>
        <w:sz w:val="16"/>
      </w:rPr>
      <w:t xml:space="preserve">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</w:t>
    </w:r>
    <w:r>
      <w:rPr>
        <w:rFonts w:ascii="Arial" w:eastAsia="Arial" w:hAnsi="Arial" w:cs="Arial"/>
        <w:color w:val="000000"/>
        <w:sz w:val="16"/>
      </w:rPr>
      <w:t xml:space="preserve">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8/10/2020 - Doc</w:t>
    </w:r>
    <w:r>
      <w:rPr>
        <w:rFonts w:ascii="Arial" w:eastAsia="Arial" w:hAnsi="Arial" w:cs="Arial"/>
        <w:color w:val="000000"/>
        <w:sz w:val="16"/>
      </w:rPr>
      <w:t xml:space="preserve">ket #: ER20-2821-000 -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E68">
      <w:r>
        <w:separator/>
      </w:r>
    </w:p>
  </w:footnote>
  <w:footnote w:type="continuationSeparator" w:id="0">
    <w:p w:rsidR="00000000" w:rsidRDefault="0071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EPC Agreement between NMPC and Atlantic Wind LLC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</w:t>
    </w:r>
    <w:r>
      <w:rPr>
        <w:rFonts w:ascii="Arial" w:eastAsia="Arial" w:hAnsi="Arial" w:cs="Arial"/>
        <w:color w:val="000000"/>
        <w:sz w:val="16"/>
      </w:rPr>
      <w:t>Agreement between NMPC and Atlantic Wind LLC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EPC Agreement between NMPC and Atlantic Wind LLC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EPC Agreement between NMPC and Atlantic Wind LLC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EPC Agreement between NMPC and Atlantic Wind LLC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</w:t>
    </w:r>
    <w:r>
      <w:rPr>
        <w:rFonts w:ascii="Arial" w:eastAsia="Arial" w:hAnsi="Arial" w:cs="Arial"/>
        <w:color w:val="000000"/>
        <w:sz w:val="16"/>
      </w:rPr>
      <w:t>reements --&gt; EPC Agreement between NMPC and Atlantic Wind LLC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EPC Agreement between NMPC and Atlantic Wind LLC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</w:t>
    </w:r>
    <w:r>
      <w:rPr>
        <w:rFonts w:ascii="Arial" w:eastAsia="Arial" w:hAnsi="Arial" w:cs="Arial"/>
        <w:color w:val="000000"/>
        <w:sz w:val="16"/>
      </w:rPr>
      <w:t>ments --&gt; EPC Agreement between NMPC and Atlantic Wind LLC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Agreement between NMPC </w:t>
    </w:r>
    <w:r>
      <w:rPr>
        <w:rFonts w:ascii="Arial" w:eastAsia="Arial" w:hAnsi="Arial" w:cs="Arial"/>
        <w:color w:val="000000"/>
        <w:sz w:val="16"/>
      </w:rPr>
      <w:t>and Atlantic Wind LLC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EPC Agreement between NMPC and Atlantic Wind LLC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EPC Agreement between NMPC and Atlantic Wind LLC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</w:t>
    </w:r>
    <w:r>
      <w:rPr>
        <w:rFonts w:ascii="Arial" w:eastAsia="Arial" w:hAnsi="Arial" w:cs="Arial"/>
        <w:color w:val="000000"/>
        <w:sz w:val="16"/>
      </w:rPr>
      <w:t>tween NMPC and Atlantic Wind LLC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Service Agreements --&gt; EPC Agreement between NMPC and Atlantic Wind LLC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</w:t>
    </w:r>
    <w:r>
      <w:rPr>
        <w:rFonts w:ascii="Arial" w:eastAsia="Arial" w:hAnsi="Arial" w:cs="Arial"/>
        <w:color w:val="000000"/>
        <w:sz w:val="16"/>
      </w:rPr>
      <w:t>ents --&gt; EPC Agreement between NMPC and Atlantic Wind LLC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EPC Agreement between NMPC and Atlantic Wind LLC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EPC Agreement between NMPC and Atlantic Wind LLC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</w:t>
    </w:r>
    <w:r>
      <w:rPr>
        <w:rFonts w:ascii="Arial" w:eastAsia="Arial" w:hAnsi="Arial" w:cs="Arial"/>
        <w:color w:val="000000"/>
        <w:sz w:val="16"/>
      </w:rPr>
      <w:t>ts --&gt; EPC Agreement between NMPC and Atlantic Wind LLC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EPC Agreement between NMPC and Atlantic Wind LLC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Agreement between NMPC and </w:t>
    </w:r>
    <w:r>
      <w:rPr>
        <w:rFonts w:ascii="Arial" w:eastAsia="Arial" w:hAnsi="Arial" w:cs="Arial"/>
        <w:color w:val="000000"/>
        <w:sz w:val="16"/>
      </w:rPr>
      <w:t>Atlantic Wind LLC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EPC Agreement between NMPC and Atlantic Wind LLC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Agreement between </w:t>
    </w:r>
    <w:r>
      <w:rPr>
        <w:rFonts w:ascii="Arial" w:eastAsia="Arial" w:hAnsi="Arial" w:cs="Arial"/>
        <w:color w:val="000000"/>
        <w:sz w:val="16"/>
      </w:rPr>
      <w:t>NMPC and Atlantic Wind LLC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Service Agreements --&gt; EPC Agreement between NMPC and Atlantic Wind LLC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EPC Agreement between NMPC and Atlantic Wind LLC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EPC Agreement between NMPC and Atlantic Wind LLC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EPC Agreement between NMPC and Atlantic Wind LLC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Agreement </w:t>
    </w:r>
    <w:r>
      <w:rPr>
        <w:rFonts w:ascii="Arial" w:eastAsia="Arial" w:hAnsi="Arial" w:cs="Arial"/>
        <w:color w:val="000000"/>
        <w:sz w:val="16"/>
      </w:rPr>
      <w:t>between NMPC and Atlantic Wind LLC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Agreement between NMPC and Atlantic Wind </w:t>
    </w:r>
    <w:r>
      <w:rPr>
        <w:rFonts w:ascii="Arial" w:eastAsia="Arial" w:hAnsi="Arial" w:cs="Arial"/>
        <w:color w:val="000000"/>
        <w:sz w:val="16"/>
      </w:rPr>
      <w:t>LLC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EPC Agreement between NMPC and Atlantic Wind LLC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EPC Agreement between NMPC and Atlantic Wind LLC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EPC Agreement between NMPC and </w:t>
    </w:r>
    <w:r>
      <w:rPr>
        <w:rFonts w:ascii="Arial" w:eastAsia="Arial" w:hAnsi="Arial" w:cs="Arial"/>
        <w:color w:val="000000"/>
        <w:sz w:val="16"/>
      </w:rPr>
      <w:t>Atlantic Wind LLC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EPC Agreement between NMPC and Atlantic Wind LLC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3C" w:rsidRDefault="00715E68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F7353C"/>
    <w:rsid w:val="00715E68"/>
    <w:rsid w:val="00F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footer" Target="footer7.xml"/><Relationship Id="rId42" Type="http://schemas.openxmlformats.org/officeDocument/2006/relationships/footer" Target="footer17.xml"/><Relationship Id="rId63" Type="http://schemas.openxmlformats.org/officeDocument/2006/relationships/header" Target="header28.xml"/><Relationship Id="rId84" Type="http://schemas.openxmlformats.org/officeDocument/2006/relationships/footer" Target="footer38.xml"/><Relationship Id="rId138" Type="http://schemas.openxmlformats.org/officeDocument/2006/relationships/footer" Target="footer65.xml"/><Relationship Id="rId159" Type="http://schemas.openxmlformats.org/officeDocument/2006/relationships/header" Target="header75.xml"/><Relationship Id="rId170" Type="http://schemas.openxmlformats.org/officeDocument/2006/relationships/footer" Target="footer80.xml"/><Relationship Id="rId191" Type="http://schemas.openxmlformats.org/officeDocument/2006/relationships/header" Target="header91.xml"/><Relationship Id="rId107" Type="http://schemas.openxmlformats.org/officeDocument/2006/relationships/footer" Target="footer49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2.xml"/><Relationship Id="rId74" Type="http://schemas.openxmlformats.org/officeDocument/2006/relationships/footer" Target="footer33.xml"/><Relationship Id="rId128" Type="http://schemas.openxmlformats.org/officeDocument/2006/relationships/footer" Target="footer60.xml"/><Relationship Id="rId149" Type="http://schemas.openxmlformats.org/officeDocument/2006/relationships/footer" Target="footer70.xml"/><Relationship Id="rId5" Type="http://schemas.openxmlformats.org/officeDocument/2006/relationships/footnotes" Target="footnotes.xml"/><Relationship Id="rId95" Type="http://schemas.openxmlformats.org/officeDocument/2006/relationships/footer" Target="footer43.xml"/><Relationship Id="rId160" Type="http://schemas.openxmlformats.org/officeDocument/2006/relationships/footer" Target="footer75.xml"/><Relationship Id="rId181" Type="http://schemas.openxmlformats.org/officeDocument/2006/relationships/footer" Target="footer85.xml"/><Relationship Id="rId22" Type="http://schemas.openxmlformats.org/officeDocument/2006/relationships/footer" Target="footer8.xml"/><Relationship Id="rId43" Type="http://schemas.openxmlformats.org/officeDocument/2006/relationships/header" Target="header18.xml"/><Relationship Id="rId64" Type="http://schemas.openxmlformats.org/officeDocument/2006/relationships/header" Target="header29.xml"/><Relationship Id="rId118" Type="http://schemas.openxmlformats.org/officeDocument/2006/relationships/header" Target="header56.xml"/><Relationship Id="rId139" Type="http://schemas.openxmlformats.org/officeDocument/2006/relationships/header" Target="header66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71" Type="http://schemas.openxmlformats.org/officeDocument/2006/relationships/header" Target="header81.xml"/><Relationship Id="rId192" Type="http://schemas.openxmlformats.org/officeDocument/2006/relationships/header" Target="header92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footer" Target="footer50.xml"/><Relationship Id="rId129" Type="http://schemas.openxmlformats.org/officeDocument/2006/relationships/header" Target="header61.xml"/><Relationship Id="rId54" Type="http://schemas.openxmlformats.org/officeDocument/2006/relationships/footer" Target="footer23.xml"/><Relationship Id="rId75" Type="http://schemas.openxmlformats.org/officeDocument/2006/relationships/header" Target="header34.xml"/><Relationship Id="rId96" Type="http://schemas.openxmlformats.org/officeDocument/2006/relationships/footer" Target="footer44.xml"/><Relationship Id="rId140" Type="http://schemas.openxmlformats.org/officeDocument/2006/relationships/footer" Target="footer66.xml"/><Relationship Id="rId161" Type="http://schemas.openxmlformats.org/officeDocument/2006/relationships/header" Target="header76.xml"/><Relationship Id="rId182" Type="http://schemas.openxmlformats.org/officeDocument/2006/relationships/footer" Target="footer86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5.xml"/><Relationship Id="rId44" Type="http://schemas.openxmlformats.org/officeDocument/2006/relationships/footer" Target="footer18.xml"/><Relationship Id="rId65" Type="http://schemas.openxmlformats.org/officeDocument/2006/relationships/footer" Target="footer28.xml"/><Relationship Id="rId86" Type="http://schemas.openxmlformats.org/officeDocument/2006/relationships/footer" Target="footer39.xml"/><Relationship Id="rId130" Type="http://schemas.openxmlformats.org/officeDocument/2006/relationships/header" Target="header62.xml"/><Relationship Id="rId151" Type="http://schemas.openxmlformats.org/officeDocument/2006/relationships/header" Target="header72.xml"/><Relationship Id="rId172" Type="http://schemas.openxmlformats.org/officeDocument/2006/relationships/footer" Target="footer81.xml"/><Relationship Id="rId193" Type="http://schemas.openxmlformats.org/officeDocument/2006/relationships/footer" Target="footer91.xml"/><Relationship Id="rId13" Type="http://schemas.openxmlformats.org/officeDocument/2006/relationships/header" Target="header4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20" Type="http://schemas.openxmlformats.org/officeDocument/2006/relationships/footer" Target="footer56.xml"/><Relationship Id="rId141" Type="http://schemas.openxmlformats.org/officeDocument/2006/relationships/header" Target="header67.xml"/><Relationship Id="rId7" Type="http://schemas.openxmlformats.org/officeDocument/2006/relationships/header" Target="header1.xml"/><Relationship Id="rId162" Type="http://schemas.openxmlformats.org/officeDocument/2006/relationships/header" Target="header77.xml"/><Relationship Id="rId183" Type="http://schemas.openxmlformats.org/officeDocument/2006/relationships/header" Target="header87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footer" Target="footer61.xml"/><Relationship Id="rId136" Type="http://schemas.openxmlformats.org/officeDocument/2006/relationships/header" Target="header65.xml"/><Relationship Id="rId157" Type="http://schemas.openxmlformats.org/officeDocument/2006/relationships/footer" Target="footer73.xml"/><Relationship Id="rId178" Type="http://schemas.openxmlformats.org/officeDocument/2006/relationships/footer" Target="footer84.xml"/><Relationship Id="rId61" Type="http://schemas.openxmlformats.org/officeDocument/2006/relationships/header" Target="header27.xml"/><Relationship Id="rId82" Type="http://schemas.openxmlformats.org/officeDocument/2006/relationships/header" Target="header38.xml"/><Relationship Id="rId152" Type="http://schemas.openxmlformats.org/officeDocument/2006/relationships/footer" Target="footer72.xml"/><Relationship Id="rId173" Type="http://schemas.openxmlformats.org/officeDocument/2006/relationships/header" Target="header82.xml"/><Relationship Id="rId194" Type="http://schemas.openxmlformats.org/officeDocument/2006/relationships/footer" Target="footer92.xml"/><Relationship Id="rId199" Type="http://schemas.openxmlformats.org/officeDocument/2006/relationships/footer" Target="footer94.xml"/><Relationship Id="rId203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4.xml"/><Relationship Id="rId77" Type="http://schemas.openxmlformats.org/officeDocument/2006/relationships/footer" Target="footer34.xml"/><Relationship Id="rId100" Type="http://schemas.openxmlformats.org/officeDocument/2006/relationships/header" Target="header47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168" Type="http://schemas.openxmlformats.org/officeDocument/2006/relationships/header" Target="header80.xm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header" Target="header68.xml"/><Relationship Id="rId163" Type="http://schemas.openxmlformats.org/officeDocument/2006/relationships/footer" Target="footer76.xml"/><Relationship Id="rId184" Type="http://schemas.openxmlformats.org/officeDocument/2006/relationships/footer" Target="footer87.xml"/><Relationship Id="rId189" Type="http://schemas.openxmlformats.org/officeDocument/2006/relationships/header" Target="header90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header" Target="header20.xml"/><Relationship Id="rId67" Type="http://schemas.openxmlformats.org/officeDocument/2006/relationships/header" Target="header30.xml"/><Relationship Id="rId116" Type="http://schemas.openxmlformats.org/officeDocument/2006/relationships/footer" Target="footer54.xml"/><Relationship Id="rId137" Type="http://schemas.openxmlformats.org/officeDocument/2006/relationships/footer" Target="footer64.xml"/><Relationship Id="rId158" Type="http://schemas.openxmlformats.org/officeDocument/2006/relationships/footer" Target="footer74.xml"/><Relationship Id="rId20" Type="http://schemas.openxmlformats.org/officeDocument/2006/relationships/header" Target="header8.xml"/><Relationship Id="rId41" Type="http://schemas.openxmlformats.org/officeDocument/2006/relationships/footer" Target="footer16.xml"/><Relationship Id="rId62" Type="http://schemas.openxmlformats.org/officeDocument/2006/relationships/footer" Target="footer27.xml"/><Relationship Id="rId83" Type="http://schemas.openxmlformats.org/officeDocument/2006/relationships/footer" Target="footer37.xml"/><Relationship Id="rId88" Type="http://schemas.openxmlformats.org/officeDocument/2006/relationships/header" Target="header41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53" Type="http://schemas.openxmlformats.org/officeDocument/2006/relationships/image" Target="media/image3.jpeg"/><Relationship Id="rId174" Type="http://schemas.openxmlformats.org/officeDocument/2006/relationships/header" Target="header83.xml"/><Relationship Id="rId179" Type="http://schemas.openxmlformats.org/officeDocument/2006/relationships/header" Target="header85.xml"/><Relationship Id="rId195" Type="http://schemas.openxmlformats.org/officeDocument/2006/relationships/header" Target="header93.xml"/><Relationship Id="rId190" Type="http://schemas.openxmlformats.org/officeDocument/2006/relationships/footer" Target="footer90.xml"/><Relationship Id="rId204" Type="http://schemas.openxmlformats.org/officeDocument/2006/relationships/theme" Target="theme/theme1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header" Target="head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header" Target="header23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94" Type="http://schemas.openxmlformats.org/officeDocument/2006/relationships/header" Target="header44.xml"/><Relationship Id="rId99" Type="http://schemas.openxmlformats.org/officeDocument/2006/relationships/header" Target="header46.xml"/><Relationship Id="rId101" Type="http://schemas.openxmlformats.org/officeDocument/2006/relationships/footer" Target="footer46.xml"/><Relationship Id="rId122" Type="http://schemas.openxmlformats.org/officeDocument/2006/relationships/footer" Target="footer57.xml"/><Relationship Id="rId143" Type="http://schemas.openxmlformats.org/officeDocument/2006/relationships/footer" Target="footer67.xml"/><Relationship Id="rId148" Type="http://schemas.openxmlformats.org/officeDocument/2006/relationships/header" Target="header71.xml"/><Relationship Id="rId164" Type="http://schemas.openxmlformats.org/officeDocument/2006/relationships/footer" Target="footer77.xml"/><Relationship Id="rId169" Type="http://schemas.openxmlformats.org/officeDocument/2006/relationships/footer" Target="footer79.xml"/><Relationship Id="rId185" Type="http://schemas.openxmlformats.org/officeDocument/2006/relationships/header" Target="head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6.xml"/><Relationship Id="rId26" Type="http://schemas.openxmlformats.org/officeDocument/2006/relationships/header" Target="header11.xml"/><Relationship Id="rId47" Type="http://schemas.openxmlformats.org/officeDocument/2006/relationships/footer" Target="footer19.xml"/><Relationship Id="rId68" Type="http://schemas.openxmlformats.org/officeDocument/2006/relationships/footer" Target="footer30.xml"/><Relationship Id="rId89" Type="http://schemas.openxmlformats.org/officeDocument/2006/relationships/footer" Target="footer40.xml"/><Relationship Id="rId112" Type="http://schemas.openxmlformats.org/officeDocument/2006/relationships/header" Target="header53.xml"/><Relationship Id="rId133" Type="http://schemas.openxmlformats.org/officeDocument/2006/relationships/header" Target="header63.xml"/><Relationship Id="rId154" Type="http://schemas.openxmlformats.org/officeDocument/2006/relationships/image" Target="media/image4.jpeg"/><Relationship Id="rId175" Type="http://schemas.openxmlformats.org/officeDocument/2006/relationships/footer" Target="footer82.xml"/><Relationship Id="rId196" Type="http://schemas.openxmlformats.org/officeDocument/2006/relationships/footer" Target="footer93.xml"/><Relationship Id="rId200" Type="http://schemas.openxmlformats.org/officeDocument/2006/relationships/footer" Target="footer95.xml"/><Relationship Id="rId16" Type="http://schemas.openxmlformats.org/officeDocument/2006/relationships/footer" Target="footer5.xml"/><Relationship Id="rId37" Type="http://schemas.openxmlformats.org/officeDocument/2006/relationships/image" Target="media/image1.jpeg"/><Relationship Id="rId58" Type="http://schemas.openxmlformats.org/officeDocument/2006/relationships/header" Target="header26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44" Type="http://schemas.openxmlformats.org/officeDocument/2006/relationships/footer" Target="footer68.xml"/><Relationship Id="rId90" Type="http://schemas.openxmlformats.org/officeDocument/2006/relationships/footer" Target="footer41.xml"/><Relationship Id="rId165" Type="http://schemas.openxmlformats.org/officeDocument/2006/relationships/header" Target="header78.xml"/><Relationship Id="rId186" Type="http://schemas.openxmlformats.org/officeDocument/2006/relationships/header" Target="header89.xml"/><Relationship Id="rId27" Type="http://schemas.openxmlformats.org/officeDocument/2006/relationships/footer" Target="footer10.xml"/><Relationship Id="rId48" Type="http://schemas.openxmlformats.org/officeDocument/2006/relationships/footer" Target="footer20.xml"/><Relationship Id="rId69" Type="http://schemas.openxmlformats.org/officeDocument/2006/relationships/header" Target="header31.xml"/><Relationship Id="rId113" Type="http://schemas.openxmlformats.org/officeDocument/2006/relationships/footer" Target="footer52.xml"/><Relationship Id="rId134" Type="http://schemas.openxmlformats.org/officeDocument/2006/relationships/footer" Target="footer63.xml"/><Relationship Id="rId80" Type="http://schemas.openxmlformats.org/officeDocument/2006/relationships/footer" Target="footer36.xml"/><Relationship Id="rId155" Type="http://schemas.openxmlformats.org/officeDocument/2006/relationships/header" Target="header73.xml"/><Relationship Id="rId176" Type="http://schemas.openxmlformats.org/officeDocument/2006/relationships/footer" Target="footer83.xml"/><Relationship Id="rId197" Type="http://schemas.openxmlformats.org/officeDocument/2006/relationships/header" Target="header94.xml"/><Relationship Id="rId201" Type="http://schemas.openxmlformats.org/officeDocument/2006/relationships/header" Target="header96.xml"/><Relationship Id="rId17" Type="http://schemas.openxmlformats.org/officeDocument/2006/relationships/header" Target="header6.xml"/><Relationship Id="rId38" Type="http://schemas.openxmlformats.org/officeDocument/2006/relationships/image" Target="media/image2.jpeg"/><Relationship Id="rId59" Type="http://schemas.openxmlformats.org/officeDocument/2006/relationships/footer" Target="footer25.xml"/><Relationship Id="rId103" Type="http://schemas.openxmlformats.org/officeDocument/2006/relationships/header" Target="header48.xml"/><Relationship Id="rId124" Type="http://schemas.openxmlformats.org/officeDocument/2006/relationships/header" Target="header59.xml"/><Relationship Id="rId70" Type="http://schemas.openxmlformats.org/officeDocument/2006/relationships/header" Target="header32.xml"/><Relationship Id="rId91" Type="http://schemas.openxmlformats.org/officeDocument/2006/relationships/header" Target="header42.xml"/><Relationship Id="rId145" Type="http://schemas.openxmlformats.org/officeDocument/2006/relationships/header" Target="header69.xml"/><Relationship Id="rId166" Type="http://schemas.openxmlformats.org/officeDocument/2006/relationships/footer" Target="footer78.xml"/><Relationship Id="rId187" Type="http://schemas.openxmlformats.org/officeDocument/2006/relationships/footer" Target="footer88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header" Target="header21.xml"/><Relationship Id="rId114" Type="http://schemas.openxmlformats.org/officeDocument/2006/relationships/footer" Target="footer53.xml"/><Relationship Id="rId60" Type="http://schemas.openxmlformats.org/officeDocument/2006/relationships/footer" Target="footer26.xml"/><Relationship Id="rId81" Type="http://schemas.openxmlformats.org/officeDocument/2006/relationships/header" Target="header37.xml"/><Relationship Id="rId135" Type="http://schemas.openxmlformats.org/officeDocument/2006/relationships/header" Target="header64.xml"/><Relationship Id="rId156" Type="http://schemas.openxmlformats.org/officeDocument/2006/relationships/header" Target="header74.xml"/><Relationship Id="rId177" Type="http://schemas.openxmlformats.org/officeDocument/2006/relationships/header" Target="header84.xml"/><Relationship Id="rId198" Type="http://schemas.openxmlformats.org/officeDocument/2006/relationships/header" Target="header95.xml"/><Relationship Id="rId202" Type="http://schemas.openxmlformats.org/officeDocument/2006/relationships/footer" Target="footer96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50" Type="http://schemas.openxmlformats.org/officeDocument/2006/relationships/footer" Target="footer21.xml"/><Relationship Id="rId104" Type="http://schemas.openxmlformats.org/officeDocument/2006/relationships/footer" Target="footer48.xml"/><Relationship Id="rId125" Type="http://schemas.openxmlformats.org/officeDocument/2006/relationships/footer" Target="footer58.xml"/><Relationship Id="rId146" Type="http://schemas.openxmlformats.org/officeDocument/2006/relationships/footer" Target="footer69.xml"/><Relationship Id="rId167" Type="http://schemas.openxmlformats.org/officeDocument/2006/relationships/header" Target="header79.xml"/><Relationship Id="rId188" Type="http://schemas.openxmlformats.org/officeDocument/2006/relationships/footer" Target="footer89.xml"/><Relationship Id="rId71" Type="http://schemas.openxmlformats.org/officeDocument/2006/relationships/footer" Target="footer31.xml"/><Relationship Id="rId92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10995</Words>
  <Characters>62676</Characters>
  <Application>Microsoft Office Word</Application>
  <DocSecurity>4</DocSecurity>
  <Lines>522</Lines>
  <Paragraphs>147</Paragraphs>
  <ScaleCrop>false</ScaleCrop>
  <Company/>
  <LinksUpToDate>false</LinksUpToDate>
  <CharactersWithSpaces>73524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2021-01-13T21:00:00Z</dcterms:created>
  <dcterms:modified xsi:type="dcterms:W3CDTF">2021-01-13T21:00:00Z</dcterms:modified>
</cp:coreProperties>
</file>