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Pr="00BC0A6D" w:rsidRDefault="0057354D">
      <w:pPr>
        <w:pStyle w:val="Heading3"/>
      </w:pPr>
      <w:bookmarkStart w:id="0" w:name="_Toc261252175"/>
      <w:bookmarkStart w:id="1" w:name="_DV_C103"/>
      <w:r>
        <w:t>23.4.5</w:t>
      </w:r>
      <w:r>
        <w:tab/>
        <w:t>Installed Capacity Mar</w:t>
      </w:r>
      <w:r w:rsidRPr="00BC0A6D">
        <w:t>ket Mitigation Measures</w:t>
      </w:r>
      <w:bookmarkEnd w:id="0"/>
    </w:p>
    <w:p w:rsidR="00B641E5" w:rsidRPr="00BC0A6D" w:rsidRDefault="0057354D">
      <w:pPr>
        <w:pStyle w:val="alphapara"/>
      </w:pPr>
      <w:bookmarkStart w:id="2" w:name="_DV_M109"/>
      <w:bookmarkEnd w:id="2"/>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B641E5" w:rsidRPr="00BC0A6D" w:rsidRDefault="0057354D" w:rsidP="00D64FB4">
      <w:pPr>
        <w:pStyle w:val="alphapara"/>
        <w:rPr>
          <w:bCs/>
          <w:strike/>
        </w:rPr>
      </w:pPr>
      <w:bookmarkStart w:id="3" w:name="_DV_IPM101"/>
      <w:bookmarkEnd w:id="3"/>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w:t>
      </w:r>
      <w:r w:rsidRPr="00BC0A6D">
        <w:t xml:space="preserve">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B641E5" w:rsidRPr="00BC0A6D" w:rsidRDefault="0057354D">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B641E5" w:rsidRPr="00BC0A6D" w:rsidRDefault="0057354D">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t xml:space="preserve"> (a)</w:t>
      </w:r>
      <w:r w:rsidRPr="00BC0A6D">
        <w:t xml:space="preserve"> it has been exported to an External Control Area or sold to m</w:t>
      </w:r>
      <w:r w:rsidRPr="00BC0A6D">
        <w:t>eet Installed Capacity requi</w:t>
      </w:r>
      <w:r w:rsidRPr="00BC0A6D">
        <w:t>rements outside the Mitigated Capacity Zone in which the ICAP Supplier</w:t>
      </w:r>
      <w:r w:rsidRPr="00BC0A6D">
        <w:t xml:space="preserve"> is a Pivotal Supplier</w:t>
      </w:r>
      <w:r w:rsidRPr="00BC0A6D">
        <w:t xml:space="preserve"> is located</w:t>
      </w:r>
      <w:r w:rsidRPr="00BC0A6D">
        <w:t xml:space="preserve"> in a transaction that does not constitute physical withholding under the standards specified below</w:t>
      </w:r>
      <w:r w:rsidRPr="00BC0A6D">
        <w:t>,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w:t>
      </w:r>
      <w:r w:rsidRPr="00BC0A6D">
        <w:t xml:space="preserve">.  </w:t>
      </w:r>
    </w:p>
    <w:p w:rsidR="00574394" w:rsidRPr="00BC0A6D" w:rsidRDefault="0057354D" w:rsidP="00574394">
      <w:pPr>
        <w:pStyle w:val="romannumeral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is a Pivotal Supplier is located</w:t>
      </w:r>
      <w:r w:rsidRPr="00BC0A6D">
        <w:t xml:space="preserve"> of Mitigated UCAP (either of the foregoing being referred to as “External Sale UCAP”) may be subject to a</w:t>
      </w:r>
      <w:r w:rsidRPr="00BC0A6D">
        <w:t xml:space="preserve">udit and review by the ISO to assess whether such action constituted physical withholding of UCAP from </w:t>
      </w:r>
      <w:r w:rsidRPr="00BC0A6D">
        <w:t>a Mitigated Capacity Zone</w:t>
      </w:r>
      <w:r w:rsidRPr="00BC0A6D">
        <w:t>.  External Sale UCAP shall be deemed to have been physically withheld on the basis of a comparison of the net revenues from UCA</w:t>
      </w:r>
      <w:r w:rsidRPr="00BC0A6D">
        <w:t xml:space="preserve">P sales that would have been earned by the sale in </w:t>
      </w:r>
      <w:r w:rsidRPr="00BC0A6D">
        <w:t>a Mitigated Capacity Zone</w:t>
      </w:r>
      <w:r w:rsidRPr="00BC0A6D">
        <w:t xml:space="preserve"> of External Sale UCAP.  The comparison shall be made for the period for which Installed Capacity is committed (the “Comparison Period”) in each of the shortest term organized capa</w:t>
      </w:r>
      <w:r w:rsidRPr="00BC0A6D">
        <w:t xml:space="preserve">city markets (the “External Reconfiguration Markets”) for the area and during the period in which the Mitigated UCAP was exported or sold.  External Sale ICAP shall be deemed to have been withheld from </w:t>
      </w:r>
      <w:r w:rsidRPr="00BC0A6D">
        <w:t>a Mitigated Capacity Zone</w:t>
      </w:r>
      <w:r w:rsidRPr="00BC0A6D">
        <w:t xml:space="preserve"> if:  (1) the Responsible Mar</w:t>
      </w:r>
      <w:r w:rsidRPr="00BC0A6D">
        <w:t xml:space="preserve">ket Party for the External Sale UCAP could have made all or a portion of the External Sale UCAP available to be offered in </w:t>
      </w:r>
      <w:r w:rsidRPr="00BC0A6D">
        <w:t>the</w:t>
      </w:r>
      <w:r w:rsidRPr="00BC0A6D">
        <w:t xml:space="preserve"> Mitigated Capacity Zone</w:t>
      </w:r>
      <w:r w:rsidRPr="00BC0A6D">
        <w:t xml:space="preserve"> by buying out of its external capacity obligation through participation in an External Reconfiguration Ma</w:t>
      </w:r>
      <w:r w:rsidRPr="00BC0A6D">
        <w:t xml:space="preserve">rket; and (2) the net revenues over the Comparison Period from sale in </w:t>
      </w:r>
      <w:r w:rsidRPr="00BC0A6D">
        <w:t>the</w:t>
      </w:r>
      <w:r w:rsidRPr="00BC0A6D">
        <w:t xml:space="preserve"> Mitigated Capacity Zone</w:t>
      </w:r>
      <w:r w:rsidRPr="00BC0A6D">
        <w:t xml:space="preserve"> of the External Sale UCAP that could have been made available for sale in that Locality would have been greater by 15% or more, provided that the net revenue</w:t>
      </w:r>
      <w:r w:rsidRPr="00BC0A6D">
        <w:t xml:space="preserve">s were at least $2.00/kilowatt-month more than the net UCAP revenues from that portion of the External Sale UCAP over the Comparison Period.  </w:t>
      </w:r>
    </w:p>
    <w:p w:rsidR="00574394" w:rsidRPr="00BC0A6D" w:rsidRDefault="0057354D" w:rsidP="00574394">
      <w:pPr>
        <w:pStyle w:val="romannumeralpara"/>
        <w:rPr>
          <w:strike/>
        </w:rPr>
      </w:pPr>
      <w:r w:rsidRPr="00BC0A6D">
        <w:tab/>
        <w:t xml:space="preserve">(b) Any Mitigated UCAP that is Net Unforced Capacity of a </w:t>
      </w:r>
      <w:r w:rsidRPr="00BC0A6D">
        <w:rPr>
          <w:bCs/>
        </w:rPr>
        <w:t xml:space="preserve">Behind-the-Meter Net Generation Resource </w:t>
      </w:r>
      <w:r w:rsidRPr="00BC0A6D">
        <w:t>that is not o</w:t>
      </w:r>
      <w:r w:rsidRPr="00BC0A6D">
        <w:t>ffered into the ICAP Spot Market Auction in accordance with Section 23.4.5.2 may be subject to audit and review by the ISO, and shall be deemed to have been physically withheld unless (i) the Responsible Market Party has obtained a determination from the I</w:t>
      </w:r>
      <w:r w:rsidRPr="00BC0A6D">
        <w:t>SO pursuant to Section 23.4.5.4.3(b) that the sale to its Host Load would not constitute physical withholding, and (ii) the Mitigated UCAP that was the subject of the determination pursuant to Section 23.4.5.4.3(b) is actually sold to its Host Load.</w:t>
      </w:r>
    </w:p>
    <w:p w:rsidR="00B641E5" w:rsidRPr="00BC0A6D" w:rsidRDefault="0057354D">
      <w:pPr>
        <w:pStyle w:val="romannumeralpara"/>
      </w:pPr>
      <w:r w:rsidRPr="00BC0A6D">
        <w:t>23.4.5</w:t>
      </w:r>
      <w:r w:rsidRPr="00BC0A6D">
        <w:t>.4.2</w:t>
      </w:r>
      <w:r w:rsidRPr="00BC0A6D">
        <w:tab/>
        <w:t xml:space="preserve">If Mitigated UCAP is not offered or sold as specified above, the Responsible Market Party for such Installed Capacity Supplier shall pay the ISO an amount equal to the product of (A) 1.5 times the difference between the Market-Clearing Price for </w:t>
      </w:r>
      <w:r w:rsidRPr="00BC0A6D">
        <w:t>the</w:t>
      </w:r>
      <w:r w:rsidRPr="00BC0A6D">
        <w:t xml:space="preserve"> M</w:t>
      </w:r>
      <w:r w:rsidRPr="00BC0A6D">
        <w:t>itigated Capacity Zone</w:t>
      </w:r>
      <w:r w:rsidRPr="00BC0A6D">
        <w:t xml:space="preserve"> in the ICAP Spot Market Auction with and without the inclusion of the Mitigated UCAP and (B) the total of (1) the amount of Mitigated UCAP not offered or sold as specified above, and (2) all other megawatts of Unforced Capacity in th</w:t>
      </w:r>
      <w:r w:rsidRPr="00BC0A6D">
        <w:t xml:space="preserve">e </w:t>
      </w:r>
      <w:r w:rsidRPr="00BC0A6D">
        <w:t>Mitigated Capacity Zone</w:t>
      </w:r>
      <w:r w:rsidRPr="00BC0A6D">
        <w:t xml:space="preserve"> under common Control with such Mitigated UCAP.  If the failure to offer was associated with the same period as the sale of External Sale UCAP, and the failure caused or contributed to an increase in UCAP prices in </w:t>
      </w:r>
      <w:r w:rsidRPr="00BC0A6D">
        <w:t>the</w:t>
      </w:r>
      <w:r w:rsidRPr="00BC0A6D">
        <w:t xml:space="preserve"> Mitigated Ca</w:t>
      </w:r>
      <w:r w:rsidRPr="00BC0A6D">
        <w:t>pacity Zone</w:t>
      </w:r>
      <w:r w:rsidRPr="00BC0A6D">
        <w:t xml:space="preserve"> of 15 percent or more, provided such increase is at least $2.00/kilowatt-month, the Responsible Market Party for such Installed Capacity Supplier shall be required to pay to the ISO an amount equal to 1.5 times the lesser of (A) the difference </w:t>
      </w:r>
      <w:r w:rsidRPr="00BC0A6D">
        <w:t xml:space="preserve">between the average Market-Clearing Price for </w:t>
      </w:r>
      <w:r w:rsidRPr="00BC0A6D">
        <w:t>the</w:t>
      </w:r>
      <w:r w:rsidRPr="00BC0A6D">
        <w:t xml:space="preserve"> Mitigated Capacity Zone</w:t>
      </w:r>
      <w:r w:rsidRPr="00BC0A6D">
        <w:t xml:space="preserve"> in the ICAP Spot Market Auctions for the relevant Comparison Period with and without the inclusion of the External Sale UCAP in those auctions, or (B) the difference between such ave</w:t>
      </w:r>
      <w:r w:rsidRPr="00BC0A6D">
        <w:t xml:space="preserve">rage price and the clearing price in the External Reconfiguration Market for the relevant Comparison Period, times the total of (1) the amount of Mitigated UCAP not offered or sold as specified above, and (2) all other megawatts of Unforced Capacity in </w:t>
      </w:r>
      <w:r w:rsidRPr="00BC0A6D">
        <w:t>the</w:t>
      </w:r>
      <w:r w:rsidRPr="00BC0A6D">
        <w:t xml:space="preserve"> Mitigated Capacity Zone</w:t>
      </w:r>
      <w:r w:rsidRPr="00BC0A6D">
        <w:t xml:space="preserve"> under common Control with such Mitigated UCAP.  </w:t>
      </w:r>
      <w:bookmarkStart w:id="4" w:name="OLE_LINK64"/>
      <w:bookmarkStart w:id="5" w:name="OLE_LINK65"/>
      <w:r w:rsidRPr="00BC0A6D">
        <w:t>The ISO will distribute any amounts recovered in accordance with the foregoing provisions among the LSEs serving Loads in regions affected by the withholding in accordance with ISO Pr</w:t>
      </w:r>
      <w:r w:rsidRPr="00BC0A6D">
        <w:t>ocedures.</w:t>
      </w:r>
      <w:bookmarkEnd w:id="4"/>
      <w:bookmarkEnd w:id="5"/>
    </w:p>
    <w:p w:rsidR="00B641E5" w:rsidRPr="00BC0A6D" w:rsidRDefault="0057354D">
      <w:pPr>
        <w:pStyle w:val="romannumeralpara"/>
        <w:rPr>
          <w:color w:val="000000"/>
        </w:rPr>
      </w:pPr>
      <w:r w:rsidRPr="00BC0A6D">
        <w:t>23.4.5.4.3</w:t>
      </w:r>
      <w:r w:rsidRPr="00BC0A6D">
        <w:tab/>
      </w:r>
      <w:r w:rsidRPr="00BC0A6D">
        <w:t xml:space="preserve">(a) </w:t>
      </w:r>
      <w:r w:rsidRPr="00BC0A6D">
        <w:t xml:space="preserve">Reasonably in advance of the deadline for submitting offers in an External Reconfiguration Market the Responsible Market Party for External Sale UCAP may request the ISO to provide a projection of ICAP Spot Auction </w:t>
      </w:r>
      <w:r w:rsidRPr="00BC0A6D">
        <w:t xml:space="preserve">clearing prices for </w:t>
      </w:r>
      <w:r w:rsidRPr="00BC0A6D">
        <w:t>the</w:t>
      </w:r>
      <w:r w:rsidRPr="00BC0A6D">
        <w:t xml:space="preserve"> Mitigated Capacity Zone</w:t>
      </w:r>
      <w:r w:rsidRPr="00BC0A6D">
        <w:t xml:space="preserve"> over the Comparison Period for the External Reconfiguration Market.  Such requests, and the ISO’s response, shall be made in accordance with the deadlines specified in ISO Procedures.  Prior to completing its</w:t>
      </w:r>
      <w:r w:rsidRPr="00BC0A6D">
        <w:t xml:space="preserve"> projection of ICAP Spot Auction clearing prices for </w:t>
      </w:r>
      <w:r w:rsidRPr="00BC0A6D">
        <w:t>the</w:t>
      </w:r>
      <w:r w:rsidRPr="00BC0A6D">
        <w:t xml:space="preserve"> Mitigated Capacity Zone</w:t>
      </w:r>
      <w:r w:rsidRPr="00BC0A6D">
        <w:t xml:space="preserve"> over the Comparison Period for the External Reconfiguration Market, the ISO shall consult with the Market Monitoring Unit regarding such price projection.  The Responsible Mar</w:t>
      </w:r>
      <w:r w:rsidRPr="00BC0A6D">
        <w:t>ket Party shall be exempt from a physical withholding penalty as specified in Section 23.4.5.4.2, below, if at the time of the deadline for submitting offers in an External Reconfiguration Market its offers, if accepted, would reasonably be expected to pro</w:t>
      </w:r>
      <w:r w:rsidRPr="00BC0A6D">
        <w:t xml:space="preserve">duce net revenues from External UCAP Sales that would exceed the net revenues that would have been realized from sale of the External UCAP Sales capacity in </w:t>
      </w:r>
      <w:r w:rsidRPr="00BC0A6D">
        <w:t>the</w:t>
      </w:r>
      <w:r w:rsidRPr="00BC0A6D">
        <w:t xml:space="preserve"> Mitigated Capacity Zone</w:t>
      </w:r>
      <w:r w:rsidRPr="00BC0A6D">
        <w:t xml:space="preserve"> at the ICAP Spot Auction prices projected by the ISO.  </w:t>
      </w:r>
      <w:r w:rsidRPr="00BC0A6D">
        <w:rPr>
          <w:color w:val="000000"/>
        </w:rPr>
        <w:t>The responsibili</w:t>
      </w:r>
      <w:r w:rsidRPr="00BC0A6D">
        <w:rPr>
          <w:color w:val="000000"/>
        </w:rPr>
        <w:t>ties of the Market Monitoring Unit that are addressed in this section of the Mitigation Measures are also addressed in Section 30.4.6.2.8</w:t>
      </w:r>
      <w:r w:rsidRPr="00BC0A6D">
        <w:rPr>
          <w:color w:val="000000"/>
        </w:rPr>
        <w:t>(a)</w:t>
      </w:r>
      <w:r w:rsidRPr="00BC0A6D">
        <w:rPr>
          <w:color w:val="000000"/>
        </w:rPr>
        <w:t xml:space="preserve"> of Attachment O</w:t>
      </w:r>
      <w:r w:rsidRPr="00BC0A6D">
        <w:rPr>
          <w:color w:val="000000"/>
        </w:rPr>
        <w:t xml:space="preserve"> to this Services Tariff</w:t>
      </w:r>
      <w:r w:rsidRPr="00BC0A6D">
        <w:rPr>
          <w:color w:val="000000"/>
        </w:rPr>
        <w:t>.</w:t>
      </w:r>
    </w:p>
    <w:p w:rsidR="00574394" w:rsidRPr="00BC0A6D" w:rsidRDefault="0057354D" w:rsidP="00574394">
      <w:pPr>
        <w:pStyle w:val="romannumeralpara"/>
      </w:pPr>
      <w:r w:rsidRPr="00BC0A6D">
        <w:rPr>
          <w:color w:val="000000"/>
        </w:rPr>
        <w:tab/>
        <w:t xml:space="preserve">(b) At least fifteen business days in advance of the opening of the ICAP </w:t>
      </w:r>
      <w:r w:rsidRPr="00BC0A6D">
        <w:rPr>
          <w:color w:val="000000"/>
        </w:rPr>
        <w:t xml:space="preserve">Spot Market Auction, a Behind-the-Meter Net Generation Resource can request that the ISO make a determination that the sale of Net Unforced Capacity in a Mitigated Capacity Zone to its Host Load does not constitute physical withholding.  </w:t>
      </w:r>
      <w:r w:rsidRPr="00BC0A6D">
        <w:t>The Responsible Ma</w:t>
      </w:r>
      <w:r w:rsidRPr="00BC0A6D">
        <w:t xml:space="preserve">rket Party shall be exempt from a physical withholding penalty as specified in Section 23.4.5.4.2 if the ISO determines that </w:t>
      </w:r>
      <w:r w:rsidRPr="00BC0A6D">
        <w:rPr>
          <w:color w:val="000000"/>
        </w:rPr>
        <w:t>the Behind-the-Meter Net Generation Resource has demonstrated that the Host Load’s actual consumption is planned to exceed its Adju</w:t>
      </w:r>
      <w:r w:rsidRPr="00BC0A6D">
        <w:rPr>
          <w:color w:val="000000"/>
        </w:rPr>
        <w:t>sted Host Load, and it has a documented transaction to provide Net Unforced Capacity to its Host Load</w:t>
      </w:r>
      <w:r w:rsidRPr="00BC0A6D">
        <w:rPr>
          <w:bCs/>
        </w:rPr>
        <w:t xml:space="preserve">.  Prior to reaching its decision on a request by a Behind-the-Meter Net Generation Resource that its sale of Net Unforced Capacity to its Host Load would </w:t>
      </w:r>
      <w:r w:rsidRPr="00BC0A6D">
        <w:rPr>
          <w:bCs/>
        </w:rPr>
        <w:t>not constitute physical withholding, the ISO shall provide its preliminary determination</w:t>
      </w:r>
      <w:r w:rsidRPr="00BC0A6D">
        <w:t xml:space="preserve"> to the Market Monitoring Unit for review and comment</w:t>
      </w:r>
      <w:r w:rsidRPr="00BC0A6D">
        <w:rPr>
          <w:bCs/>
        </w:rPr>
        <w:t xml:space="preserve">.  </w:t>
      </w:r>
      <w:r w:rsidRPr="00BC0A6D">
        <w:rPr>
          <w:color w:val="000000"/>
        </w:rPr>
        <w:t>The responsibilities of the Market Monitoring Unit that are addressed in this section of the Mitigation Measures</w:t>
      </w:r>
      <w:r w:rsidRPr="00BC0A6D">
        <w:rPr>
          <w:color w:val="000000"/>
        </w:rPr>
        <w:t xml:space="preserve"> are also addressed in Section 30.4.6.2.8(b) of Attachment O</w:t>
      </w:r>
      <w:r>
        <w:rPr>
          <w:color w:val="000000"/>
        </w:rPr>
        <w:t xml:space="preserve"> to this Services Tariff</w:t>
      </w:r>
      <w:r w:rsidRPr="00BC0A6D">
        <w:rPr>
          <w:color w:val="000000"/>
        </w:rPr>
        <w:t>.</w:t>
      </w:r>
    </w:p>
    <w:p w:rsidR="00B641E5" w:rsidRPr="00BC0A6D" w:rsidRDefault="0057354D">
      <w:pPr>
        <w:pStyle w:val="alphapara"/>
      </w:pPr>
      <w:r w:rsidRPr="00BC0A6D">
        <w:t>23.4.5.5</w:t>
      </w:r>
      <w:r w:rsidRPr="00BC0A6D">
        <w:tab/>
        <w:t xml:space="preserve">Control of Unforced Capacity </w:t>
      </w:r>
      <w:r w:rsidRPr="00BC0A6D">
        <w:rPr>
          <w:bCs/>
        </w:rPr>
        <w:t>shall be rebuttably presumed from (i) ownership of an Installed Capacity Supplier, or (ii) status as the Responsible Market Party fo</w:t>
      </w:r>
      <w:r w:rsidRPr="00BC0A6D">
        <w:rPr>
          <w:bCs/>
        </w:rPr>
        <w:t xml:space="preserve">r an Installed Capacity Supplier, but may also be determined on the basis of other evidence.  </w:t>
      </w:r>
      <w:r w:rsidRPr="00BC0A6D">
        <w:t>For purposes of determining if a Responsible Market Party is a Pivotal Supplier in a Mitigated Capacity Zone except the G-J Locality,</w:t>
      </w:r>
      <w:r w:rsidRPr="00BC0A6D">
        <w:rPr>
          <w:u w:val="double"/>
        </w:rPr>
        <w:t xml:space="preserve"> </w:t>
      </w:r>
      <w:r w:rsidRPr="00BC0A6D">
        <w:t>t</w:t>
      </w:r>
      <w:r w:rsidRPr="00BC0A6D">
        <w:rPr>
          <w:bCs/>
        </w:rPr>
        <w:t>he presumption of Control o</w:t>
      </w:r>
      <w:r w:rsidRPr="00BC0A6D">
        <w:rPr>
          <w:bCs/>
        </w:rPr>
        <w:t>f Unforced Capacity can be rebutted by</w:t>
      </w:r>
      <w:r w:rsidRPr="00BC0A6D">
        <w:rPr>
          <w:bCs/>
        </w:rPr>
        <w:t>:  (1) the sale of Unforced Capacity in a Capability Period Auction or a Monthly Auction, or (2) demonstrating to the rea</w:t>
      </w:r>
      <w:r w:rsidRPr="00BC0A6D">
        <w:rPr>
          <w:bCs/>
        </w:rPr>
        <w:t>sonable satisfaction of the ISO</w:t>
      </w:r>
      <w:r w:rsidRPr="00BC0A6D">
        <w:rPr>
          <w:bCs/>
        </w:rPr>
        <w:t xml:space="preserve"> that the ability to determine the price and quantity of offers to</w:t>
      </w:r>
      <w:r w:rsidRPr="00BC0A6D">
        <w:rPr>
          <w:bCs/>
        </w:rPr>
        <w:t xml:space="preserve"> supply Unforced Capacity has been conveyed to a person or entity that is not an Affiliated Entity without limitation or condition</w:t>
      </w:r>
      <w:r w:rsidRPr="00BC0A6D">
        <w:rPr>
          <w:bCs/>
        </w:rPr>
        <w:t xml:space="preserve">.  </w:t>
      </w:r>
      <w:r w:rsidRPr="00BC0A6D">
        <w:t>For purposes of determining if a Responsible Market Party is a Pivotal Supplier in the G-J Locality, the presumption of Con</w:t>
      </w:r>
      <w:r w:rsidRPr="00BC0A6D">
        <w:t>trol of Unforced Capacity can be rebutted by demonstrating to the reasonable satisfaction of the ISO</w:t>
      </w:r>
      <w:r w:rsidRPr="00BC0A6D">
        <w:t xml:space="preserve"> </w:t>
      </w:r>
      <w:r w:rsidRPr="00BC0A6D">
        <w:rPr>
          <w:bCs/>
        </w:rPr>
        <w:t>that the ability to determine the price and quantity of offers to supply Unforced Capacity has been conveyed to a person or entity that is not an Affiliate</w:t>
      </w:r>
      <w:r w:rsidRPr="00BC0A6D">
        <w:rPr>
          <w:bCs/>
        </w:rPr>
        <w:t>d Entity without limitation or condition</w:t>
      </w:r>
      <w:r w:rsidRPr="00BC0A6D">
        <w:t>, but cannot be rebutted by the sale of Unforced Capacity in a Capability Period or Monthly Auction.  For any Mitigated Capacity Zone,</w:t>
      </w:r>
      <w:r w:rsidRPr="00BC0A6D">
        <w:rPr>
          <w:bCs/>
        </w:rPr>
        <w:t xml:space="preserve"> if the presumption has not been rebutted, and if two or more Market Parties each </w:t>
      </w:r>
      <w:r w:rsidRPr="00BC0A6D">
        <w:rPr>
          <w:bCs/>
        </w:rPr>
        <w:t xml:space="preserve">have rights or obligations with respect to </w:t>
      </w:r>
      <w:r w:rsidRPr="00BC0A6D">
        <w:t>Unforced</w:t>
      </w:r>
      <w:r w:rsidRPr="00BC0A6D">
        <w:rPr>
          <w:bCs/>
        </w:rPr>
        <w:t xml:space="preserve"> Capacity from an Installed Capacity Supplier that could reasonably be anticipated to affect the quantity or price of Unforced Capacity transactions in an ICAP Spot Market Auction, the ISO may attribute Co</w:t>
      </w:r>
      <w:r w:rsidRPr="00BC0A6D">
        <w:rPr>
          <w:bCs/>
        </w:rPr>
        <w:t>ntrol of the affected MW of Unforced Capacity from the Installed Capacity Supplier to each such Market Party.  Prior to reaching its decision regarding whether the presumption of control of Unforced Capacity has been rebutted, the ISO shall provide its pre</w:t>
      </w:r>
      <w:r w:rsidRPr="00BC0A6D">
        <w:rPr>
          <w:bCs/>
        </w:rPr>
        <w:t>liminary determination</w:t>
      </w:r>
      <w:r w:rsidRPr="00BC0A6D">
        <w:t xml:space="preserve"> to the Market Monitoring Unit for review and comment</w:t>
      </w:r>
      <w:r w:rsidRPr="00BC0A6D">
        <w:rPr>
          <w:bCs/>
        </w:rPr>
        <w:t xml:space="preserve">.  </w:t>
      </w:r>
      <w:r w:rsidRPr="00BC0A6D">
        <w:rPr>
          <w:color w:val="000000"/>
        </w:rPr>
        <w:t>The responsibilities of the Market Monitoring Unit that are addressed in this section of the Mitigation Measures are also addressed in Section 30.4.6.2.9 of Attachment O</w:t>
      </w:r>
      <w:r w:rsidRPr="00BC0A6D">
        <w:rPr>
          <w:color w:val="000000"/>
        </w:rPr>
        <w:t xml:space="preserve"> to this Services Tariff</w:t>
      </w:r>
      <w:r w:rsidRPr="00BC0A6D">
        <w:rPr>
          <w:color w:val="000000"/>
        </w:rPr>
        <w:t xml:space="preserve">.  </w:t>
      </w:r>
    </w:p>
    <w:p w:rsidR="00C3669E" w:rsidRPr="00BC0A6D" w:rsidRDefault="0057354D" w:rsidP="00C3669E">
      <w:pPr>
        <w:pStyle w:val="Heading4"/>
        <w:spacing w:after="120"/>
      </w:pPr>
      <w:r w:rsidRPr="00BC0A6D">
        <w:t>23.4.5.6</w:t>
      </w:r>
      <w:r w:rsidRPr="00BC0A6D">
        <w:tab/>
        <w:t>Audit, Review, and Penalties for Physical Withholding to Increase Market-Clearing Prices</w:t>
      </w:r>
    </w:p>
    <w:p w:rsidR="00C3669E" w:rsidRPr="00BC0A6D" w:rsidRDefault="0057354D" w:rsidP="00C3669E">
      <w:pPr>
        <w:pStyle w:val="Heading4"/>
        <w:spacing w:before="120"/>
      </w:pPr>
      <w:r w:rsidRPr="00BC0A6D">
        <w:t>23.4.5.6.1</w:t>
      </w:r>
      <w:r w:rsidRPr="00BC0A6D">
        <w:tab/>
        <w:t>Audit and Review of Proposals or Decisions to Remove or Derate Installed Capacity from a Mitigated Capacity Zone</w:t>
      </w:r>
    </w:p>
    <w:p w:rsidR="00B641E5" w:rsidRPr="00BC0A6D" w:rsidRDefault="0057354D" w:rsidP="00C3669E">
      <w:pPr>
        <w:pStyle w:val="Bodypara"/>
        <w:rPr>
          <w:color w:val="000000"/>
          <w:u w:val="double"/>
        </w:rPr>
      </w:pPr>
      <w:r w:rsidRPr="00BC0A6D">
        <w:t>Any pr</w:t>
      </w:r>
      <w:r w:rsidRPr="00BC0A6D">
        <w:t xml:space="preserve">oposal or decision by a Market Participant to retire or otherwise remove an Installed Capacity Supplier from </w:t>
      </w:r>
      <w:r w:rsidRPr="00BC0A6D">
        <w:t>a Mitigated Capacity Zone</w:t>
      </w:r>
      <w:r w:rsidRPr="00BC0A6D">
        <w:t xml:space="preserve"> Unforced Capacity market, or to de-rate the amount of Installed Capacity available from such supplier, may be subject to </w:t>
      </w:r>
      <w:r w:rsidRPr="00BC0A6D">
        <w:t xml:space="preserve">audit and review by the ISO if the ISO determines that such action could reasonably be expected to affect Market-Clearing Prices in one or more ICAP Spot Market Auctions </w:t>
      </w:r>
      <w:r w:rsidRPr="00BC0A6D">
        <w:rPr>
          <w:bCs/>
        </w:rPr>
        <w:t>for</w:t>
      </w:r>
      <w:r w:rsidRPr="00BC0A6D">
        <w:t xml:space="preserve"> </w:t>
      </w:r>
      <w:r w:rsidRPr="00BC0A6D">
        <w:t>a</w:t>
      </w:r>
      <w:r w:rsidRPr="00BC0A6D">
        <w:t xml:space="preserve"> Mitigated Capacity Zone in which the Resource(s) that is the subject of the prop</w:t>
      </w:r>
      <w:r w:rsidRPr="00BC0A6D">
        <w:t>osal or decision is located,</w:t>
      </w:r>
      <w:r w:rsidRPr="00BC0A6D">
        <w:t xml:space="preserve"> subsequent to such action</w:t>
      </w:r>
      <w:r w:rsidRPr="00BC0A6D">
        <w:t>; provided, however, no audit and review shall be necessary if the Installed Capacity Supplier is a Generator that is being retired or removed from a Mitigated Capacity Zone as the result of a Forced Ou</w:t>
      </w:r>
      <w:r w:rsidRPr="00BC0A6D">
        <w:t xml:space="preserve">tage that began on or after </w:t>
      </w:r>
      <w:r w:rsidRPr="00BC0A6D">
        <w:t>May 1, 2015</w:t>
      </w:r>
      <w:r w:rsidRPr="00BC0A6D">
        <w:t xml:space="preserve"> that was determined by the ISO to be a Catastrophic Failure</w:t>
      </w:r>
      <w:r w:rsidRPr="00BC0A6D">
        <w:t>.  Such an audit or review shall assess whether the proposal or decision has a legitimate economic justification or is based on an effort to withhold Install</w:t>
      </w:r>
      <w:r w:rsidRPr="00BC0A6D">
        <w:t>ed Capacity physically in order to affect prices.  The ISO shall provide the preliminary results of its audit or review to the Market Monitoring Unit for its review and comment.  T</w:t>
      </w:r>
      <w:r w:rsidRPr="00BC0A6D">
        <w:rPr>
          <w:color w:val="000000"/>
        </w:rPr>
        <w:t>he responsibilities of the Market Monitoring Unit that are addressed in this</w:t>
      </w:r>
      <w:r w:rsidRPr="00BC0A6D">
        <w:rPr>
          <w:color w:val="000000"/>
        </w:rPr>
        <w:t xml:space="preserve"> section of the Mitigation Measures are also addressed in Section 30.4.6.2.10 of Attachment O</w:t>
      </w:r>
      <w:r w:rsidRPr="00BC0A6D">
        <w:rPr>
          <w:color w:val="000000"/>
        </w:rPr>
        <w:t xml:space="preserve"> to this Services Tariff</w:t>
      </w:r>
      <w:r w:rsidRPr="00BC0A6D">
        <w:rPr>
          <w:color w:val="000000"/>
        </w:rPr>
        <w:t>.</w:t>
      </w:r>
      <w:r w:rsidRPr="00BC0A6D">
        <w:rPr>
          <w:color w:val="000000"/>
          <w:u w:val="double"/>
        </w:rPr>
        <w:t xml:space="preserve">  </w:t>
      </w:r>
    </w:p>
    <w:p w:rsidR="00C3669E" w:rsidRPr="00BC0A6D" w:rsidRDefault="0057354D" w:rsidP="00C3669E">
      <w:pPr>
        <w:pStyle w:val="Heading4"/>
        <w:rPr>
          <w:spacing w:val="-1"/>
        </w:rPr>
      </w:pPr>
      <w:r w:rsidRPr="00BC0A6D">
        <w:t>23.4.5.6.2</w:t>
      </w:r>
      <w:r w:rsidRPr="00BC0A6D">
        <w:tab/>
        <w:t>Audit and Review of the Reclassification of a Generator in a 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e</w:t>
      </w:r>
      <w:r w:rsidRPr="00BC0A6D">
        <w:t xml:space="preserve"> From a Forced Outage to an ICAP Ineligi</w:t>
      </w:r>
      <w:r w:rsidRPr="00BC0A6D">
        <w:t xml:space="preserve">ble Forced Outage </w:t>
      </w:r>
      <w:r w:rsidRPr="00BC0A6D">
        <w:rPr>
          <w:spacing w:val="-1"/>
        </w:rPr>
        <w:t xml:space="preserve"> </w:t>
      </w:r>
    </w:p>
    <w:p w:rsidR="00C3669E" w:rsidRPr="00BC0A6D" w:rsidRDefault="0057354D" w:rsidP="00C3669E">
      <w:pPr>
        <w:pStyle w:val="Bodypara"/>
      </w:pPr>
      <w:r w:rsidRPr="00BC0A6D">
        <w:t xml:space="preserve">This Section 23.4.5.6.2 shall apply to a Market Party whose Installed Capacity Supplier is a Generator that began a Forced Outage on or after </w:t>
      </w:r>
      <w:r w:rsidRPr="00BC0A6D">
        <w:t>May 1, 2015</w:t>
      </w:r>
      <w:r w:rsidRPr="00BC0A6D">
        <w:t>.</w:t>
      </w:r>
    </w:p>
    <w:p w:rsidR="00C3669E" w:rsidRPr="00BC0A6D" w:rsidRDefault="0057354D"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e from a Forced Outage</w:t>
      </w:r>
      <w:r w:rsidRPr="00BC0A6D">
        <w:t xml:space="preserve"> to an ICAP Ineligible Forced Outage by a Market Party or otherwise, pursuant to the terms of Section 5.18.2.1 of this Services Tariff,</w:t>
      </w:r>
      <w:r w:rsidRPr="00BC0A6D">
        <w:rPr>
          <w:spacing w:val="-1"/>
        </w:rPr>
        <w:t xml:space="preserve"> </w:t>
      </w:r>
      <w:r w:rsidRPr="00BC0A6D">
        <w:t>m</w:t>
      </w:r>
      <w:r w:rsidRPr="00BC0A6D">
        <w:rPr>
          <w:spacing w:val="1"/>
        </w:rPr>
        <w:t>a</w:t>
      </w:r>
      <w:r w:rsidRPr="00BC0A6D">
        <w:t>y</w:t>
      </w:r>
      <w:r w:rsidRPr="00BC0A6D">
        <w:rPr>
          <w:spacing w:val="-5"/>
        </w:rPr>
        <w:t xml:space="preserve"> </w:t>
      </w:r>
      <w:r w:rsidRPr="00BC0A6D">
        <w:rPr>
          <w:spacing w:val="2"/>
        </w:rPr>
        <w:t>b</w:t>
      </w:r>
      <w:r w:rsidRPr="00BC0A6D">
        <w:t>e</w:t>
      </w:r>
      <w:r w:rsidRPr="00BC0A6D">
        <w:rPr>
          <w:spacing w:val="1"/>
        </w:rPr>
        <w:t xml:space="preserve"> </w:t>
      </w:r>
      <w:r w:rsidRPr="00BC0A6D">
        <w:t>subj</w:t>
      </w:r>
      <w:r w:rsidRPr="00BC0A6D">
        <w:rPr>
          <w:spacing w:val="-1"/>
        </w:rPr>
        <w:t xml:space="preserve">ect </w:t>
      </w:r>
      <w:r w:rsidRPr="00BC0A6D">
        <w:t>t</w:t>
      </w:r>
      <w:r w:rsidRPr="00BC0A6D">
        <w:t xml:space="preserve">o </w:t>
      </w:r>
      <w:r w:rsidRPr="00BC0A6D">
        <w:rPr>
          <w:spacing w:val="-1"/>
        </w:rPr>
        <w:t>a</w:t>
      </w:r>
      <w:r w:rsidRPr="00BC0A6D">
        <w:t xml:space="preserve">udit </w:t>
      </w:r>
      <w:r w:rsidRPr="00BC0A6D">
        <w:rPr>
          <w:spacing w:val="-1"/>
        </w:rPr>
        <w:t>a</w:t>
      </w:r>
      <w:r w:rsidRPr="00BC0A6D">
        <w:t xml:space="preserve">nd </w:t>
      </w:r>
      <w:r w:rsidRPr="00BC0A6D">
        <w:rPr>
          <w:bCs/>
        </w:rPr>
        <w:t>review</w:t>
      </w:r>
      <w:r w:rsidRPr="00BC0A6D">
        <w:t xml:space="preserve"> </w:t>
      </w:r>
      <w:r w:rsidRPr="00BC0A6D">
        <w:rPr>
          <w:spacing w:val="5"/>
        </w:rPr>
        <w:t>b</w:t>
      </w:r>
      <w:r w:rsidRPr="00BC0A6D">
        <w:t>y</w:t>
      </w:r>
      <w:r w:rsidRPr="00BC0A6D">
        <w:rPr>
          <w:spacing w:val="-5"/>
        </w:rPr>
        <w:t xml:space="preserve"> </w:t>
      </w:r>
      <w:r w:rsidRPr="00BC0A6D">
        <w:t>t</w:t>
      </w:r>
      <w:r w:rsidRPr="00BC0A6D">
        <w:rPr>
          <w:spacing w:val="2"/>
        </w:rPr>
        <w:t>h</w:t>
      </w:r>
      <w:r w:rsidRPr="00BC0A6D">
        <w:t>e</w:t>
      </w:r>
      <w:r w:rsidRPr="00BC0A6D">
        <w:rPr>
          <w:spacing w:val="1"/>
        </w:rPr>
        <w:t xml:space="preserve"> </w:t>
      </w:r>
      <w:r w:rsidRPr="00BC0A6D">
        <w:rPr>
          <w:spacing w:val="-6"/>
        </w:rPr>
        <w:t>I</w:t>
      </w:r>
      <w:r w:rsidRPr="00BC0A6D">
        <w:rPr>
          <w:spacing w:val="3"/>
        </w:rPr>
        <w:t>S</w:t>
      </w:r>
      <w:r w:rsidRPr="00BC0A6D">
        <w:t>O if</w:t>
      </w:r>
      <w:r w:rsidRPr="00BC0A6D">
        <w:rPr>
          <w:spacing w:val="-1"/>
        </w:rPr>
        <w:t xml:space="preserve"> </w:t>
      </w:r>
      <w:r w:rsidRPr="00BC0A6D">
        <w:t>the</w:t>
      </w:r>
      <w:r w:rsidRPr="00BC0A6D">
        <w:rPr>
          <w:spacing w:val="1"/>
        </w:rPr>
        <w:t xml:space="preserve"> </w:t>
      </w:r>
      <w:r w:rsidRPr="00BC0A6D">
        <w:rPr>
          <w:spacing w:val="-3"/>
        </w:rPr>
        <w:t>I</w:t>
      </w:r>
      <w:r w:rsidRPr="00BC0A6D">
        <w:rPr>
          <w:spacing w:val="1"/>
        </w:rPr>
        <w:t>S</w:t>
      </w:r>
      <w:r w:rsidRPr="00BC0A6D">
        <w:t>O d</w:t>
      </w:r>
      <w:r w:rsidRPr="00BC0A6D">
        <w:rPr>
          <w:spacing w:val="-1"/>
        </w:rPr>
        <w:t>e</w:t>
      </w:r>
      <w:r w:rsidRPr="00BC0A6D">
        <w:rPr>
          <w:spacing w:val="3"/>
        </w:rPr>
        <w:t>t</w:t>
      </w:r>
      <w:r w:rsidRPr="00BC0A6D">
        <w:rPr>
          <w:spacing w:val="-1"/>
        </w:rPr>
        <w:t>er</w:t>
      </w:r>
      <w:r w:rsidRPr="00BC0A6D">
        <w:t>min</w:t>
      </w:r>
      <w:r w:rsidRPr="00BC0A6D">
        <w:rPr>
          <w:spacing w:val="-1"/>
        </w:rPr>
        <w:t>e</w:t>
      </w:r>
      <w:r w:rsidRPr="00BC0A6D">
        <w:t>s th</w:t>
      </w:r>
      <w:r w:rsidRPr="00BC0A6D">
        <w:rPr>
          <w:spacing w:val="-1"/>
        </w:rPr>
        <w:t>a</w:t>
      </w:r>
      <w:r w:rsidRPr="00BC0A6D">
        <w:t>t su</w:t>
      </w:r>
      <w:r w:rsidRPr="00BC0A6D">
        <w:rPr>
          <w:spacing w:val="-1"/>
        </w:rPr>
        <w:t>c</w:t>
      </w:r>
      <w:r w:rsidRPr="00BC0A6D">
        <w:t xml:space="preserve">h reclassification </w:t>
      </w:r>
      <w:r w:rsidRPr="00BC0A6D">
        <w:rPr>
          <w:spacing w:val="-1"/>
        </w:rPr>
        <w:t>c</w:t>
      </w:r>
      <w:r w:rsidRPr="00BC0A6D">
        <w:t>ou</w:t>
      </w:r>
      <w:r w:rsidRPr="00BC0A6D">
        <w:rPr>
          <w:spacing w:val="3"/>
        </w:rPr>
        <w:t>l</w:t>
      </w:r>
      <w:r w:rsidRPr="00BC0A6D">
        <w:t xml:space="preserve">d </w:t>
      </w:r>
      <w:r w:rsidRPr="00BC0A6D">
        <w:rPr>
          <w:spacing w:val="-1"/>
        </w:rPr>
        <w:t>rea</w:t>
      </w:r>
      <w:r w:rsidRPr="00BC0A6D">
        <w:t>son</w:t>
      </w:r>
      <w:r w:rsidRPr="00BC0A6D">
        <w:rPr>
          <w:spacing w:val="-1"/>
        </w:rPr>
        <w:t>a</w:t>
      </w:r>
      <w:r w:rsidRPr="00BC0A6D">
        <w:t>b</w:t>
      </w:r>
      <w:r w:rsidRPr="00BC0A6D">
        <w:rPr>
          <w:spacing w:val="5"/>
        </w:rPr>
        <w:t>l</w:t>
      </w:r>
      <w:r w:rsidRPr="00BC0A6D">
        <w:t>y</w:t>
      </w:r>
      <w:r w:rsidRPr="00BC0A6D">
        <w:rPr>
          <w:spacing w:val="-5"/>
        </w:rPr>
        <w:t xml:space="preserve"> </w:t>
      </w:r>
      <w:r w:rsidRPr="00BC0A6D">
        <w:rPr>
          <w:spacing w:val="2"/>
        </w:rPr>
        <w:t>b</w:t>
      </w:r>
      <w:r w:rsidRPr="00BC0A6D">
        <w:t>e</w:t>
      </w:r>
      <w:r w:rsidRPr="00BC0A6D">
        <w:rPr>
          <w:spacing w:val="-1"/>
        </w:rPr>
        <w:t xml:space="preserve"> e</w:t>
      </w:r>
      <w:r w:rsidRPr="00BC0A6D">
        <w:rPr>
          <w:spacing w:val="2"/>
        </w:rPr>
        <w:t>x</w:t>
      </w:r>
      <w:r w:rsidRPr="00BC0A6D">
        <w:t>p</w:t>
      </w:r>
      <w:r w:rsidRPr="00BC0A6D">
        <w:rPr>
          <w:spacing w:val="-1"/>
        </w:rPr>
        <w:t>ec</w:t>
      </w:r>
      <w:r w:rsidRPr="00BC0A6D">
        <w:t>t</w:t>
      </w:r>
      <w:r w:rsidRPr="00BC0A6D">
        <w:rPr>
          <w:spacing w:val="-1"/>
        </w:rPr>
        <w:t>e</w:t>
      </w:r>
      <w:r w:rsidRPr="00BC0A6D">
        <w:t xml:space="preserve">d </w:t>
      </w:r>
      <w:r w:rsidRPr="00BC0A6D">
        <w:rPr>
          <w:spacing w:val="3"/>
        </w:rPr>
        <w:t>t</w:t>
      </w:r>
      <w:r w:rsidRPr="00BC0A6D">
        <w:t xml:space="preserve">o </w:t>
      </w:r>
      <w:r w:rsidRPr="00BC0A6D">
        <w:rPr>
          <w:spacing w:val="-1"/>
        </w:rPr>
        <w:t>aff</w:t>
      </w:r>
      <w:r w:rsidRPr="00BC0A6D">
        <w:rPr>
          <w:spacing w:val="1"/>
        </w:rPr>
        <w:t>e</w:t>
      </w:r>
      <w:r w:rsidRPr="00BC0A6D">
        <w:rPr>
          <w:spacing w:val="-1"/>
        </w:rPr>
        <w:t>c</w:t>
      </w:r>
      <w:r w:rsidRPr="00BC0A6D">
        <w:t>t the M</w:t>
      </w:r>
      <w:r w:rsidRPr="00BC0A6D">
        <w:rPr>
          <w:spacing w:val="-1"/>
        </w:rPr>
        <w:t>ar</w:t>
      </w:r>
      <w:r w:rsidRPr="00BC0A6D">
        <w:rPr>
          <w:spacing w:val="2"/>
        </w:rPr>
        <w:t>k</w:t>
      </w:r>
      <w:r w:rsidRPr="00BC0A6D">
        <w:rPr>
          <w:spacing w:val="-1"/>
        </w:rPr>
        <w:t>e</w:t>
      </w:r>
      <w:r w:rsidRPr="00BC0A6D">
        <w:rPr>
          <w:spacing w:val="1"/>
        </w:rPr>
        <w:t>t</w:t>
      </w:r>
      <w:r w:rsidRPr="00BC0A6D">
        <w:rPr>
          <w:spacing w:val="-1"/>
        </w:rPr>
        <w:t>-</w:t>
      </w:r>
      <w:r w:rsidRPr="00BC0A6D">
        <w:rPr>
          <w:spacing w:val="1"/>
        </w:rPr>
        <w:t>C</w:t>
      </w:r>
      <w:r w:rsidRPr="00BC0A6D">
        <w:t>l</w:t>
      </w:r>
      <w:r w:rsidRPr="00BC0A6D">
        <w:rPr>
          <w:spacing w:val="-1"/>
        </w:rPr>
        <w:t>ear</w:t>
      </w:r>
      <w:r w:rsidRPr="00BC0A6D">
        <w:t>i</w:t>
      </w:r>
      <w:r w:rsidRPr="00BC0A6D">
        <w:rPr>
          <w:spacing w:val="2"/>
        </w:rPr>
        <w:t>n</w:t>
      </w:r>
      <w:r w:rsidRPr="00BC0A6D">
        <w:t>g Price in one</w:t>
      </w:r>
      <w:r w:rsidRPr="00BC0A6D">
        <w:rPr>
          <w:spacing w:val="-1"/>
        </w:rPr>
        <w:t xml:space="preserve"> </w:t>
      </w:r>
      <w:r w:rsidRPr="00BC0A6D">
        <w:t>or</w:t>
      </w:r>
      <w:r w:rsidRPr="00BC0A6D">
        <w:rPr>
          <w:spacing w:val="-1"/>
        </w:rPr>
        <w:t xml:space="preserve"> </w:t>
      </w:r>
      <w:r w:rsidRPr="00BC0A6D">
        <w:rPr>
          <w:spacing w:val="1"/>
        </w:rPr>
        <w:t>m</w:t>
      </w:r>
      <w:r w:rsidRPr="00BC0A6D">
        <w:t>o</w:t>
      </w:r>
      <w:r w:rsidRPr="00BC0A6D">
        <w:rPr>
          <w:spacing w:val="-1"/>
        </w:rPr>
        <w:t>r</w:t>
      </w:r>
      <w:r w:rsidRPr="00BC0A6D">
        <w:t>e</w:t>
      </w:r>
      <w:r w:rsidRPr="00BC0A6D">
        <w:rPr>
          <w:spacing w:val="4"/>
        </w:rPr>
        <w:t xml:space="preserve"> </w:t>
      </w:r>
      <w:r w:rsidRPr="00BC0A6D">
        <w:rPr>
          <w:spacing w:val="-6"/>
        </w:rPr>
        <w:t>I</w:t>
      </w:r>
      <w:r w:rsidRPr="00BC0A6D">
        <w:rPr>
          <w:spacing w:val="3"/>
        </w:rPr>
        <w:t>C</w:t>
      </w:r>
      <w:r w:rsidRPr="00BC0A6D">
        <w:t xml:space="preserve">AP </w:t>
      </w:r>
      <w:r w:rsidRPr="00BC0A6D">
        <w:rPr>
          <w:spacing w:val="1"/>
        </w:rPr>
        <w:t>S</w:t>
      </w:r>
      <w:r w:rsidRPr="00BC0A6D">
        <w:t>pot M</w:t>
      </w:r>
      <w:r w:rsidRPr="00BC0A6D">
        <w:rPr>
          <w:spacing w:val="-1"/>
        </w:rPr>
        <w:t>ar</w:t>
      </w:r>
      <w:r w:rsidRPr="00BC0A6D">
        <w:t>k</w:t>
      </w:r>
      <w:r w:rsidRPr="00BC0A6D">
        <w:rPr>
          <w:spacing w:val="-1"/>
        </w:rPr>
        <w:t>e</w:t>
      </w:r>
      <w:r w:rsidRPr="00BC0A6D">
        <w:t xml:space="preserve">t Auctions </w:t>
      </w:r>
      <w:r w:rsidRPr="00BC0A6D">
        <w:rPr>
          <w:spacing w:val="-1"/>
        </w:rPr>
        <w:t>f</w:t>
      </w:r>
      <w:r w:rsidRPr="00BC0A6D">
        <w:rPr>
          <w:spacing w:val="2"/>
        </w:rPr>
        <w:t>o</w:t>
      </w:r>
      <w:r w:rsidRPr="00BC0A6D">
        <w:t>r</w:t>
      </w:r>
      <w:r w:rsidRPr="00BC0A6D">
        <w:rPr>
          <w:spacing w:val="-1"/>
        </w:rPr>
        <w:t xml:space="preserve"> a </w:t>
      </w:r>
      <w:r w:rsidRPr="00BC0A6D">
        <w:t>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rPr>
          <w:spacing w:val="2"/>
        </w:rPr>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one</w:t>
      </w:r>
      <w:r w:rsidRPr="00BC0A6D">
        <w:rPr>
          <w:spacing w:val="-1"/>
        </w:rPr>
        <w:t xml:space="preserve"> </w:t>
      </w:r>
      <w:r w:rsidRPr="00BC0A6D">
        <w:t>in</w:t>
      </w:r>
      <w:r w:rsidRPr="00BC0A6D">
        <w:rPr>
          <w:spacing w:val="2"/>
        </w:rPr>
        <w:t xml:space="preserve"> </w:t>
      </w:r>
      <w:r w:rsidRPr="00BC0A6D">
        <w:t>whi</w:t>
      </w:r>
      <w:r w:rsidRPr="00BC0A6D">
        <w:rPr>
          <w:spacing w:val="-1"/>
        </w:rPr>
        <w:t>c</w:t>
      </w:r>
      <w:r w:rsidRPr="00BC0A6D">
        <w:t>h the</w:t>
      </w:r>
      <w:r w:rsidRPr="00BC0A6D">
        <w:rPr>
          <w:spacing w:val="-1"/>
        </w:rPr>
        <w:t xml:space="preserve"> </w:t>
      </w:r>
      <w:r w:rsidRPr="00BC0A6D">
        <w:rPr>
          <w:spacing w:val="2"/>
        </w:rPr>
        <w:t>Generator</w:t>
      </w:r>
      <w:r w:rsidRPr="00BC0A6D">
        <w:rPr>
          <w:spacing w:val="-1"/>
        </w:rPr>
        <w:t>(</w:t>
      </w:r>
      <w:r w:rsidRPr="00BC0A6D">
        <w:rPr>
          <w:spacing w:val="3"/>
        </w:rPr>
        <w:t>s</w:t>
      </w:r>
      <w:r w:rsidRPr="00BC0A6D">
        <w:t>) th</w:t>
      </w:r>
      <w:r w:rsidRPr="00BC0A6D">
        <w:rPr>
          <w:spacing w:val="-1"/>
        </w:rPr>
        <w:t>a</w:t>
      </w:r>
      <w:r w:rsidRPr="00BC0A6D">
        <w:t>t is the</w:t>
      </w:r>
      <w:r w:rsidRPr="00BC0A6D">
        <w:rPr>
          <w:spacing w:val="-1"/>
        </w:rPr>
        <w:t xml:space="preserve"> </w:t>
      </w:r>
      <w:r w:rsidRPr="00BC0A6D">
        <w:t>subj</w:t>
      </w:r>
      <w:r w:rsidRPr="00BC0A6D">
        <w:rPr>
          <w:spacing w:val="-1"/>
        </w:rPr>
        <w:t>ec</w:t>
      </w:r>
      <w:r w:rsidRPr="00BC0A6D">
        <w:t>t of</w:t>
      </w:r>
      <w:r w:rsidRPr="00BC0A6D">
        <w:rPr>
          <w:spacing w:val="-1"/>
        </w:rPr>
        <w:t xml:space="preserve"> </w:t>
      </w:r>
      <w:r w:rsidRPr="00BC0A6D">
        <w:t>the</w:t>
      </w:r>
      <w:r w:rsidRPr="00BC0A6D">
        <w:rPr>
          <w:spacing w:val="1"/>
        </w:rPr>
        <w:t xml:space="preserve"> reclassification </w:t>
      </w:r>
      <w:r w:rsidRPr="00BC0A6D">
        <w:t>is l</w:t>
      </w:r>
      <w:r w:rsidRPr="00BC0A6D">
        <w:rPr>
          <w:spacing w:val="-2"/>
        </w:rPr>
        <w:t>o</w:t>
      </w:r>
      <w:r w:rsidRPr="00BC0A6D">
        <w:rPr>
          <w:spacing w:val="-1"/>
        </w:rPr>
        <w:t>ca</w:t>
      </w:r>
      <w:r w:rsidRPr="00BC0A6D">
        <w:t>t</w:t>
      </w:r>
      <w:r w:rsidRPr="00BC0A6D">
        <w:rPr>
          <w:spacing w:val="-1"/>
        </w:rPr>
        <w:t>e</w:t>
      </w:r>
      <w:r w:rsidRPr="00BC0A6D">
        <w:t>d, subs</w:t>
      </w:r>
      <w:r w:rsidRPr="00BC0A6D">
        <w:rPr>
          <w:spacing w:val="-1"/>
        </w:rPr>
        <w:t>e</w:t>
      </w:r>
      <w:r w:rsidRPr="00BC0A6D">
        <w:t>q</w:t>
      </w:r>
      <w:r w:rsidRPr="00BC0A6D">
        <w:rPr>
          <w:spacing w:val="2"/>
        </w:rPr>
        <w:t>u</w:t>
      </w:r>
      <w:r w:rsidRPr="00BC0A6D">
        <w:rPr>
          <w:spacing w:val="-1"/>
        </w:rPr>
        <w:t>e</w:t>
      </w:r>
      <w:r w:rsidRPr="00BC0A6D">
        <w:t>nt to su</w:t>
      </w:r>
      <w:r w:rsidRPr="00BC0A6D">
        <w:rPr>
          <w:spacing w:val="-1"/>
        </w:rPr>
        <w:t>c</w:t>
      </w:r>
      <w:r w:rsidRPr="00BC0A6D">
        <w:t xml:space="preserve">h </w:t>
      </w:r>
      <w:r w:rsidRPr="00BC0A6D">
        <w:rPr>
          <w:spacing w:val="-1"/>
        </w:rPr>
        <w:t>ac</w:t>
      </w:r>
      <w:r w:rsidRPr="00BC0A6D">
        <w:t xml:space="preserve">tion; provided, however, if the Market Party’s </w:t>
      </w:r>
      <w:r w:rsidRPr="00BC0A6D">
        <w:rPr>
          <w:spacing w:val="2"/>
        </w:rPr>
        <w:t>Generator</w:t>
      </w:r>
      <w:r w:rsidRPr="00BC0A6D">
        <w:t xml:space="preserve"> experienced the Forced Outage as a result of a Catastrophic Failure, the reclassification of a </w:t>
      </w:r>
      <w:r w:rsidRPr="00BC0A6D">
        <w:rPr>
          <w:spacing w:val="2"/>
        </w:rPr>
        <w:t>Generator</w:t>
      </w:r>
      <w:r w:rsidRPr="00BC0A6D">
        <w:t xml:space="preserve"> in 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 xml:space="preserve">e </w:t>
      </w:r>
      <w:r w:rsidRPr="00BC0A6D">
        <w:rPr>
          <w:spacing w:val="-1"/>
        </w:rPr>
        <w:t xml:space="preserve">from a Forced Outage </w:t>
      </w:r>
      <w:r w:rsidRPr="00BC0A6D">
        <w:t>to an ICAP Ineligible Forced Outage</w:t>
      </w:r>
      <w:r w:rsidRPr="00BC0A6D">
        <w:rPr>
          <w:spacing w:val="-1"/>
        </w:rPr>
        <w:t xml:space="preserve"> shall not be subject to audit and review pursuant to this Section 23.4.5.6.2.</w:t>
      </w:r>
      <w:r w:rsidRPr="00BC0A6D">
        <w:t xml:space="preserve"> </w:t>
      </w:r>
    </w:p>
    <w:p w:rsidR="00C3669E" w:rsidRPr="00BC0A6D" w:rsidRDefault="0057354D" w:rsidP="00C3669E">
      <w:pPr>
        <w:pStyle w:val="alphapara"/>
        <w:ind w:firstLine="720"/>
      </w:pPr>
      <w:r w:rsidRPr="00BC0A6D">
        <w:t xml:space="preserve">The </w:t>
      </w:r>
      <w:r w:rsidRPr="00BC0A6D">
        <w:rPr>
          <w:spacing w:val="-1"/>
        </w:rPr>
        <w:t>a</w:t>
      </w:r>
      <w:r w:rsidRPr="00BC0A6D">
        <w:t>udit and</w:t>
      </w:r>
      <w:r w:rsidRPr="00BC0A6D">
        <w:rPr>
          <w:spacing w:val="-1"/>
        </w:rPr>
        <w:t xml:space="preserve"> re</w:t>
      </w:r>
      <w:r w:rsidRPr="00BC0A6D">
        <w:t>v</w:t>
      </w:r>
      <w:r w:rsidRPr="00BC0A6D">
        <w:rPr>
          <w:spacing w:val="3"/>
        </w:rPr>
        <w:t>i</w:t>
      </w:r>
      <w:r w:rsidRPr="00BC0A6D">
        <w:rPr>
          <w:spacing w:val="-1"/>
        </w:rPr>
        <w:t>e</w:t>
      </w:r>
      <w:r w:rsidRPr="00BC0A6D">
        <w:t xml:space="preserve">w pursuant to the above paragraph </w:t>
      </w:r>
      <w:r w:rsidRPr="00BC0A6D">
        <w:rPr>
          <w:spacing w:val="3"/>
        </w:rPr>
        <w:t>s</w:t>
      </w:r>
      <w:r w:rsidRPr="00BC0A6D">
        <w:t>h</w:t>
      </w:r>
      <w:r w:rsidRPr="00BC0A6D">
        <w:rPr>
          <w:spacing w:val="-1"/>
        </w:rPr>
        <w:t>a</w:t>
      </w:r>
      <w:r w:rsidRPr="00BC0A6D">
        <w:t xml:space="preserve">ll </w:t>
      </w:r>
      <w:r w:rsidRPr="00BC0A6D">
        <w:rPr>
          <w:spacing w:val="-1"/>
        </w:rPr>
        <w:t>a</w:t>
      </w:r>
      <w:r w:rsidRPr="00BC0A6D">
        <w:t>ss</w:t>
      </w:r>
      <w:r w:rsidRPr="00BC0A6D">
        <w:rPr>
          <w:spacing w:val="-1"/>
        </w:rPr>
        <w:t>e</w:t>
      </w:r>
      <w:r w:rsidRPr="00BC0A6D">
        <w:t>ss wh</w:t>
      </w:r>
      <w:r w:rsidRPr="00BC0A6D">
        <w:rPr>
          <w:spacing w:val="-1"/>
        </w:rPr>
        <w:t>e</w:t>
      </w:r>
      <w:r w:rsidRPr="00BC0A6D">
        <w:t>th</w:t>
      </w:r>
      <w:r w:rsidRPr="00BC0A6D">
        <w:rPr>
          <w:spacing w:val="1"/>
        </w:rPr>
        <w:t>e</w:t>
      </w:r>
      <w:r w:rsidRPr="00BC0A6D">
        <w:t>r</w:t>
      </w:r>
      <w:r w:rsidRPr="00BC0A6D">
        <w:rPr>
          <w:spacing w:val="-1"/>
        </w:rPr>
        <w:t xml:space="preserve"> </w:t>
      </w:r>
      <w:r w:rsidRPr="00BC0A6D">
        <w:t xml:space="preserve">the reclassification of the </w:t>
      </w:r>
      <w:r w:rsidRPr="00BC0A6D">
        <w:rPr>
          <w:spacing w:val="2"/>
        </w:rPr>
        <w:t>Generator</w:t>
      </w:r>
      <w:r w:rsidRPr="00BC0A6D">
        <w:t xml:space="preserve"> in a</w:t>
      </w:r>
      <w:r w:rsidRPr="00BC0A6D">
        <w:rPr>
          <w:spacing w:val="-1"/>
        </w:rPr>
        <w:t xml:space="preserve"> </w:t>
      </w:r>
      <w:r w:rsidRPr="00BC0A6D">
        <w:t>Mit</w:t>
      </w:r>
      <w:r w:rsidRPr="00BC0A6D">
        <w: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 xml:space="preserve">e from a Forced Outage </w:t>
      </w:r>
      <w:r w:rsidRPr="00BC0A6D">
        <w:t>to an ICAP Ineligible Forced Outage had a l</w:t>
      </w:r>
      <w:r w:rsidRPr="00BC0A6D">
        <w:rPr>
          <w:spacing w:val="-1"/>
        </w:rPr>
        <w:t>e</w:t>
      </w:r>
      <w:r w:rsidRPr="00BC0A6D">
        <w:rPr>
          <w:spacing w:val="-2"/>
        </w:rPr>
        <w:t>g</w:t>
      </w:r>
      <w:r w:rsidRPr="00BC0A6D">
        <w:t>itim</w:t>
      </w:r>
      <w:r w:rsidRPr="00BC0A6D">
        <w:rPr>
          <w:spacing w:val="-1"/>
        </w:rPr>
        <w:t>a</w:t>
      </w:r>
      <w:r w:rsidRPr="00BC0A6D">
        <w:t>te</w:t>
      </w:r>
      <w:r w:rsidRPr="00BC0A6D">
        <w:rPr>
          <w:spacing w:val="-1"/>
        </w:rPr>
        <w:t xml:space="preserve"> </w:t>
      </w:r>
      <w:r w:rsidRPr="00BC0A6D">
        <w:rPr>
          <w:spacing w:val="1"/>
        </w:rPr>
        <w:t>e</w:t>
      </w:r>
      <w:r w:rsidRPr="00BC0A6D">
        <w:rPr>
          <w:spacing w:val="-1"/>
        </w:rPr>
        <w:t>c</w:t>
      </w:r>
      <w:r w:rsidRPr="00BC0A6D">
        <w:t>onomic</w:t>
      </w:r>
      <w:r w:rsidRPr="00BC0A6D">
        <w:rPr>
          <w:spacing w:val="-1"/>
        </w:rPr>
        <w:t xml:space="preserve"> </w:t>
      </w:r>
      <w:r w:rsidRPr="00BC0A6D">
        <w:t>justi</w:t>
      </w:r>
      <w:r w:rsidRPr="00BC0A6D">
        <w:rPr>
          <w:spacing w:val="-1"/>
        </w:rPr>
        <w:t>f</w:t>
      </w:r>
      <w:r w:rsidRPr="00BC0A6D">
        <w:t>i</w:t>
      </w:r>
      <w:r w:rsidRPr="00BC0A6D">
        <w:rPr>
          <w:spacing w:val="-1"/>
        </w:rPr>
        <w:t>ca</w:t>
      </w:r>
      <w:r w:rsidRPr="00BC0A6D">
        <w:t>tion or</w:t>
      </w:r>
      <w:r w:rsidRPr="00BC0A6D">
        <w:rPr>
          <w:spacing w:val="-1"/>
        </w:rPr>
        <w:t xml:space="preserve"> is based on a</w:t>
      </w:r>
      <w:r w:rsidRPr="00BC0A6D">
        <w:t>n</w:t>
      </w:r>
      <w:r w:rsidRPr="00BC0A6D">
        <w:rPr>
          <w:spacing w:val="2"/>
        </w:rPr>
        <w:t xml:space="preserve"> </w:t>
      </w:r>
      <w:r w:rsidRPr="00BC0A6D">
        <w:rPr>
          <w:spacing w:val="-1"/>
        </w:rPr>
        <w:t>eff</w:t>
      </w:r>
      <w:r w:rsidRPr="00BC0A6D">
        <w:t>o</w:t>
      </w:r>
      <w:r w:rsidRPr="00BC0A6D">
        <w:rPr>
          <w:spacing w:val="-1"/>
        </w:rPr>
        <w:t>r</w:t>
      </w:r>
      <w:r w:rsidRPr="00BC0A6D">
        <w:t>t to withhold</w:t>
      </w:r>
      <w:r w:rsidRPr="00BC0A6D">
        <w:rPr>
          <w:spacing w:val="2"/>
        </w:rPr>
        <w:t xml:space="preserve"> </w:t>
      </w:r>
      <w:r w:rsidRPr="00BC0A6D">
        <w:rPr>
          <w:spacing w:val="-3"/>
        </w:rPr>
        <w:t>I</w:t>
      </w:r>
      <w:r w:rsidRPr="00BC0A6D">
        <w:t>nst</w:t>
      </w:r>
      <w:r w:rsidRPr="00BC0A6D">
        <w:rPr>
          <w:spacing w:val="-1"/>
        </w:rPr>
        <w:t>a</w:t>
      </w:r>
      <w:r w:rsidRPr="00BC0A6D">
        <w:t>ll</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3"/>
        </w:rPr>
        <w:t>t</w:t>
      </w:r>
      <w:r w:rsidRPr="00BC0A6D">
        <w:t>y</w:t>
      </w:r>
      <w:r w:rsidRPr="00BC0A6D">
        <w:rPr>
          <w:spacing w:val="-5"/>
        </w:rPr>
        <w:t xml:space="preserve"> </w:t>
      </w:r>
      <w:r w:rsidRPr="00BC0A6D">
        <w:t>p</w:t>
      </w:r>
      <w:r w:rsidRPr="00BC0A6D">
        <w:rPr>
          <w:spacing w:val="5"/>
        </w:rPr>
        <w:t>h</w:t>
      </w:r>
      <w:r w:rsidRPr="00BC0A6D">
        <w:rPr>
          <w:spacing w:val="-5"/>
        </w:rPr>
        <w:t>y</w:t>
      </w:r>
      <w:r w:rsidRPr="00BC0A6D">
        <w:t>s</w:t>
      </w:r>
      <w:r w:rsidRPr="00BC0A6D">
        <w:rPr>
          <w:spacing w:val="3"/>
        </w:rPr>
        <w:t>i</w:t>
      </w:r>
      <w:r w:rsidRPr="00BC0A6D">
        <w:rPr>
          <w:spacing w:val="-1"/>
        </w:rPr>
        <w:t>ca</w:t>
      </w:r>
      <w:r w:rsidRPr="00BC0A6D">
        <w:t>l</w:t>
      </w:r>
      <w:r w:rsidRPr="00BC0A6D">
        <w:rPr>
          <w:spacing w:val="5"/>
        </w:rPr>
        <w:t>l</w:t>
      </w:r>
      <w:r w:rsidRPr="00BC0A6D">
        <w:t>y</w:t>
      </w:r>
      <w:r w:rsidRPr="00BC0A6D">
        <w:rPr>
          <w:spacing w:val="-5"/>
        </w:rPr>
        <w:t xml:space="preserve"> </w:t>
      </w:r>
      <w:r w:rsidRPr="00BC0A6D">
        <w:t>in o</w:t>
      </w:r>
      <w:r w:rsidRPr="00BC0A6D">
        <w:rPr>
          <w:spacing w:val="2"/>
        </w:rPr>
        <w:t>r</w:t>
      </w:r>
      <w:r w:rsidRPr="00BC0A6D">
        <w:t>d</w:t>
      </w:r>
      <w:r w:rsidRPr="00BC0A6D">
        <w:rPr>
          <w:spacing w:val="-1"/>
        </w:rPr>
        <w:t>e</w:t>
      </w:r>
      <w:r w:rsidRPr="00BC0A6D">
        <w:t>r</w:t>
      </w:r>
      <w:r w:rsidRPr="00BC0A6D">
        <w:rPr>
          <w:spacing w:val="-1"/>
        </w:rPr>
        <w:t xml:space="preserve"> </w:t>
      </w:r>
      <w:r w:rsidRPr="00BC0A6D">
        <w:t xml:space="preserve">to </w:t>
      </w:r>
      <w:r w:rsidRPr="00BC0A6D">
        <w:rPr>
          <w:spacing w:val="-1"/>
        </w:rPr>
        <w:t>af</w:t>
      </w:r>
      <w:r w:rsidRPr="00BC0A6D">
        <w:rPr>
          <w:spacing w:val="2"/>
        </w:rPr>
        <w:t>f</w:t>
      </w:r>
      <w:r w:rsidRPr="00BC0A6D">
        <w:rPr>
          <w:spacing w:val="-1"/>
        </w:rPr>
        <w:t>ec</w:t>
      </w:r>
      <w:r w:rsidRPr="00BC0A6D">
        <w:t>t p</w:t>
      </w:r>
      <w:r w:rsidRPr="00BC0A6D">
        <w:rPr>
          <w:spacing w:val="-1"/>
        </w:rPr>
        <w:t>r</w:t>
      </w:r>
      <w:r w:rsidRPr="00BC0A6D">
        <w:rPr>
          <w:spacing w:val="3"/>
        </w:rPr>
        <w:t>i</w:t>
      </w:r>
      <w:r w:rsidRPr="00BC0A6D">
        <w:rPr>
          <w:spacing w:val="-1"/>
        </w:rPr>
        <w:t>ce</w:t>
      </w:r>
      <w:r w:rsidRPr="00BC0A6D">
        <w:t xml:space="preserve">s.  </w:t>
      </w:r>
    </w:p>
    <w:p w:rsidR="00C3669E" w:rsidRPr="00BC0A6D" w:rsidRDefault="0057354D" w:rsidP="00C3669E">
      <w:pPr>
        <w:pStyle w:val="alphapara"/>
        <w:ind w:firstLine="720"/>
        <w:rPr>
          <w:strike/>
        </w:rPr>
      </w:pPr>
      <w:r w:rsidRPr="00BC0A6D">
        <w:t>The</w:t>
      </w:r>
      <w:r w:rsidRPr="00BC0A6D">
        <w:rPr>
          <w:spacing w:val="1"/>
        </w:rPr>
        <w:t xml:space="preserve"> </w:t>
      </w:r>
      <w:r w:rsidRPr="00BC0A6D">
        <w:rPr>
          <w:spacing w:val="-3"/>
        </w:rPr>
        <w:t>I</w:t>
      </w:r>
      <w:r w:rsidRPr="00BC0A6D">
        <w:rPr>
          <w:spacing w:val="1"/>
        </w:rPr>
        <w:t>S</w:t>
      </w:r>
      <w:r w:rsidRPr="00BC0A6D">
        <w:t>O sh</w:t>
      </w:r>
      <w:r w:rsidRPr="00BC0A6D">
        <w:rPr>
          <w:spacing w:val="-1"/>
        </w:rPr>
        <w:t>a</w:t>
      </w:r>
      <w:r w:rsidRPr="00BC0A6D">
        <w:t>ll p</w:t>
      </w:r>
      <w:r w:rsidRPr="00BC0A6D">
        <w:rPr>
          <w:spacing w:val="-1"/>
        </w:rPr>
        <w:t>r</w:t>
      </w:r>
      <w:r w:rsidRPr="00BC0A6D">
        <w:t>ovi</w:t>
      </w:r>
      <w:r w:rsidRPr="00BC0A6D">
        <w:rPr>
          <w:spacing w:val="2"/>
        </w:rPr>
        <w:t>d</w:t>
      </w:r>
      <w:r w:rsidRPr="00BC0A6D">
        <w:t>e</w:t>
      </w:r>
      <w:r w:rsidRPr="00BC0A6D">
        <w:rPr>
          <w:spacing w:val="-1"/>
        </w:rPr>
        <w:t xml:space="preserve"> the</w:t>
      </w:r>
      <w:r w:rsidRPr="00BC0A6D">
        <w:t xml:space="preserve"> p</w:t>
      </w:r>
      <w:r w:rsidRPr="00BC0A6D">
        <w:rPr>
          <w:spacing w:val="-1"/>
        </w:rPr>
        <w:t>re</w:t>
      </w:r>
      <w:r w:rsidRPr="00BC0A6D">
        <w:t>limin</w:t>
      </w:r>
      <w:r w:rsidRPr="00BC0A6D">
        <w:rPr>
          <w:spacing w:val="-1"/>
        </w:rPr>
        <w:t>a</w:t>
      </w:r>
      <w:r w:rsidRPr="00BC0A6D">
        <w:rPr>
          <w:spacing w:val="4"/>
        </w:rPr>
        <w:t>r</w:t>
      </w:r>
      <w:r w:rsidRPr="00BC0A6D">
        <w:t>y</w:t>
      </w:r>
      <w:r w:rsidRPr="00BC0A6D">
        <w:rPr>
          <w:spacing w:val="-5"/>
        </w:rPr>
        <w:t xml:space="preserve"> </w:t>
      </w:r>
      <w:r w:rsidRPr="00BC0A6D">
        <w:rPr>
          <w:spacing w:val="-1"/>
        </w:rPr>
        <w:t>re</w:t>
      </w:r>
      <w:r w:rsidRPr="00BC0A6D">
        <w:t>sults of</w:t>
      </w:r>
      <w:r w:rsidRPr="00BC0A6D">
        <w:rPr>
          <w:spacing w:val="-1"/>
        </w:rPr>
        <w:t xml:space="preserve"> </w:t>
      </w:r>
      <w:r w:rsidRPr="00BC0A6D">
        <w:t xml:space="preserve">its </w:t>
      </w:r>
      <w:r w:rsidRPr="00BC0A6D">
        <w:rPr>
          <w:spacing w:val="-1"/>
        </w:rPr>
        <w:t>a</w:t>
      </w:r>
      <w:r w:rsidRPr="00BC0A6D">
        <w:t>udit or</w:t>
      </w:r>
      <w:r w:rsidRPr="00BC0A6D">
        <w:rPr>
          <w:spacing w:val="-1"/>
        </w:rPr>
        <w:t xml:space="preserve"> re</w:t>
      </w:r>
      <w:r w:rsidRPr="00BC0A6D">
        <w:t>vi</w:t>
      </w:r>
      <w:r w:rsidRPr="00BC0A6D">
        <w:rPr>
          <w:spacing w:val="-1"/>
        </w:rPr>
        <w:t>e</w:t>
      </w:r>
      <w:r w:rsidRPr="00BC0A6D">
        <w:t>w to the</w:t>
      </w:r>
      <w:r w:rsidRPr="00BC0A6D">
        <w:rPr>
          <w:spacing w:val="-1"/>
        </w:rPr>
        <w:t xml:space="preserve"> </w:t>
      </w:r>
      <w:r w:rsidRPr="00BC0A6D">
        <w:rPr>
          <w:spacing w:val="3"/>
        </w:rPr>
        <w:t>M</w:t>
      </w:r>
      <w:r w:rsidRPr="00BC0A6D">
        <w:rPr>
          <w:spacing w:val="1"/>
        </w:rPr>
        <w:t>a</w:t>
      </w:r>
      <w:r w:rsidRPr="00BC0A6D">
        <w:rPr>
          <w:spacing w:val="-1"/>
        </w:rPr>
        <w:t>r</w:t>
      </w:r>
      <w:r w:rsidRPr="00BC0A6D">
        <w:t>k</w:t>
      </w:r>
      <w:r w:rsidRPr="00BC0A6D">
        <w:rPr>
          <w:spacing w:val="-1"/>
        </w:rPr>
        <w:t>e</w:t>
      </w:r>
      <w:r w:rsidRPr="00BC0A6D">
        <w:t>t Monito</w:t>
      </w:r>
      <w:r w:rsidRPr="00BC0A6D">
        <w:rPr>
          <w:spacing w:val="-1"/>
        </w:rPr>
        <w:t>r</w:t>
      </w:r>
      <w:r w:rsidRPr="00BC0A6D">
        <w:t>ing</w:t>
      </w:r>
      <w:r w:rsidRPr="00BC0A6D">
        <w:rPr>
          <w:spacing w:val="-2"/>
        </w:rPr>
        <w:t xml:space="preserve"> </w:t>
      </w:r>
      <w:r w:rsidRPr="00BC0A6D">
        <w:t xml:space="preserve">Unit </w:t>
      </w:r>
      <w:r w:rsidRPr="00BC0A6D">
        <w:rPr>
          <w:bCs/>
        </w:rPr>
        <w:t>for</w:t>
      </w:r>
      <w:r w:rsidRPr="00BC0A6D">
        <w:rPr>
          <w:spacing w:val="2"/>
        </w:rPr>
        <w:t xml:space="preserve"> </w:t>
      </w:r>
      <w:r w:rsidRPr="00BC0A6D">
        <w:t xml:space="preserve">its </w:t>
      </w:r>
      <w:r w:rsidRPr="00BC0A6D">
        <w:rPr>
          <w:spacing w:val="-1"/>
        </w:rPr>
        <w:t>re</w:t>
      </w:r>
      <w:r w:rsidRPr="00BC0A6D">
        <w:t>vi</w:t>
      </w:r>
      <w:r w:rsidRPr="00BC0A6D">
        <w:rPr>
          <w:spacing w:val="-1"/>
        </w:rPr>
        <w:t>e</w:t>
      </w:r>
      <w:r w:rsidRPr="00BC0A6D">
        <w:t xml:space="preserve">w </w:t>
      </w:r>
      <w:r w:rsidRPr="00BC0A6D">
        <w:rPr>
          <w:spacing w:val="-1"/>
        </w:rPr>
        <w:t>a</w:t>
      </w:r>
      <w:r w:rsidRPr="00BC0A6D">
        <w:t>nd</w:t>
      </w:r>
      <w:r w:rsidRPr="00BC0A6D">
        <w:rPr>
          <w:spacing w:val="2"/>
        </w:rPr>
        <w:t xml:space="preserve"> co</w:t>
      </w:r>
      <w:r w:rsidRPr="00BC0A6D">
        <w:t>mm</w:t>
      </w:r>
      <w:r w:rsidRPr="00BC0A6D">
        <w:rPr>
          <w:spacing w:val="-1"/>
        </w:rPr>
        <w:t>e</w:t>
      </w:r>
      <w:r w:rsidRPr="00BC0A6D">
        <w:t xml:space="preserve">nt. </w:t>
      </w:r>
      <w:r w:rsidRPr="00BC0A6D">
        <w:rPr>
          <w:spacing w:val="2"/>
        </w:rPr>
        <w:t xml:space="preserve"> </w:t>
      </w:r>
      <w:r w:rsidRPr="00BC0A6D">
        <w:t>The</w:t>
      </w:r>
      <w:r w:rsidRPr="00BC0A6D">
        <w:rPr>
          <w:spacing w:val="-1"/>
        </w:rPr>
        <w:t xml:space="preserve"> re</w:t>
      </w:r>
      <w:r w:rsidRPr="00BC0A6D">
        <w:t>sponsibiliti</w:t>
      </w:r>
      <w:r w:rsidRPr="00BC0A6D">
        <w:rPr>
          <w:spacing w:val="-1"/>
        </w:rPr>
        <w:t>e</w:t>
      </w:r>
      <w:r w:rsidRPr="00BC0A6D">
        <w:t>s of</w:t>
      </w:r>
      <w:r w:rsidRPr="00BC0A6D">
        <w:rPr>
          <w:spacing w:val="-1"/>
        </w:rPr>
        <w:t xml:space="preserve"> </w:t>
      </w:r>
      <w:r w:rsidRPr="00BC0A6D">
        <w:t>the</w:t>
      </w:r>
      <w:r w:rsidRPr="00BC0A6D">
        <w:rPr>
          <w:spacing w:val="-1"/>
        </w:rPr>
        <w:t xml:space="preserve"> </w:t>
      </w:r>
      <w:r w:rsidRPr="00BC0A6D">
        <w:t>M</w:t>
      </w:r>
      <w:r w:rsidRPr="00BC0A6D">
        <w:rPr>
          <w:spacing w:val="-1"/>
        </w:rPr>
        <w:t>ar</w:t>
      </w:r>
      <w:r w:rsidRPr="00BC0A6D">
        <w:t>k</w:t>
      </w:r>
      <w:r w:rsidRPr="00BC0A6D">
        <w:rPr>
          <w:spacing w:val="-1"/>
        </w:rPr>
        <w:t>e</w:t>
      </w:r>
      <w:r w:rsidRPr="00BC0A6D">
        <w:t>t Monito</w:t>
      </w:r>
      <w:r w:rsidRPr="00BC0A6D">
        <w:rPr>
          <w:spacing w:val="-1"/>
        </w:rPr>
        <w:t>r</w:t>
      </w:r>
      <w:r w:rsidRPr="00BC0A6D">
        <w:t>i</w:t>
      </w:r>
      <w:r w:rsidRPr="00BC0A6D">
        <w:rPr>
          <w:spacing w:val="2"/>
        </w:rPr>
        <w:t>n</w:t>
      </w:r>
      <w:r w:rsidRPr="00BC0A6D">
        <w:t>g</w:t>
      </w:r>
      <w:r w:rsidRPr="00BC0A6D">
        <w:rPr>
          <w:spacing w:val="-2"/>
        </w:rPr>
        <w:t xml:space="preserve"> </w:t>
      </w:r>
      <w:r w:rsidRPr="00BC0A6D">
        <w:t>Un</w:t>
      </w:r>
      <w:r w:rsidRPr="00BC0A6D">
        <w:rPr>
          <w:spacing w:val="3"/>
        </w:rPr>
        <w:t>i</w:t>
      </w:r>
      <w:r w:rsidRPr="00BC0A6D">
        <w:t>t th</w:t>
      </w:r>
      <w:r w:rsidRPr="00BC0A6D">
        <w:rPr>
          <w:spacing w:val="-1"/>
        </w:rPr>
        <w:t>a</w:t>
      </w:r>
      <w:r w:rsidRPr="00BC0A6D">
        <w:t xml:space="preserve">t </w:t>
      </w:r>
      <w:r w:rsidRPr="00BC0A6D">
        <w:rPr>
          <w:spacing w:val="-1"/>
        </w:rPr>
        <w:t>ar</w:t>
      </w:r>
      <w:r w:rsidRPr="00BC0A6D">
        <w:t>e</w:t>
      </w:r>
      <w:r w:rsidRPr="00BC0A6D">
        <w:rPr>
          <w:spacing w:val="-1"/>
        </w:rPr>
        <w:t xml:space="preserve"> a</w:t>
      </w:r>
      <w:r w:rsidRPr="00BC0A6D">
        <w:t>d</w:t>
      </w:r>
      <w:r w:rsidRPr="00BC0A6D">
        <w:rPr>
          <w:spacing w:val="2"/>
        </w:rPr>
        <w:t>d</w:t>
      </w:r>
      <w:r w:rsidRPr="00BC0A6D">
        <w:rPr>
          <w:spacing w:val="-1"/>
        </w:rPr>
        <w:t>re</w:t>
      </w:r>
      <w:r w:rsidRPr="00BC0A6D">
        <w:t>ss</w:t>
      </w:r>
      <w:r w:rsidRPr="00BC0A6D">
        <w:rPr>
          <w:spacing w:val="-1"/>
        </w:rPr>
        <w:t>e</w:t>
      </w:r>
      <w:r w:rsidRPr="00BC0A6D">
        <w:t>d in th</w:t>
      </w:r>
      <w:r w:rsidRPr="00BC0A6D">
        <w:rPr>
          <w:spacing w:val="3"/>
        </w:rPr>
        <w:t>i</w:t>
      </w:r>
      <w:r w:rsidRPr="00BC0A6D">
        <w:t>s s</w:t>
      </w:r>
      <w:r w:rsidRPr="00BC0A6D">
        <w:rPr>
          <w:spacing w:val="-1"/>
        </w:rPr>
        <w:t>ec</w:t>
      </w:r>
      <w:r w:rsidRPr="00BC0A6D">
        <w:t>tion of</w:t>
      </w:r>
      <w:r w:rsidRPr="00BC0A6D">
        <w:rPr>
          <w:spacing w:val="-1"/>
        </w:rPr>
        <w:t xml:space="preserve"> </w:t>
      </w:r>
      <w:r w:rsidRPr="00BC0A6D">
        <w:t>the</w:t>
      </w:r>
      <w:r w:rsidRPr="00BC0A6D">
        <w:rPr>
          <w:spacing w:val="-1"/>
        </w:rPr>
        <w:t xml:space="preserve"> </w:t>
      </w:r>
      <w:r w:rsidRPr="00BC0A6D">
        <w:t>Miti</w:t>
      </w:r>
      <w:r w:rsidRPr="00BC0A6D">
        <w:rPr>
          <w:spacing w:val="-2"/>
        </w:rPr>
        <w:t>g</w:t>
      </w:r>
      <w:r w:rsidRPr="00BC0A6D">
        <w:rPr>
          <w:spacing w:val="-1"/>
        </w:rPr>
        <w:t>a</w:t>
      </w:r>
      <w:r w:rsidRPr="00BC0A6D">
        <w:t>tion</w:t>
      </w:r>
      <w:r w:rsidRPr="00BC0A6D">
        <w:rPr>
          <w:spacing w:val="2"/>
        </w:rPr>
        <w:t xml:space="preserve"> </w:t>
      </w:r>
      <w:r w:rsidRPr="00BC0A6D">
        <w:t>M</w:t>
      </w:r>
      <w:r w:rsidRPr="00BC0A6D">
        <w:rPr>
          <w:spacing w:val="-1"/>
        </w:rPr>
        <w:t>ea</w:t>
      </w:r>
      <w:r w:rsidRPr="00BC0A6D">
        <w:t>su</w:t>
      </w:r>
      <w:r w:rsidRPr="00BC0A6D">
        <w:rPr>
          <w:spacing w:val="-1"/>
        </w:rPr>
        <w:t>re</w:t>
      </w:r>
      <w:r w:rsidRPr="00BC0A6D">
        <w:t>s</w:t>
      </w:r>
      <w:r w:rsidRPr="00BC0A6D">
        <w:rPr>
          <w:spacing w:val="3"/>
        </w:rPr>
        <w:t xml:space="preserve"> </w:t>
      </w:r>
      <w:r w:rsidRPr="00BC0A6D">
        <w:rPr>
          <w:spacing w:val="-1"/>
        </w:rPr>
        <w:t>ar</w:t>
      </w:r>
      <w:r w:rsidRPr="00BC0A6D">
        <w:t>e</w:t>
      </w:r>
      <w:r w:rsidRPr="00BC0A6D">
        <w:rPr>
          <w:spacing w:val="1"/>
        </w:rPr>
        <w:t xml:space="preserve"> </w:t>
      </w:r>
      <w:r w:rsidRPr="00BC0A6D">
        <w:rPr>
          <w:spacing w:val="-1"/>
        </w:rPr>
        <w:t>a</w:t>
      </w:r>
      <w:r w:rsidRPr="00BC0A6D">
        <w:t xml:space="preserve">lso </w:t>
      </w:r>
      <w:r w:rsidRPr="00BC0A6D">
        <w:rPr>
          <w:spacing w:val="-1"/>
        </w:rPr>
        <w:t>a</w:t>
      </w:r>
      <w:r w:rsidRPr="00BC0A6D">
        <w:t>dd</w:t>
      </w:r>
      <w:r w:rsidRPr="00BC0A6D">
        <w:rPr>
          <w:spacing w:val="2"/>
        </w:rPr>
        <w:t>r</w:t>
      </w:r>
      <w:r w:rsidRPr="00BC0A6D">
        <w:rPr>
          <w:spacing w:val="-1"/>
        </w:rPr>
        <w:t>e</w:t>
      </w:r>
      <w:r w:rsidRPr="00BC0A6D">
        <w:t>ss</w:t>
      </w:r>
      <w:r w:rsidRPr="00BC0A6D">
        <w:rPr>
          <w:spacing w:val="-1"/>
        </w:rPr>
        <w:t>e</w:t>
      </w:r>
      <w:r w:rsidRPr="00BC0A6D">
        <w:t xml:space="preserve">d in </w:t>
      </w:r>
      <w:r w:rsidRPr="00BC0A6D">
        <w:rPr>
          <w:spacing w:val="1"/>
        </w:rPr>
        <w:t>S</w:t>
      </w:r>
      <w:r w:rsidRPr="00BC0A6D">
        <w:rPr>
          <w:spacing w:val="-1"/>
        </w:rPr>
        <w:t>ec</w:t>
      </w:r>
      <w:r w:rsidRPr="00BC0A6D">
        <w:t>tion 30.4.6.2.10 of Att</w:t>
      </w:r>
      <w:r w:rsidRPr="00BC0A6D">
        <w:rPr>
          <w:spacing w:val="-1"/>
        </w:rPr>
        <w:t>ac</w:t>
      </w:r>
      <w:r w:rsidRPr="00BC0A6D">
        <w:t>hm</w:t>
      </w:r>
      <w:r w:rsidRPr="00BC0A6D">
        <w:rPr>
          <w:spacing w:val="-1"/>
        </w:rPr>
        <w:t>e</w:t>
      </w:r>
      <w:r w:rsidRPr="00BC0A6D">
        <w:t>nt</w:t>
      </w:r>
      <w:r w:rsidRPr="00BC0A6D">
        <w:t xml:space="preserve"> O</w:t>
      </w:r>
      <w:r w:rsidRPr="00BC0A6D">
        <w:t xml:space="preserve"> to this Services Tariff</w:t>
      </w:r>
      <w:r w:rsidRPr="00BC0A6D">
        <w:t>.</w:t>
      </w:r>
    </w:p>
    <w:p w:rsidR="00C3669E" w:rsidRPr="00BC0A6D" w:rsidRDefault="0057354D"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BC0A6D">
        <w:rPr>
          <w:spacing w:val="2"/>
        </w:rPr>
        <w:t>Generator</w:t>
      </w:r>
      <w:r w:rsidRPr="00BC0A6D">
        <w:t xml:space="preserve"> from a Forced Out</w:t>
      </w:r>
      <w:r w:rsidRPr="00BC0A6D">
        <w:t xml:space="preserve">age to an ICAP Ineligible Forced Outage if the </w:t>
      </w:r>
      <w:r w:rsidRPr="00BC0A6D">
        <w:rPr>
          <w:spacing w:val="2"/>
        </w:rPr>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RDefault="0057354D" w:rsidP="00C3669E">
      <w:pPr>
        <w:pStyle w:val="alphapara"/>
        <w:ind w:firstLine="720"/>
      </w:pPr>
      <w:r w:rsidRPr="00BC0A6D">
        <w:t>The ISO s</w:t>
      </w:r>
      <w:r w:rsidRPr="00BC0A6D">
        <w:t xml:space="preserve">hall conduct the audit and review after its receipt of data that it determines is necessary for </w:t>
      </w:r>
      <w:r w:rsidRPr="00BC0A6D">
        <w:rPr>
          <w:spacing w:val="-1"/>
        </w:rPr>
        <w:t>the</w:t>
      </w:r>
      <w:r w:rsidRPr="00BC0A6D">
        <w:t xml:space="preserve"> audit and review; provided, however, if, at the time the ISO acquires the necessary data, the Market Party has Commenced Repair of the</w:t>
      </w:r>
      <w:r w:rsidRPr="00BC0A6D">
        <w:rPr>
          <w:spacing w:val="2"/>
        </w:rPr>
        <w:t xml:space="preserve"> Generator</w:t>
      </w:r>
      <w:r w:rsidRPr="00BC0A6D">
        <w:t xml:space="preserve">, or the </w:t>
      </w:r>
      <w:r w:rsidRPr="00BC0A6D">
        <w:rPr>
          <w:spacing w:val="2"/>
        </w:rPr>
        <w:t>Gen</w:t>
      </w:r>
      <w:r w:rsidRPr="00BC0A6D">
        <w:rPr>
          <w:spacing w:val="2"/>
        </w:rPr>
        <w:t>erator</w:t>
      </w:r>
      <w:r w:rsidRPr="00BC0A6D">
        <w:t xml:space="preserve"> is determined by the ISO to have had a Catastrophic Failure, the Market Party shall not be subject to an audit and review pursuant to Section 23.4.5.6.2.1 of this Services Tariff.  A Generator that Commenced Repair while in an ICAP Ineligible Forced</w:t>
      </w:r>
      <w:r w:rsidRPr="00BC0A6D">
        <w:t xml:space="preserve">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RDefault="0057354D" w:rsidP="00C3669E">
      <w:pPr>
        <w:pStyle w:val="alphapara"/>
        <w:ind w:firstLine="720"/>
        <w:rPr>
          <w:strike/>
        </w:rPr>
      </w:pPr>
      <w:r w:rsidRPr="00BC0A6D">
        <w:t>The</w:t>
      </w:r>
      <w:r w:rsidRPr="00BC0A6D">
        <w:rPr>
          <w:spacing w:val="1"/>
        </w:rPr>
        <w:t xml:space="preserve"> </w:t>
      </w:r>
      <w:r w:rsidRPr="00BC0A6D">
        <w:rPr>
          <w:spacing w:val="-3"/>
        </w:rPr>
        <w:t>I</w:t>
      </w:r>
      <w:r w:rsidRPr="00BC0A6D">
        <w:rPr>
          <w:spacing w:val="1"/>
        </w:rPr>
        <w:t>S</w:t>
      </w:r>
      <w:r w:rsidRPr="00BC0A6D">
        <w:t>O sh</w:t>
      </w:r>
      <w:r w:rsidRPr="00BC0A6D">
        <w:rPr>
          <w:spacing w:val="-1"/>
        </w:rPr>
        <w:t>a</w:t>
      </w:r>
      <w:r w:rsidRPr="00BC0A6D">
        <w:t>ll p</w:t>
      </w:r>
      <w:r w:rsidRPr="00BC0A6D">
        <w:rPr>
          <w:spacing w:val="-1"/>
        </w:rPr>
        <w:t>r</w:t>
      </w:r>
      <w:r w:rsidRPr="00BC0A6D">
        <w:t>ovi</w:t>
      </w:r>
      <w:r w:rsidRPr="00BC0A6D">
        <w:rPr>
          <w:spacing w:val="2"/>
        </w:rPr>
        <w:t>d</w:t>
      </w:r>
      <w:r w:rsidRPr="00BC0A6D">
        <w:t>e</w:t>
      </w:r>
      <w:r w:rsidRPr="00BC0A6D">
        <w:rPr>
          <w:spacing w:val="-1"/>
        </w:rPr>
        <w:t xml:space="preserve"> </w:t>
      </w:r>
      <w:r w:rsidRPr="00BC0A6D">
        <w:t>the p</w:t>
      </w:r>
      <w:r w:rsidRPr="00BC0A6D">
        <w:rPr>
          <w:spacing w:val="-1"/>
        </w:rPr>
        <w:t>re</w:t>
      </w:r>
      <w:r w:rsidRPr="00BC0A6D">
        <w:t>limin</w:t>
      </w:r>
      <w:r w:rsidRPr="00BC0A6D">
        <w:rPr>
          <w:spacing w:val="-1"/>
        </w:rPr>
        <w:t>a</w:t>
      </w:r>
      <w:r w:rsidRPr="00BC0A6D">
        <w:rPr>
          <w:spacing w:val="4"/>
        </w:rPr>
        <w:t>r</w:t>
      </w:r>
      <w:r w:rsidRPr="00BC0A6D">
        <w:t>y</w:t>
      </w:r>
      <w:r w:rsidRPr="00BC0A6D">
        <w:rPr>
          <w:spacing w:val="-5"/>
        </w:rPr>
        <w:t xml:space="preserve"> </w:t>
      </w:r>
      <w:r w:rsidRPr="00BC0A6D">
        <w:rPr>
          <w:spacing w:val="-1"/>
        </w:rPr>
        <w:t>re</w:t>
      </w:r>
      <w:r w:rsidRPr="00BC0A6D">
        <w:t>sults of</w:t>
      </w:r>
      <w:r w:rsidRPr="00BC0A6D">
        <w:rPr>
          <w:spacing w:val="-1"/>
        </w:rPr>
        <w:t xml:space="preserve"> </w:t>
      </w:r>
      <w:r w:rsidRPr="00BC0A6D">
        <w:t xml:space="preserve">its </w:t>
      </w:r>
      <w:r w:rsidRPr="00BC0A6D">
        <w:rPr>
          <w:spacing w:val="-1"/>
        </w:rPr>
        <w:t>a</w:t>
      </w:r>
      <w:r w:rsidRPr="00BC0A6D">
        <w:t>udit or</w:t>
      </w:r>
      <w:r w:rsidRPr="00BC0A6D">
        <w:rPr>
          <w:spacing w:val="-1"/>
        </w:rPr>
        <w:t xml:space="preserve"> re</w:t>
      </w:r>
      <w:r w:rsidRPr="00BC0A6D">
        <w:t>vi</w:t>
      </w:r>
      <w:r w:rsidRPr="00BC0A6D">
        <w:rPr>
          <w:spacing w:val="-1"/>
        </w:rPr>
        <w:t>e</w:t>
      </w:r>
      <w:r w:rsidRPr="00BC0A6D">
        <w:t>w to the</w:t>
      </w:r>
      <w:r w:rsidRPr="00BC0A6D">
        <w:rPr>
          <w:spacing w:val="-1"/>
        </w:rPr>
        <w:t xml:space="preserve"> </w:t>
      </w:r>
      <w:r w:rsidRPr="00BC0A6D">
        <w:rPr>
          <w:spacing w:val="3"/>
        </w:rPr>
        <w:t>M</w:t>
      </w:r>
      <w:r w:rsidRPr="00BC0A6D">
        <w:rPr>
          <w:spacing w:val="1"/>
        </w:rPr>
        <w:t>a</w:t>
      </w:r>
      <w:r w:rsidRPr="00BC0A6D">
        <w:rPr>
          <w:spacing w:val="-1"/>
        </w:rPr>
        <w:t>r</w:t>
      </w:r>
      <w:r w:rsidRPr="00BC0A6D">
        <w:t>k</w:t>
      </w:r>
      <w:r w:rsidRPr="00BC0A6D">
        <w:rPr>
          <w:spacing w:val="-1"/>
        </w:rPr>
        <w:t>e</w:t>
      </w:r>
      <w:r w:rsidRPr="00BC0A6D">
        <w:t>t Monito</w:t>
      </w:r>
      <w:r w:rsidRPr="00BC0A6D">
        <w:rPr>
          <w:spacing w:val="-1"/>
        </w:rPr>
        <w:t>r</w:t>
      </w:r>
      <w:r w:rsidRPr="00BC0A6D">
        <w:t>ing</w:t>
      </w:r>
      <w:r w:rsidRPr="00BC0A6D">
        <w:rPr>
          <w:spacing w:val="-2"/>
        </w:rPr>
        <w:t xml:space="preserve"> </w:t>
      </w:r>
      <w:r w:rsidRPr="00BC0A6D">
        <w:t xml:space="preserve">Unit </w:t>
      </w:r>
      <w:r w:rsidRPr="00BC0A6D">
        <w:rPr>
          <w:spacing w:val="-1"/>
        </w:rPr>
        <w:t>f</w:t>
      </w:r>
      <w:r w:rsidRPr="00BC0A6D">
        <w:t>or</w:t>
      </w:r>
      <w:r w:rsidRPr="00BC0A6D">
        <w:rPr>
          <w:spacing w:val="2"/>
        </w:rPr>
        <w:t xml:space="preserve"> </w:t>
      </w:r>
      <w:r w:rsidRPr="00BC0A6D">
        <w:t xml:space="preserve">its </w:t>
      </w:r>
      <w:r w:rsidRPr="00BC0A6D">
        <w:rPr>
          <w:spacing w:val="-1"/>
        </w:rPr>
        <w:t>re</w:t>
      </w:r>
      <w:r w:rsidRPr="00BC0A6D">
        <w:t>vi</w:t>
      </w:r>
      <w:r w:rsidRPr="00BC0A6D">
        <w:rPr>
          <w:spacing w:val="-1"/>
        </w:rPr>
        <w:t>e</w:t>
      </w:r>
      <w:r w:rsidRPr="00BC0A6D">
        <w:t xml:space="preserve">w </w:t>
      </w:r>
      <w:r w:rsidRPr="00BC0A6D">
        <w:rPr>
          <w:spacing w:val="-1"/>
        </w:rPr>
        <w:t>a</w:t>
      </w:r>
      <w:r w:rsidRPr="00BC0A6D">
        <w:t>nd</w:t>
      </w:r>
      <w:r w:rsidRPr="00BC0A6D">
        <w:rPr>
          <w:spacing w:val="2"/>
        </w:rPr>
        <w:t xml:space="preserve"> co</w:t>
      </w:r>
      <w:r w:rsidRPr="00BC0A6D">
        <w:t>mm</w:t>
      </w:r>
      <w:r w:rsidRPr="00BC0A6D">
        <w:rPr>
          <w:spacing w:val="-1"/>
        </w:rPr>
        <w:t>e</w:t>
      </w:r>
      <w:r w:rsidRPr="00BC0A6D">
        <w:t xml:space="preserve">nt. </w:t>
      </w:r>
      <w:r w:rsidRPr="00BC0A6D">
        <w:rPr>
          <w:spacing w:val="2"/>
        </w:rPr>
        <w:t xml:space="preserve"> </w:t>
      </w:r>
      <w:r w:rsidRPr="00BC0A6D">
        <w:t>The</w:t>
      </w:r>
      <w:r w:rsidRPr="00BC0A6D">
        <w:rPr>
          <w:spacing w:val="-1"/>
        </w:rPr>
        <w:t xml:space="preserve"> re</w:t>
      </w:r>
      <w:r w:rsidRPr="00BC0A6D">
        <w:t>sponsibiliti</w:t>
      </w:r>
      <w:r w:rsidRPr="00BC0A6D">
        <w:rPr>
          <w:spacing w:val="-1"/>
        </w:rPr>
        <w:t>e</w:t>
      </w:r>
      <w:r w:rsidRPr="00BC0A6D">
        <w:t>s of</w:t>
      </w:r>
      <w:r w:rsidRPr="00BC0A6D">
        <w:rPr>
          <w:spacing w:val="-1"/>
        </w:rPr>
        <w:t xml:space="preserve"> </w:t>
      </w:r>
      <w:r w:rsidRPr="00BC0A6D">
        <w:t>the</w:t>
      </w:r>
      <w:r w:rsidRPr="00BC0A6D">
        <w:rPr>
          <w:spacing w:val="-1"/>
        </w:rPr>
        <w:t xml:space="preserve"> </w:t>
      </w:r>
      <w:r w:rsidRPr="00BC0A6D">
        <w:t>M</w:t>
      </w:r>
      <w:r w:rsidRPr="00BC0A6D">
        <w:rPr>
          <w:spacing w:val="-1"/>
        </w:rPr>
        <w:t>ar</w:t>
      </w:r>
      <w:r w:rsidRPr="00BC0A6D">
        <w:t>k</w:t>
      </w:r>
      <w:r w:rsidRPr="00BC0A6D">
        <w:rPr>
          <w:spacing w:val="-1"/>
        </w:rPr>
        <w:t>e</w:t>
      </w:r>
      <w:r w:rsidRPr="00BC0A6D">
        <w:t>t Monito</w:t>
      </w:r>
      <w:r w:rsidRPr="00BC0A6D">
        <w:rPr>
          <w:spacing w:val="-1"/>
        </w:rPr>
        <w:t>r</w:t>
      </w:r>
      <w:r w:rsidRPr="00BC0A6D">
        <w:t>i</w:t>
      </w:r>
      <w:r w:rsidRPr="00BC0A6D">
        <w:rPr>
          <w:spacing w:val="2"/>
        </w:rPr>
        <w:t>n</w:t>
      </w:r>
      <w:r w:rsidRPr="00BC0A6D">
        <w:t>g</w:t>
      </w:r>
      <w:r w:rsidRPr="00BC0A6D">
        <w:rPr>
          <w:spacing w:val="-2"/>
        </w:rPr>
        <w:t xml:space="preserve"> </w:t>
      </w:r>
      <w:r w:rsidRPr="00BC0A6D">
        <w:rPr>
          <w:bCs/>
        </w:rPr>
        <w:t>Un</w:t>
      </w:r>
      <w:r w:rsidRPr="00BC0A6D">
        <w:rPr>
          <w:bCs/>
          <w:spacing w:val="3"/>
        </w:rPr>
        <w:t>i</w:t>
      </w:r>
      <w:r w:rsidRPr="00BC0A6D">
        <w:rPr>
          <w:bCs/>
        </w:rPr>
        <w:t>t</w:t>
      </w:r>
      <w:r w:rsidRPr="00BC0A6D">
        <w:t xml:space="preserve"> th</w:t>
      </w:r>
      <w:r w:rsidRPr="00BC0A6D">
        <w:rPr>
          <w:spacing w:val="-1"/>
        </w:rPr>
        <w:t>a</w:t>
      </w:r>
      <w:r w:rsidRPr="00BC0A6D">
        <w:t xml:space="preserve">t </w:t>
      </w:r>
      <w:r w:rsidRPr="00BC0A6D">
        <w:rPr>
          <w:spacing w:val="-1"/>
        </w:rPr>
        <w:t>ar</w:t>
      </w:r>
      <w:r w:rsidRPr="00BC0A6D">
        <w:t>e</w:t>
      </w:r>
      <w:r w:rsidRPr="00BC0A6D">
        <w:rPr>
          <w:spacing w:val="-1"/>
        </w:rPr>
        <w:t xml:space="preserve"> a</w:t>
      </w:r>
      <w:r w:rsidRPr="00BC0A6D">
        <w:t>d</w:t>
      </w:r>
      <w:r w:rsidRPr="00BC0A6D">
        <w:rPr>
          <w:spacing w:val="2"/>
        </w:rPr>
        <w:t>d</w:t>
      </w:r>
      <w:r w:rsidRPr="00BC0A6D">
        <w:rPr>
          <w:spacing w:val="-1"/>
        </w:rPr>
        <w:t>re</w:t>
      </w:r>
      <w:r w:rsidRPr="00BC0A6D">
        <w:t>ss</w:t>
      </w:r>
      <w:r w:rsidRPr="00BC0A6D">
        <w:rPr>
          <w:spacing w:val="-1"/>
        </w:rPr>
        <w:t>e</w:t>
      </w:r>
      <w:r w:rsidRPr="00BC0A6D">
        <w:t>d in th</w:t>
      </w:r>
      <w:r w:rsidRPr="00BC0A6D">
        <w:rPr>
          <w:spacing w:val="3"/>
        </w:rPr>
        <w:t>i</w:t>
      </w:r>
      <w:r w:rsidRPr="00BC0A6D">
        <w:t>s s</w:t>
      </w:r>
      <w:r w:rsidRPr="00BC0A6D">
        <w:rPr>
          <w:spacing w:val="-1"/>
        </w:rPr>
        <w:t>ec</w:t>
      </w:r>
      <w:r w:rsidRPr="00BC0A6D">
        <w:t>tion of</w:t>
      </w:r>
      <w:r w:rsidRPr="00BC0A6D">
        <w:rPr>
          <w:spacing w:val="-1"/>
        </w:rPr>
        <w:t xml:space="preserve"> </w:t>
      </w:r>
      <w:r w:rsidRPr="00BC0A6D">
        <w:t>the</w:t>
      </w:r>
      <w:r w:rsidRPr="00BC0A6D">
        <w:rPr>
          <w:spacing w:val="-1"/>
        </w:rPr>
        <w:t xml:space="preserve"> </w:t>
      </w:r>
      <w:r w:rsidRPr="00BC0A6D">
        <w:t>Miti</w:t>
      </w:r>
      <w:r w:rsidRPr="00BC0A6D">
        <w:rPr>
          <w:spacing w:val="-2"/>
        </w:rPr>
        <w:t>g</w:t>
      </w:r>
      <w:r w:rsidRPr="00BC0A6D">
        <w:rPr>
          <w:spacing w:val="-1"/>
        </w:rPr>
        <w:t>a</w:t>
      </w:r>
      <w:r w:rsidRPr="00BC0A6D">
        <w:t>tion</w:t>
      </w:r>
      <w:r w:rsidRPr="00BC0A6D">
        <w:rPr>
          <w:spacing w:val="2"/>
        </w:rPr>
        <w:t xml:space="preserve"> </w:t>
      </w:r>
      <w:r w:rsidRPr="00BC0A6D">
        <w:t>M</w:t>
      </w:r>
      <w:r w:rsidRPr="00BC0A6D">
        <w:rPr>
          <w:spacing w:val="-1"/>
        </w:rPr>
        <w:t>ea</w:t>
      </w:r>
      <w:r w:rsidRPr="00BC0A6D">
        <w:t>su</w:t>
      </w:r>
      <w:r w:rsidRPr="00BC0A6D">
        <w:rPr>
          <w:spacing w:val="-1"/>
        </w:rPr>
        <w:t>re</w:t>
      </w:r>
      <w:r w:rsidRPr="00BC0A6D">
        <w:t>s</w:t>
      </w:r>
      <w:r w:rsidRPr="00BC0A6D">
        <w:rPr>
          <w:spacing w:val="3"/>
        </w:rPr>
        <w:t xml:space="preserve"> </w:t>
      </w:r>
      <w:r w:rsidRPr="00BC0A6D">
        <w:rPr>
          <w:spacing w:val="-1"/>
        </w:rPr>
        <w:t>ar</w:t>
      </w:r>
      <w:r w:rsidRPr="00BC0A6D">
        <w:t>e</w:t>
      </w:r>
      <w:r w:rsidRPr="00BC0A6D">
        <w:rPr>
          <w:spacing w:val="1"/>
        </w:rPr>
        <w:t xml:space="preserve"> </w:t>
      </w:r>
      <w:r w:rsidRPr="00BC0A6D">
        <w:rPr>
          <w:spacing w:val="-1"/>
        </w:rPr>
        <w:t>a</w:t>
      </w:r>
      <w:r w:rsidRPr="00BC0A6D">
        <w:t xml:space="preserve">lso </w:t>
      </w:r>
      <w:r w:rsidRPr="00BC0A6D">
        <w:rPr>
          <w:spacing w:val="-1"/>
        </w:rPr>
        <w:t>a</w:t>
      </w:r>
      <w:r w:rsidRPr="00BC0A6D">
        <w:t>dd</w:t>
      </w:r>
      <w:r w:rsidRPr="00BC0A6D">
        <w:rPr>
          <w:spacing w:val="2"/>
        </w:rPr>
        <w:t>r</w:t>
      </w:r>
      <w:r w:rsidRPr="00BC0A6D">
        <w:rPr>
          <w:spacing w:val="-1"/>
        </w:rPr>
        <w:t>e</w:t>
      </w:r>
      <w:r w:rsidRPr="00BC0A6D">
        <w:t>ss</w:t>
      </w:r>
      <w:r w:rsidRPr="00BC0A6D">
        <w:rPr>
          <w:spacing w:val="-1"/>
        </w:rPr>
        <w:t>e</w:t>
      </w:r>
      <w:r w:rsidRPr="00BC0A6D">
        <w:t xml:space="preserve">d in </w:t>
      </w:r>
      <w:r w:rsidRPr="00BC0A6D">
        <w:rPr>
          <w:spacing w:val="1"/>
        </w:rPr>
        <w:t>S</w:t>
      </w:r>
      <w:r w:rsidRPr="00BC0A6D">
        <w:rPr>
          <w:spacing w:val="-1"/>
        </w:rPr>
        <w:t>ec</w:t>
      </w:r>
      <w:r w:rsidRPr="00BC0A6D">
        <w:t>tion 30.4.6.2.10 of Att</w:t>
      </w:r>
      <w:r w:rsidRPr="00BC0A6D">
        <w:rPr>
          <w:spacing w:val="-1"/>
        </w:rPr>
        <w:t>ac</w:t>
      </w:r>
      <w:r w:rsidRPr="00BC0A6D">
        <w:t>hm</w:t>
      </w:r>
      <w:r w:rsidRPr="00BC0A6D">
        <w:rPr>
          <w:spacing w:val="-1"/>
        </w:rPr>
        <w:t>e</w:t>
      </w:r>
      <w:r w:rsidRPr="00BC0A6D">
        <w:t>nt O.</w:t>
      </w:r>
    </w:p>
    <w:p w:rsidR="00C3669E" w:rsidRPr="00BC0A6D" w:rsidRDefault="0057354D" w:rsidP="00C3669E">
      <w:pPr>
        <w:pStyle w:val="alphapara"/>
      </w:pPr>
      <w:r w:rsidRPr="00BC0A6D">
        <w:t>23.4.5.6.2.3</w:t>
      </w:r>
      <w:r w:rsidRPr="00BC0A6D">
        <w:tab/>
      </w:r>
      <w:r w:rsidRPr="00BC0A6D">
        <w:rPr>
          <w:bCs/>
        </w:rPr>
        <w:t>The</w:t>
      </w:r>
      <w:r w:rsidRPr="00BC0A6D">
        <w:t xml:space="preserve"> audit and review of the removal of a </w:t>
      </w:r>
      <w:r w:rsidRPr="00BC0A6D">
        <w:rPr>
          <w:spacing w:val="2"/>
        </w:rPr>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57354D" w:rsidP="00BA3977">
      <w:pPr>
        <w:pStyle w:val="romannumeralpara"/>
      </w:pPr>
      <w:r w:rsidRPr="00BC0A6D">
        <w:t>23.4.5.6.2.4</w:t>
      </w:r>
      <w:r w:rsidRPr="00BC0A6D">
        <w:tab/>
        <w:t>The audit and review pursuant to Sections 23.4.5.6.2.</w:t>
      </w:r>
      <w:r w:rsidRPr="00BC0A6D">
        <w:t xml:space="preserve">1, and 23.4.5.6.2.2 </w:t>
      </w:r>
      <w:r w:rsidRPr="00BC0A6D">
        <w:t>shall be conducted to determine whether the decision not to repair a Generator had a legitimate economic justification, consistent with competitive behavior; that is, whe</w:t>
      </w:r>
      <w:r w:rsidRPr="00BC0A6D">
        <w:t xml:space="preserve">ther the cost of repair, including the risk-adjusted cost of capital, could not reasonably be expected to be recouped over the reasonably anticipated remaining life of the generator. </w:t>
      </w:r>
      <w:r w:rsidRPr="00BC0A6D">
        <w:t xml:space="preserve"> </w:t>
      </w:r>
      <w:r w:rsidRPr="00BC0A6D">
        <w:t>The elements of such audit and review may include, as appropriate, the h</w:t>
      </w:r>
      <w:r w:rsidRPr="00BC0A6D">
        <w:t>istorical revenue and maintenance cost data for the purpose of the baseline, the duration of the repair, the costs including, but not limited to, capital expenditures necessary to comply with federal or state environmental, safety or reliability requiremen</w:t>
      </w:r>
      <w:r w:rsidRPr="00BC0A6D">
        <w:t>ts that must be met in order to operate the Generator, the anticipated capacity, energy and ancillary services revenues following the repair, the projected costs of operating the Generator following the repair, any benefits that would be foregone from usin</w:t>
      </w:r>
      <w:r w:rsidRPr="00BC0A6D">
        <w:t xml:space="preserve">g the site for a purpose other than as the existing Generator (e.g., repowering), and other relevant data.  </w:t>
      </w:r>
    </w:p>
    <w:p w:rsidR="00BA3977" w:rsidRPr="00BC0A6D" w:rsidRDefault="0057354D" w:rsidP="00BA3977">
      <w:pPr>
        <w:pStyle w:val="romannumeralpara"/>
      </w:pPr>
      <w:r w:rsidRPr="00BC0A6D">
        <w:tab/>
      </w:r>
      <w:r w:rsidRPr="00BC0A6D">
        <w:tab/>
        <w:t xml:space="preserve">The criteria for the audit and review provided in this Services Tariff Section 23.4.5.6.2.4 may be incorporated, as appropriate, in an audit and </w:t>
      </w:r>
      <w:r w:rsidRPr="00BC0A6D">
        <w:t>review required to be conducted pursuant to other provisions in this Services Tariff Section 23.4.</w:t>
      </w:r>
    </w:p>
    <w:p w:rsidR="00BA3977" w:rsidRPr="00BC0A6D" w:rsidRDefault="0057354D" w:rsidP="00BA3977">
      <w:pPr>
        <w:pStyle w:val="romannumeralpara"/>
      </w:pPr>
      <w:r w:rsidRPr="00BC0A6D">
        <w:t>23.4.5.6.2.5</w:t>
      </w:r>
      <w:r w:rsidRPr="00BC0A6D">
        <w:tab/>
        <w:t>For a requesting Market Party, a determination that the Market Party has experienced Exceptional Circumstances shall be made by the ISO by the 1</w:t>
      </w:r>
      <w:r w:rsidRPr="00BC0A6D">
        <w:t>60</w:t>
      </w:r>
      <w:r w:rsidRPr="00BC0A6D">
        <w:rPr>
          <w:vertAlign w:val="superscript"/>
        </w:rPr>
        <w:t>th</w:t>
      </w:r>
      <w:r w:rsidRPr="00BC0A6D">
        <w:t xml:space="preserve"> day of the Generator’s Forced Outage.  </w:t>
      </w:r>
      <w:r w:rsidRPr="00BC0A6D">
        <w:rPr>
          <w:rFonts w:eastAsia="Calibri"/>
        </w:rPr>
        <w:t xml:space="preserve">The ISO shall use reasonable efforts to issue a determination that </w:t>
      </w:r>
      <w:r w:rsidRPr="00BC0A6D">
        <w:t xml:space="preserve">a Market Party has experienced Exceptional Circumstances after it has Commenced Repair and requests reclassification to an ICAP Ineligible Force </w:t>
      </w:r>
      <w:r w:rsidRPr="00BC0A6D">
        <w:t>Outage by the 40</w:t>
      </w:r>
      <w:r w:rsidRPr="00BC0A6D">
        <w:rPr>
          <w:vertAlign w:val="superscript"/>
        </w:rPr>
        <w:t>th</w:t>
      </w:r>
      <w:r w:rsidRPr="00BC0A6D">
        <w:t xml:space="preserve"> day after the ISO’s receipt of data necessary to conduct the analysis.  </w:t>
      </w:r>
    </w:p>
    <w:p w:rsidR="00BA3977" w:rsidRPr="00BC0A6D" w:rsidRDefault="0057354D"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w:t>
      </w:r>
      <w:r w:rsidRPr="00BC0A6D">
        <w:rPr>
          <w:rFonts w:eastAsia="Calibri"/>
        </w:rPr>
        <w:t xml:space="preserve"> to issue a determination that the Generator has experienced a Catastrophic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BC0A6D" w:rsidRDefault="0057354D" w:rsidP="00C3669E">
      <w:pPr>
        <w:pStyle w:val="Heading4"/>
        <w:rPr>
          <w:position w:val="-1"/>
        </w:rPr>
      </w:pPr>
      <w:r w:rsidRPr="00BC0A6D">
        <w:rPr>
          <w:position w:val="-1"/>
        </w:rPr>
        <w:t>23.4.5.6.3</w:t>
      </w:r>
      <w:r w:rsidRPr="00BC0A6D">
        <w:rPr>
          <w:position w:val="-1"/>
        </w:rPr>
        <w:tab/>
        <w:t xml:space="preserve">Penalties for </w:t>
      </w:r>
      <w:r w:rsidRPr="00BC0A6D">
        <w:t>Withholding</w:t>
      </w:r>
      <w:r w:rsidRPr="00BC0A6D">
        <w:rPr>
          <w:spacing w:val="2"/>
        </w:rPr>
        <w:t xml:space="preserve"> </w:t>
      </w:r>
      <w:r w:rsidRPr="00BC0A6D">
        <w:rPr>
          <w:spacing w:val="-3"/>
        </w:rPr>
        <w:t>I</w:t>
      </w:r>
      <w:r w:rsidRPr="00BC0A6D">
        <w:t xml:space="preserve">nstalled </w:t>
      </w:r>
      <w:r w:rsidRPr="00BC0A6D">
        <w:rPr>
          <w:spacing w:val="1"/>
        </w:rPr>
        <w:t>C</w:t>
      </w:r>
      <w:r w:rsidRPr="00BC0A6D">
        <w:t>apaci</w:t>
      </w:r>
      <w:r w:rsidRPr="00BC0A6D">
        <w:rPr>
          <w:spacing w:val="3"/>
        </w:rPr>
        <w:t>t</w:t>
      </w:r>
      <w:r w:rsidRPr="00BC0A6D">
        <w:t>y</w:t>
      </w:r>
      <w:r w:rsidRPr="00BC0A6D">
        <w:rPr>
          <w:spacing w:val="-5"/>
        </w:rPr>
        <w:t xml:space="preserve"> </w:t>
      </w:r>
      <w:r w:rsidRPr="00BC0A6D">
        <w:t>P</w:t>
      </w:r>
      <w:r w:rsidRPr="00BC0A6D">
        <w:rPr>
          <w:spacing w:val="5"/>
        </w:rPr>
        <w:t>h</w:t>
      </w:r>
      <w:r w:rsidRPr="00BC0A6D">
        <w:rPr>
          <w:spacing w:val="-5"/>
        </w:rPr>
        <w:t>y</w:t>
      </w:r>
      <w:r w:rsidRPr="00BC0A6D">
        <w:t>s</w:t>
      </w:r>
      <w:r w:rsidRPr="00BC0A6D">
        <w:rPr>
          <w:spacing w:val="3"/>
        </w:rPr>
        <w:t>i</w:t>
      </w:r>
      <w:r w:rsidRPr="00BC0A6D">
        <w:t>cal</w:t>
      </w:r>
      <w:r w:rsidRPr="00BC0A6D">
        <w:rPr>
          <w:spacing w:val="5"/>
        </w:rPr>
        <w:t>l</w:t>
      </w:r>
      <w:r w:rsidRPr="00BC0A6D">
        <w:t>y</w:t>
      </w:r>
      <w:r w:rsidRPr="00BC0A6D">
        <w:rPr>
          <w:spacing w:val="-5"/>
        </w:rPr>
        <w:t xml:space="preserve"> </w:t>
      </w:r>
      <w:r w:rsidRPr="00BC0A6D">
        <w:t>In O</w:t>
      </w:r>
      <w:r w:rsidRPr="00BC0A6D">
        <w:rPr>
          <w:spacing w:val="2"/>
        </w:rPr>
        <w:t>r</w:t>
      </w:r>
      <w:r w:rsidRPr="00BC0A6D">
        <w:t>der To Af</w:t>
      </w:r>
      <w:r w:rsidRPr="00BC0A6D">
        <w:rPr>
          <w:spacing w:val="2"/>
        </w:rPr>
        <w:t>f</w:t>
      </w:r>
      <w:r w:rsidRPr="00BC0A6D">
        <w:t>ect Pr</w:t>
      </w:r>
      <w:r w:rsidRPr="00BC0A6D">
        <w:rPr>
          <w:spacing w:val="3"/>
        </w:rPr>
        <w:t>i</w:t>
      </w:r>
      <w:r w:rsidRPr="00BC0A6D">
        <w:t>ces</w:t>
      </w:r>
      <w:r w:rsidRPr="00BC0A6D">
        <w:rPr>
          <w:position w:val="-1"/>
        </w:rPr>
        <w:t xml:space="preserve"> </w:t>
      </w:r>
    </w:p>
    <w:p w:rsidR="00C3669E" w:rsidRPr="00BC0A6D" w:rsidRDefault="0057354D" w:rsidP="00C3669E">
      <w:pPr>
        <w:pStyle w:val="Bodypara"/>
      </w:pPr>
      <w:r w:rsidRPr="00BC0A6D">
        <w:rPr>
          <w:spacing w:val="-3"/>
        </w:rPr>
        <w:t>I</w:t>
      </w:r>
      <w:r w:rsidRPr="00BC0A6D">
        <w:t>f th</w:t>
      </w:r>
      <w:r w:rsidRPr="00BC0A6D">
        <w:t>e</w:t>
      </w:r>
      <w:r w:rsidRPr="00BC0A6D">
        <w:rPr>
          <w:spacing w:val="1"/>
        </w:rPr>
        <w:t xml:space="preserve"> </w:t>
      </w:r>
      <w:r w:rsidRPr="00BC0A6D">
        <w:rPr>
          <w:spacing w:val="-6"/>
        </w:rPr>
        <w:t>I</w:t>
      </w:r>
      <w:r w:rsidRPr="00BC0A6D">
        <w:rPr>
          <w:spacing w:val="1"/>
        </w:rPr>
        <w:t>S</w:t>
      </w:r>
      <w:r w:rsidRPr="00BC0A6D">
        <w:t xml:space="preserve">O </w:t>
      </w:r>
      <w:r w:rsidRPr="00BC0A6D">
        <w:rPr>
          <w:spacing w:val="2"/>
        </w:rPr>
        <w:t>d</w:t>
      </w:r>
      <w:r w:rsidRPr="00BC0A6D">
        <w:rPr>
          <w:spacing w:val="-1"/>
        </w:rPr>
        <w:t>e</w:t>
      </w:r>
      <w:r w:rsidRPr="00BC0A6D">
        <w:t>t</w:t>
      </w:r>
      <w:r w:rsidRPr="00BC0A6D">
        <w:rPr>
          <w:spacing w:val="-1"/>
        </w:rPr>
        <w:t>er</w:t>
      </w:r>
      <w:r w:rsidRPr="00BC0A6D">
        <w:t>min</w:t>
      </w:r>
      <w:r w:rsidRPr="00BC0A6D">
        <w:rPr>
          <w:spacing w:val="-1"/>
        </w:rPr>
        <w:t>e</w:t>
      </w:r>
      <w:r w:rsidRPr="00BC0A6D">
        <w:t>s th</w:t>
      </w:r>
      <w:r w:rsidRPr="00BC0A6D">
        <w:rPr>
          <w:spacing w:val="-1"/>
        </w:rPr>
        <w:t>a</w:t>
      </w:r>
      <w:r w:rsidRPr="00BC0A6D">
        <w:t>t either: i) pursuant to Section 23.4.5.6.1,</w:t>
      </w:r>
      <w:r w:rsidRPr="00BC0A6D">
        <w:rPr>
          <w:spacing w:val="2"/>
        </w:rPr>
        <w:t xml:space="preserve"> </w:t>
      </w:r>
      <w:r w:rsidRPr="00BC0A6D">
        <w:rPr>
          <w:spacing w:val="2"/>
        </w:rPr>
        <w:t>the</w:t>
      </w:r>
      <w:r w:rsidRPr="00BC0A6D">
        <w:rPr>
          <w:spacing w:val="-1"/>
        </w:rPr>
        <w:t xml:space="preserve"> </w:t>
      </w:r>
      <w:r w:rsidRPr="00BC0A6D">
        <w:t>p</w:t>
      </w:r>
      <w:r w:rsidRPr="00BC0A6D">
        <w:rPr>
          <w:spacing w:val="-1"/>
        </w:rPr>
        <w:t>r</w:t>
      </w:r>
      <w:r w:rsidRPr="00BC0A6D">
        <w:t>opos</w:t>
      </w:r>
      <w:r w:rsidRPr="00BC0A6D">
        <w:rPr>
          <w:spacing w:val="-1"/>
        </w:rPr>
        <w:t>a</w:t>
      </w:r>
      <w:r w:rsidRPr="00BC0A6D">
        <w:t>l or</w:t>
      </w:r>
      <w:r w:rsidRPr="00BC0A6D">
        <w:rPr>
          <w:spacing w:val="-1"/>
        </w:rPr>
        <w:t xml:space="preserve"> </w:t>
      </w:r>
      <w:r w:rsidRPr="00BC0A6D">
        <w:rPr>
          <w:spacing w:val="2"/>
        </w:rPr>
        <w:t>d</w:t>
      </w:r>
      <w:r w:rsidRPr="00BC0A6D">
        <w:rPr>
          <w:spacing w:val="-1"/>
        </w:rPr>
        <w:t>ec</w:t>
      </w:r>
      <w:r w:rsidRPr="00BC0A6D">
        <w:t xml:space="preserve">ision </w:t>
      </w:r>
      <w:r w:rsidRPr="00BC0A6D">
        <w:rPr>
          <w:spacing w:val="2"/>
        </w:rPr>
        <w:t>b</w:t>
      </w:r>
      <w:r w:rsidRPr="00BC0A6D">
        <w:t>y</w:t>
      </w:r>
      <w:r w:rsidRPr="00BC0A6D">
        <w:rPr>
          <w:spacing w:val="-5"/>
        </w:rPr>
        <w:t xml:space="preserve"> </w:t>
      </w:r>
      <w:r w:rsidRPr="00BC0A6D">
        <w:t>a</w:t>
      </w:r>
      <w:r w:rsidRPr="00BC0A6D">
        <w:rPr>
          <w:spacing w:val="-1"/>
        </w:rPr>
        <w:t xml:space="preserve"> </w:t>
      </w:r>
      <w:r w:rsidRPr="00BC0A6D">
        <w:rPr>
          <w:spacing w:val="3"/>
        </w:rPr>
        <w:t>M</w:t>
      </w:r>
      <w:r w:rsidRPr="00BC0A6D">
        <w:rPr>
          <w:spacing w:val="-1"/>
        </w:rPr>
        <w:t>ar</w:t>
      </w:r>
      <w:r w:rsidRPr="00BC0A6D">
        <w:t>k</w:t>
      </w:r>
      <w:r w:rsidRPr="00BC0A6D">
        <w:rPr>
          <w:spacing w:val="-1"/>
        </w:rPr>
        <w:t>e</w:t>
      </w:r>
      <w:r w:rsidRPr="00BC0A6D">
        <w:t xml:space="preserve">t </w:t>
      </w:r>
      <w:r w:rsidRPr="00BC0A6D">
        <w:rPr>
          <w:spacing w:val="1"/>
        </w:rPr>
        <w:t>Party</w:t>
      </w:r>
      <w:r w:rsidRPr="00BC0A6D">
        <w:t xml:space="preserve"> to </w:t>
      </w:r>
      <w:r w:rsidRPr="00BC0A6D">
        <w:rPr>
          <w:spacing w:val="-1"/>
        </w:rPr>
        <w:t>re</w:t>
      </w:r>
      <w:r w:rsidRPr="00BC0A6D">
        <w:t>ti</w:t>
      </w:r>
      <w:r w:rsidRPr="00BC0A6D">
        <w:rPr>
          <w:spacing w:val="-1"/>
        </w:rPr>
        <w:t>r</w:t>
      </w:r>
      <w:r w:rsidRPr="00BC0A6D">
        <w:t>e</w:t>
      </w:r>
      <w:r w:rsidRPr="00BC0A6D">
        <w:rPr>
          <w:spacing w:val="-1"/>
        </w:rPr>
        <w:t xml:space="preserve"> </w:t>
      </w:r>
      <w:r w:rsidRPr="00BC0A6D">
        <w:t>or</w:t>
      </w:r>
      <w:r w:rsidRPr="00BC0A6D">
        <w:rPr>
          <w:spacing w:val="-1"/>
        </w:rPr>
        <w:t xml:space="preserve"> </w:t>
      </w:r>
      <w:r w:rsidRPr="00BC0A6D">
        <w:t>oth</w:t>
      </w:r>
      <w:r w:rsidRPr="00BC0A6D">
        <w:rPr>
          <w:spacing w:val="1"/>
        </w:rPr>
        <w:t>e</w:t>
      </w:r>
      <w:r w:rsidRPr="00BC0A6D">
        <w:rPr>
          <w:spacing w:val="-1"/>
        </w:rPr>
        <w:t>r</w:t>
      </w:r>
      <w:r w:rsidRPr="00BC0A6D">
        <w:t xml:space="preserve">wise </w:t>
      </w:r>
      <w:r w:rsidRPr="00BC0A6D">
        <w:rPr>
          <w:spacing w:val="-1"/>
        </w:rPr>
        <w:t>re</w:t>
      </w:r>
      <w:r w:rsidRPr="00BC0A6D">
        <w:t>move</w:t>
      </w:r>
      <w:r w:rsidRPr="00BC0A6D">
        <w:rPr>
          <w:spacing w:val="-1"/>
        </w:rPr>
        <w:t xml:space="preserve"> an Installed Capacity Supplier fr</w:t>
      </w:r>
      <w:r w:rsidRPr="00BC0A6D">
        <w:t>om</w:t>
      </w:r>
      <w:r w:rsidRPr="00BC0A6D">
        <w:rPr>
          <w:spacing w:val="3"/>
        </w:rPr>
        <w:t xml:space="preserve"> </w:t>
      </w:r>
      <w:r w:rsidRPr="00BC0A6D">
        <w:t>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e</w:t>
      </w:r>
      <w:r w:rsidRPr="00BC0A6D">
        <w:t xml:space="preserve">, or </w:t>
      </w:r>
      <w:r w:rsidRPr="00BC0A6D">
        <w:rPr>
          <w:spacing w:val="3"/>
        </w:rPr>
        <w:t>t</w:t>
      </w:r>
      <w:r w:rsidRPr="00BC0A6D">
        <w:t>o d</w:t>
      </w:r>
      <w:r w:rsidRPr="00BC0A6D">
        <w:rPr>
          <w:spacing w:val="-1"/>
        </w:rPr>
        <w:t>e</w:t>
      </w:r>
      <w:r w:rsidRPr="00BC0A6D">
        <w:t>-</w:t>
      </w:r>
      <w:r w:rsidRPr="00BC0A6D">
        <w:rPr>
          <w:spacing w:val="-1"/>
        </w:rPr>
        <w:t>ra</w:t>
      </w:r>
      <w:r w:rsidRPr="00BC0A6D">
        <w:t>te</w:t>
      </w:r>
      <w:r w:rsidRPr="00BC0A6D">
        <w:rPr>
          <w:spacing w:val="-1"/>
        </w:rPr>
        <w:t xml:space="preserve"> </w:t>
      </w:r>
      <w:r w:rsidRPr="00BC0A6D">
        <w:t>the</w:t>
      </w:r>
      <w:r w:rsidRPr="00BC0A6D">
        <w:rPr>
          <w:spacing w:val="-1"/>
        </w:rPr>
        <w:t xml:space="preserve"> a</w:t>
      </w:r>
      <w:r w:rsidRPr="00BC0A6D">
        <w:t>mount of</w:t>
      </w:r>
      <w:r w:rsidRPr="00BC0A6D">
        <w:rPr>
          <w:spacing w:val="4"/>
        </w:rPr>
        <w:t xml:space="preserve"> </w:t>
      </w:r>
      <w:r w:rsidRPr="00BC0A6D">
        <w:rPr>
          <w:spacing w:val="-3"/>
        </w:rPr>
        <w:t>I</w:t>
      </w:r>
      <w:r w:rsidRPr="00BC0A6D">
        <w:t>nst</w:t>
      </w:r>
      <w:r w:rsidRPr="00BC0A6D">
        <w:rPr>
          <w:spacing w:val="-1"/>
        </w:rPr>
        <w:t>a</w:t>
      </w:r>
      <w:r w:rsidRPr="00BC0A6D">
        <w:t>ll</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5"/>
        </w:rPr>
        <w:t xml:space="preserve"> </w:t>
      </w:r>
      <w:r w:rsidRPr="00BC0A6D">
        <w:rPr>
          <w:spacing w:val="-1"/>
        </w:rPr>
        <w:t>a</w:t>
      </w:r>
      <w:r w:rsidRPr="00BC0A6D">
        <w:rPr>
          <w:spacing w:val="2"/>
        </w:rPr>
        <w:t>v</w:t>
      </w:r>
      <w:r w:rsidRPr="00BC0A6D">
        <w:rPr>
          <w:spacing w:val="-1"/>
        </w:rPr>
        <w:t>a</w:t>
      </w:r>
      <w:r w:rsidRPr="00BC0A6D">
        <w:t>il</w:t>
      </w:r>
      <w:r w:rsidRPr="00BC0A6D">
        <w:rPr>
          <w:spacing w:val="-1"/>
        </w:rPr>
        <w:t>a</w:t>
      </w:r>
      <w:r w:rsidRPr="00BC0A6D">
        <w:t>ble</w:t>
      </w:r>
      <w:r w:rsidRPr="00BC0A6D">
        <w:rPr>
          <w:spacing w:val="-1"/>
        </w:rPr>
        <w:t xml:space="preserve"> fr</w:t>
      </w:r>
      <w:r w:rsidRPr="00BC0A6D">
        <w:rPr>
          <w:spacing w:val="2"/>
        </w:rPr>
        <w:t>o</w:t>
      </w:r>
      <w:r w:rsidRPr="00BC0A6D">
        <w:t>m su</w:t>
      </w:r>
      <w:r w:rsidRPr="00BC0A6D">
        <w:rPr>
          <w:spacing w:val="-1"/>
        </w:rPr>
        <w:t>c</w:t>
      </w:r>
      <w:r w:rsidRPr="00BC0A6D">
        <w:t xml:space="preserve">h  supplier, or ii)  pursuant to Section 23.4.5.6.2, the ISO determines that the reclassification of an Installed Capacity Supplier that is a Generator from a Forced Outage to an ICAP Ineligible Forced Outage </w:t>
      </w:r>
      <w:r w:rsidRPr="00BC0A6D">
        <w:rPr>
          <w:spacing w:val="-1"/>
        </w:rPr>
        <w:t>c</w:t>
      </w:r>
      <w:r w:rsidRPr="00BC0A6D">
        <w:t>onstitut</w:t>
      </w:r>
      <w:r w:rsidRPr="00BC0A6D">
        <w:rPr>
          <w:spacing w:val="-1"/>
        </w:rPr>
        <w:t>e</w:t>
      </w:r>
      <w:r w:rsidRPr="00BC0A6D">
        <w:t>s p</w:t>
      </w:r>
      <w:r w:rsidRPr="00BC0A6D">
        <w:rPr>
          <w:spacing w:val="2"/>
        </w:rPr>
        <w:t>h</w:t>
      </w:r>
      <w:r w:rsidRPr="00BC0A6D">
        <w:rPr>
          <w:spacing w:val="-5"/>
        </w:rPr>
        <w:t>y</w:t>
      </w:r>
      <w:r w:rsidRPr="00BC0A6D">
        <w:t>si</w:t>
      </w:r>
      <w:r w:rsidRPr="00BC0A6D">
        <w:rPr>
          <w:spacing w:val="-1"/>
        </w:rPr>
        <w:t>ca</w:t>
      </w:r>
      <w:r w:rsidRPr="00BC0A6D">
        <w:t>l wit</w:t>
      </w:r>
      <w:r w:rsidRPr="00BC0A6D">
        <w:rPr>
          <w:spacing w:val="2"/>
        </w:rPr>
        <w:t>h</w:t>
      </w:r>
      <w:r w:rsidRPr="00BC0A6D">
        <w:t>holdin</w:t>
      </w:r>
      <w:r w:rsidRPr="00BC0A6D">
        <w:rPr>
          <w:spacing w:val="-2"/>
        </w:rPr>
        <w:t>g</w:t>
      </w:r>
      <w:r w:rsidRPr="00BC0A6D">
        <w:t xml:space="preserve">, </w:t>
      </w:r>
      <w:r w:rsidRPr="00BC0A6D">
        <w:rPr>
          <w:spacing w:val="-1"/>
        </w:rPr>
        <w:t>a</w:t>
      </w:r>
      <w:r w:rsidRPr="00BC0A6D">
        <w:t>nd would in</w:t>
      </w:r>
      <w:r w:rsidRPr="00BC0A6D">
        <w:rPr>
          <w:spacing w:val="-1"/>
        </w:rPr>
        <w:t>c</w:t>
      </w:r>
      <w:r w:rsidRPr="00BC0A6D">
        <w:rPr>
          <w:spacing w:val="2"/>
        </w:rPr>
        <w:t>r</w:t>
      </w:r>
      <w:r w:rsidRPr="00BC0A6D">
        <w:rPr>
          <w:spacing w:val="1"/>
        </w:rPr>
        <w:t>e</w:t>
      </w:r>
      <w:r w:rsidRPr="00BC0A6D">
        <w:rPr>
          <w:spacing w:val="-1"/>
        </w:rPr>
        <w:t>a</w:t>
      </w:r>
      <w:r w:rsidRPr="00BC0A6D">
        <w:t>se</w:t>
      </w:r>
      <w:r w:rsidRPr="00BC0A6D">
        <w:rPr>
          <w:spacing w:val="-1"/>
        </w:rPr>
        <w:t xml:space="preserve"> the </w:t>
      </w:r>
      <w:r w:rsidRPr="00BC0A6D">
        <w:t>M</w:t>
      </w:r>
      <w:r w:rsidRPr="00BC0A6D">
        <w:rPr>
          <w:spacing w:val="-1"/>
        </w:rPr>
        <w:t>ar</w:t>
      </w:r>
      <w:r w:rsidRPr="00BC0A6D">
        <w:rPr>
          <w:spacing w:val="2"/>
        </w:rPr>
        <w:t>k</w:t>
      </w:r>
      <w:r w:rsidRPr="00BC0A6D">
        <w:rPr>
          <w:spacing w:val="-1"/>
        </w:rPr>
        <w:t>e</w:t>
      </w:r>
      <w:r w:rsidRPr="00BC0A6D">
        <w:t>t</w:t>
      </w:r>
      <w:r w:rsidRPr="00BC0A6D">
        <w:rPr>
          <w:spacing w:val="-1"/>
        </w:rPr>
        <w:t>-</w:t>
      </w:r>
      <w:r w:rsidRPr="00BC0A6D">
        <w:rPr>
          <w:spacing w:val="1"/>
        </w:rPr>
        <w:t>C</w:t>
      </w:r>
      <w:r w:rsidRPr="00BC0A6D">
        <w:t>l</w:t>
      </w:r>
      <w:r w:rsidRPr="00BC0A6D">
        <w:rPr>
          <w:spacing w:val="-1"/>
        </w:rPr>
        <w:t>ear</w:t>
      </w:r>
      <w:r w:rsidRPr="00BC0A6D">
        <w:t>i</w:t>
      </w:r>
      <w:r w:rsidRPr="00BC0A6D">
        <w:rPr>
          <w:spacing w:val="2"/>
        </w:rPr>
        <w:t>n</w:t>
      </w:r>
      <w:r w:rsidRPr="00BC0A6D">
        <w:t>g</w:t>
      </w:r>
      <w:r w:rsidRPr="00BC0A6D">
        <w:rPr>
          <w:spacing w:val="-2"/>
        </w:rPr>
        <w:t xml:space="preserve"> </w:t>
      </w:r>
      <w:r w:rsidRPr="00BC0A6D">
        <w:t>Price in one</w:t>
      </w:r>
      <w:r w:rsidRPr="00BC0A6D">
        <w:rPr>
          <w:spacing w:val="-1"/>
        </w:rPr>
        <w:t xml:space="preserve"> </w:t>
      </w:r>
      <w:r w:rsidRPr="00BC0A6D">
        <w:t>or</w:t>
      </w:r>
      <w:r w:rsidRPr="00BC0A6D">
        <w:rPr>
          <w:spacing w:val="-1"/>
        </w:rPr>
        <w:t xml:space="preserve"> </w:t>
      </w:r>
      <w:r w:rsidRPr="00BC0A6D">
        <w:t>mo</w:t>
      </w:r>
      <w:r w:rsidRPr="00BC0A6D">
        <w:rPr>
          <w:spacing w:val="-1"/>
        </w:rPr>
        <w:t>r</w:t>
      </w:r>
      <w:r w:rsidRPr="00BC0A6D">
        <w:t>e</w:t>
      </w:r>
      <w:r w:rsidRPr="00BC0A6D">
        <w:rPr>
          <w:spacing w:val="1"/>
        </w:rPr>
        <w:t xml:space="preserve"> </w:t>
      </w:r>
      <w:r w:rsidRPr="00BC0A6D">
        <w:rPr>
          <w:spacing w:val="-3"/>
        </w:rPr>
        <w:t>I</w:t>
      </w:r>
      <w:r w:rsidRPr="00BC0A6D">
        <w:rPr>
          <w:spacing w:val="1"/>
        </w:rPr>
        <w:t>C</w:t>
      </w:r>
      <w:r w:rsidRPr="00BC0A6D">
        <w:t>AP</w:t>
      </w:r>
      <w:r w:rsidRPr="00BC0A6D">
        <w:rPr>
          <w:spacing w:val="1"/>
        </w:rPr>
        <w:t xml:space="preserve"> S</w:t>
      </w:r>
      <w:r w:rsidRPr="00BC0A6D">
        <w:t>pot M</w:t>
      </w:r>
      <w:r w:rsidRPr="00BC0A6D">
        <w:rPr>
          <w:spacing w:val="-1"/>
        </w:rPr>
        <w:t>ar</w:t>
      </w:r>
      <w:r w:rsidRPr="00BC0A6D">
        <w:t>k</w:t>
      </w:r>
      <w:r w:rsidRPr="00BC0A6D">
        <w:rPr>
          <w:spacing w:val="-1"/>
        </w:rPr>
        <w:t>e</w:t>
      </w:r>
      <w:r w:rsidRPr="00BC0A6D">
        <w:t>t Au</w:t>
      </w:r>
      <w:r w:rsidRPr="00BC0A6D">
        <w:rPr>
          <w:spacing w:val="-1"/>
        </w:rPr>
        <w:t>c</w:t>
      </w:r>
      <w:r w:rsidRPr="00BC0A6D">
        <w:t xml:space="preserve">tions </w:t>
      </w:r>
      <w:r w:rsidRPr="00BC0A6D">
        <w:rPr>
          <w:spacing w:val="-1"/>
        </w:rPr>
        <w:t>f</w:t>
      </w:r>
      <w:r w:rsidRPr="00BC0A6D">
        <w:rPr>
          <w:spacing w:val="2"/>
        </w:rPr>
        <w:t>o</w:t>
      </w:r>
      <w:r w:rsidRPr="00BC0A6D">
        <w:t>r</w:t>
      </w:r>
      <w:r w:rsidRPr="00BC0A6D">
        <w:rPr>
          <w:spacing w:val="-1"/>
        </w:rPr>
        <w:t xml:space="preserve"> </w:t>
      </w:r>
      <w:r w:rsidRPr="00BC0A6D">
        <w:t>a 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w:t>
      </w:r>
      <w:r w:rsidRPr="00BC0A6D">
        <w:rPr>
          <w:spacing w:val="-1"/>
        </w:rPr>
        <w:t>c</w:t>
      </w:r>
      <w:r w:rsidRPr="00BC0A6D">
        <w:t>i</w:t>
      </w:r>
      <w:r w:rsidRPr="00BC0A6D">
        <w:rPr>
          <w:spacing w:val="3"/>
        </w:rPr>
        <w:t>t</w:t>
      </w:r>
      <w:r w:rsidRPr="00BC0A6D">
        <w:t>y</w:t>
      </w:r>
      <w:r w:rsidRPr="00BC0A6D">
        <w:rPr>
          <w:spacing w:val="-2"/>
        </w:rPr>
        <w:t xml:space="preserve"> </w:t>
      </w:r>
      <w:r w:rsidRPr="00BC0A6D">
        <w:rPr>
          <w:spacing w:val="-3"/>
        </w:rPr>
        <w:t>Z</w:t>
      </w:r>
      <w:r w:rsidRPr="00BC0A6D">
        <w:t>o</w:t>
      </w:r>
      <w:r w:rsidRPr="00BC0A6D">
        <w:rPr>
          <w:spacing w:val="2"/>
        </w:rPr>
        <w:t>n</w:t>
      </w:r>
      <w:r w:rsidRPr="00BC0A6D">
        <w:t>e</w:t>
      </w:r>
      <w:r w:rsidRPr="00BC0A6D">
        <w:rPr>
          <w:spacing w:val="1"/>
        </w:rPr>
        <w:t xml:space="preserve"> </w:t>
      </w:r>
      <w:r w:rsidRPr="00BC0A6D">
        <w:rPr>
          <w:spacing w:val="2"/>
        </w:rPr>
        <w:t>b</w:t>
      </w:r>
      <w:r w:rsidRPr="00BC0A6D">
        <w:t>y</w:t>
      </w:r>
      <w:r w:rsidRPr="00BC0A6D">
        <w:rPr>
          <w:spacing w:val="-5"/>
        </w:rPr>
        <w:t xml:space="preserve"> </w:t>
      </w:r>
      <w:r w:rsidRPr="00BC0A6D">
        <w:rPr>
          <w:spacing w:val="-1"/>
        </w:rPr>
        <w:t>f</w:t>
      </w:r>
      <w:r w:rsidRPr="00BC0A6D">
        <w:t>ive p</w:t>
      </w:r>
      <w:r w:rsidRPr="00BC0A6D">
        <w:rPr>
          <w:spacing w:val="-1"/>
        </w:rPr>
        <w:t>erce</w:t>
      </w:r>
      <w:r w:rsidRPr="00BC0A6D">
        <w:t xml:space="preserve">nt </w:t>
      </w:r>
      <w:r w:rsidRPr="00BC0A6D">
        <w:rPr>
          <w:spacing w:val="2"/>
        </w:rPr>
        <w:t>o</w:t>
      </w:r>
      <w:r w:rsidRPr="00BC0A6D">
        <w:t>r</w:t>
      </w:r>
      <w:r w:rsidRPr="00BC0A6D">
        <w:rPr>
          <w:spacing w:val="-1"/>
        </w:rPr>
        <w:t xml:space="preserve"> </w:t>
      </w:r>
      <w:r w:rsidRPr="00BC0A6D">
        <w:t>mo</w:t>
      </w:r>
      <w:r w:rsidRPr="00BC0A6D">
        <w:rPr>
          <w:spacing w:val="-1"/>
        </w:rPr>
        <w:t>re</w:t>
      </w:r>
      <w:r w:rsidRPr="00BC0A6D">
        <w:t>, p</w:t>
      </w:r>
      <w:r w:rsidRPr="00BC0A6D">
        <w:rPr>
          <w:spacing w:val="-1"/>
        </w:rPr>
        <w:t>r</w:t>
      </w:r>
      <w:r w:rsidRPr="00BC0A6D">
        <w:t>ovi</w:t>
      </w:r>
      <w:r w:rsidRPr="00BC0A6D">
        <w:rPr>
          <w:spacing w:val="2"/>
        </w:rPr>
        <w:t>d</w:t>
      </w:r>
      <w:r w:rsidRPr="00BC0A6D">
        <w:rPr>
          <w:spacing w:val="1"/>
        </w:rPr>
        <w:t>e</w:t>
      </w:r>
      <w:r w:rsidRPr="00BC0A6D">
        <w:t>d su</w:t>
      </w:r>
      <w:r w:rsidRPr="00BC0A6D">
        <w:rPr>
          <w:spacing w:val="-1"/>
        </w:rPr>
        <w:t>c</w:t>
      </w:r>
      <w:r w:rsidRPr="00BC0A6D">
        <w:t>h in</w:t>
      </w:r>
      <w:r w:rsidRPr="00BC0A6D">
        <w:rPr>
          <w:spacing w:val="-1"/>
        </w:rPr>
        <w:t>cr</w:t>
      </w:r>
      <w:r w:rsidRPr="00BC0A6D">
        <w:rPr>
          <w:spacing w:val="1"/>
        </w:rPr>
        <w:t>e</w:t>
      </w:r>
      <w:r w:rsidRPr="00BC0A6D">
        <w:rPr>
          <w:spacing w:val="-1"/>
        </w:rPr>
        <w:t>a</w:t>
      </w:r>
      <w:r w:rsidRPr="00BC0A6D">
        <w:t>se</w:t>
      </w:r>
      <w:r w:rsidRPr="00BC0A6D">
        <w:rPr>
          <w:spacing w:val="-1"/>
        </w:rPr>
        <w:t xml:space="preserve"> </w:t>
      </w:r>
      <w:r w:rsidRPr="00BC0A6D">
        <w:t xml:space="preserve">is </w:t>
      </w:r>
      <w:r w:rsidRPr="00BC0A6D">
        <w:rPr>
          <w:spacing w:val="-1"/>
        </w:rPr>
        <w:t>a</w:t>
      </w:r>
      <w:r w:rsidRPr="00BC0A6D">
        <w:t>t l</w:t>
      </w:r>
      <w:r w:rsidRPr="00BC0A6D">
        <w:rPr>
          <w:spacing w:val="-1"/>
        </w:rPr>
        <w:t>ea</w:t>
      </w:r>
      <w:r w:rsidRPr="00BC0A6D">
        <w:t>st</w:t>
      </w:r>
      <w:r w:rsidRPr="00BC0A6D">
        <w:rPr>
          <w:spacing w:val="3"/>
        </w:rPr>
        <w:t xml:space="preserve"> </w:t>
      </w:r>
      <w:r w:rsidRPr="00BC0A6D">
        <w:t>$.50/kilow</w:t>
      </w:r>
      <w:r w:rsidRPr="00BC0A6D">
        <w:rPr>
          <w:spacing w:val="-1"/>
        </w:rPr>
        <w:t>a</w:t>
      </w:r>
      <w:r w:rsidRPr="00BC0A6D">
        <w:t>tt</w:t>
      </w:r>
      <w:r w:rsidRPr="00BC0A6D">
        <w:rPr>
          <w:spacing w:val="-1"/>
        </w:rPr>
        <w:t>-</w:t>
      </w:r>
      <w:r w:rsidRPr="00BC0A6D">
        <w:t xml:space="preserve">month, </w:t>
      </w:r>
      <w:r w:rsidRPr="00BC0A6D">
        <w:rPr>
          <w:spacing w:val="-1"/>
        </w:rPr>
        <w:t>f</w:t>
      </w:r>
      <w:r w:rsidRPr="00BC0A6D">
        <w:t>or</w:t>
      </w:r>
      <w:r w:rsidRPr="00BC0A6D">
        <w:rPr>
          <w:spacing w:val="-1"/>
        </w:rPr>
        <w:t xml:space="preserve"> eac</w:t>
      </w:r>
      <w:r w:rsidRPr="00BC0A6D">
        <w:t>h su</w:t>
      </w:r>
      <w:r w:rsidRPr="00BC0A6D">
        <w:rPr>
          <w:spacing w:val="-1"/>
        </w:rPr>
        <w:t>c</w:t>
      </w:r>
      <w:r w:rsidRPr="00BC0A6D">
        <w:t>h viol</w:t>
      </w:r>
      <w:r w:rsidRPr="00BC0A6D">
        <w:rPr>
          <w:spacing w:val="-1"/>
        </w:rPr>
        <w:t>a</w:t>
      </w:r>
      <w:r w:rsidRPr="00BC0A6D">
        <w:t>tion of</w:t>
      </w:r>
      <w:r w:rsidRPr="00BC0A6D">
        <w:rPr>
          <w:spacing w:val="-1"/>
        </w:rPr>
        <w:t xml:space="preserve"> </w:t>
      </w:r>
      <w:r w:rsidRPr="00BC0A6D">
        <w:t>the</w:t>
      </w:r>
      <w:r w:rsidRPr="00BC0A6D">
        <w:rPr>
          <w:spacing w:val="-1"/>
        </w:rPr>
        <w:t xml:space="preserve"> a</w:t>
      </w:r>
      <w:r w:rsidRPr="00BC0A6D">
        <w:t>b</w:t>
      </w:r>
      <w:r w:rsidRPr="00BC0A6D">
        <w:rPr>
          <w:spacing w:val="2"/>
        </w:rPr>
        <w:t>o</w:t>
      </w:r>
      <w:r w:rsidRPr="00BC0A6D">
        <w:t>ve</w:t>
      </w:r>
      <w:r w:rsidRPr="00BC0A6D">
        <w:rPr>
          <w:spacing w:val="-1"/>
        </w:rPr>
        <w:t xml:space="preserve"> re</w:t>
      </w:r>
      <w:r w:rsidRPr="00BC0A6D">
        <w:t>qui</w:t>
      </w:r>
      <w:r w:rsidRPr="00BC0A6D">
        <w:rPr>
          <w:spacing w:val="2"/>
        </w:rPr>
        <w:t>r</w:t>
      </w:r>
      <w:r w:rsidRPr="00BC0A6D">
        <w:rPr>
          <w:spacing w:val="-1"/>
        </w:rPr>
        <w:t>e</w:t>
      </w:r>
      <w:r w:rsidRPr="00BC0A6D">
        <w:t>m</w:t>
      </w:r>
      <w:r w:rsidRPr="00BC0A6D">
        <w:rPr>
          <w:spacing w:val="-1"/>
        </w:rPr>
        <w:t>e</w:t>
      </w:r>
      <w:r w:rsidRPr="00BC0A6D">
        <w:t>nts the</w:t>
      </w:r>
      <w:r w:rsidRPr="00BC0A6D">
        <w:rPr>
          <w:spacing w:val="-1"/>
        </w:rPr>
        <w:t xml:space="preserve"> </w:t>
      </w:r>
      <w:r w:rsidRPr="00BC0A6D">
        <w:t>M</w:t>
      </w:r>
      <w:r w:rsidRPr="00BC0A6D">
        <w:rPr>
          <w:spacing w:val="-1"/>
        </w:rPr>
        <w:t>a</w:t>
      </w:r>
      <w:r w:rsidRPr="00BC0A6D">
        <w:rPr>
          <w:spacing w:val="2"/>
        </w:rPr>
        <w:t>r</w:t>
      </w:r>
      <w:r w:rsidRPr="00BC0A6D">
        <w:t>k</w:t>
      </w:r>
      <w:r w:rsidRPr="00BC0A6D">
        <w:rPr>
          <w:spacing w:val="-1"/>
        </w:rPr>
        <w:t>e</w:t>
      </w:r>
      <w:r w:rsidRPr="00BC0A6D">
        <w:t>t</w:t>
      </w:r>
      <w:r w:rsidRPr="00BC0A6D">
        <w:t xml:space="preserve"> Party sh</w:t>
      </w:r>
      <w:r w:rsidRPr="00BC0A6D">
        <w:rPr>
          <w:spacing w:val="-1"/>
        </w:rPr>
        <w:t>a</w:t>
      </w:r>
      <w:r w:rsidRPr="00BC0A6D">
        <w:t>ll be</w:t>
      </w:r>
      <w:r w:rsidRPr="00BC0A6D">
        <w:rPr>
          <w:spacing w:val="-1"/>
        </w:rPr>
        <w:t xml:space="preserve"> a</w:t>
      </w:r>
      <w:r w:rsidRPr="00BC0A6D">
        <w:rPr>
          <w:spacing w:val="3"/>
        </w:rPr>
        <w:t>s</w:t>
      </w:r>
      <w:r w:rsidRPr="00BC0A6D">
        <w:t>s</w:t>
      </w:r>
      <w:r w:rsidRPr="00BC0A6D">
        <w:rPr>
          <w:spacing w:val="-1"/>
        </w:rPr>
        <w:t>e</w:t>
      </w:r>
      <w:r w:rsidRPr="00BC0A6D">
        <w:t>ss</w:t>
      </w:r>
      <w:r w:rsidRPr="00BC0A6D">
        <w:rPr>
          <w:spacing w:val="-1"/>
        </w:rPr>
        <w:t>e</w:t>
      </w:r>
      <w:r w:rsidRPr="00BC0A6D">
        <w:t xml:space="preserve">d </w:t>
      </w:r>
      <w:r w:rsidRPr="00BC0A6D">
        <w:rPr>
          <w:spacing w:val="-1"/>
          <w:position w:val="-1"/>
        </w:rPr>
        <w:t>a</w:t>
      </w:r>
      <w:r w:rsidRPr="00BC0A6D">
        <w:rPr>
          <w:position w:val="-1"/>
        </w:rPr>
        <w:t xml:space="preserve">n </w:t>
      </w:r>
      <w:r w:rsidRPr="00BC0A6D">
        <w:rPr>
          <w:spacing w:val="-1"/>
          <w:position w:val="-1"/>
        </w:rPr>
        <w:t>a</w:t>
      </w:r>
      <w:r w:rsidRPr="00BC0A6D">
        <w:rPr>
          <w:position w:val="-1"/>
        </w:rPr>
        <w:t xml:space="preserve">mount </w:t>
      </w:r>
      <w:r w:rsidRPr="00BC0A6D">
        <w:rPr>
          <w:spacing w:val="-1"/>
          <w:position w:val="-1"/>
        </w:rPr>
        <w:t>e</w:t>
      </w:r>
      <w:r w:rsidRPr="00BC0A6D">
        <w:rPr>
          <w:position w:val="-1"/>
        </w:rPr>
        <w:t>qu</w:t>
      </w:r>
      <w:r w:rsidRPr="00BC0A6D">
        <w:rPr>
          <w:spacing w:val="-1"/>
          <w:position w:val="-1"/>
        </w:rPr>
        <w:t>a</w:t>
      </w:r>
      <w:r w:rsidRPr="00BC0A6D">
        <w:rPr>
          <w:position w:val="-1"/>
        </w:rPr>
        <w:t>l</w:t>
      </w:r>
      <w:r w:rsidRPr="00BC0A6D">
        <w:rPr>
          <w:spacing w:val="1"/>
          <w:position w:val="-1"/>
        </w:rPr>
        <w:t xml:space="preserve"> </w:t>
      </w:r>
      <w:r w:rsidRPr="00BC0A6D">
        <w:rPr>
          <w:position w:val="-1"/>
        </w:rPr>
        <w:t>to the</w:t>
      </w:r>
      <w:r w:rsidRPr="00BC0A6D">
        <w:rPr>
          <w:spacing w:val="1"/>
          <w:position w:val="-1"/>
        </w:rPr>
        <w:t xml:space="preserve"> </w:t>
      </w:r>
      <w:r w:rsidRPr="00BC0A6D">
        <w:rPr>
          <w:position w:val="-1"/>
        </w:rPr>
        <w:t>p</w:t>
      </w:r>
      <w:r w:rsidRPr="00BC0A6D">
        <w:rPr>
          <w:spacing w:val="-1"/>
          <w:position w:val="-1"/>
        </w:rPr>
        <w:t>r</w:t>
      </w:r>
      <w:r w:rsidRPr="00BC0A6D">
        <w:rPr>
          <w:position w:val="-1"/>
        </w:rPr>
        <w:t>odu</w:t>
      </w:r>
      <w:r w:rsidRPr="00BC0A6D">
        <w:rPr>
          <w:spacing w:val="-1"/>
          <w:position w:val="-1"/>
        </w:rPr>
        <w:t>c</w:t>
      </w:r>
      <w:r w:rsidRPr="00BC0A6D">
        <w:rPr>
          <w:position w:val="-1"/>
        </w:rPr>
        <w:t>t of</w:t>
      </w:r>
      <w:r w:rsidRPr="00BC0A6D">
        <w:rPr>
          <w:spacing w:val="-1"/>
          <w:position w:val="-1"/>
        </w:rPr>
        <w:t xml:space="preserve"> (</w:t>
      </w:r>
      <w:r w:rsidRPr="00BC0A6D">
        <w:rPr>
          <w:spacing w:val="2"/>
          <w:position w:val="-1"/>
        </w:rPr>
        <w:t>A</w:t>
      </w:r>
      <w:r w:rsidRPr="00BC0A6D">
        <w:rPr>
          <w:position w:val="-1"/>
        </w:rPr>
        <w:t>) 1.5 tim</w:t>
      </w:r>
      <w:r w:rsidRPr="00BC0A6D">
        <w:rPr>
          <w:spacing w:val="-1"/>
          <w:position w:val="-1"/>
        </w:rPr>
        <w:t>e</w:t>
      </w:r>
      <w:r w:rsidRPr="00BC0A6D">
        <w:rPr>
          <w:position w:val="-1"/>
        </w:rPr>
        <w:t>s th</w:t>
      </w:r>
      <w:r w:rsidRPr="00BC0A6D">
        <w:rPr>
          <w:spacing w:val="-1"/>
          <w:position w:val="-1"/>
        </w:rPr>
        <w:t>e</w:t>
      </w:r>
      <w:r w:rsidRPr="00BC0A6D">
        <w:rPr>
          <w:position w:val="-1"/>
        </w:rPr>
        <w:t xml:space="preserve"> di</w:t>
      </w:r>
      <w:r w:rsidRPr="00BC0A6D">
        <w:rPr>
          <w:spacing w:val="-1"/>
          <w:position w:val="-1"/>
        </w:rPr>
        <w:t>ffe</w:t>
      </w:r>
      <w:r w:rsidRPr="00BC0A6D">
        <w:rPr>
          <w:spacing w:val="2"/>
          <w:position w:val="-1"/>
        </w:rPr>
        <w:t>r</w:t>
      </w:r>
      <w:r w:rsidRPr="00BC0A6D">
        <w:rPr>
          <w:spacing w:val="-1"/>
          <w:position w:val="-1"/>
        </w:rPr>
        <w:t>e</w:t>
      </w:r>
      <w:r w:rsidRPr="00BC0A6D">
        <w:rPr>
          <w:position w:val="-1"/>
        </w:rPr>
        <w:t>n</w:t>
      </w:r>
      <w:r w:rsidRPr="00BC0A6D">
        <w:rPr>
          <w:spacing w:val="-1"/>
          <w:position w:val="-1"/>
        </w:rPr>
        <w:t>ce</w:t>
      </w:r>
      <w:r w:rsidRPr="00BC0A6D">
        <w:rPr>
          <w:position w:val="-1"/>
        </w:rPr>
        <w:t xml:space="preserve"> </w:t>
      </w:r>
      <w:r w:rsidRPr="00BC0A6D">
        <w:rPr>
          <w:spacing w:val="2"/>
          <w:position w:val="-1"/>
        </w:rPr>
        <w:t>b</w:t>
      </w:r>
      <w:r w:rsidRPr="00BC0A6D">
        <w:rPr>
          <w:spacing w:val="-1"/>
          <w:position w:val="-1"/>
        </w:rPr>
        <w:t>e</w:t>
      </w:r>
      <w:r w:rsidRPr="00BC0A6D">
        <w:rPr>
          <w:position w:val="-1"/>
        </w:rPr>
        <w:t>tw</w:t>
      </w:r>
      <w:r w:rsidRPr="00BC0A6D">
        <w:rPr>
          <w:spacing w:val="1"/>
          <w:position w:val="-1"/>
        </w:rPr>
        <w:t>e</w:t>
      </w:r>
      <w:r w:rsidRPr="00BC0A6D">
        <w:rPr>
          <w:spacing w:val="-1"/>
          <w:position w:val="-1"/>
        </w:rPr>
        <w:t>en</w:t>
      </w:r>
      <w:r w:rsidRPr="00BC0A6D">
        <w:rPr>
          <w:spacing w:val="1"/>
          <w:position w:val="-1"/>
        </w:rPr>
        <w:t xml:space="preserve"> </w:t>
      </w:r>
      <w:r w:rsidRPr="00BC0A6D">
        <w:rPr>
          <w:position w:val="-1"/>
        </w:rPr>
        <w:t xml:space="preserve">the </w:t>
      </w:r>
      <w:r w:rsidR="0068041D" w:rsidRPr="0068041D">
        <w:rPr>
          <w:rFonts w:eastAsia="Calibri"/>
          <w:noProof/>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Pr="00BC0A6D">
        <w:t>M</w:t>
      </w:r>
      <w:r w:rsidRPr="00BC0A6D">
        <w:rPr>
          <w:spacing w:val="-1"/>
        </w:rPr>
        <w:t>ar</w:t>
      </w:r>
      <w:r w:rsidRPr="00BC0A6D">
        <w:t>k</w:t>
      </w:r>
      <w:r w:rsidRPr="00BC0A6D">
        <w:rPr>
          <w:spacing w:val="-1"/>
        </w:rPr>
        <w:t>e</w:t>
      </w:r>
      <w:r w:rsidRPr="00BC0A6D">
        <w:t xml:space="preserve">t </w:t>
      </w:r>
      <w:r w:rsidRPr="00BC0A6D">
        <w:rPr>
          <w:spacing w:val="1"/>
        </w:rPr>
        <w:t>C</w:t>
      </w:r>
      <w:r w:rsidRPr="00BC0A6D">
        <w:t>l</w:t>
      </w:r>
      <w:r w:rsidRPr="00BC0A6D">
        <w:rPr>
          <w:spacing w:val="-1"/>
        </w:rPr>
        <w:t>e</w:t>
      </w:r>
      <w:r w:rsidRPr="00BC0A6D">
        <w:rPr>
          <w:spacing w:val="1"/>
        </w:rPr>
        <w:t>a</w:t>
      </w:r>
      <w:r w:rsidRPr="00BC0A6D">
        <w:rPr>
          <w:spacing w:val="-1"/>
        </w:rPr>
        <w:t>r</w:t>
      </w:r>
      <w:r w:rsidRPr="00BC0A6D">
        <w:t>ing</w:t>
      </w:r>
      <w:r w:rsidRPr="00BC0A6D">
        <w:rPr>
          <w:spacing w:val="-2"/>
        </w:rPr>
        <w:t xml:space="preserve"> </w:t>
      </w:r>
      <w:r w:rsidRPr="00BC0A6D">
        <w:rPr>
          <w:spacing w:val="1"/>
        </w:rPr>
        <w:t>P</w:t>
      </w:r>
      <w:r w:rsidRPr="00BC0A6D">
        <w:rPr>
          <w:spacing w:val="-1"/>
        </w:rPr>
        <w:t>r</w:t>
      </w:r>
      <w:r w:rsidRPr="00BC0A6D">
        <w:t>i</w:t>
      </w:r>
      <w:r w:rsidRPr="00BC0A6D">
        <w:rPr>
          <w:spacing w:val="1"/>
        </w:rPr>
        <w:t>c</w:t>
      </w:r>
      <w:r w:rsidRPr="00BC0A6D">
        <w:t>e</w:t>
      </w:r>
      <w:r w:rsidRPr="00BC0A6D">
        <w:rPr>
          <w:spacing w:val="-1"/>
        </w:rPr>
        <w:t xml:space="preserve"> f</w:t>
      </w:r>
      <w:r w:rsidRPr="00BC0A6D">
        <w:t>or</w:t>
      </w:r>
      <w:r w:rsidRPr="00BC0A6D">
        <w:rPr>
          <w:spacing w:val="-1"/>
        </w:rPr>
        <w:t xml:space="preserve"> </w:t>
      </w:r>
      <w:r w:rsidRPr="00BC0A6D">
        <w:t>the 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3"/>
        </w:rPr>
        <w:t>C</w:t>
      </w:r>
      <w:r w:rsidRPr="00BC0A6D">
        <w:rPr>
          <w:spacing w:val="-1"/>
        </w:rPr>
        <w:t>a</w:t>
      </w:r>
      <w:r w:rsidRPr="00BC0A6D">
        <w:rPr>
          <w:spacing w:val="2"/>
        </w:rPr>
        <w:t>p</w:t>
      </w:r>
      <w:r w:rsidRPr="00BC0A6D">
        <w:rPr>
          <w:spacing w:val="-1"/>
        </w:rPr>
        <w:t>ac</w:t>
      </w:r>
      <w:r w:rsidRPr="00BC0A6D">
        <w:t>i</w:t>
      </w:r>
      <w:r w:rsidRPr="00BC0A6D">
        <w:rPr>
          <w:spacing w:val="3"/>
        </w:rPr>
        <w:t>t</w:t>
      </w:r>
      <w:r w:rsidRPr="00BC0A6D">
        <w:t>y</w:t>
      </w:r>
      <w:r w:rsidRPr="00BC0A6D">
        <w:rPr>
          <w:spacing w:val="-2"/>
        </w:rPr>
        <w:t xml:space="preserve"> </w:t>
      </w:r>
      <w:r w:rsidRPr="00BC0A6D">
        <w:rPr>
          <w:spacing w:val="-3"/>
        </w:rPr>
        <w:t>Z</w:t>
      </w:r>
      <w:r w:rsidRPr="00BC0A6D">
        <w:t>o</w:t>
      </w:r>
      <w:r w:rsidRPr="00BC0A6D">
        <w:rPr>
          <w:spacing w:val="2"/>
        </w:rPr>
        <w:t>n</w:t>
      </w:r>
      <w:r w:rsidRPr="00BC0A6D">
        <w:t>e</w:t>
      </w:r>
      <w:r w:rsidRPr="00BC0A6D">
        <w:rPr>
          <w:spacing w:val="-1"/>
        </w:rPr>
        <w:t xml:space="preserve"> </w:t>
      </w:r>
      <w:r w:rsidRPr="00BC0A6D">
        <w:t>in the</w:t>
      </w:r>
      <w:r w:rsidRPr="00BC0A6D">
        <w:rPr>
          <w:spacing w:val="1"/>
        </w:rPr>
        <w:t xml:space="preserve"> </w:t>
      </w:r>
      <w:r w:rsidRPr="00BC0A6D">
        <w:rPr>
          <w:spacing w:val="-3"/>
        </w:rPr>
        <w:t>I</w:t>
      </w:r>
      <w:r w:rsidRPr="00BC0A6D">
        <w:rPr>
          <w:spacing w:val="1"/>
        </w:rPr>
        <w:t>C</w:t>
      </w:r>
      <w:r w:rsidRPr="00BC0A6D">
        <w:t>AP</w:t>
      </w:r>
      <w:r w:rsidRPr="00BC0A6D">
        <w:rPr>
          <w:spacing w:val="1"/>
        </w:rPr>
        <w:t xml:space="preserve"> S</w:t>
      </w:r>
      <w:r w:rsidRPr="00BC0A6D">
        <w:t xml:space="preserve">pot </w:t>
      </w:r>
      <w:r w:rsidRPr="00BC0A6D">
        <w:rPr>
          <w:position w:val="-1"/>
        </w:rPr>
        <w:t>M</w:t>
      </w:r>
      <w:r w:rsidRPr="00BC0A6D">
        <w:rPr>
          <w:spacing w:val="-1"/>
          <w:position w:val="-1"/>
        </w:rPr>
        <w:t>ar</w:t>
      </w:r>
      <w:r w:rsidRPr="00BC0A6D">
        <w:rPr>
          <w:position w:val="-1"/>
        </w:rPr>
        <w:t>k</w:t>
      </w:r>
      <w:r w:rsidRPr="00BC0A6D">
        <w:rPr>
          <w:spacing w:val="-1"/>
          <w:position w:val="-1"/>
        </w:rPr>
        <w:t>e</w:t>
      </w:r>
      <w:r w:rsidRPr="00BC0A6D">
        <w:rPr>
          <w:position w:val="-1"/>
        </w:rPr>
        <w:t>t Au</w:t>
      </w:r>
      <w:r w:rsidRPr="00BC0A6D">
        <w:rPr>
          <w:spacing w:val="-1"/>
          <w:position w:val="-1"/>
        </w:rPr>
        <w:t>c</w:t>
      </w:r>
      <w:r w:rsidRPr="00BC0A6D">
        <w:rPr>
          <w:position w:val="-1"/>
        </w:rPr>
        <w:t xml:space="preserve">tions with </w:t>
      </w:r>
      <w:r w:rsidRPr="00BC0A6D">
        <w:rPr>
          <w:spacing w:val="-1"/>
          <w:position w:val="-1"/>
        </w:rPr>
        <w:t>a</w:t>
      </w:r>
      <w:r w:rsidRPr="00BC0A6D">
        <w:rPr>
          <w:spacing w:val="2"/>
          <w:position w:val="-1"/>
        </w:rPr>
        <w:t>n</w:t>
      </w:r>
      <w:r w:rsidRPr="00BC0A6D">
        <w:rPr>
          <w:position w:val="-1"/>
        </w:rPr>
        <w:t>d without the</w:t>
      </w:r>
      <w:r w:rsidRPr="00BC0A6D">
        <w:rPr>
          <w:spacing w:val="-1"/>
          <w:position w:val="-1"/>
        </w:rPr>
        <w:t xml:space="preserve"> </w:t>
      </w:r>
      <w:r w:rsidRPr="00BC0A6D">
        <w:rPr>
          <w:position w:val="-1"/>
        </w:rPr>
        <w:t>in</w:t>
      </w:r>
      <w:r w:rsidRPr="00BC0A6D">
        <w:rPr>
          <w:spacing w:val="-1"/>
          <w:position w:val="-1"/>
        </w:rPr>
        <w:t>c</w:t>
      </w:r>
      <w:r w:rsidRPr="00BC0A6D">
        <w:rPr>
          <w:position w:val="-1"/>
        </w:rPr>
        <w:t xml:space="preserve">lusion </w:t>
      </w:r>
      <w:r w:rsidRPr="00BC0A6D">
        <w:rPr>
          <w:spacing w:val="-2"/>
          <w:position w:val="-1"/>
        </w:rPr>
        <w:t>o</w:t>
      </w:r>
      <w:r w:rsidRPr="00BC0A6D">
        <w:rPr>
          <w:position w:val="-1"/>
        </w:rPr>
        <w:t>f</w:t>
      </w:r>
      <w:r w:rsidRPr="00BC0A6D">
        <w:rPr>
          <w:spacing w:val="-1"/>
          <w:position w:val="-1"/>
        </w:rPr>
        <w:t xml:space="preserve"> </w:t>
      </w:r>
      <w:r w:rsidRPr="00BC0A6D">
        <w:rPr>
          <w:position w:val="-1"/>
        </w:rPr>
        <w:t>the</w:t>
      </w:r>
      <w:r w:rsidRPr="00BC0A6D">
        <w:rPr>
          <w:spacing w:val="-1"/>
          <w:position w:val="-1"/>
        </w:rPr>
        <w:t xml:space="preserve"> </w:t>
      </w:r>
      <w:r w:rsidRPr="00BC0A6D">
        <w:rPr>
          <w:position w:val="-1"/>
        </w:rPr>
        <w:t>withh</w:t>
      </w:r>
      <w:r w:rsidRPr="00BC0A6D">
        <w:rPr>
          <w:spacing w:val="-1"/>
          <w:position w:val="-1"/>
        </w:rPr>
        <w:t>e</w:t>
      </w:r>
      <w:r w:rsidRPr="00BC0A6D">
        <w:rPr>
          <w:position w:val="-1"/>
        </w:rPr>
        <w:t>ld U</w:t>
      </w:r>
      <w:r w:rsidRPr="00BC0A6D">
        <w:rPr>
          <w:spacing w:val="1"/>
          <w:position w:val="-1"/>
        </w:rPr>
        <w:t>C</w:t>
      </w:r>
      <w:r w:rsidRPr="00BC0A6D">
        <w:rPr>
          <w:position w:val="-1"/>
        </w:rPr>
        <w:t>AP</w:t>
      </w:r>
      <w:r w:rsidRPr="00BC0A6D">
        <w:rPr>
          <w:spacing w:val="1"/>
          <w:position w:val="-1"/>
        </w:rPr>
        <w:t xml:space="preserve"> </w:t>
      </w:r>
      <w:r w:rsidRPr="00BC0A6D">
        <w:rPr>
          <w:position w:val="-1"/>
        </w:rPr>
        <w:t xml:space="preserve">in those </w:t>
      </w:r>
      <w:r w:rsidRPr="00BC0A6D">
        <w:rPr>
          <w:spacing w:val="-1"/>
          <w:position w:val="-1"/>
        </w:rPr>
        <w:t>a</w:t>
      </w:r>
      <w:r w:rsidRPr="00BC0A6D">
        <w:rPr>
          <w:position w:val="-1"/>
        </w:rPr>
        <w:t>u</w:t>
      </w:r>
      <w:r w:rsidRPr="00BC0A6D">
        <w:rPr>
          <w:spacing w:val="-1"/>
          <w:position w:val="-1"/>
        </w:rPr>
        <w:t>c</w:t>
      </w:r>
      <w:r w:rsidRPr="00BC0A6D">
        <w:rPr>
          <w:position w:val="-1"/>
        </w:rPr>
        <w:t xml:space="preserve">tions, </w:t>
      </w:r>
      <w:r w:rsidRPr="00BC0A6D">
        <w:rPr>
          <w:spacing w:val="-1"/>
          <w:position w:val="-1"/>
        </w:rPr>
        <w:t>a</w:t>
      </w:r>
      <w:r w:rsidRPr="00BC0A6D">
        <w:rPr>
          <w:position w:val="-1"/>
        </w:rPr>
        <w:t xml:space="preserve">nd </w:t>
      </w:r>
      <w:r w:rsidRPr="00BC0A6D">
        <w:rPr>
          <w:spacing w:val="-1"/>
        </w:rPr>
        <w:t>(</w:t>
      </w:r>
      <w:r w:rsidRPr="00BC0A6D">
        <w:rPr>
          <w:spacing w:val="-2"/>
        </w:rPr>
        <w:t>B</w:t>
      </w:r>
      <w:r w:rsidRPr="00BC0A6D">
        <w:rPr>
          <w:spacing w:val="-1"/>
        </w:rPr>
        <w:t>)</w:t>
      </w:r>
      <w:r w:rsidRPr="00BC0A6D">
        <w:t xml:space="preserve"> the</w:t>
      </w:r>
      <w:r w:rsidRPr="00BC0A6D">
        <w:rPr>
          <w:spacing w:val="-1"/>
        </w:rPr>
        <w:t xml:space="preserve"> </w:t>
      </w:r>
      <w:r w:rsidRPr="00BC0A6D">
        <w:t>tot</w:t>
      </w:r>
      <w:r w:rsidRPr="00BC0A6D">
        <w:rPr>
          <w:spacing w:val="-1"/>
        </w:rPr>
        <w:t>a</w:t>
      </w:r>
      <w:r w:rsidRPr="00BC0A6D">
        <w:t>l of</w:t>
      </w:r>
      <w:r w:rsidRPr="00BC0A6D">
        <w:rPr>
          <w:spacing w:val="2"/>
        </w:rPr>
        <w:t xml:space="preserve"> </w:t>
      </w:r>
      <w:r w:rsidRPr="00BC0A6D">
        <w:rPr>
          <w:spacing w:val="-1"/>
        </w:rPr>
        <w:t>(</w:t>
      </w:r>
      <w:r w:rsidRPr="00BC0A6D">
        <w:t>1)</w:t>
      </w:r>
      <w:r w:rsidRPr="00BC0A6D">
        <w:rPr>
          <w:spacing w:val="-1"/>
        </w:rPr>
        <w:t xml:space="preserve"> </w:t>
      </w:r>
      <w:r w:rsidRPr="00BC0A6D">
        <w:rPr>
          <w:spacing w:val="3"/>
        </w:rPr>
        <w:t>t</w:t>
      </w:r>
      <w:r w:rsidRPr="00BC0A6D">
        <w:t>he</w:t>
      </w:r>
      <w:r w:rsidRPr="00BC0A6D">
        <w:rPr>
          <w:spacing w:val="-1"/>
        </w:rPr>
        <w:t xml:space="preserve"> </w:t>
      </w:r>
      <w:r w:rsidRPr="00BC0A6D">
        <w:t>numb</w:t>
      </w:r>
      <w:r w:rsidRPr="00BC0A6D">
        <w:rPr>
          <w:spacing w:val="-1"/>
        </w:rPr>
        <w:t>e</w:t>
      </w:r>
      <w:r w:rsidRPr="00BC0A6D">
        <w:t>r</w:t>
      </w:r>
      <w:r w:rsidRPr="00BC0A6D">
        <w:rPr>
          <w:spacing w:val="-1"/>
        </w:rPr>
        <w:t xml:space="preserve"> </w:t>
      </w:r>
      <w:r w:rsidRPr="00BC0A6D">
        <w:t>of</w:t>
      </w:r>
      <w:r w:rsidRPr="00BC0A6D">
        <w:rPr>
          <w:spacing w:val="-1"/>
        </w:rPr>
        <w:t xml:space="preserve"> </w:t>
      </w:r>
      <w:r w:rsidRPr="00BC0A6D">
        <w:t>m</w:t>
      </w:r>
      <w:r w:rsidRPr="00BC0A6D">
        <w:rPr>
          <w:spacing w:val="1"/>
        </w:rPr>
        <w:t>e</w:t>
      </w:r>
      <w:r w:rsidRPr="00BC0A6D">
        <w:t>g</w:t>
      </w:r>
      <w:r w:rsidRPr="00BC0A6D">
        <w:rPr>
          <w:spacing w:val="-1"/>
        </w:rPr>
        <w:t>a</w:t>
      </w:r>
      <w:r w:rsidRPr="00BC0A6D">
        <w:t>w</w:t>
      </w:r>
      <w:r w:rsidRPr="00BC0A6D">
        <w:rPr>
          <w:spacing w:val="-1"/>
        </w:rPr>
        <w:t>a</w:t>
      </w:r>
      <w:r w:rsidRPr="00BC0A6D">
        <w:t>tts</w:t>
      </w:r>
      <w:r w:rsidRPr="00BC0A6D">
        <w:rPr>
          <w:spacing w:val="3"/>
        </w:rPr>
        <w:t xml:space="preserve"> </w:t>
      </w:r>
      <w:r w:rsidRPr="00BC0A6D">
        <w:t>withh</w:t>
      </w:r>
      <w:r w:rsidRPr="00BC0A6D">
        <w:rPr>
          <w:spacing w:val="-1"/>
        </w:rPr>
        <w:t>e</w:t>
      </w:r>
      <w:r w:rsidRPr="00BC0A6D">
        <w:t xml:space="preserve">ld in the month </w:t>
      </w:r>
      <w:r w:rsidRPr="00BC0A6D">
        <w:rPr>
          <w:spacing w:val="1"/>
        </w:rPr>
        <w:t>a</w:t>
      </w:r>
      <w:r w:rsidRPr="00BC0A6D">
        <w:t xml:space="preserve">nd </w:t>
      </w:r>
      <w:r w:rsidRPr="00BC0A6D">
        <w:rPr>
          <w:spacing w:val="-1"/>
        </w:rPr>
        <w:t>(</w:t>
      </w:r>
      <w:r w:rsidRPr="00BC0A6D">
        <w:t xml:space="preserve">2) </w:t>
      </w:r>
      <w:r w:rsidRPr="00BC0A6D">
        <w:rPr>
          <w:spacing w:val="-1"/>
        </w:rPr>
        <w:t>a</w:t>
      </w:r>
      <w:r w:rsidRPr="00BC0A6D">
        <w:t>ll oth</w:t>
      </w:r>
      <w:r w:rsidRPr="00BC0A6D">
        <w:rPr>
          <w:spacing w:val="-1"/>
        </w:rPr>
        <w:t>e</w:t>
      </w:r>
      <w:r w:rsidRPr="00BC0A6D">
        <w:t>r</w:t>
      </w:r>
      <w:r w:rsidRPr="00BC0A6D">
        <w:rPr>
          <w:spacing w:val="-1"/>
        </w:rPr>
        <w:t xml:space="preserve"> </w:t>
      </w:r>
      <w:r w:rsidRPr="00BC0A6D">
        <w:t>m</w:t>
      </w:r>
      <w:r w:rsidRPr="00BC0A6D">
        <w:rPr>
          <w:spacing w:val="1"/>
        </w:rPr>
        <w:t>e</w:t>
      </w:r>
      <w:r w:rsidRPr="00BC0A6D">
        <w:rPr>
          <w:spacing w:val="-2"/>
        </w:rPr>
        <w:t>g</w:t>
      </w:r>
      <w:r w:rsidRPr="00BC0A6D">
        <w:rPr>
          <w:spacing w:val="-1"/>
        </w:rPr>
        <w:t>a</w:t>
      </w:r>
      <w:r w:rsidRPr="00BC0A6D">
        <w:rPr>
          <w:spacing w:val="2"/>
        </w:rPr>
        <w:t>w</w:t>
      </w:r>
      <w:r w:rsidRPr="00BC0A6D">
        <w:rPr>
          <w:spacing w:val="-1"/>
        </w:rPr>
        <w:t>a</w:t>
      </w:r>
      <w:r w:rsidRPr="00BC0A6D">
        <w:t>tts of</w:t>
      </w:r>
      <w:r w:rsidRPr="00BC0A6D">
        <w:rPr>
          <w:spacing w:val="2"/>
        </w:rPr>
        <w:t xml:space="preserve"> </w:t>
      </w:r>
      <w:r w:rsidRPr="00BC0A6D">
        <w:rPr>
          <w:spacing w:val="-3"/>
        </w:rPr>
        <w:t>I</w:t>
      </w:r>
      <w:r w:rsidRPr="00BC0A6D">
        <w:rPr>
          <w:spacing w:val="2"/>
        </w:rPr>
        <w:t>n</w:t>
      </w:r>
      <w:r w:rsidRPr="00BC0A6D">
        <w:t>st</w:t>
      </w:r>
      <w:r w:rsidRPr="00BC0A6D">
        <w:rPr>
          <w:spacing w:val="-1"/>
        </w:rPr>
        <w:t>a</w:t>
      </w:r>
      <w:r w:rsidRPr="00BC0A6D">
        <w:t>ll</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5"/>
        </w:rPr>
        <w:t xml:space="preserve"> </w:t>
      </w:r>
      <w:r w:rsidRPr="00BC0A6D">
        <w:t>in the</w:t>
      </w:r>
      <w:r w:rsidRPr="00BC0A6D">
        <w:rPr>
          <w:spacing w:val="-1"/>
        </w:rPr>
        <w:t xml:space="preserve"> </w:t>
      </w:r>
      <w:r w:rsidRPr="00BC0A6D">
        <w:t>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w:t>
      </w:r>
      <w:r w:rsidRPr="00BC0A6D">
        <w:rPr>
          <w:spacing w:val="-1"/>
        </w:rPr>
        <w:t>c</w:t>
      </w:r>
      <w:r w:rsidRPr="00BC0A6D">
        <w:t>i</w:t>
      </w:r>
      <w:r w:rsidRPr="00BC0A6D">
        <w:rPr>
          <w:spacing w:val="3"/>
        </w:rPr>
        <w:t>t</w:t>
      </w:r>
      <w:r w:rsidRPr="00BC0A6D">
        <w:t>y</w:t>
      </w:r>
      <w:r w:rsidRPr="00BC0A6D">
        <w:rPr>
          <w:spacing w:val="-2"/>
        </w:rPr>
        <w:t xml:space="preserve"> </w:t>
      </w:r>
      <w:r w:rsidRPr="00BC0A6D">
        <w:rPr>
          <w:spacing w:val="-3"/>
        </w:rPr>
        <w:t>Z</w:t>
      </w:r>
      <w:r w:rsidRPr="00BC0A6D">
        <w:t>o</w:t>
      </w:r>
      <w:r w:rsidRPr="00BC0A6D">
        <w:rPr>
          <w:spacing w:val="2"/>
        </w:rPr>
        <w:t>n</w:t>
      </w:r>
      <w:r w:rsidRPr="00BC0A6D">
        <w:t>e</w:t>
      </w:r>
      <w:r w:rsidRPr="00BC0A6D">
        <w:rPr>
          <w:spacing w:val="1"/>
        </w:rPr>
        <w:t xml:space="preserve"> </w:t>
      </w:r>
      <w:r w:rsidRPr="00BC0A6D">
        <w:t>und</w:t>
      </w:r>
      <w:r w:rsidRPr="00BC0A6D">
        <w:rPr>
          <w:spacing w:val="-1"/>
        </w:rPr>
        <w:t>e</w:t>
      </w:r>
      <w:r w:rsidRPr="00BC0A6D">
        <w:t xml:space="preserve">r </w:t>
      </w:r>
      <w:r w:rsidRPr="00BC0A6D">
        <w:rPr>
          <w:spacing w:val="-1"/>
        </w:rPr>
        <w:t>c</w:t>
      </w:r>
      <w:r w:rsidRPr="00BC0A6D">
        <w:t xml:space="preserve">ommon </w:t>
      </w:r>
      <w:r w:rsidRPr="00BC0A6D">
        <w:rPr>
          <w:spacing w:val="1"/>
        </w:rPr>
        <w:t>C</w:t>
      </w:r>
      <w:r w:rsidRPr="00BC0A6D">
        <w:t>ont</w:t>
      </w:r>
      <w:r w:rsidRPr="00BC0A6D">
        <w:rPr>
          <w:spacing w:val="-1"/>
        </w:rPr>
        <w:t>r</w:t>
      </w:r>
      <w:r w:rsidRPr="00BC0A6D">
        <w:t>ol with s</w:t>
      </w:r>
      <w:r w:rsidRPr="00BC0A6D">
        <w:rPr>
          <w:spacing w:val="-2"/>
        </w:rPr>
        <w:t>u</w:t>
      </w:r>
      <w:r w:rsidRPr="00BC0A6D">
        <w:rPr>
          <w:spacing w:val="-1"/>
        </w:rPr>
        <w:t>c</w:t>
      </w:r>
      <w:r w:rsidRPr="00BC0A6D">
        <w:t>h withh</w:t>
      </w:r>
      <w:r w:rsidRPr="00BC0A6D">
        <w:rPr>
          <w:spacing w:val="-1"/>
        </w:rPr>
        <w:t>e</w:t>
      </w:r>
      <w:r w:rsidRPr="00BC0A6D">
        <w:t>ld m</w:t>
      </w:r>
      <w:r w:rsidRPr="00BC0A6D">
        <w:rPr>
          <w:spacing w:val="1"/>
        </w:rPr>
        <w:t>e</w:t>
      </w:r>
      <w:r w:rsidRPr="00BC0A6D">
        <w:rPr>
          <w:spacing w:val="-2"/>
        </w:rPr>
        <w:t>g</w:t>
      </w:r>
      <w:r w:rsidRPr="00BC0A6D">
        <w:rPr>
          <w:spacing w:val="-1"/>
        </w:rPr>
        <w:t>a</w:t>
      </w:r>
      <w:r w:rsidRPr="00BC0A6D">
        <w:rPr>
          <w:spacing w:val="2"/>
        </w:rPr>
        <w:t>w</w:t>
      </w:r>
      <w:r w:rsidRPr="00BC0A6D">
        <w:rPr>
          <w:spacing w:val="-1"/>
        </w:rPr>
        <w:t>a</w:t>
      </w:r>
      <w:r w:rsidRPr="00BC0A6D">
        <w:t>tts in the month.  The</w:t>
      </w:r>
      <w:r w:rsidRPr="00BC0A6D">
        <w:rPr>
          <w:spacing w:val="-1"/>
        </w:rPr>
        <w:t xml:space="preserve"> re</w:t>
      </w:r>
      <w:r w:rsidRPr="00BC0A6D">
        <w:t>qui</w:t>
      </w:r>
      <w:r w:rsidRPr="00BC0A6D">
        <w:rPr>
          <w:spacing w:val="2"/>
        </w:rPr>
        <w:t>r</w:t>
      </w:r>
      <w:r w:rsidRPr="00BC0A6D">
        <w:rPr>
          <w:spacing w:val="-1"/>
        </w:rPr>
        <w:t>e</w:t>
      </w:r>
      <w:r w:rsidRPr="00BC0A6D">
        <w:t>m</w:t>
      </w:r>
      <w:r w:rsidRPr="00BC0A6D">
        <w:rPr>
          <w:spacing w:val="-1"/>
        </w:rPr>
        <w:t>e</w:t>
      </w:r>
      <w:r w:rsidRPr="00BC0A6D">
        <w:t>nt to p</w:t>
      </w:r>
      <w:r w:rsidRPr="00BC0A6D">
        <w:rPr>
          <w:spacing w:val="4"/>
        </w:rPr>
        <w:t>a</w:t>
      </w:r>
      <w:r w:rsidRPr="00BC0A6D">
        <w:t>y</w:t>
      </w:r>
      <w:r w:rsidRPr="00BC0A6D">
        <w:rPr>
          <w:spacing w:val="-5"/>
        </w:rPr>
        <w:t xml:space="preserve"> </w:t>
      </w:r>
      <w:r w:rsidRPr="00BC0A6D">
        <w:rPr>
          <w:spacing w:val="3"/>
        </w:rPr>
        <w:t>s</w:t>
      </w:r>
      <w:r w:rsidRPr="00BC0A6D">
        <w:t>u</w:t>
      </w:r>
      <w:r w:rsidRPr="00BC0A6D">
        <w:rPr>
          <w:spacing w:val="-1"/>
        </w:rPr>
        <w:t>c</w:t>
      </w:r>
      <w:r w:rsidRPr="00BC0A6D">
        <w:t xml:space="preserve">h </w:t>
      </w:r>
      <w:r w:rsidRPr="00BC0A6D">
        <w:rPr>
          <w:spacing w:val="-1"/>
        </w:rPr>
        <w:t>a</w:t>
      </w:r>
      <w:r w:rsidRPr="00BC0A6D">
        <w:t>mounts sh</w:t>
      </w:r>
      <w:r w:rsidRPr="00BC0A6D">
        <w:rPr>
          <w:spacing w:val="-1"/>
        </w:rPr>
        <w:t>a</w:t>
      </w:r>
      <w:r w:rsidRPr="00BC0A6D">
        <w:t xml:space="preserve">ll </w:t>
      </w:r>
      <w:r w:rsidRPr="00BC0A6D">
        <w:rPr>
          <w:spacing w:val="-1"/>
        </w:rPr>
        <w:t>c</w:t>
      </w:r>
      <w:r w:rsidRPr="00BC0A6D">
        <w:t>ontinue</w:t>
      </w:r>
      <w:r w:rsidRPr="00BC0A6D">
        <w:rPr>
          <w:spacing w:val="-1"/>
        </w:rPr>
        <w:t xml:space="preserve"> </w:t>
      </w:r>
      <w:r w:rsidRPr="00BC0A6D">
        <w:t>until the</w:t>
      </w:r>
      <w:r w:rsidRPr="00BC0A6D">
        <w:rPr>
          <w:spacing w:val="-1"/>
        </w:rPr>
        <w:t xml:space="preserve"> </w:t>
      </w:r>
      <w:r w:rsidRPr="00BC0A6D">
        <w:t>M</w:t>
      </w:r>
      <w:r w:rsidRPr="00BC0A6D">
        <w:rPr>
          <w:spacing w:val="-1"/>
        </w:rPr>
        <w:t>ar</w:t>
      </w:r>
      <w:r w:rsidRPr="00BC0A6D">
        <w:t>k</w:t>
      </w:r>
      <w:r w:rsidRPr="00BC0A6D">
        <w:rPr>
          <w:spacing w:val="-1"/>
        </w:rPr>
        <w:t>e</w:t>
      </w:r>
      <w:r w:rsidRPr="00BC0A6D">
        <w:t xml:space="preserve">t </w:t>
      </w:r>
      <w:r w:rsidRPr="00BC0A6D">
        <w:rPr>
          <w:spacing w:val="1"/>
        </w:rPr>
        <w:t>P</w:t>
      </w:r>
      <w:r w:rsidRPr="00BC0A6D">
        <w:rPr>
          <w:spacing w:val="-1"/>
        </w:rPr>
        <w:t>ar</w:t>
      </w:r>
      <w:r w:rsidRPr="00BC0A6D">
        <w:rPr>
          <w:spacing w:val="3"/>
        </w:rPr>
        <w:t>t</w:t>
      </w:r>
      <w:r w:rsidRPr="00BC0A6D">
        <w:t>y</w:t>
      </w:r>
      <w:r w:rsidRPr="00BC0A6D">
        <w:rPr>
          <w:spacing w:val="-5"/>
        </w:rPr>
        <w:t xml:space="preserve"> </w:t>
      </w:r>
      <w:r w:rsidRPr="00BC0A6D">
        <w:rPr>
          <w:spacing w:val="2"/>
        </w:rPr>
        <w:t>d</w:t>
      </w:r>
      <w:r w:rsidRPr="00BC0A6D">
        <w:rPr>
          <w:spacing w:val="1"/>
        </w:rPr>
        <w:t>e</w:t>
      </w:r>
      <w:r w:rsidRPr="00BC0A6D">
        <w:t>monst</w:t>
      </w:r>
      <w:r w:rsidRPr="00BC0A6D">
        <w:rPr>
          <w:spacing w:val="-1"/>
        </w:rPr>
        <w:t>ra</w:t>
      </w:r>
      <w:r w:rsidRPr="00BC0A6D">
        <w:t>t</w:t>
      </w:r>
      <w:r w:rsidRPr="00BC0A6D">
        <w:rPr>
          <w:spacing w:val="-1"/>
        </w:rPr>
        <w:t>e</w:t>
      </w:r>
      <w:r w:rsidRPr="00BC0A6D">
        <w:t>s th</w:t>
      </w:r>
      <w:r w:rsidRPr="00BC0A6D">
        <w:rPr>
          <w:spacing w:val="-1"/>
        </w:rPr>
        <w:t>a</w:t>
      </w:r>
      <w:r w:rsidRPr="00BC0A6D">
        <w:t>t</w:t>
      </w:r>
      <w:r w:rsidRPr="00BC0A6D">
        <w:rPr>
          <w:color w:val="000000"/>
        </w:rPr>
        <w:t xml:space="preserve"> </w:t>
      </w:r>
      <w:r w:rsidRPr="00BC0A6D">
        <w:t>the</w:t>
      </w:r>
      <w:r w:rsidRPr="00BC0A6D">
        <w:rPr>
          <w:spacing w:val="-1"/>
        </w:rPr>
        <w:t xml:space="preserve"> re</w:t>
      </w:r>
      <w:r w:rsidRPr="00BC0A6D">
        <w:t>m</w:t>
      </w:r>
      <w:r w:rsidRPr="00BC0A6D">
        <w:rPr>
          <w:spacing w:val="2"/>
        </w:rPr>
        <w:t>o</w:t>
      </w:r>
      <w:r w:rsidRPr="00BC0A6D">
        <w:t>v</w:t>
      </w:r>
      <w:r w:rsidRPr="00BC0A6D">
        <w:rPr>
          <w:spacing w:val="-1"/>
        </w:rPr>
        <w:t>a</w:t>
      </w:r>
      <w:r w:rsidRPr="00BC0A6D">
        <w:t xml:space="preserve">l </w:t>
      </w:r>
      <w:r w:rsidRPr="00BC0A6D">
        <w:rPr>
          <w:spacing w:val="-1"/>
        </w:rPr>
        <w:t>fr</w:t>
      </w:r>
      <w:r w:rsidRPr="00BC0A6D">
        <w:t>om s</w:t>
      </w:r>
      <w:r w:rsidRPr="00BC0A6D">
        <w:rPr>
          <w:spacing w:val="-1"/>
        </w:rPr>
        <w:t>er</w:t>
      </w:r>
      <w:r w:rsidRPr="00BC0A6D">
        <w:t>vi</w:t>
      </w:r>
      <w:r w:rsidRPr="00BC0A6D">
        <w:rPr>
          <w:spacing w:val="-1"/>
        </w:rPr>
        <w:t>ce</w:t>
      </w:r>
      <w:r w:rsidRPr="00BC0A6D">
        <w:t xml:space="preserve">, </w:t>
      </w:r>
      <w:r w:rsidRPr="00BC0A6D">
        <w:rPr>
          <w:spacing w:val="2"/>
        </w:rPr>
        <w:t>r</w:t>
      </w:r>
      <w:r w:rsidRPr="00BC0A6D">
        <w:rPr>
          <w:spacing w:val="-1"/>
        </w:rPr>
        <w:t>e</w:t>
      </w:r>
      <w:r w:rsidRPr="00BC0A6D">
        <w:t>ti</w:t>
      </w:r>
      <w:r w:rsidRPr="00BC0A6D">
        <w:rPr>
          <w:spacing w:val="-1"/>
        </w:rPr>
        <w:t>re</w:t>
      </w:r>
      <w:r w:rsidRPr="00BC0A6D">
        <w:t>m</w:t>
      </w:r>
      <w:r w:rsidRPr="00BC0A6D">
        <w:rPr>
          <w:spacing w:val="-1"/>
        </w:rPr>
        <w:t>e</w:t>
      </w:r>
      <w:r w:rsidRPr="00BC0A6D">
        <w:t>nt, or</w:t>
      </w:r>
      <w:r w:rsidRPr="00BC0A6D">
        <w:rPr>
          <w:spacing w:val="-1"/>
        </w:rPr>
        <w:t xml:space="preserve"> </w:t>
      </w:r>
      <w:r w:rsidRPr="00BC0A6D">
        <w:rPr>
          <w:spacing w:val="2"/>
        </w:rPr>
        <w:t>d</w:t>
      </w:r>
      <w:r w:rsidRPr="00BC0A6D">
        <w:rPr>
          <w:spacing w:val="-1"/>
        </w:rPr>
        <w:t>e</w:t>
      </w:r>
      <w:r w:rsidRPr="00BC0A6D">
        <w:rPr>
          <w:spacing w:val="2"/>
        </w:rPr>
        <w:t>-</w:t>
      </w:r>
      <w:r w:rsidRPr="00BC0A6D">
        <w:rPr>
          <w:spacing w:val="-1"/>
        </w:rPr>
        <w:t>ra</w:t>
      </w:r>
      <w:r w:rsidRPr="00BC0A6D">
        <w:t>te, as described in Section 23.4.5.6.1, or reclassification as described in Section 23.4.5.6.2</w:t>
      </w:r>
      <w:r w:rsidRPr="00BC0A6D">
        <w:rPr>
          <w:spacing w:val="-1"/>
        </w:rPr>
        <w:t xml:space="preserve"> </w:t>
      </w:r>
      <w:r w:rsidRPr="00BC0A6D">
        <w:t>is justi</w:t>
      </w:r>
      <w:r w:rsidRPr="00BC0A6D">
        <w:rPr>
          <w:spacing w:val="-1"/>
        </w:rPr>
        <w:t>f</w:t>
      </w:r>
      <w:r w:rsidRPr="00BC0A6D">
        <w:t>i</w:t>
      </w:r>
      <w:r w:rsidRPr="00BC0A6D">
        <w:rPr>
          <w:spacing w:val="-1"/>
        </w:rPr>
        <w:t>e</w:t>
      </w:r>
      <w:r w:rsidRPr="00BC0A6D">
        <w:t xml:space="preserve">d </w:t>
      </w:r>
      <w:r w:rsidRPr="00BC0A6D">
        <w:rPr>
          <w:spacing w:val="2"/>
        </w:rPr>
        <w:t>b</w:t>
      </w:r>
      <w:r w:rsidRPr="00BC0A6D">
        <w:t>y</w:t>
      </w:r>
      <w:r w:rsidRPr="00BC0A6D">
        <w:rPr>
          <w:spacing w:val="-2"/>
        </w:rPr>
        <w:t xml:space="preserve"> </w:t>
      </w:r>
      <w:r w:rsidRPr="00BC0A6D">
        <w:rPr>
          <w:spacing w:val="-1"/>
        </w:rPr>
        <w:t>ec</w:t>
      </w:r>
      <w:r w:rsidRPr="00BC0A6D">
        <w:t>on</w:t>
      </w:r>
      <w:r w:rsidRPr="00BC0A6D">
        <w:rPr>
          <w:spacing w:val="2"/>
        </w:rPr>
        <w:t>o</w:t>
      </w:r>
      <w:r w:rsidRPr="00BC0A6D">
        <w:t>mic</w:t>
      </w:r>
      <w:r w:rsidRPr="00BC0A6D">
        <w:rPr>
          <w:spacing w:val="-1"/>
        </w:rPr>
        <w:t xml:space="preserve"> c</w:t>
      </w:r>
      <w:r w:rsidRPr="00BC0A6D">
        <w:t>onsid</w:t>
      </w:r>
      <w:r w:rsidRPr="00BC0A6D">
        <w:rPr>
          <w:spacing w:val="-1"/>
        </w:rPr>
        <w:t>era</w:t>
      </w:r>
      <w:r w:rsidRPr="00BC0A6D">
        <w:t>tions oth</w:t>
      </w:r>
      <w:r w:rsidRPr="00BC0A6D">
        <w:rPr>
          <w:spacing w:val="-1"/>
        </w:rPr>
        <w:t>e</w:t>
      </w:r>
      <w:r w:rsidRPr="00BC0A6D">
        <w:t>r</w:t>
      </w:r>
      <w:r w:rsidRPr="00BC0A6D">
        <w:rPr>
          <w:spacing w:val="2"/>
        </w:rPr>
        <w:t xml:space="preserve"> </w:t>
      </w:r>
      <w:r w:rsidRPr="00BC0A6D">
        <w:t>th</w:t>
      </w:r>
      <w:r w:rsidRPr="00BC0A6D">
        <w:rPr>
          <w:spacing w:val="-1"/>
        </w:rPr>
        <w:t>a</w:t>
      </w:r>
      <w:r w:rsidRPr="00BC0A6D">
        <w:t xml:space="preserve">n </w:t>
      </w:r>
      <w:r w:rsidRPr="00BC0A6D">
        <w:t>the</w:t>
      </w:r>
      <w:r w:rsidRPr="00BC0A6D">
        <w:rPr>
          <w:spacing w:val="-1"/>
        </w:rPr>
        <w:t xml:space="preserve"> ef</w:t>
      </w:r>
      <w:r w:rsidRPr="00BC0A6D">
        <w:rPr>
          <w:spacing w:val="2"/>
        </w:rPr>
        <w:t>f</w:t>
      </w:r>
      <w:r w:rsidRPr="00BC0A6D">
        <w:rPr>
          <w:spacing w:val="-1"/>
        </w:rPr>
        <w:t>ec</w:t>
      </w:r>
      <w:r w:rsidRPr="00BC0A6D">
        <w:t>t of</w:t>
      </w:r>
      <w:r w:rsidRPr="00BC0A6D">
        <w:rPr>
          <w:spacing w:val="-1"/>
        </w:rPr>
        <w:t xml:space="preserve"> </w:t>
      </w:r>
      <w:r w:rsidRPr="00BC0A6D">
        <w:t>su</w:t>
      </w:r>
      <w:r w:rsidRPr="00BC0A6D">
        <w:rPr>
          <w:spacing w:val="-1"/>
        </w:rPr>
        <w:t>c</w:t>
      </w:r>
      <w:r w:rsidRPr="00BC0A6D">
        <w:t>h</w:t>
      </w:r>
      <w:r w:rsidRPr="00BC0A6D">
        <w:rPr>
          <w:spacing w:val="2"/>
        </w:rPr>
        <w:t xml:space="preserve"> </w:t>
      </w:r>
      <w:r w:rsidRPr="00BC0A6D">
        <w:rPr>
          <w:spacing w:val="-1"/>
        </w:rPr>
        <w:t>ac</w:t>
      </w:r>
      <w:r w:rsidRPr="00BC0A6D">
        <w:t>tion</w:t>
      </w:r>
      <w:r w:rsidRPr="00BC0A6D">
        <w:rPr>
          <w:spacing w:val="2"/>
        </w:rPr>
        <w:t xml:space="preserve"> </w:t>
      </w:r>
      <w:r w:rsidRPr="00BC0A6D">
        <w:t>on M</w:t>
      </w:r>
      <w:r w:rsidRPr="00BC0A6D">
        <w:rPr>
          <w:spacing w:val="-1"/>
        </w:rPr>
        <w:t>ar</w:t>
      </w:r>
      <w:r w:rsidRPr="00BC0A6D">
        <w:t>k</w:t>
      </w:r>
      <w:r w:rsidRPr="00BC0A6D">
        <w:rPr>
          <w:spacing w:val="-1"/>
        </w:rPr>
        <w:t>e</w:t>
      </w:r>
      <w:r w:rsidRPr="00BC0A6D">
        <w:rPr>
          <w:spacing w:val="1"/>
        </w:rPr>
        <w:t>t</w:t>
      </w:r>
      <w:r w:rsidRPr="00BC0A6D">
        <w:rPr>
          <w:spacing w:val="-1"/>
        </w:rPr>
        <w:t>-</w:t>
      </w:r>
      <w:r w:rsidRPr="00BC0A6D">
        <w:rPr>
          <w:spacing w:val="1"/>
        </w:rPr>
        <w:t>C</w:t>
      </w:r>
      <w:r w:rsidRPr="00BC0A6D">
        <w:t>l</w:t>
      </w:r>
      <w:r w:rsidRPr="00BC0A6D">
        <w:rPr>
          <w:spacing w:val="-1"/>
        </w:rPr>
        <w:t>e</w:t>
      </w:r>
      <w:r w:rsidRPr="00BC0A6D">
        <w:rPr>
          <w:spacing w:val="1"/>
        </w:rPr>
        <w:t>a</w:t>
      </w:r>
      <w:r w:rsidRPr="00BC0A6D">
        <w:rPr>
          <w:spacing w:val="-1"/>
        </w:rPr>
        <w:t>r</w:t>
      </w:r>
      <w:r w:rsidRPr="00BC0A6D">
        <w:t>ing</w:t>
      </w:r>
      <w:r w:rsidRPr="00BC0A6D">
        <w:rPr>
          <w:spacing w:val="-2"/>
        </w:rPr>
        <w:t xml:space="preserve"> </w:t>
      </w:r>
      <w:r w:rsidRPr="00BC0A6D">
        <w:rPr>
          <w:spacing w:val="1"/>
        </w:rPr>
        <w:t>P</w:t>
      </w:r>
      <w:r w:rsidRPr="00BC0A6D">
        <w:rPr>
          <w:spacing w:val="-1"/>
        </w:rPr>
        <w:t>r</w:t>
      </w:r>
      <w:r w:rsidRPr="00BC0A6D">
        <w:rPr>
          <w:spacing w:val="3"/>
        </w:rPr>
        <w:t>i</w:t>
      </w:r>
      <w:r w:rsidRPr="00BC0A6D">
        <w:rPr>
          <w:spacing w:val="-1"/>
        </w:rPr>
        <w:t>c</w:t>
      </w:r>
      <w:r w:rsidRPr="00BC0A6D">
        <w:rPr>
          <w:spacing w:val="1"/>
        </w:rPr>
        <w:t>e</w:t>
      </w:r>
      <w:r w:rsidRPr="00BC0A6D">
        <w:t>s in the</w:t>
      </w:r>
      <w:r w:rsidRPr="00BC0A6D">
        <w:rPr>
          <w:spacing w:val="1"/>
        </w:rPr>
        <w:t xml:space="preserve"> </w:t>
      </w:r>
      <w:r w:rsidRPr="00BC0A6D">
        <w:rPr>
          <w:spacing w:val="-6"/>
        </w:rPr>
        <w:t>I</w:t>
      </w:r>
      <w:r w:rsidRPr="00BC0A6D">
        <w:rPr>
          <w:spacing w:val="1"/>
        </w:rPr>
        <w:t>C</w:t>
      </w:r>
      <w:r w:rsidRPr="00BC0A6D">
        <w:t>AP</w:t>
      </w:r>
      <w:r w:rsidRPr="00BC0A6D">
        <w:rPr>
          <w:spacing w:val="1"/>
        </w:rPr>
        <w:t xml:space="preserve"> S</w:t>
      </w:r>
      <w:r w:rsidRPr="00BC0A6D">
        <w:t>pot M</w:t>
      </w:r>
      <w:r w:rsidRPr="00BC0A6D">
        <w:rPr>
          <w:spacing w:val="-1"/>
        </w:rPr>
        <w:t>ar</w:t>
      </w:r>
      <w:r w:rsidRPr="00BC0A6D">
        <w:rPr>
          <w:spacing w:val="2"/>
        </w:rPr>
        <w:t>k</w:t>
      </w:r>
      <w:r w:rsidRPr="00BC0A6D">
        <w:rPr>
          <w:spacing w:val="-1"/>
        </w:rPr>
        <w:t xml:space="preserve">et </w:t>
      </w:r>
      <w:r w:rsidRPr="00BC0A6D">
        <w:t>Au</w:t>
      </w:r>
      <w:r w:rsidRPr="00BC0A6D">
        <w:rPr>
          <w:spacing w:val="-1"/>
        </w:rPr>
        <w:t>c</w:t>
      </w:r>
      <w:r w:rsidRPr="00BC0A6D">
        <w:t xml:space="preserve">tions </w:t>
      </w:r>
      <w:r w:rsidRPr="00BC0A6D">
        <w:rPr>
          <w:spacing w:val="-1"/>
        </w:rPr>
        <w:t>f</w:t>
      </w:r>
      <w:r w:rsidRPr="00BC0A6D">
        <w:t>or</w:t>
      </w:r>
      <w:r w:rsidRPr="00BC0A6D">
        <w:rPr>
          <w:spacing w:val="-1"/>
        </w:rPr>
        <w:t xml:space="preserve"> </w:t>
      </w:r>
      <w:r w:rsidRPr="00BC0A6D">
        <w:t>the</w:t>
      </w:r>
      <w:r w:rsidRPr="00BC0A6D">
        <w:rPr>
          <w:spacing w:val="-1"/>
        </w:rPr>
        <w:t xml:space="preserve"> </w:t>
      </w:r>
      <w:r w:rsidRPr="00BC0A6D">
        <w:t>Mit</w:t>
      </w:r>
      <w:r w:rsidRPr="00BC0A6D">
        <w:rPr>
          <w:spacing w:val="3"/>
        </w:rPr>
        <w: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on</w:t>
      </w:r>
      <w:r w:rsidRPr="00BC0A6D">
        <w:rPr>
          <w:spacing w:val="-1"/>
        </w:rPr>
        <w:t>e</w:t>
      </w:r>
      <w:r w:rsidRPr="00BC0A6D">
        <w:t>.  T</w:t>
      </w:r>
      <w:r w:rsidRPr="00BC0A6D">
        <w:rPr>
          <w:spacing w:val="2"/>
        </w:rPr>
        <w:t>h</w:t>
      </w:r>
      <w:r w:rsidRPr="00BC0A6D">
        <w:t>e</w:t>
      </w:r>
      <w:r w:rsidRPr="00BC0A6D">
        <w:rPr>
          <w:spacing w:val="1"/>
        </w:rPr>
        <w:t xml:space="preserve"> </w:t>
      </w:r>
      <w:r w:rsidRPr="00BC0A6D">
        <w:rPr>
          <w:spacing w:val="-1"/>
        </w:rPr>
        <w:t>I</w:t>
      </w:r>
      <w:r w:rsidRPr="00BC0A6D">
        <w:rPr>
          <w:spacing w:val="1"/>
        </w:rPr>
        <w:t>S</w:t>
      </w:r>
      <w:r w:rsidRPr="00BC0A6D">
        <w:t>O will dist</w:t>
      </w:r>
      <w:r w:rsidRPr="00BC0A6D">
        <w:rPr>
          <w:spacing w:val="-1"/>
        </w:rPr>
        <w:t>r</w:t>
      </w:r>
      <w:r w:rsidRPr="00BC0A6D">
        <w:t>ibute</w:t>
      </w:r>
      <w:r w:rsidRPr="00BC0A6D">
        <w:rPr>
          <w:spacing w:val="-1"/>
        </w:rPr>
        <w:t xml:space="preserve"> a</w:t>
      </w:r>
      <w:r w:rsidRPr="00BC0A6D">
        <w:rPr>
          <w:spacing w:val="2"/>
        </w:rPr>
        <w:t>n</w:t>
      </w:r>
      <w:r w:rsidRPr="00BC0A6D">
        <w:t>y</w:t>
      </w:r>
      <w:r w:rsidRPr="00BC0A6D">
        <w:rPr>
          <w:spacing w:val="-5"/>
        </w:rPr>
        <w:t xml:space="preserve"> </w:t>
      </w:r>
      <w:r w:rsidRPr="00BC0A6D">
        <w:rPr>
          <w:spacing w:val="1"/>
        </w:rPr>
        <w:t>a</w:t>
      </w:r>
      <w:r w:rsidRPr="00BC0A6D">
        <w:t xml:space="preserve">mount </w:t>
      </w:r>
      <w:r w:rsidRPr="00BC0A6D">
        <w:rPr>
          <w:spacing w:val="-1"/>
        </w:rPr>
        <w:t>rec</w:t>
      </w:r>
      <w:r w:rsidRPr="00BC0A6D">
        <w:t>ov</w:t>
      </w:r>
      <w:r w:rsidRPr="00BC0A6D">
        <w:rPr>
          <w:spacing w:val="1"/>
        </w:rPr>
        <w:t>e</w:t>
      </w:r>
      <w:r w:rsidRPr="00BC0A6D">
        <w:rPr>
          <w:spacing w:val="-1"/>
        </w:rPr>
        <w:t>re</w:t>
      </w:r>
      <w:r w:rsidRPr="00BC0A6D">
        <w:t xml:space="preserve">d in </w:t>
      </w:r>
      <w:r w:rsidRPr="00BC0A6D">
        <w:rPr>
          <w:spacing w:val="1"/>
        </w:rPr>
        <w:t>a</w:t>
      </w:r>
      <w:r w:rsidRPr="00BC0A6D">
        <w:rPr>
          <w:spacing w:val="-1"/>
        </w:rPr>
        <w:t>cc</w:t>
      </w:r>
      <w:r w:rsidRPr="00BC0A6D">
        <w:t>o</w:t>
      </w:r>
      <w:r w:rsidRPr="00BC0A6D">
        <w:rPr>
          <w:spacing w:val="-1"/>
        </w:rPr>
        <w:t>r</w:t>
      </w:r>
      <w:r w:rsidRPr="00BC0A6D">
        <w:rPr>
          <w:spacing w:val="2"/>
        </w:rPr>
        <w:t>d</w:t>
      </w:r>
      <w:r w:rsidRPr="00BC0A6D">
        <w:rPr>
          <w:spacing w:val="-1"/>
        </w:rPr>
        <w:t>a</w:t>
      </w:r>
      <w:r w:rsidRPr="00BC0A6D">
        <w:t>n</w:t>
      </w:r>
      <w:r w:rsidRPr="00BC0A6D">
        <w:rPr>
          <w:spacing w:val="1"/>
        </w:rPr>
        <w:t>c</w:t>
      </w:r>
      <w:r w:rsidRPr="00BC0A6D">
        <w:t>e</w:t>
      </w:r>
      <w:r w:rsidRPr="00BC0A6D">
        <w:rPr>
          <w:spacing w:val="1"/>
        </w:rPr>
        <w:t xml:space="preserve"> </w:t>
      </w:r>
      <w:r w:rsidRPr="00BC0A6D">
        <w:t>with the</w:t>
      </w:r>
      <w:r w:rsidRPr="00BC0A6D">
        <w:rPr>
          <w:spacing w:val="-1"/>
        </w:rPr>
        <w:t xml:space="preserve"> f</w:t>
      </w:r>
      <w:r w:rsidRPr="00BC0A6D">
        <w:t>o</w:t>
      </w:r>
      <w:r w:rsidRPr="00BC0A6D">
        <w:rPr>
          <w:spacing w:val="-1"/>
        </w:rPr>
        <w:t>r</w:t>
      </w:r>
      <w:r w:rsidRPr="00BC0A6D">
        <w:rPr>
          <w:spacing w:val="1"/>
        </w:rPr>
        <w:t>e</w:t>
      </w:r>
      <w:r w:rsidRPr="00BC0A6D">
        <w:rPr>
          <w:spacing w:val="-2"/>
        </w:rPr>
        <w:t>g</w:t>
      </w:r>
      <w:r w:rsidRPr="00BC0A6D">
        <w:t>oi</w:t>
      </w:r>
      <w:r w:rsidRPr="00BC0A6D">
        <w:rPr>
          <w:spacing w:val="2"/>
        </w:rPr>
        <w:t>n</w:t>
      </w:r>
      <w:r w:rsidRPr="00BC0A6D">
        <w:t>g</w:t>
      </w:r>
      <w:r w:rsidRPr="00BC0A6D">
        <w:rPr>
          <w:spacing w:val="-2"/>
        </w:rPr>
        <w:t xml:space="preserve"> </w:t>
      </w:r>
      <w:r w:rsidRPr="00BC0A6D">
        <w:t>p</w:t>
      </w:r>
      <w:r w:rsidRPr="00BC0A6D">
        <w:rPr>
          <w:spacing w:val="-1"/>
        </w:rPr>
        <w:t>r</w:t>
      </w:r>
      <w:r w:rsidRPr="00BC0A6D">
        <w:t>ovi</w:t>
      </w:r>
      <w:r w:rsidRPr="00BC0A6D">
        <w:rPr>
          <w:spacing w:val="3"/>
        </w:rPr>
        <w:t>s</w:t>
      </w:r>
      <w:r w:rsidRPr="00BC0A6D">
        <w:t xml:space="preserve">ions </w:t>
      </w:r>
      <w:r w:rsidRPr="00BC0A6D">
        <w:rPr>
          <w:spacing w:val="-1"/>
        </w:rPr>
        <w:t>a</w:t>
      </w:r>
      <w:r w:rsidRPr="00BC0A6D">
        <w:t>mong</w:t>
      </w:r>
      <w:r w:rsidRPr="00BC0A6D">
        <w:rPr>
          <w:spacing w:val="-2"/>
        </w:rPr>
        <w:t xml:space="preserve"> </w:t>
      </w:r>
      <w:r w:rsidRPr="00BC0A6D">
        <w:t>the</w:t>
      </w:r>
      <w:r w:rsidRPr="00BC0A6D">
        <w:rPr>
          <w:spacing w:val="1"/>
        </w:rPr>
        <w:t xml:space="preserve"> </w:t>
      </w:r>
      <w:r w:rsidRPr="00BC0A6D">
        <w:rPr>
          <w:spacing w:val="-3"/>
        </w:rPr>
        <w:t>L</w:t>
      </w:r>
      <w:r w:rsidRPr="00BC0A6D">
        <w:rPr>
          <w:spacing w:val="1"/>
        </w:rPr>
        <w:t>S</w:t>
      </w:r>
      <w:r w:rsidRPr="00BC0A6D">
        <w:t>Es s</w:t>
      </w:r>
      <w:r w:rsidRPr="00BC0A6D">
        <w:rPr>
          <w:spacing w:val="-1"/>
        </w:rPr>
        <w:t>e</w:t>
      </w:r>
      <w:r w:rsidRPr="00BC0A6D">
        <w:rPr>
          <w:spacing w:val="2"/>
        </w:rPr>
        <w:t>r</w:t>
      </w:r>
      <w:r w:rsidRPr="00BC0A6D">
        <w:t xml:space="preserve">ving </w:t>
      </w:r>
      <w:r w:rsidRPr="00BC0A6D">
        <w:rPr>
          <w:spacing w:val="-3"/>
        </w:rPr>
        <w:t>L</w:t>
      </w:r>
      <w:r w:rsidRPr="00BC0A6D">
        <w:t>o</w:t>
      </w:r>
      <w:r w:rsidRPr="00BC0A6D">
        <w:rPr>
          <w:spacing w:val="-1"/>
        </w:rPr>
        <w:t>a</w:t>
      </w:r>
      <w:r w:rsidRPr="00BC0A6D">
        <w:t xml:space="preserve">ds in the Mitigated Capacity Zone(s) wherein the Market-Clearing Price was affected for the month corresponding to the penalty </w:t>
      </w:r>
      <w:r w:rsidRPr="00BC0A6D">
        <w:rPr>
          <w:spacing w:val="-1"/>
        </w:rPr>
        <w:t>a</w:t>
      </w:r>
      <w:r w:rsidRPr="00BC0A6D">
        <w:rPr>
          <w:spacing w:val="1"/>
        </w:rPr>
        <w:t>c</w:t>
      </w:r>
      <w:r w:rsidRPr="00BC0A6D">
        <w:rPr>
          <w:spacing w:val="-1"/>
        </w:rPr>
        <w:t>c</w:t>
      </w:r>
      <w:r w:rsidRPr="00BC0A6D">
        <w:t>o</w:t>
      </w:r>
      <w:r w:rsidRPr="00BC0A6D">
        <w:rPr>
          <w:spacing w:val="-1"/>
        </w:rPr>
        <w:t>r</w:t>
      </w:r>
      <w:r w:rsidRPr="00BC0A6D">
        <w:t>d</w:t>
      </w:r>
      <w:r w:rsidRPr="00BC0A6D">
        <w:rPr>
          <w:spacing w:val="-1"/>
        </w:rPr>
        <w:t>a</w:t>
      </w:r>
      <w:r w:rsidRPr="00BC0A6D">
        <w:t>n</w:t>
      </w:r>
      <w:r w:rsidRPr="00BC0A6D">
        <w:rPr>
          <w:spacing w:val="1"/>
        </w:rPr>
        <w:t>c</w:t>
      </w:r>
      <w:r w:rsidRPr="00BC0A6D">
        <w:t>e</w:t>
      </w:r>
      <w:r w:rsidRPr="00BC0A6D">
        <w:rPr>
          <w:spacing w:val="-1"/>
        </w:rPr>
        <w:t xml:space="preserve"> </w:t>
      </w:r>
      <w:r w:rsidRPr="00BC0A6D">
        <w:t>with</w:t>
      </w:r>
      <w:r w:rsidRPr="00BC0A6D">
        <w:rPr>
          <w:spacing w:val="2"/>
        </w:rPr>
        <w:t xml:space="preserve"> </w:t>
      </w:r>
      <w:r w:rsidRPr="00BC0A6D">
        <w:rPr>
          <w:spacing w:val="-3"/>
        </w:rPr>
        <w:t>I</w:t>
      </w:r>
      <w:r w:rsidRPr="00BC0A6D">
        <w:rPr>
          <w:spacing w:val="1"/>
        </w:rPr>
        <w:t>S</w:t>
      </w:r>
      <w:r w:rsidRPr="00BC0A6D">
        <w:t xml:space="preserve">O </w:t>
      </w:r>
      <w:r w:rsidRPr="00BC0A6D">
        <w:rPr>
          <w:spacing w:val="1"/>
        </w:rPr>
        <w:t>P</w:t>
      </w:r>
      <w:r w:rsidRPr="00BC0A6D">
        <w:rPr>
          <w:spacing w:val="-1"/>
        </w:rPr>
        <w:t>r</w:t>
      </w:r>
      <w:r w:rsidRPr="00BC0A6D">
        <w:t>o</w:t>
      </w:r>
      <w:r w:rsidRPr="00BC0A6D">
        <w:rPr>
          <w:spacing w:val="1"/>
        </w:rPr>
        <w:t>ce</w:t>
      </w:r>
      <w:r w:rsidRPr="00BC0A6D">
        <w:t>du</w:t>
      </w:r>
      <w:r w:rsidRPr="00BC0A6D">
        <w:rPr>
          <w:spacing w:val="-1"/>
        </w:rPr>
        <w:t>re</w:t>
      </w:r>
      <w:r w:rsidRPr="00BC0A6D">
        <w:t xml:space="preserve">s. </w:t>
      </w:r>
    </w:p>
    <w:p w:rsidR="006B34FD" w:rsidRPr="003049DD" w:rsidRDefault="0057354D" w:rsidP="00491D1E">
      <w:pPr>
        <w:pStyle w:val="romannumeralpara"/>
        <w:rPr>
          <w:b/>
          <w:bCs/>
        </w:rPr>
      </w:pPr>
      <w:r w:rsidRPr="003049DD">
        <w:rPr>
          <w:b/>
        </w:rPr>
        <w:t>23.4.5.7</w:t>
      </w:r>
      <w:r w:rsidRPr="003049DD">
        <w:rPr>
          <w:b/>
          <w:bCs/>
        </w:rPr>
        <w:tab/>
        <w:t>Buyer-Side Market Power Mitigation Measures for Installed Capacity</w:t>
      </w:r>
    </w:p>
    <w:p w:rsidR="00B641E5" w:rsidRPr="00BC0A6D" w:rsidRDefault="0057354D" w:rsidP="003049DD">
      <w:pPr>
        <w:pStyle w:val="romannumeralpara"/>
        <w:ind w:left="0" w:firstLine="0"/>
      </w:pPr>
      <w:r w:rsidRPr="00BC0A6D">
        <w:rPr>
          <w:bCs/>
        </w:rPr>
        <w:tab/>
      </w:r>
      <w:r w:rsidRPr="00BC0A6D">
        <w:rPr>
          <w:bCs/>
        </w:rPr>
        <w:t xml:space="preserve">Unless exempt as specified below, offers to supply Unforced Capacity from </w:t>
      </w:r>
      <w:r w:rsidRPr="00BC0A6D">
        <w:t>a Mitigated Capacity Zone</w:t>
      </w:r>
      <w:r w:rsidRPr="00BC0A6D">
        <w:rPr>
          <w:bCs/>
        </w:rPr>
        <w:t xml:space="preserve"> Installed Capacity Supplier: (i) shall equal or exceed the applicable Offer Floor; and (ii) can only be offered in the ICAP Spot Market Auctions.</w:t>
      </w:r>
      <w:r w:rsidRPr="00BC0A6D">
        <w:rPr>
          <w:bCs/>
        </w:rPr>
        <w:t xml:space="preserve">  Except fo</w:t>
      </w:r>
      <w:r w:rsidRPr="00BC0A6D">
        <w:rPr>
          <w:bCs/>
        </w:rPr>
        <w:t xml:space="preserve">r Offer </w:t>
      </w:r>
      <w:r w:rsidRPr="00BC0A6D">
        <w:t>Floors</w:t>
      </w:r>
      <w:r w:rsidRPr="00BC0A6D">
        <w:rPr>
          <w:bCs/>
        </w:rPr>
        <w:t xml:space="preserve"> applied </w:t>
      </w:r>
      <w:r w:rsidRPr="00BC0A6D">
        <w:rPr>
          <w:bCs/>
        </w:rPr>
        <w:t>pursuant to Section 23.4.5.7.9.5.2 (</w:t>
      </w:r>
      <w:r w:rsidRPr="00BC0A6D">
        <w:rPr>
          <w:bCs/>
          <w:i/>
        </w:rPr>
        <w:t xml:space="preserve">i.e., </w:t>
      </w:r>
      <w:r w:rsidRPr="00BC0A6D">
        <w:rPr>
          <w:bCs/>
        </w:rPr>
        <w:t>after the revocation of a Competitive Entry Exemption</w:t>
      </w:r>
      <w:r w:rsidRPr="00BC0A6D">
        <w:rPr>
          <w:bCs/>
        </w:rPr>
        <w:t>,</w:t>
      </w:r>
      <w:r w:rsidRPr="00BC0A6D">
        <w:rPr>
          <w:bCs/>
        </w:rPr>
        <w:t>)</w:t>
      </w:r>
      <w:r w:rsidRPr="00BC0A6D">
        <w:rPr>
          <w:bCs/>
        </w:rPr>
        <w:t xml:space="preserve"> </w:t>
      </w:r>
      <w:r w:rsidRPr="00BC0A6D">
        <w:rPr>
          <w:bCs/>
        </w:rPr>
        <w:t>Section 23.4.5.7.13.3 (</w:t>
      </w:r>
      <w:r w:rsidRPr="00BC0A6D">
        <w:rPr>
          <w:bCs/>
          <w:i/>
        </w:rPr>
        <w:t>i.e</w:t>
      </w:r>
      <w:r w:rsidRPr="00BC0A6D">
        <w:rPr>
          <w:bCs/>
        </w:rPr>
        <w:t>., after the revocation of a Renewable Exemption) or Section 23.4.5.7.14.5 (</w:t>
      </w:r>
      <w:r w:rsidRPr="00BC0A6D">
        <w:rPr>
          <w:bCs/>
          <w:i/>
        </w:rPr>
        <w:t>i.e</w:t>
      </w:r>
      <w:r w:rsidRPr="00BC0A6D">
        <w:rPr>
          <w:bCs/>
        </w:rPr>
        <w:t>., after the revocation of Sel</w:t>
      </w:r>
      <w:r w:rsidRPr="00BC0A6D">
        <w:rPr>
          <w:bCs/>
        </w:rPr>
        <w:t>f Supply Exemption),</w:t>
      </w:r>
      <w:r>
        <w:t xml:space="preserve"> </w:t>
      </w:r>
      <w:r>
        <w:rPr>
          <w:bCs/>
        </w:rPr>
        <w:t xml:space="preserve">the ISP UCAP MW, </w:t>
      </w:r>
      <w:r w:rsidRPr="00C52E56">
        <w:rPr>
          <w:bCs/>
        </w:rPr>
        <w:t>or when the Installed Capacity Supplier is an RMR Generator</w:t>
      </w:r>
      <w:r>
        <w:rPr>
          <w:bCs/>
        </w:rPr>
        <w:t>,</w:t>
      </w:r>
      <w:r w:rsidRPr="00BC0A6D">
        <w:rPr>
          <w:bCs/>
        </w:rPr>
        <w:t xml:space="preserve"> </w:t>
      </w:r>
      <w:r>
        <w:rPr>
          <w:bCs/>
        </w:rPr>
        <w:t>t</w:t>
      </w:r>
      <w:r w:rsidRPr="00BC0A6D">
        <w:rPr>
          <w:bCs/>
        </w:rPr>
        <w:t>he Offer Floor shall apply to offers for Unforced Capacity from the Installed Capacity Supplier, if it is not a Special Case Resource, starting with the Cap</w:t>
      </w:r>
      <w:r w:rsidRPr="00BC0A6D">
        <w:rPr>
          <w:bCs/>
        </w:rPr>
        <w:t>ability Period for which the Installed Capacity Supplier first offers to supply UCAP</w:t>
      </w:r>
      <w:r w:rsidRPr="00BC0A6D">
        <w:rPr>
          <w:bCs/>
        </w:rPr>
        <w:t xml:space="preserve">.  </w:t>
      </w:r>
      <w:r w:rsidRPr="00BC0A6D">
        <w:rPr>
          <w:bCs/>
        </w:rPr>
        <w:t>Offer Floors applied pursuant to Section 23.4.5.7.9.5.2 shall apply to offers for Unforced Capacity from an Installed Capacity Supplier starting with all ICAP auction ac</w:t>
      </w:r>
      <w:r w:rsidRPr="00BC0A6D">
        <w:rPr>
          <w:bCs/>
        </w:rPr>
        <w:t xml:space="preserve">tivity subsequent to the date of the revocation.  </w:t>
      </w:r>
      <w:r w:rsidRPr="00BC0A6D">
        <w:rPr>
          <w:bCs/>
        </w:rPr>
        <w:t>Offer Floors shall cease to apply to</w:t>
      </w:r>
      <w:r w:rsidRPr="00BC0A6D">
        <w:rPr>
          <w:bCs/>
        </w:rPr>
        <w:t xml:space="preserve"> that portion of a resource’s UCAP </w:t>
      </w:r>
      <w:r w:rsidRPr="00BC0A6D">
        <w:rPr>
          <w:bCs/>
        </w:rPr>
        <w:t>(rounded down to the nearest</w:t>
      </w:r>
      <w:r w:rsidRPr="00BC0A6D">
        <w:rPr>
          <w:bCs/>
        </w:rPr>
        <w:t xml:space="preserve"> tenth of a MW) that has cleared for any twelve, not-necessarily-consecutive, months</w:t>
      </w:r>
      <w:r w:rsidRPr="00BC0A6D">
        <w:rPr>
          <w:bCs/>
        </w:rPr>
        <w:t xml:space="preserve"> (such cleared amount, </w:t>
      </w:r>
      <w:r w:rsidRPr="00BC0A6D">
        <w:rPr>
          <w:bCs/>
        </w:rPr>
        <w:t>“Cleared UCAP”)</w:t>
      </w:r>
      <w:r w:rsidRPr="00762E3C">
        <w:rPr>
          <w:bCs/>
        </w:rPr>
        <w:t xml:space="preserve"> </w:t>
      </w:r>
      <w:r w:rsidRPr="00762E3C">
        <w:t>in which the resource’s MW were not ISP UCAP MW or MW of an RMR Generator</w:t>
      </w:r>
      <w:r w:rsidRPr="00762E3C">
        <w:rPr>
          <w:bCs/>
        </w:rPr>
        <w:t>.  O</w:t>
      </w:r>
      <w:r w:rsidRPr="00C52E56">
        <w:rPr>
          <w:bCs/>
        </w:rPr>
        <w:t xml:space="preserve">ffer Floors shall also cease to apply for the period an Installed Capacity Supplier is an </w:t>
      </w:r>
      <w:r>
        <w:rPr>
          <w:bCs/>
        </w:rPr>
        <w:t xml:space="preserve">Interim Service Provider but only in the amount of its ISP UCAP MW, or an </w:t>
      </w:r>
      <w:r w:rsidRPr="00C52E56">
        <w:rPr>
          <w:bCs/>
        </w:rPr>
        <w:t xml:space="preserve">RMR Generator in which case the Installed </w:t>
      </w:r>
      <w:r>
        <w:rPr>
          <w:bCs/>
        </w:rPr>
        <w:t>C</w:t>
      </w:r>
      <w:r w:rsidRPr="00C52E56">
        <w:rPr>
          <w:bCs/>
        </w:rPr>
        <w:t>apacity Supplier’s offers of UCAP shall be as set forth in Section 23.4.5.7.12.</w:t>
      </w:r>
      <w:r w:rsidRPr="00BC0A6D">
        <w:rPr>
          <w:bCs/>
        </w:rPr>
        <w:t xml:space="preserve">  </w:t>
      </w:r>
      <w:r w:rsidRPr="00BC0A6D">
        <w:rPr>
          <w:bCs/>
        </w:rPr>
        <w:t>Offer Floors shall be adjusted annually using the inflatio</w:t>
      </w:r>
      <w:r w:rsidRPr="00BC0A6D">
        <w:rPr>
          <w:bCs/>
        </w:rPr>
        <w:t>n rate</w:t>
      </w:r>
      <w:r w:rsidRPr="00BC0A6D">
        <w:rPr>
          <w:bCs/>
        </w:rPr>
        <w:t xml:space="preserve"> </w:t>
      </w:r>
      <w:r w:rsidRPr="00BC0A6D">
        <w:rPr>
          <w:bCs/>
        </w:rPr>
        <w:t>component of the escalation factor of the relevant effective ICAP Demand Curves that have been accepted by the Commission</w:t>
      </w:r>
      <w:r w:rsidRPr="00BC0A6D">
        <w:rPr>
          <w:bCs/>
        </w:rPr>
        <w:t>.</w:t>
      </w:r>
      <w:r w:rsidRPr="00BC0A6D">
        <w:rPr>
          <w:bCs/>
        </w:rPr>
        <w:t xml:space="preserve"> </w:t>
      </w:r>
    </w:p>
    <w:p w:rsidR="00B641E5" w:rsidRPr="00BC0A6D" w:rsidRDefault="0057354D">
      <w:pPr>
        <w:pStyle w:val="romannumeralpara"/>
      </w:pPr>
      <w:r w:rsidRPr="00BC0A6D">
        <w:t>23.4.5.7.1</w:t>
      </w:r>
      <w:r w:rsidRPr="00BC0A6D">
        <w:tab/>
        <w:t>Unforced Capacity from an Installed Capacity Supplier that is subject to an Offer Floor may not be used to satisfy</w:t>
      </w:r>
      <w:r w:rsidRPr="00BC0A6D">
        <w:t xml:space="preserve"> any LSE Unforced Capacity Obligation for </w:t>
      </w:r>
      <w:r w:rsidRPr="00BC0A6D">
        <w:t>Mitigated Capacity Zone</w:t>
      </w:r>
      <w:r w:rsidRPr="00BC0A6D">
        <w:t xml:space="preserve"> Load unless such Unforced Capacity is obtained through participation in an ICAP Spot Market Auction.  </w:t>
      </w:r>
    </w:p>
    <w:p w:rsidR="00B641E5" w:rsidRPr="00BC0A6D" w:rsidRDefault="0057354D">
      <w:pPr>
        <w:pStyle w:val="romannumeralpara"/>
      </w:pPr>
      <w:r w:rsidRPr="00BC0A6D">
        <w:t>23.4.5.7.2</w:t>
      </w:r>
      <w:r w:rsidRPr="00BC0A6D">
        <w:rPr>
          <w:bCs/>
        </w:rPr>
        <w:tab/>
        <w:t>An Installed Capacity Supplier</w:t>
      </w:r>
      <w:r w:rsidRPr="00BC0A6D">
        <w:rPr>
          <w:bCs/>
        </w:rPr>
        <w:t>, in a Mitigated Capacity Zone for which the C</w:t>
      </w:r>
      <w:r w:rsidRPr="00BC0A6D">
        <w:rPr>
          <w:bCs/>
        </w:rPr>
        <w:t>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w:t>
      </w:r>
      <w:r w:rsidRPr="00BC0A6D">
        <w:rPr>
          <w:bCs/>
        </w:rPr>
        <w:t xml:space="preserve">riod commencing three years from the start of the year of the Class Year (the “Starting Capability Period”) is projected </w:t>
      </w:r>
      <w:r w:rsidRPr="00BC0A6D">
        <w:t>by</w:t>
      </w:r>
      <w:r w:rsidRPr="00BC0A6D">
        <w:rPr>
          <w:bCs/>
        </w:rPr>
        <w:t xml:space="preserve"> the ISO to be higher, with the inclusion of the Installed Capacity Supplier, than (y) </w:t>
      </w:r>
      <w:r w:rsidRPr="00BC0A6D">
        <w:rPr>
          <w:bCs/>
        </w:rPr>
        <w:t>the numerical value equal to 75 percent of</w:t>
      </w:r>
      <w:r w:rsidRPr="00BC0A6D">
        <w:rPr>
          <w:bCs/>
        </w:rPr>
        <w:t xml:space="preserve"> the</w:t>
      </w:r>
      <w:r w:rsidRPr="00BC0A6D">
        <w:rPr>
          <w:bCs/>
        </w:rPr>
        <w:t xml:space="preserve"> Mitigation Net CONE that would be applicable to such supplier in the same two (2) Capability Periods (utilized to compute (x)), (b) the price that is equal to the average of the ICAP Spot Market Auction prices in the six Capability Periods beginning with </w:t>
      </w:r>
      <w:r w:rsidRPr="00BC0A6D">
        <w:rPr>
          <w:bCs/>
        </w:rPr>
        <w:t>the Starting Capability Period is projected by the ISO to be higher, with the inclusion of the Installed Capacity Supplier, than the reasonably anticipated Unit Net CONE of the Installed Capacity Supplier</w:t>
      </w:r>
      <w:r w:rsidRPr="00BC0A6D">
        <w:rPr>
          <w:bCs/>
        </w:rPr>
        <w:t xml:space="preserve">, </w:t>
      </w:r>
      <w:r w:rsidRPr="00BC0A6D">
        <w:t xml:space="preserve">(c) </w:t>
      </w:r>
      <w:r w:rsidRPr="00BC0A6D">
        <w:t>it has been determined to be exempt pursuant t</w:t>
      </w:r>
      <w:r w:rsidRPr="00BC0A6D">
        <w:t>o Section 23.4.5.7.9 (the “Competitive Entry Exemption”)</w:t>
      </w:r>
      <w:r w:rsidRPr="00BC0A6D">
        <w:t>, (d) it has been determined, and in the quantity of MW for which it has been determined, to be exempt pursuant to Section 23.4.5.7.13 (the “Renewable Exemption”), or (e) it has been determined, and i</w:t>
      </w:r>
      <w:r w:rsidRPr="00BC0A6D">
        <w:t>n the quantity of MW for which it has been determined, to be exempt pursuant to Section 23.4.5.7.14 (the “Self Supply Exemption”)</w:t>
      </w:r>
      <w:r w:rsidRPr="00BC0A6D">
        <w:rPr>
          <w:bCs/>
        </w:rPr>
        <w:t xml:space="preserve">.  </w:t>
      </w:r>
      <w:r w:rsidRPr="00BC0A6D">
        <w:t>For purposes of the determinations pursuant to (a) and (b) of this section, the ISO shall identify Unit Net CONE and the pri</w:t>
      </w:r>
      <w:r w:rsidRPr="00BC0A6D">
        <w:t>ce on the ICAP Demand Curve projected for a future Mitigation Study Period consistent with Section</w:t>
      </w:r>
      <w:r w:rsidRPr="00BC0A6D">
        <w:t>s</w:t>
      </w:r>
      <w:r w:rsidRPr="00BC0A6D">
        <w:t xml:space="preserve"> </w:t>
      </w:r>
      <w:r w:rsidRPr="00BC0A6D">
        <w:t xml:space="preserve">23.4.5.7.3.2 or </w:t>
      </w:r>
      <w:r w:rsidRPr="00BC0A6D">
        <w:t>23.4.5.7.4</w:t>
      </w:r>
      <w:r w:rsidRPr="00BC0A6D">
        <w:t>, as appropriate, for each Examined Facility promptly after it (i) has accepted its SDU Project Cost Allocation and deliverable MW</w:t>
      </w:r>
      <w:r w:rsidRPr="00BC0A6D">
        <w:t xml:space="preserve">, if any, from the Final Decision Round and (ii) along with all other remaining members, has posted any associated </w:t>
      </w:r>
      <w:r w:rsidRPr="00BC0A6D">
        <w:t>S</w:t>
      </w:r>
      <w:r w:rsidRPr="00BC0A6D">
        <w:t>ecurity pursuant to OATT Section 25 (OATT Attachment S) (for purposes of Section 23.4, a project that “remains a member of a completed Class</w:t>
      </w:r>
      <w:r w:rsidRPr="00BC0A6D">
        <w:t xml:space="preserve"> Year”).  The first year value of an Examined Facility’s Unit Net CONE will be calculated pursuant to Section 23.4.5.7, Section </w:t>
      </w:r>
      <w:r w:rsidRPr="00BC0A6D">
        <w:rPr>
          <w:bCs/>
        </w:rPr>
        <w:t>23.4.5.7.2.4, or 23.4.5.7.3.2,</w:t>
      </w:r>
      <w:r w:rsidRPr="00BC0A6D">
        <w:t xml:space="preserve"> will be established at the time such Examined Facility first offers UCAP, and will be used by the</w:t>
      </w:r>
      <w:r w:rsidRPr="00BC0A6D">
        <w:t xml:space="preserve"> ISO in subsequent mitigation exemption or Offer Floor determinations for Additional CRIS MW.  Any determination received pursuant to Section</w:t>
      </w:r>
      <w:r w:rsidRPr="00BC0A6D">
        <w:t>s</w:t>
      </w:r>
      <w:r w:rsidRPr="00BC0A6D">
        <w:t xml:space="preserve"> 23.4.5.7.2, 23.4.5.7.6. or 23.4.5.7.7 shall not become final for the relevant Examined Facility unless the Examin</w:t>
      </w:r>
      <w:r w:rsidRPr="00BC0A6D">
        <w:t>ed Facility accepts its SDU Project Cost Allocation and deliverable MW, if any, from the Final Decision Round, and posted any associated security pursuant to OATT Section 25, and remains a member of the completed Class Year.  The Unit Net CONE or exemption</w:t>
      </w:r>
      <w:r w:rsidRPr="00BC0A6D">
        <w:t xml:space="preserve"> determination pursuant to this Section shall be final on the date the ISO issues a notice to stakeholders that the Class Year decisional process has been</w:t>
      </w:r>
      <w:r w:rsidRPr="00BC0A6D">
        <w:rPr>
          <w:bCs/>
        </w:rPr>
        <w:t xml:space="preserve"> completed</w:t>
      </w:r>
      <w:r w:rsidRPr="00BC0A6D">
        <w:t>.</w:t>
      </w:r>
    </w:p>
    <w:p w:rsidR="00206887" w:rsidRPr="00BC0A6D" w:rsidRDefault="0057354D" w:rsidP="00206887">
      <w:pPr>
        <w:pStyle w:val="romannumeralpara"/>
        <w:rPr>
          <w:bCs/>
        </w:rPr>
      </w:pPr>
      <w:r w:rsidRPr="00BC0A6D">
        <w:rPr>
          <w:bCs/>
        </w:rPr>
        <w:t>23.4.5.7.2.1</w:t>
      </w:r>
      <w:r w:rsidRPr="00BC0A6D">
        <w:rPr>
          <w:bCs/>
        </w:rPr>
        <w:tab/>
      </w:r>
      <w:r w:rsidRPr="00BC0A6D">
        <w:rPr>
          <w:color w:val="000000"/>
        </w:rPr>
        <w:t>Promptly</w:t>
      </w:r>
      <w:r w:rsidRPr="00BC0A6D">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sidRPr="00BC0A6D">
        <w:rPr>
          <w:bCs/>
        </w:rPr>
        <w:t>, unless ex</w:t>
      </w:r>
      <w:r w:rsidRPr="00BC0A6D">
        <w:rPr>
          <w:bCs/>
        </w:rPr>
        <w:t>empt pursuant to section 23.4.5.7.6 or 23.4.5.7.</w:t>
      </w:r>
      <w:r w:rsidRPr="00BC0A6D">
        <w:rPr>
          <w:bCs/>
        </w:rPr>
        <w:t>8</w:t>
      </w:r>
      <w:r w:rsidRPr="00BC0A6D">
        <w:rPr>
          <w:bCs/>
        </w:rPr>
        <w:t>.</w:t>
      </w:r>
    </w:p>
    <w:p w:rsidR="00206887" w:rsidRPr="00BC0A6D" w:rsidRDefault="0057354D" w:rsidP="00206887">
      <w:pPr>
        <w:pStyle w:val="romannumeralpara"/>
        <w:rPr>
          <w:bCs/>
        </w:rPr>
      </w:pPr>
      <w:r w:rsidRPr="00BC0A6D">
        <w:rPr>
          <w:bCs/>
        </w:rPr>
        <w:t>23.4.5.7.2.2</w:t>
      </w:r>
      <w:r w:rsidRPr="00BC0A6D">
        <w:rPr>
          <w:bCs/>
        </w:rPr>
        <w:tab/>
        <w:t xml:space="preserve">The ISO shall make an “Indicative </w:t>
      </w:r>
      <w:r w:rsidRPr="00BC0A6D">
        <w:rPr>
          <w:bCs/>
        </w:rPr>
        <w:t xml:space="preserve">Buyer-Side Mitigation Exemption </w:t>
      </w:r>
      <w:r w:rsidRPr="00BC0A6D">
        <w:rPr>
          <w:bCs/>
        </w:rPr>
        <w:t xml:space="preserve">Determination” for any NCZ Examined Project </w:t>
      </w:r>
      <w:r w:rsidRPr="00BC0A6D">
        <w:rPr>
          <w:bCs/>
        </w:rPr>
        <w:t>if</w:t>
      </w:r>
      <w:r w:rsidRPr="00BC0A6D">
        <w:rPr>
          <w:bCs/>
        </w:rPr>
        <w:t xml:space="preserve"> </w:t>
      </w:r>
      <w:r w:rsidRPr="00BC0A6D">
        <w:rPr>
          <w:bCs/>
        </w:rPr>
        <w:t>(i) the Commission has accepted an ICAP Demand Curve for the Mitigated Capacity</w:t>
      </w:r>
      <w:r w:rsidRPr="00BC0A6D">
        <w:rPr>
          <w:bCs/>
        </w:rPr>
        <w:t xml:space="preserve"> Zone that will become effective when the Mitigated Capacity Zone is first effective,</w:t>
      </w:r>
      <w:r w:rsidRPr="00BC0A6D">
        <w:rPr>
          <w:bCs/>
        </w:rPr>
        <w:t xml:space="preserve"> or (ii) if the </w:t>
      </w:r>
      <w:r w:rsidRPr="00BC0A6D">
        <w:rPr>
          <w:bCs/>
        </w:rPr>
        <w:t>Commission</w:t>
      </w:r>
      <w:r w:rsidRPr="00BC0A6D">
        <w:rPr>
          <w:bCs/>
        </w:rPr>
        <w:t xml:space="preserve"> has not</w:t>
      </w:r>
      <w:r w:rsidRPr="00BC0A6D">
        <w:rPr>
          <w:bCs/>
        </w:rPr>
        <w:t xml:space="preserve"> accept</w:t>
      </w:r>
      <w:r w:rsidRPr="00BC0A6D">
        <w:rPr>
          <w:bCs/>
        </w:rPr>
        <w:t>ed</w:t>
      </w:r>
      <w:r w:rsidRPr="00BC0A6D">
        <w:rPr>
          <w:bCs/>
        </w:rPr>
        <w:t xml:space="preserve"> the first ICAP Demand Curve to apply specifically to the Mitigated Capacity Zone in which the NCZ Examined Project is located, </w:t>
      </w:r>
      <w:r w:rsidRPr="00BC0A6D">
        <w:rPr>
          <w:bCs/>
        </w:rPr>
        <w:t xml:space="preserve">provided the ISO has filed an ICAP Demand Curve pursuant to Services Tariff Section 5.14.1.11.  The Indicative </w:t>
      </w:r>
      <w:r w:rsidRPr="00BC0A6D">
        <w:rPr>
          <w:bCs/>
        </w:rPr>
        <w:t xml:space="preserve">Buyer-Side Mitigation Exemption </w:t>
      </w:r>
      <w:r w:rsidRPr="00BC0A6D">
        <w:rPr>
          <w:bCs/>
        </w:rPr>
        <w:t xml:space="preserve">Determination shall be computed using such ICAP Demand Curve for the Mitigated Capacity Zone concurrent with the </w:t>
      </w:r>
      <w:r w:rsidRPr="00BC0A6D">
        <w:rPr>
          <w:bCs/>
        </w:rPr>
        <w:t xml:space="preserve">determinations the ISO makes for Examined Facilities pursuant to Sections 23.4.5.7.3.2 and 23.4.5.7.3.3.  The ISO shall recompute the Indicative </w:t>
      </w:r>
      <w:r w:rsidRPr="00BC0A6D">
        <w:rPr>
          <w:bCs/>
        </w:rPr>
        <w:t xml:space="preserve">Buyer-Side Mitigation Exemption </w:t>
      </w:r>
      <w:r w:rsidRPr="00BC0A6D">
        <w:rPr>
          <w:bCs/>
        </w:rPr>
        <w:t>Determination promptly after Commission acceptance of the first ICAP Demand Cur</w:t>
      </w:r>
      <w:r w:rsidRPr="00BC0A6D">
        <w:rPr>
          <w:bCs/>
        </w:rPr>
        <w:t>ve for the applicable Locality provided that such NCZ Examined Project (i) received CRIS if the Class Year completed at the time the Commission accepts the Demand Curve, or (ii) has not been removed from the Class Year Deliverability Study if the Class Yea</w:t>
      </w:r>
      <w:r w:rsidRPr="00BC0A6D">
        <w:rPr>
          <w:bCs/>
        </w:rPr>
        <w:t xml:space="preserve">r is not completed.  The Indicative </w:t>
      </w:r>
      <w:r w:rsidRPr="00BC0A6D">
        <w:rPr>
          <w:bCs/>
        </w:rPr>
        <w:t xml:space="preserve">Buyer-Side Mitigation Exemption </w:t>
      </w:r>
      <w:r w:rsidRPr="00BC0A6D">
        <w:rPr>
          <w:bCs/>
        </w:rPr>
        <w:t>Determination is for informational purposes only.  The exemption or Offer Floor for an NCZ Examined Project to which this Section applies shall be determined for such projects receiving CR</w:t>
      </w:r>
      <w:r w:rsidRPr="00BC0A6D">
        <w:rPr>
          <w:bCs/>
        </w:rPr>
        <w:t>IS using the Commission-accepted Locality Demand Curve.</w:t>
      </w:r>
    </w:p>
    <w:p w:rsidR="00206887" w:rsidRPr="00BC0A6D" w:rsidRDefault="0057354D" w:rsidP="00206887">
      <w:pPr>
        <w:pStyle w:val="romannumeralpara"/>
        <w:rPr>
          <w:bCs/>
        </w:rPr>
      </w:pPr>
      <w:r w:rsidRPr="00BC0A6D">
        <w:rPr>
          <w:bCs/>
        </w:rPr>
        <w:t>23.4.5.7.2.3</w:t>
      </w:r>
      <w:r w:rsidRPr="00BC0A6D">
        <w:rPr>
          <w:bCs/>
        </w:rPr>
        <w:tab/>
        <w:t>Any NCZ Examined Project not exempt pursuant to 23.4.5.7.</w:t>
      </w:r>
      <w:r w:rsidRPr="00BC0A6D">
        <w:rPr>
          <w:bCs/>
        </w:rPr>
        <w:t>8</w:t>
      </w:r>
      <w:r w:rsidRPr="00BC0A6D">
        <w:rPr>
          <w:bCs/>
        </w:rPr>
        <w:t xml:space="preserve"> shall provide data and information requested by the ISO by the date specified by the ISO, in accordance with the ISO Procedures.</w:t>
      </w:r>
    </w:p>
    <w:p w:rsidR="00206887" w:rsidRPr="00BC0A6D" w:rsidRDefault="0057354D" w:rsidP="00206887">
      <w:pPr>
        <w:pStyle w:val="romannumeralpara"/>
        <w:rPr>
          <w:bCs/>
        </w:rPr>
      </w:pPr>
      <w:r w:rsidRPr="00BC0A6D">
        <w:rPr>
          <w:bCs/>
        </w:rPr>
        <w:tab/>
        <w:t xml:space="preserve">The ISO </w:t>
      </w:r>
      <w:r w:rsidRPr="00BC0A6D">
        <w:rPr>
          <w:color w:val="000000"/>
        </w:rPr>
        <w:t>shall</w:t>
      </w:r>
      <w:r w:rsidRPr="00BC0A6D">
        <w:rPr>
          <w:bCs/>
        </w:rPr>
        <w:t xml:space="preserve"> compute the reasonably anticipated ICAP Spot Market Auction forecast price based on Expected Retirements (as defined in subsection 23.4.5.7.2.3.1), plus each NCZ Examined Project.</w:t>
      </w:r>
    </w:p>
    <w:p w:rsidR="00206887" w:rsidRPr="00BC0A6D" w:rsidRDefault="0057354D" w:rsidP="00206887">
      <w:pPr>
        <w:pStyle w:val="romannumeralpara"/>
        <w:rPr>
          <w:bCs/>
        </w:rPr>
      </w:pPr>
      <w:r w:rsidRPr="00BC0A6D">
        <w:rPr>
          <w:bCs/>
        </w:rPr>
        <w:t>23.4.5.7.2.3.1</w:t>
      </w:r>
      <w:r w:rsidRPr="00BC0A6D">
        <w:rPr>
          <w:bCs/>
        </w:rPr>
        <w:tab/>
        <w:t>Expected Retirements shall be determined base</w:t>
      </w:r>
      <w:r w:rsidRPr="00BC0A6D">
        <w:rPr>
          <w:bCs/>
        </w:rPr>
        <w:t>d on any Generator that provided written notice to the New York State Public Service Commission that it intends to retire, plus any UDR facilities, or any Generator 2 MW or less that provided written notice to the ISO that it intends to retire.</w:t>
      </w:r>
    </w:p>
    <w:p w:rsidR="00206887" w:rsidRPr="00BC0A6D" w:rsidRDefault="0057354D" w:rsidP="00206887">
      <w:pPr>
        <w:pStyle w:val="romannumeralpara"/>
        <w:rPr>
          <w:bCs/>
        </w:rPr>
      </w:pPr>
      <w:r w:rsidRPr="00BC0A6D">
        <w:rPr>
          <w:bCs/>
        </w:rPr>
        <w:t>23.4.5.7.2.</w:t>
      </w:r>
      <w:r w:rsidRPr="00BC0A6D">
        <w:rPr>
          <w:bCs/>
        </w:rPr>
        <w:t>3.2</w:t>
      </w:r>
      <w:r w:rsidRPr="00BC0A6D">
        <w:rPr>
          <w:bCs/>
        </w:rPr>
        <w:tab/>
        <w:t>The Load forecast shall be based on data used to develop the Indicative Locational Minimum Installed Capacity Requirement, and Special Case Resources based on data for the Mitigated Capacity Zone that is part of the Special Case Resource data set forth</w:t>
      </w:r>
      <w:r w:rsidRPr="00BC0A6D">
        <w:rPr>
          <w:bCs/>
        </w:rPr>
        <w:t xml:space="preserve"> in the most-recently published Load and Capacity Data (Gold Book).</w:t>
      </w:r>
    </w:p>
    <w:p w:rsidR="00BA678F" w:rsidRPr="00BC0A6D" w:rsidRDefault="0057354D" w:rsidP="00BA678F">
      <w:pPr>
        <w:pStyle w:val="romannumeralpara"/>
        <w:rPr>
          <w:bCs/>
        </w:rPr>
      </w:pPr>
      <w:r w:rsidRPr="00BC0A6D">
        <w:rPr>
          <w:bCs/>
        </w:rPr>
        <w:t>23.4.5.7.2.4</w:t>
      </w:r>
      <w:r w:rsidRPr="00BC0A6D">
        <w:rPr>
          <w:bCs/>
        </w:rPr>
        <w:tab/>
        <w:t xml:space="preserve">The ISO shall post on its website the inputs of the reasonably anticipated ICAP Spot Market Auction forecast prices determined in accordance with 23.4.5.7.2.3 (except for the </w:t>
      </w:r>
      <w:r w:rsidRPr="00BC0A6D">
        <w:rPr>
          <w:bCs/>
        </w:rPr>
        <w:t xml:space="preserve">posting of an input which would disclose Confidential Information), the Expected Retirements, and the NCZ Examined Projects, before the exemption or Offer Floor determination under this Section.  </w:t>
      </w:r>
    </w:p>
    <w:p w:rsidR="006D1AD0" w:rsidRPr="00BC0A6D" w:rsidRDefault="0057354D" w:rsidP="00BA678F">
      <w:pPr>
        <w:pStyle w:val="romannumeralpara"/>
        <w:rPr>
          <w:bCs/>
          <w:i/>
        </w:rPr>
      </w:pPr>
      <w:r w:rsidRPr="00BC0A6D">
        <w:rPr>
          <w:bCs/>
        </w:rPr>
        <w:tab/>
      </w:r>
      <w:r w:rsidRPr="00BC0A6D">
        <w:rPr>
          <w:bCs/>
        </w:rPr>
        <w:tab/>
        <w:t>When the ISO is evaluating more than one NCZ Examined Pro</w:t>
      </w:r>
      <w:r w:rsidRPr="00BC0A6D">
        <w:rPr>
          <w:bCs/>
        </w:rPr>
        <w:t xml:space="preserve">ject </w:t>
      </w:r>
      <w:r w:rsidRPr="00BC0A6D">
        <w:rPr>
          <w:color w:val="000000"/>
        </w:rPr>
        <w:t>concurrently</w:t>
      </w:r>
      <w:r w:rsidRPr="00BC0A6D">
        <w:rPr>
          <w:bCs/>
        </w:rPr>
        <w:t>, the ISO shall recognize in its computation of the anticipated ICAP Spot Market Auction forecast price that Generators or UDR facilities will clear from lowest to highest, using for each NCZ Examined Project the lower of</w:t>
      </w:r>
      <w:r w:rsidRPr="00BC0A6D">
        <w:rPr>
          <w:bCs/>
          <w:vertAlign w:val="superscript"/>
        </w:rPr>
        <w:t xml:space="preserve"> </w:t>
      </w:r>
      <w:r w:rsidRPr="00BC0A6D">
        <w:rPr>
          <w:bCs/>
        </w:rPr>
        <w:t>(i) the first yea</w:t>
      </w:r>
      <w:r w:rsidRPr="00BC0A6D">
        <w:rPr>
          <w:bCs/>
        </w:rPr>
        <w:t xml:space="preserve">r value of its Unit Net CONE, or (ii) the numerical value equal to 75 percent of the Mitigation Net Cone, then </w:t>
      </w:r>
      <w:r w:rsidRPr="00BC0A6D">
        <w:rPr>
          <w:bCs/>
        </w:rPr>
        <w:t xml:space="preserve">inflated </w:t>
      </w:r>
      <w:r w:rsidRPr="00BC0A6D">
        <w:rPr>
          <w:bCs/>
        </w:rPr>
        <w:t>in accordance with 23.4.5.7 for each of the year two and year three of the Mitigation Study Period.</w:t>
      </w:r>
      <w:r w:rsidRPr="00BC0A6D">
        <w:rPr>
          <w:bCs/>
          <w:i/>
        </w:rPr>
        <w:t xml:space="preserve"> </w:t>
      </w:r>
    </w:p>
    <w:p w:rsidR="006D1AD0" w:rsidRPr="00BC0A6D" w:rsidRDefault="0057354D" w:rsidP="006D1AD0">
      <w:pPr>
        <w:pStyle w:val="romannumeralpara"/>
        <w:rPr>
          <w:bCs/>
        </w:rPr>
      </w:pPr>
      <w:r w:rsidRPr="00BC0A6D">
        <w:rPr>
          <w:bCs/>
        </w:rPr>
        <w:t>23.4.5.7.2.5</w:t>
      </w:r>
      <w:r w:rsidRPr="00BC0A6D">
        <w:rPr>
          <w:bCs/>
        </w:rPr>
        <w:tab/>
      </w:r>
      <w:r w:rsidRPr="00BC0A6D">
        <w:rPr>
          <w:color w:val="000000"/>
        </w:rPr>
        <w:t>When</w:t>
      </w:r>
      <w:r w:rsidRPr="00BC0A6D">
        <w:rPr>
          <w:bCs/>
        </w:rPr>
        <w:t xml:space="preserve"> evaluating NCZ Ex</w:t>
      </w:r>
      <w:r w:rsidRPr="00BC0A6D">
        <w:rPr>
          <w:bCs/>
        </w:rPr>
        <w:t>amined Projects pursuant to Sections 23.4.5.7.2.1 or 23.4.5.7.2.2, the ISO shall seek comment from the Market Monitoring Unit on matters relating to the determination of price projections and cost calculations.  The ISO shall inform the NCZ Examined Projec</w:t>
      </w:r>
      <w:r w:rsidRPr="00BC0A6D">
        <w:rPr>
          <w:bCs/>
        </w:rPr>
        <w:t xml:space="preserve">t of the Offer Floor or Offer Floor exemption determination or Indicative </w:t>
      </w:r>
      <w:r w:rsidRPr="00BC0A6D">
        <w:rPr>
          <w:bCs/>
        </w:rPr>
        <w:t xml:space="preserve">Buyer-Side Mitigation Exemption </w:t>
      </w:r>
      <w:r w:rsidRPr="00BC0A6D">
        <w:rPr>
          <w:bCs/>
        </w:rPr>
        <w:t>Determination promptly.  The responsibilities of the Market Monitoring Unit that are addressed in this Section 23.4.5.7.2.5 are also addressed in Sect</w:t>
      </w:r>
      <w:r w:rsidRPr="00BC0A6D">
        <w:rPr>
          <w:bCs/>
        </w:rPr>
        <w:t>ion 30.4.6.2.</w:t>
      </w:r>
      <w:r w:rsidRPr="00BC0A6D">
        <w:rPr>
          <w:bCs/>
        </w:rPr>
        <w:t xml:space="preserve">12 </w:t>
      </w:r>
      <w:r w:rsidRPr="00BC0A6D">
        <w:rPr>
          <w:bCs/>
        </w:rPr>
        <w:t>of Attachment O</w:t>
      </w:r>
      <w:r w:rsidRPr="00BC0A6D">
        <w:rPr>
          <w:bCs/>
        </w:rPr>
        <w:t xml:space="preserve"> to this Services Tariff</w:t>
      </w:r>
      <w:r w:rsidRPr="00BC0A6D">
        <w:rPr>
          <w:bCs/>
        </w:rPr>
        <w:t xml:space="preserve">.  </w:t>
      </w:r>
    </w:p>
    <w:p w:rsidR="006D1AD0" w:rsidRPr="00BC0A6D" w:rsidRDefault="0057354D" w:rsidP="006D1AD0">
      <w:pPr>
        <w:pStyle w:val="romannumeralpara"/>
        <w:rPr>
          <w:bCs/>
        </w:rPr>
      </w:pPr>
      <w:r w:rsidRPr="00BC0A6D">
        <w:rPr>
          <w:bCs/>
        </w:rPr>
        <w:t>23.4.5.7.2.6</w:t>
      </w:r>
      <w:r w:rsidRPr="00BC0A6D">
        <w:rPr>
          <w:bCs/>
        </w:rPr>
        <w:tab/>
        <w:t xml:space="preserve">If an NCZ Examined Project under the criteria in 23.4.5.7.2.1 or 23.4.5.7.2.2 does not provide all of the requested data by the date specified by the ISO, the MW of CRIS received at </w:t>
      </w:r>
      <w:r w:rsidRPr="00BC0A6D">
        <w:rPr>
          <w:bCs/>
        </w:rPr>
        <w:t>that time by the project shall be subject to the Mitigation Net CONE Offer Floor for the period determined by the ISO in accordance with Section 23.4.5.7.</w:t>
      </w:r>
    </w:p>
    <w:p w:rsidR="006D1AD0" w:rsidRPr="00BC0A6D" w:rsidRDefault="0057354D" w:rsidP="006D1AD0">
      <w:pPr>
        <w:pStyle w:val="romannumeralpara"/>
        <w:rPr>
          <w:bCs/>
        </w:rPr>
      </w:pPr>
      <w:r w:rsidRPr="00BC0A6D">
        <w:rPr>
          <w:bCs/>
        </w:rPr>
        <w:t>23.4.5.7.2.7</w:t>
      </w:r>
      <w:r w:rsidRPr="00BC0A6D">
        <w:rPr>
          <w:bCs/>
        </w:rPr>
        <w:tab/>
        <w:t xml:space="preserve">An NCZ Examined Project or Examined Facility located in more than one </w:t>
      </w:r>
      <w:r w:rsidRPr="00BC0A6D">
        <w:rPr>
          <w:color w:val="000000"/>
        </w:rPr>
        <w:t>Mitigated</w:t>
      </w:r>
      <w:r w:rsidRPr="00BC0A6D">
        <w:rPr>
          <w:bCs/>
        </w:rPr>
        <w:t xml:space="preserve"> Capacity</w:t>
      </w:r>
      <w:r w:rsidRPr="00BC0A6D">
        <w:rPr>
          <w:bCs/>
        </w:rPr>
        <w:t xml:space="preserve"> Zone shall be evaluated pursuant to the tests in Section 23.4.5.7.2</w:t>
      </w:r>
      <w:r w:rsidRPr="00BC0A6D">
        <w:rPr>
          <w:bCs/>
        </w:rPr>
        <w:t xml:space="preserve"> (a) and (b)</w:t>
      </w:r>
      <w:r w:rsidRPr="00BC0A6D">
        <w:rPr>
          <w:bCs/>
        </w:rPr>
        <w:t xml:space="preserve"> or 23.4.5.7.3 (as applicable), calculating Mitigation Net CONE for the smallest Mitigated Capacity Zone that contains the Load Zone in which such NCZ Examined Project or Exami</w:t>
      </w:r>
      <w:r w:rsidRPr="00BC0A6D">
        <w:rPr>
          <w:bCs/>
        </w:rPr>
        <w:t>ned Facility is electrically located.</w:t>
      </w:r>
    </w:p>
    <w:p w:rsidR="00B641E5" w:rsidRPr="00BC0A6D" w:rsidRDefault="0057354D">
      <w:pPr>
        <w:pStyle w:val="romannumeralpara"/>
        <w:rPr>
          <w:bCs/>
        </w:rPr>
      </w:pPr>
      <w:r w:rsidRPr="00BC0A6D">
        <w:rPr>
          <w:bCs/>
        </w:rPr>
        <w:t>23.4.5.7.3</w:t>
      </w:r>
      <w:r w:rsidRPr="00BC0A6D">
        <w:rPr>
          <w:bCs/>
        </w:rPr>
        <w:tab/>
        <w:t xml:space="preserve">The ISO shall make such exemption and Unit Net CONE determination for each “Examined Facility” (collectively “Examined Facilities”) which term shall mean (I) each proposed new Generator and proposed new UDR </w:t>
      </w:r>
      <w:r w:rsidRPr="00BC0A6D">
        <w:rPr>
          <w:bCs/>
        </w:rPr>
        <w:t>project, and each existing Generator that has ERIS only and no CRIS, that is a member of the Class Year that requested CRIS, or that requested an evaluation of the transfer of CRIS rights from another location, in the Class Year Facilities Study commencing</w:t>
      </w:r>
      <w:r w:rsidRPr="00BC0A6D">
        <w:rPr>
          <w:bCs/>
        </w:rPr>
        <w:t xml:space="preserve"> in the calendar year in which the Class Year Facility Study determination is being made (the Capability Periods of expected entry as further described below in this Section, the “Mitigation Study Period”)</w:t>
      </w:r>
      <w:r w:rsidRPr="00BC0A6D">
        <w:rPr>
          <w:bCs/>
        </w:rPr>
        <w:t xml:space="preserve"> and </w:t>
      </w:r>
      <w:r w:rsidRPr="00BC0A6D">
        <w:rPr>
          <w:bCs/>
        </w:rPr>
        <w:t xml:space="preserve">(II) each (i) existing Generator that did not </w:t>
      </w:r>
      <w:r w:rsidRPr="00BC0A6D">
        <w:rPr>
          <w:bCs/>
        </w:rPr>
        <w:t xml:space="preserve">have CRIS rights, and (ii) proposed new Generator and proposed new UDR project, </w:t>
      </w:r>
      <w:r w:rsidRPr="00BC0A6D">
        <w:t>provided such Generator under Subsection (i) or (ii)</w:t>
      </w:r>
      <w:r w:rsidRPr="00BC0A6D">
        <w:rPr>
          <w:bCs/>
        </w:rPr>
        <w:t xml:space="preserve"> </w:t>
      </w:r>
      <w:r w:rsidRPr="00BC0A6D">
        <w:rPr>
          <w:bCs/>
        </w:rPr>
        <w:t>is an expected recipient of transferred CRIS rights at the same location regarding which the ISO has been notified by the t</w:t>
      </w:r>
      <w:r w:rsidRPr="00BC0A6D">
        <w:rPr>
          <w:bCs/>
        </w:rPr>
        <w:t>ransferor or the transferee of a transfer pursuant to OATT Attachment S Section 2</w:t>
      </w:r>
      <w:r w:rsidRPr="00BC0A6D">
        <w:rPr>
          <w:bCs/>
        </w:rPr>
        <w:t>5</w:t>
      </w:r>
      <w:r w:rsidRPr="00BC0A6D">
        <w:rPr>
          <w:bCs/>
        </w:rPr>
        <w:t>.9.4 that will be effective on a date within the Mitigation Study Period</w:t>
      </w:r>
      <w:r w:rsidRPr="00BC0A6D">
        <w:rPr>
          <w:bCs/>
        </w:rPr>
        <w:t>.</w:t>
      </w:r>
    </w:p>
    <w:p w:rsidR="00B641E5" w:rsidRPr="00BC0A6D" w:rsidRDefault="0057354D">
      <w:pPr>
        <w:pStyle w:val="romannumeralpara"/>
        <w:rPr>
          <w:bCs/>
        </w:rPr>
      </w:pPr>
      <w:r w:rsidRPr="00BC0A6D">
        <w:rPr>
          <w:bCs/>
        </w:rPr>
        <w:t>23.4.5.7.3.1</w:t>
      </w:r>
      <w:r w:rsidRPr="00BC0A6D">
        <w:rPr>
          <w:bCs/>
        </w:rPr>
        <w:tab/>
        <w:t xml:space="preserve">The commercial operation date to be used by the ISO solely for purposes of identifying </w:t>
      </w:r>
      <w:r w:rsidRPr="00BC0A6D">
        <w:rPr>
          <w:bCs/>
        </w:rPr>
        <w:t xml:space="preserve">the Examined Facilities will be determined by the ISO at the time of the Class Year Study as the date most-recently (A) identified by the project  to the ISO in the Interconnection Facilities Study process or (B) reflected in the Interconnection Queue, or </w:t>
      </w:r>
      <w:r w:rsidRPr="00BC0A6D">
        <w:rPr>
          <w:bCs/>
        </w:rPr>
        <w:t>if neither of the foregoing is applicable, then the date identified by the project to the Transmission Owner to which it has proposed interconnecting.</w:t>
      </w:r>
    </w:p>
    <w:p w:rsidR="00B641E5" w:rsidRPr="00BC0A6D" w:rsidRDefault="0057354D">
      <w:pPr>
        <w:pStyle w:val="romannumeralpara"/>
        <w:rPr>
          <w:bCs/>
        </w:rPr>
      </w:pPr>
      <w:r w:rsidRPr="00BC0A6D">
        <w:rPr>
          <w:bCs/>
        </w:rPr>
        <w:t>23.4.5.7.3.2</w:t>
      </w:r>
      <w:r w:rsidRPr="00BC0A6D">
        <w:rPr>
          <w:bCs/>
        </w:rPr>
        <w:tab/>
        <w:t xml:space="preserve">The ISO shall compute the reasonably anticipated ICAP Spot Market Auction forecast price </w:t>
      </w:r>
      <w:r w:rsidRPr="00BC0A6D">
        <w:rPr>
          <w:bCs/>
        </w:rPr>
        <w:t xml:space="preserve">for any Mitigated Capacity Zone </w:t>
      </w:r>
      <w:r w:rsidRPr="00BC0A6D">
        <w:rPr>
          <w:bCs/>
        </w:rPr>
        <w:t>based on Expected Retirements (as defined in this subsection 23.4.5.7.3.2), plus each Examined Facility in 23.4.5.7.3 (I)</w:t>
      </w:r>
      <w:r w:rsidRPr="00BC0A6D">
        <w:rPr>
          <w:bCs/>
        </w:rPr>
        <w:t xml:space="preserve"> or</w:t>
      </w:r>
      <w:r w:rsidRPr="00BC0A6D">
        <w:rPr>
          <w:bCs/>
        </w:rPr>
        <w:t xml:space="preserve"> (II).</w:t>
      </w:r>
    </w:p>
    <w:p w:rsidR="00B641E5" w:rsidRPr="00BC0A6D" w:rsidRDefault="0057354D">
      <w:pPr>
        <w:pStyle w:val="romannumeralpara"/>
        <w:ind w:firstLine="0"/>
        <w:rPr>
          <w:bCs/>
        </w:rPr>
      </w:pPr>
      <w:r w:rsidRPr="00BC0A6D">
        <w:rPr>
          <w:bCs/>
        </w:rPr>
        <w:t xml:space="preserve">Expected Retirements </w:t>
      </w:r>
      <w:r w:rsidRPr="00BC0A6D">
        <w:rPr>
          <w:bCs/>
        </w:rPr>
        <w:t xml:space="preserve">shall be </w:t>
      </w:r>
      <w:r w:rsidRPr="00BC0A6D">
        <w:rPr>
          <w:bCs/>
        </w:rPr>
        <w:t xml:space="preserve">determined based on any Generator that provided written notice </w:t>
      </w:r>
      <w:r w:rsidRPr="00BC0A6D">
        <w:rPr>
          <w:bCs/>
        </w:rPr>
        <w:t>to the New York State Public Service Commission that it intends to retire, plus any UDR facility or Generator 2 MW or less that provided written notice to the ISO that it intends to retire.</w:t>
      </w:r>
    </w:p>
    <w:p w:rsidR="00B641E5" w:rsidRPr="00BC0A6D" w:rsidRDefault="0057354D">
      <w:pPr>
        <w:pStyle w:val="romannumeralpara"/>
        <w:ind w:firstLine="0"/>
        <w:rPr>
          <w:bCs/>
        </w:rPr>
      </w:pPr>
      <w:r w:rsidRPr="00BC0A6D">
        <w:rPr>
          <w:bCs/>
        </w:rPr>
        <w:t>The load forecast and Special Case Resources</w:t>
      </w:r>
      <w:r w:rsidRPr="00BC0A6D">
        <w:rPr>
          <w:bCs/>
        </w:rPr>
        <w:t xml:space="preserve"> shall be</w:t>
      </w:r>
      <w:r w:rsidRPr="00BC0A6D">
        <w:rPr>
          <w:bCs/>
        </w:rPr>
        <w:t xml:space="preserve"> as set forth</w:t>
      </w:r>
      <w:r w:rsidRPr="00BC0A6D">
        <w:rPr>
          <w:bCs/>
        </w:rPr>
        <w:t xml:space="preserve"> in the most-recently published Load and Capacity Data (Gold Book).</w:t>
      </w:r>
    </w:p>
    <w:p w:rsidR="00B641E5" w:rsidRPr="00BC0A6D" w:rsidRDefault="0057354D">
      <w:pPr>
        <w:pStyle w:val="romannumeralpara"/>
        <w:ind w:firstLine="0"/>
        <w:rPr>
          <w:bCs/>
        </w:rPr>
      </w:pPr>
      <w:r w:rsidRPr="00BC0A6D">
        <w:rPr>
          <w:bCs/>
        </w:rPr>
        <w:t>Before the commencement of the Initial Decision Period for the Class Year, the ISO shall post on its website the inputs of the reasonably anticipated ICAP Spot Market Auction forecast pric</w:t>
      </w:r>
      <w:r w:rsidRPr="00BC0A6D">
        <w:rPr>
          <w:bCs/>
        </w:rPr>
        <w:t>es determined in accordance with 23.4.5.7.3.2, the Expected Retirements, and the Examined Facilities, before the Initial Project Cost Allocation</w:t>
      </w:r>
      <w:r w:rsidRPr="00BC0A6D">
        <w:rPr>
          <w:bCs/>
        </w:rPr>
        <w:t>, subject to any restrictions on the disclosure of Confidential Information or Critical Energy Infrastructure In</w:t>
      </w:r>
      <w:r w:rsidRPr="00BC0A6D">
        <w:rPr>
          <w:bCs/>
        </w:rPr>
        <w:t>formation</w:t>
      </w:r>
      <w:r w:rsidRPr="00BC0A6D">
        <w:rPr>
          <w:bCs/>
        </w:rPr>
        <w:t>.</w:t>
      </w:r>
    </w:p>
    <w:p w:rsidR="00B641E5" w:rsidRPr="00BC0A6D" w:rsidRDefault="0057354D" w:rsidP="00D37392">
      <w:pPr>
        <w:pStyle w:val="romannumeralpara"/>
        <w:ind w:firstLine="720"/>
        <w:rPr>
          <w:bCs/>
        </w:rPr>
      </w:pPr>
      <w:r w:rsidRPr="00BC0A6D">
        <w:rPr>
          <w:bCs/>
        </w:rPr>
        <w:t>When the ISO is evaluating more than one Examined Facility concurrently, the ISO shall recognize in its computation of the anticipated ICAP Spot Market Auction forecast price that Generators or UDR facilities will clear from lowest to highest, u</w:t>
      </w:r>
      <w:r w:rsidRPr="00BC0A6D">
        <w:rPr>
          <w:bCs/>
        </w:rPr>
        <w:t xml:space="preserve">sing for each Examined Facility the lower of (i) </w:t>
      </w:r>
      <w:r w:rsidRPr="00BC0A6D">
        <w:rPr>
          <w:bCs/>
        </w:rPr>
        <w:t xml:space="preserve">the first year value of its Unit Net CONE, or (ii) the numerical value equal to 75 percent of the Mitigation Net Cone, then </w:t>
      </w:r>
      <w:r w:rsidRPr="00BC0A6D">
        <w:rPr>
          <w:bCs/>
        </w:rPr>
        <w:t xml:space="preserve">inflated </w:t>
      </w:r>
      <w:r w:rsidRPr="00BC0A6D">
        <w:rPr>
          <w:bCs/>
        </w:rPr>
        <w:t>in accordance with 23.4.5.7 for each of the year two and year three of the</w:t>
      </w:r>
      <w:r w:rsidRPr="00BC0A6D">
        <w:rPr>
          <w:bCs/>
        </w:rPr>
        <w:t xml:space="preserve"> Mitigation Study Period. </w:t>
      </w:r>
    </w:p>
    <w:p w:rsidR="00B641E5" w:rsidRPr="00BC0A6D" w:rsidRDefault="0057354D">
      <w:pPr>
        <w:pStyle w:val="romannumeralpara"/>
        <w:rPr>
          <w:bCs/>
        </w:rPr>
      </w:pPr>
      <w:r w:rsidRPr="00BC0A6D">
        <w:rPr>
          <w:bCs/>
        </w:rPr>
        <w:t>23.4.5.7.3.3</w:t>
      </w:r>
      <w:r w:rsidRPr="00BC0A6D">
        <w:rPr>
          <w:bCs/>
        </w:rPr>
        <w:tab/>
        <w:t>All developers, Interconnection Customers, and Installed Capacity Suppliers for any Examined Facility that do not request CRIS shall provide data and information requested by the ISO by the date specified by the ISO,</w:t>
      </w:r>
      <w:r w:rsidRPr="00BC0A6D">
        <w:rPr>
          <w:bCs/>
        </w:rPr>
        <w:t xml:space="preserve"> in accordance with the ISO Procedures.  For any such Examined Facility that is in a Class Year but that only has ERIS rights after the Project Cost Allocation process is complete, the ISO shall utilize the data first provided in its analysis of the Unit N</w:t>
      </w:r>
      <w:r w:rsidRPr="00BC0A6D">
        <w:rPr>
          <w:bCs/>
        </w:rPr>
        <w:t xml:space="preserve">et CONE in its review of the project in any future Class Year in which the Generator or UDR facility requests CRIS.  The ISO shall determine the reasonably anticipated Unit Net CONE less the costs to be determined in the Project Cost Allocation or Revised </w:t>
      </w:r>
      <w:r w:rsidRPr="00BC0A6D">
        <w:rPr>
          <w:bCs/>
        </w:rPr>
        <w:t xml:space="preserve">Project Cost Allocation, as applicable, prior to the commencement of the Initial Decision Period Class Year, and shall provide to the Examined Facility the ISO’s </w:t>
      </w:r>
      <w:r w:rsidRPr="00BC0A6D">
        <w:rPr>
          <w:bCs/>
        </w:rPr>
        <w:t xml:space="preserve">initial </w:t>
      </w:r>
      <w:r w:rsidRPr="00BC0A6D">
        <w:rPr>
          <w:bCs/>
        </w:rPr>
        <w:t>determination of an exemption or the Offer Floor.  On or before the three (3) days pri</w:t>
      </w:r>
      <w:r w:rsidRPr="00BC0A6D">
        <w:rPr>
          <w:bCs/>
        </w:rPr>
        <w:t>or to the ISO’s issuance of the Revised Project Cost Allocation, the ISO will revise its forecast of ICAP Spot Market Auction prices for the Capability Periods in the Mitigation Study Period based on the Examined Facilities that remain in the Class Year fo</w:t>
      </w:r>
      <w:r w:rsidRPr="00BC0A6D">
        <w:rPr>
          <w:bCs/>
        </w:rPr>
        <w:t>r CRIS and the Examined Facilities that meet 23.4.5.7.3 (II).  When evaluating Examined Capacity pursuant to this Section 23.4.5.7, the ISO shall seek comment from the Market Monitoring Unit on matters relating to the determination of price projections and</w:t>
      </w:r>
      <w:r w:rsidRPr="00BC0A6D">
        <w:rPr>
          <w:bCs/>
        </w:rPr>
        <w:t xml:space="preserve"> cost calculations.  The ISO shall provide to each project its revised price forecast </w:t>
      </w:r>
      <w:r w:rsidRPr="00BC0A6D">
        <w:rPr>
          <w:bCs/>
        </w:rPr>
        <w:t xml:space="preserve">and a revised initial determination </w:t>
      </w:r>
      <w:r w:rsidRPr="00BC0A6D">
        <w:rPr>
          <w:bCs/>
        </w:rPr>
        <w:t xml:space="preserve">for a Subsequent Decision Period no later than the ISO’s issuance of a Revised Project Cost Allocation.  </w:t>
      </w:r>
      <w:r w:rsidRPr="00BC0A6D">
        <w:rPr>
          <w:bCs/>
        </w:rPr>
        <w:t>If a project remains a member</w:t>
      </w:r>
      <w:r w:rsidRPr="00BC0A6D">
        <w:rPr>
          <w:bCs/>
        </w:rPr>
        <w:t xml:space="preserve"> of a completed Class Year, t</w:t>
      </w:r>
      <w:r w:rsidRPr="00BC0A6D">
        <w:rPr>
          <w:bCs/>
        </w:rPr>
        <w:t>he ISO shall inform the project</w:t>
      </w:r>
      <w:r w:rsidRPr="00BC0A6D">
        <w:rPr>
          <w:bCs/>
        </w:rPr>
        <w:t xml:space="preserve"> of the final determination of the Offer Floor or</w:t>
      </w:r>
      <w:r w:rsidRPr="00BC0A6D">
        <w:rPr>
          <w:bCs/>
        </w:rPr>
        <w:t xml:space="preserve"> whether the Offer Floor exemption specified above in this Section is applicab</w:t>
      </w:r>
      <w:r w:rsidRPr="00BC0A6D">
        <w:rPr>
          <w:bCs/>
        </w:rPr>
        <w:t>le as soon as practicable after the date the ISO issues a notice to s</w:t>
      </w:r>
      <w:r w:rsidRPr="00BC0A6D">
        <w:rPr>
          <w:bCs/>
        </w:rPr>
        <w:t>takeholders that the Class Year decisional process has been completed</w:t>
      </w:r>
      <w:r w:rsidRPr="00BC0A6D">
        <w:rPr>
          <w:bCs/>
        </w:rPr>
        <w:t xml:space="preserve">, in accordance with methods and procedures specified in ISO Procedures.  </w:t>
      </w:r>
      <w:r w:rsidRPr="00BC0A6D">
        <w:t>T</w:t>
      </w:r>
      <w:r w:rsidRPr="00BC0A6D">
        <w:rPr>
          <w:color w:val="000000"/>
        </w:rPr>
        <w:t xml:space="preserve">he responsibilities of the Market Monitoring Unit that are addressed in this section of the Mitigation Measures </w:t>
      </w:r>
      <w:r w:rsidRPr="00BC0A6D">
        <w:rPr>
          <w:color w:val="000000"/>
        </w:rPr>
        <w:t xml:space="preserve">are also </w:t>
      </w:r>
      <w:r w:rsidRPr="00BC0A6D">
        <w:rPr>
          <w:color w:val="000000"/>
        </w:rPr>
        <w:t>addressed in Section 30.4.6.2.1</w:t>
      </w:r>
      <w:r w:rsidRPr="00BC0A6D">
        <w:rPr>
          <w:color w:val="000000"/>
        </w:rPr>
        <w:t>2</w:t>
      </w:r>
      <w:r w:rsidRPr="00BC0A6D">
        <w:rPr>
          <w:color w:val="000000"/>
        </w:rPr>
        <w:t xml:space="preserve"> of Attachment O</w:t>
      </w:r>
      <w:r w:rsidRPr="00BC0A6D">
        <w:rPr>
          <w:color w:val="000000"/>
        </w:rPr>
        <w:t xml:space="preserve"> to this Services Tariff</w:t>
      </w:r>
      <w:r w:rsidRPr="00BC0A6D">
        <w:rPr>
          <w:color w:val="000000"/>
        </w:rPr>
        <w:t xml:space="preserve">.  </w:t>
      </w:r>
    </w:p>
    <w:p w:rsidR="00B641E5" w:rsidRPr="00BC0A6D" w:rsidRDefault="0057354D">
      <w:pPr>
        <w:pStyle w:val="romannumeralpara"/>
      </w:pPr>
      <w:r w:rsidRPr="00BC0A6D">
        <w:t>23.4.5.7.3.4</w:t>
      </w:r>
      <w:r w:rsidRPr="00BC0A6D">
        <w:tab/>
      </w:r>
      <w:r w:rsidRPr="00BC0A6D">
        <w:t>If an Examined Facility under the criteria in 23.4.5.7.3 (II) has not provided written notice to the ISO on or before the date specified by the ISO, or any Examined Facility required to be reviewed does not provide all of the requested data by the date spe</w:t>
      </w:r>
      <w:r w:rsidRPr="00BC0A6D">
        <w:t xml:space="preserve">cified by the ISO, the proposed Capacity shall be subject to the </w:t>
      </w:r>
      <w:r w:rsidRPr="00BC0A6D">
        <w:t xml:space="preserve">Mitigation </w:t>
      </w:r>
      <w:r w:rsidRPr="00BC0A6D">
        <w:t>Net CONE Offer Floor for the period determined by the ISO in accordance with Section 23.4.5.7.</w:t>
      </w:r>
    </w:p>
    <w:p w:rsidR="00B641E5" w:rsidRPr="00BC0A6D" w:rsidRDefault="0057354D">
      <w:pPr>
        <w:pStyle w:val="romannumeralpara"/>
        <w:rPr>
          <w:bCs/>
        </w:rPr>
      </w:pPr>
      <w:r w:rsidRPr="00BC0A6D">
        <w:t>23.4.5.7.3.5</w:t>
      </w:r>
      <w:r w:rsidRPr="00BC0A6D">
        <w:tab/>
      </w:r>
      <w:r w:rsidRPr="00BC0A6D">
        <w:t>Except as specified in Section 23.4.5.7.6 with respect to Additional CRI</w:t>
      </w:r>
      <w:r w:rsidRPr="00BC0A6D">
        <w:t>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t>was not previously in a Class Year</w:t>
      </w:r>
      <w:r w:rsidRPr="00BC0A6D">
        <w:t xml:space="preserve"> at the time of the completion of the Class Year </w:t>
      </w:r>
      <w:r w:rsidRPr="00BC0A6D">
        <w:t>either (a) enters a new Class Year</w:t>
      </w:r>
      <w:r w:rsidRPr="00BC0A6D">
        <w:t xml:space="preserve"> </w:t>
      </w:r>
      <w:r w:rsidRPr="00BC0A6D">
        <w:t>and requests</w:t>
      </w:r>
      <w:r w:rsidRPr="00BC0A6D">
        <w:t xml:space="preserve"> CRIS or (b) intends to receive transferred CRIS rights at the same location.  An Examined Facility under the criteria in </w:t>
      </w:r>
      <w:r w:rsidRPr="00BC0A6D">
        <w:t xml:space="preserve">Section </w:t>
      </w:r>
      <w:r w:rsidRPr="00BC0A6D">
        <w:t>23.4.5.7.3 (II) that did recei</w:t>
      </w:r>
      <w:r w:rsidRPr="00BC0A6D">
        <w:t>ve CRIS rights will be bound by the determination rendered and will not be reevaluated</w:t>
      </w:r>
      <w:r w:rsidRPr="00BC0A6D">
        <w:t>.  A</w:t>
      </w:r>
      <w:r w:rsidRPr="00BC0A6D">
        <w:t xml:space="preserve">n Examined Facility under the criteria </w:t>
      </w:r>
      <w:r w:rsidRPr="00BC0A6D">
        <w:t xml:space="preserve">that had been set forth </w:t>
      </w:r>
      <w:r w:rsidRPr="00BC0A6D">
        <w:t xml:space="preserve">in </w:t>
      </w:r>
      <w:r w:rsidRPr="00BC0A6D">
        <w:t xml:space="preserve">Section </w:t>
      </w:r>
      <w:r w:rsidRPr="00BC0A6D">
        <w:t xml:space="preserve">23.4.5.7.3 (III) </w:t>
      </w:r>
      <w:r w:rsidRPr="00BC0A6D">
        <w:t xml:space="preserve">prior to May 19, 2016, </w:t>
      </w:r>
      <w:r w:rsidRPr="00BC0A6D">
        <w:t xml:space="preserve">will not be reevaluated.  </w:t>
      </w:r>
    </w:p>
    <w:p w:rsidR="001C4034" w:rsidRPr="00BC0A6D" w:rsidRDefault="0057354D">
      <w:pPr>
        <w:pStyle w:val="romannumeralpara"/>
      </w:pPr>
      <w:r w:rsidRPr="00BC0A6D">
        <w:t>23.4.5.7.3.6</w:t>
      </w:r>
      <w:r w:rsidRPr="00BC0A6D">
        <w:tab/>
        <w:t>If an Instal</w:t>
      </w:r>
      <w:r w:rsidRPr="00BC0A6D">
        <w:t>led Capacity Supplier demonstrates to the reasonable satisfaction of the ISO</w:t>
      </w:r>
      <w:r w:rsidRPr="00BC0A6D">
        <w:rPr>
          <w:bCs/>
        </w:rPr>
        <w:t xml:space="preserve"> </w:t>
      </w:r>
      <w:r w:rsidRPr="00BC0A6D">
        <w:t>that</w:t>
      </w:r>
      <w:r w:rsidRPr="00BC0A6D">
        <w:t xml:space="preserve"> the value equal to the first of the three year values</w:t>
      </w:r>
      <w:r w:rsidRPr="00BC0A6D">
        <w:t xml:space="preserve"> in the Mitigation Study Period</w:t>
      </w:r>
      <w:r w:rsidRPr="00BC0A6D">
        <w:t xml:space="preserve"> that comprise</w:t>
      </w:r>
      <w:r w:rsidRPr="00BC0A6D">
        <w:t xml:space="preserve"> its Unit Net CONE is less than any Offer Floor that would otherwise be appl</w:t>
      </w:r>
      <w:r w:rsidRPr="00BC0A6D">
        <w:t xml:space="preserve">icable to the Installed Capacity Supplier, then its Offer Floor shall be reduced to a numerical value equal to </w:t>
      </w:r>
      <w:r w:rsidRPr="00BC0A6D">
        <w:t xml:space="preserve">the first year of </w:t>
      </w:r>
      <w:r w:rsidRPr="00BC0A6D">
        <w:t xml:space="preserve">its Unit Net CONE. </w:t>
      </w:r>
      <w:r w:rsidRPr="00BC0A6D">
        <w:t xml:space="preserve"> </w:t>
      </w:r>
    </w:p>
    <w:p w:rsidR="00B641E5" w:rsidRPr="00BC0A6D" w:rsidRDefault="0057354D">
      <w:pPr>
        <w:pStyle w:val="romannumeralpara"/>
        <w:rPr>
          <w:bCs/>
        </w:rPr>
      </w:pPr>
      <w:r w:rsidRPr="00BC0A6D">
        <w:t>23.4.5.7.3.7</w:t>
      </w:r>
      <w:r w:rsidRPr="00BC0A6D">
        <w:tab/>
      </w:r>
      <w:r w:rsidRPr="00BC0A6D">
        <w:t>If the Installed Capacity Supplier first offers UCAP prior to the first Capability Year of th</w:t>
      </w:r>
      <w:r w:rsidRPr="00BC0A6D">
        <w:t xml:space="preserve">e Mitigation Study Period for which it was evaluated, its Offer Floor shall be reduced using the inflation rate </w:t>
      </w:r>
      <w:r w:rsidRPr="00BC0A6D">
        <w:t xml:space="preserve">component </w:t>
      </w:r>
      <w:r w:rsidRPr="00BC0A6D">
        <w:t>identified in Section 23.4.5.7.  If the Installed Capacity Supplier first offers UCAP after the first Capability Year of the Mitigatio</w:t>
      </w:r>
      <w:r w:rsidRPr="00BC0A6D">
        <w:t xml:space="preserve">n Study Period for which it was evaluated, its Offer Floor shall be increased using the inflation rate </w:t>
      </w:r>
      <w:r>
        <w:t xml:space="preserve">component </w:t>
      </w:r>
      <w:r w:rsidRPr="00BC0A6D">
        <w:t>identified in 23.4.5.7.</w:t>
      </w:r>
    </w:p>
    <w:p w:rsidR="00B641E5" w:rsidRPr="00BC0A6D" w:rsidRDefault="0057354D">
      <w:pPr>
        <w:pStyle w:val="romannumeralpara"/>
        <w:rPr>
          <w:bCs/>
        </w:rPr>
      </w:pPr>
      <w:r w:rsidRPr="00BC0A6D">
        <w:t>23.4.5.7.4</w:t>
      </w:r>
      <w:r w:rsidRPr="00BC0A6D">
        <w:rPr>
          <w:bCs/>
        </w:rPr>
        <w:tab/>
      </w:r>
      <w:r w:rsidRPr="00BC0A6D">
        <w:t>For purposes of Section</w:t>
      </w:r>
      <w:r w:rsidRPr="00BC0A6D">
        <w:t>s</w:t>
      </w:r>
      <w:r w:rsidRPr="00BC0A6D">
        <w:t xml:space="preserve"> 23.4.5.7.2(b)</w:t>
      </w:r>
      <w:r w:rsidRPr="00BC0A6D">
        <w:t xml:space="preserve"> and 23.4.5.7.6(b)</w:t>
      </w:r>
      <w:r w:rsidRPr="00BC0A6D">
        <w:t xml:space="preserve">, the ISO shall identify </w:t>
      </w:r>
      <w:r w:rsidRPr="00BC0A6D">
        <w:t xml:space="preserve">(A) </w:t>
      </w:r>
      <w:r w:rsidRPr="00BC0A6D">
        <w:t xml:space="preserve">the Unit Net CONE projected for a Mitigation Study Period using: </w:t>
      </w:r>
      <w:r w:rsidRPr="00BC0A6D">
        <w:t xml:space="preserve">(i) </w:t>
      </w:r>
      <w:r w:rsidRPr="00BC0A6D">
        <w:t>the</w:t>
      </w:r>
      <w:r w:rsidRPr="00BC0A6D">
        <w:t xml:space="preserve"> inflation rate </w:t>
      </w:r>
      <w:r w:rsidRPr="00BC0A6D">
        <w:t>component of the escal</w:t>
      </w:r>
      <w:r w:rsidRPr="00BC0A6D">
        <w:t>a</w:t>
      </w:r>
      <w:r w:rsidRPr="00BC0A6D">
        <w:t>tion factor of the relevan</w:t>
      </w:r>
      <w:r w:rsidRPr="00BC0A6D">
        <w:t>t</w:t>
      </w:r>
      <w:r w:rsidRPr="00BC0A6D">
        <w:t xml:space="preserve"> ICAP Demand Curves for any year for whi</w:t>
      </w:r>
      <w:r w:rsidRPr="00BC0A6D">
        <w:t>ch there are accepted ICAP Demand Curves, and (ii) the inflation rate componen</w:t>
      </w:r>
      <w:r w:rsidRPr="00BC0A6D">
        <w:t>t of the escalation factor of the last year of accepted relevant ICAP Demand Curves if relevant ICAP Demand Curves do not apply to the year</w:t>
      </w:r>
      <w:r w:rsidRPr="00BC0A6D">
        <w:t xml:space="preserve">; and (B) the price on the ICAP Demand Curve projected for a Mitigation Study Period using </w:t>
      </w:r>
      <w:r w:rsidRPr="00BC0A6D">
        <w:t xml:space="preserve">(i) </w:t>
      </w:r>
      <w:r w:rsidRPr="00BC0A6D">
        <w:t xml:space="preserve">the escalation factor </w:t>
      </w:r>
      <w:r w:rsidRPr="00BC0A6D">
        <w:t>of the relevant ICAP Demand Curves for any year for which there are accepted ICAP Demand Curves; and (ii) the escalation factor of the last year of accepted Demand Curves if relevant ICAP Demand Curves do not apply to the year</w:t>
      </w:r>
      <w:r w:rsidRPr="00BC0A6D">
        <w:t>.</w:t>
      </w:r>
      <w:r w:rsidRPr="00BC0A6D">
        <w:t xml:space="preserve">  For purposes of Section 23.</w:t>
      </w:r>
      <w:r w:rsidRPr="00BC0A6D">
        <w:t xml:space="preserve">4.5.7.2(a), the ISO shall use the escalation factor </w:t>
      </w:r>
      <w:r w:rsidRPr="00BC0A6D">
        <w:t>of the relevant ICAP Demand Curves</w:t>
      </w:r>
      <w:r w:rsidRPr="00BC0A6D">
        <w:t xml:space="preserve">.  </w:t>
      </w:r>
    </w:p>
    <w:p w:rsidR="00B641E5" w:rsidRPr="00BC0A6D" w:rsidRDefault="0057354D">
      <w:pPr>
        <w:pStyle w:val="romannumeralpara"/>
      </w:pPr>
      <w:r w:rsidRPr="00BC0A6D">
        <w:t>23.4.5.7.5</w:t>
      </w:r>
      <w:r w:rsidRPr="00BC0A6D">
        <w:tab/>
        <w:t>A</w:t>
      </w:r>
      <w:del w:id="6" w:author="kavanah" w:date="2017-02-15T10:41:00Z">
        <w:r w:rsidRPr="00BC0A6D">
          <w:delText xml:space="preserve"> Mitigated Capacity Zone</w:delText>
        </w:r>
      </w:del>
      <w:r w:rsidRPr="00BC0A6D">
        <w:t xml:space="preserve"> </w:t>
      </w:r>
      <w:del w:id="7" w:author="kavanah" w:date="2017-02-15T10:42:00Z">
        <w:r w:rsidRPr="00BC0A6D">
          <w:delText>Installed Capacity Supplier that is a</w:delText>
        </w:r>
      </w:del>
      <w:r w:rsidRPr="00BC0A6D">
        <w:t xml:space="preserve"> Special Case Resource </w:t>
      </w:r>
      <w:ins w:id="8" w:author="kavanah" w:date="2017-02-15T10:42:00Z">
        <w:r>
          <w:t xml:space="preserve">in New York City or the G-J Locality </w:t>
        </w:r>
        <w:r w:rsidRPr="00BC0A6D">
          <w:t>that</w:t>
        </w:r>
        <w:r>
          <w:t xml:space="preserve"> was determined to</w:t>
        </w:r>
      </w:ins>
      <w:del w:id="9" w:author="kavanah" w:date="2017-02-15T10:43:00Z">
        <w:r w:rsidRPr="00BC0A6D">
          <w:delText xml:space="preserve">shall </w:delText>
        </w:r>
      </w:del>
      <w:ins w:id="10" w:author="kavanah" w:date="2017-02-15T10:43:00Z">
        <w:r>
          <w:t xml:space="preserve"> </w:t>
        </w:r>
      </w:ins>
      <w:r w:rsidRPr="00BC0A6D">
        <w:t xml:space="preserve">be </w:t>
      </w:r>
      <w:r w:rsidRPr="00BC0A6D">
        <w:t xml:space="preserve">subject to an Offer Floor </w:t>
      </w:r>
      <w:ins w:id="11" w:author="kavanah" w:date="2017-02-16T13:14:00Z">
        <w:r>
          <w:t xml:space="preserve">prior to February 3, 2017 </w:t>
        </w:r>
      </w:ins>
      <w:ins w:id="12" w:author="kavanah" w:date="2017-02-15T10:43:00Z">
        <w:r>
          <w:t xml:space="preserve">shall be subject to </w:t>
        </w:r>
      </w:ins>
      <w:ins w:id="13" w:author="kavanah" w:date="2017-02-16T13:15:00Z">
        <w:r>
          <w:t>the</w:t>
        </w:r>
      </w:ins>
      <w:ins w:id="14" w:author="kavanah" w:date="2017-02-15T10:43:00Z">
        <w:r>
          <w:t xml:space="preserve"> Offer Floor</w:t>
        </w:r>
      </w:ins>
      <w:ins w:id="15" w:author="kavanah" w:date="2017-02-16T13:14:00Z">
        <w:r>
          <w:t xml:space="preserve"> </w:t>
        </w:r>
      </w:ins>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w:t>
      </w:r>
      <w:r w:rsidRPr="00BC0A6D">
        <w:t xml:space="preserve">n at a price at or above its Offer Floor for a total of twelve, not necessarily consecutive, months.  </w:t>
      </w:r>
      <w:del w:id="16" w:author="kavanah" w:date="2017-02-15T10:44:00Z">
        <w:r w:rsidRPr="00BC0A6D">
          <w:delText>A Special Case Resource</w:delText>
        </w:r>
        <w:r w:rsidRPr="00BC0A6D">
          <w:delText xml:space="preserve"> shall be</w:delText>
        </w:r>
        <w:r w:rsidRPr="00BC0A6D">
          <w:delText xml:space="preserve"> exempt from the Offer Floor if (a) it is located in a Mitigated Capacity Zone except New York City and is enrolled as a Special Case Resource with the ISO for any month within the Capability Year that includes March 31 in an ICAP Demand Curve Reset Filing</w:delText>
        </w:r>
        <w:r w:rsidRPr="00BC0A6D">
          <w:delText xml:space="preserve"> Year in which the ISO proposes a New Capacity Zone that includes the location of the Special Case Resource, or (b) </w:delText>
        </w:r>
        <w:r w:rsidRPr="00BC0A6D">
          <w:delText>the ISO projects that the ICAP Spot Market Auction price will exceed the Special Case Resource’s Offer Floor for the first twelve months tha</w:delText>
        </w:r>
        <w:r w:rsidRPr="00BC0A6D">
          <w:delText xml:space="preserve">t the Special Case Resource reasonably anticipated to offer to supply UCAP.  </w:delText>
        </w:r>
      </w:del>
      <w:del w:id="17" w:author="kavanah" w:date="2017-02-15T10:47:00Z">
        <w:r w:rsidRPr="00BC0A6D">
          <w:delText>If a Responsible Interface Party fails to provide Special Case Resource data that the ISO needs to conduct the calculations described in the two preceding sentences by the deadlin</w:delText>
        </w:r>
        <w:r w:rsidRPr="00BC0A6D">
          <w:delText>e established in ISO Procedures, the Special Case Resource will cease to be eligible to offer or sell Installed Capacity.  The Offer Floor for a Special Case Resource shall be equal to the minimum monthly payment for providing Installed Capacity payable by</w:delText>
        </w:r>
        <w:r w:rsidRPr="00BC0A6D">
          <w:delText xml:space="preserve"> its Responsible Interface Party, plus the monthly value of any payments or other benefits the Special Case Resource receives from a third party for providing Installed Capacity, or that is received by the Responsible Interface Party for the provision of I</w:delText>
        </w:r>
        <w:r w:rsidRPr="00BC0A6D">
          <w:delText>nstalled Capacity by the Special Case Resource.  The Offer Floor calculation</w:delText>
        </w:r>
        <w:r w:rsidRPr="00BC0A6D">
          <w:delText xml:space="preserve"> </w:delText>
        </w:r>
        <w:r w:rsidRPr="00BC0A6D">
          <w:delText xml:space="preserve">shall include any payment or the value of other benefits that are awarded for offering or supplying </w:delText>
        </w:r>
        <w:r w:rsidRPr="00BC0A6D">
          <w:delText>Mitigated Capacity Zone</w:delText>
        </w:r>
        <w:r w:rsidRPr="00BC0A6D">
          <w:delText xml:space="preserve"> Capacity</w:delText>
        </w:r>
        <w:r w:rsidRPr="00BC0A6D">
          <w:delText xml:space="preserve"> except for payments or the value of other bene</w:delText>
        </w:r>
        <w:r w:rsidRPr="00BC0A6D">
          <w:delText>fits provided under programs administered or approved by New York State or a government instrumentality of New York State.</w:delText>
        </w:r>
        <w:r w:rsidRPr="00BC0A6D">
          <w:delText xml:space="preserve"> </w:delText>
        </w:r>
        <w:r w:rsidRPr="00BC0A6D">
          <w:delText xml:space="preserve"> </w:delText>
        </w:r>
      </w:del>
      <w:r w:rsidRPr="00BC0A6D">
        <w:t>Offers by a Responsible Interface Party at a PTID shall be not lower than the highest Offer Floor applicable to a Special Case Resou</w:t>
      </w:r>
      <w:r w:rsidRPr="00BC0A6D">
        <w:t>rce providing Installed Capacity at that PTID.  Such offers may comprise a set of points for which prices may vary with the quantity offered.  If this set includes megawatts from a Special Case Resource(s) with an Offer Floor, then at least the quantity of</w:t>
      </w:r>
      <w:r w:rsidRPr="00BC0A6D">
        <w:t xml:space="preserve"> megawatts in the offer associated with each Special Case Resource must be offered at or above the Special Case Resource’s Offer Floor.  Offers by a Responsible Interface Party shall be subject to audit to determine whether they conformed to the foregoing </w:t>
      </w:r>
      <w:r w:rsidRPr="00BC0A6D">
        <w:t xml:space="preserve">Offer Floor requirements.  If a Responsible Interface Party together with its Affiliated Entities submits one or more offers below the applicable Offer Floor, and such offer or offers cause or contribute to a decrease in UCAP prices in the </w:t>
      </w:r>
      <w:r w:rsidRPr="00BC0A6D">
        <w:t>Mitigated Capaci</w:t>
      </w:r>
      <w:r w:rsidRPr="00BC0A6D">
        <w:t>ty Zone</w:t>
      </w:r>
      <w:r w:rsidRPr="00BC0A6D">
        <w:t xml:space="preserve"> of 5 percent or more, provided such decrease is at least $.50/kilowatt-month, the Responsible Interface Party shall be required to pay to the ISO an amount equal to 1.5 times the difference between the Market-Clearing Price for the </w:t>
      </w:r>
      <w:r w:rsidRPr="00BC0A6D">
        <w:t>Mitigated Capaci</w:t>
      </w:r>
      <w:r w:rsidRPr="00BC0A6D">
        <w:t>ty Zone</w:t>
      </w:r>
      <w:r w:rsidRPr="00BC0A6D">
        <w:t xml:space="preserve"> in the ICAP Spot Auction for which the offers below the Offer Floor were submitted with and without such offers being set to the Offer Floor, times the total amount of UCAP sold by the Responsible Interface Party and its Affiliated Entities in such</w:t>
      </w:r>
      <w:r w:rsidRPr="00BC0A6D">
        <w:t xml:space="preserve"> ICAP Spot Auction.  If an offer is submitted below the applicable Offer Floor, the ISO will notify the Responsible Market Party and the notification will identify the offer, the Special Case Resource, the price impact, and the penalty amount.  The ISO wil</w:t>
      </w:r>
      <w:r w:rsidRPr="00BC0A6D">
        <w:t>l provide the notice reasonably in advance of imposing such penalty.  The ISO shall distribute any amounts recovered in accordance with the foregoing provisions among the entities, other than the entity subject to the foregoing payment requirement, supplyi</w:t>
      </w:r>
      <w:r w:rsidRPr="00BC0A6D">
        <w:t>ng Installed Capacity in regions affected by one or more offers below an applicable Offer Floor in accordance with ISO Procedures.</w:t>
      </w:r>
    </w:p>
    <w:p w:rsidR="00B67528" w:rsidRPr="00BC0A6D" w:rsidRDefault="0057354D" w:rsidP="00630EAF">
      <w:pPr>
        <w:pStyle w:val="alphapara"/>
      </w:pPr>
      <w:r w:rsidRPr="00BC0A6D">
        <w:rPr>
          <w:b/>
        </w:rPr>
        <w:t>23.4.5.7.6</w:t>
      </w:r>
      <w:r w:rsidRPr="00BC0A6D">
        <w:rPr>
          <w:bCs/>
        </w:rPr>
        <w:tab/>
      </w:r>
      <w:r w:rsidRPr="00BC0A6D">
        <w:rPr>
          <w:b/>
        </w:rPr>
        <w:t xml:space="preserve">Exemption </w:t>
      </w:r>
      <w:r w:rsidRPr="00BC0A6D">
        <w:rPr>
          <w:b/>
        </w:rPr>
        <w:t xml:space="preserve">and Offer Floor Determinations </w:t>
      </w:r>
      <w:r w:rsidRPr="00BC0A6D">
        <w:rPr>
          <w:b/>
        </w:rPr>
        <w:t>for Additional CRIS MW</w:t>
      </w:r>
      <w:r w:rsidRPr="00BC0A6D">
        <w:t xml:space="preserve">:  </w:t>
      </w:r>
    </w:p>
    <w:p w:rsidR="00630EAF" w:rsidRPr="00BC0A6D" w:rsidRDefault="0057354D" w:rsidP="00630EAF">
      <w:pPr>
        <w:pStyle w:val="alphapara"/>
        <w:rPr>
          <w:bCs/>
        </w:rPr>
      </w:pPr>
      <w:r w:rsidRPr="00BC0A6D">
        <w:rPr>
          <w:b/>
        </w:rPr>
        <w:tab/>
      </w:r>
      <w:r w:rsidRPr="00BC0A6D">
        <w:t>All requests for Additional CRIS MW located in</w:t>
      </w:r>
      <w:r w:rsidRPr="00BC0A6D">
        <w:t xml:space="preserve"> a Mitigated Capacity Zone, in a Class Year or through a transfer, shall be evaluated for a buyer-side mitigation exemption or Offer Floor in accordance with this Section.</w:t>
      </w:r>
      <w:r w:rsidRPr="00BC0A6D">
        <w:rPr>
          <w:bCs/>
        </w:rPr>
        <w:t xml:space="preserve">  </w:t>
      </w:r>
      <w:r w:rsidRPr="00BC0A6D">
        <w:rPr>
          <w:bCs/>
        </w:rPr>
        <w:t>Additional CRIS MW obtained in a Class Year or obtained through a transfer at the s</w:t>
      </w:r>
      <w:r w:rsidRPr="00BC0A6D">
        <w:rPr>
          <w:bCs/>
        </w:rPr>
        <w:t>ame location shall be exempt from an Offer Floor (a) if the price that is equal to (x) the average of the ICAP Spot Market Auction price for each month in the two Capability Periods, beginning with the Summer Capability Period commencing three years from t</w:t>
      </w:r>
      <w:r w:rsidRPr="00BC0A6D">
        <w:rPr>
          <w:bCs/>
        </w:rPr>
        <w:t xml:space="preserve">he start of the Class Year (the “Starting Capability Period”) is projected by the ISO, with the inclusion of the Additional CRIS MW, to be higher than (y) the highest Offer Floor based on the Mitigation Net CONE that would be applicable to such Additional </w:t>
      </w:r>
      <w:r w:rsidRPr="00BC0A6D">
        <w:rPr>
          <w:bCs/>
        </w:rPr>
        <w:t>CRIS MW in the same two (2) Capability Periods (utilized to compute (x)); (b) if the price that is equal to the average of the ICAP Spot Market Auction prices in the six Capability Periods beginning with the Starting Capability Period is projected by the I</w:t>
      </w:r>
      <w:r w:rsidRPr="00BC0A6D">
        <w:rPr>
          <w:bCs/>
        </w:rPr>
        <w:t>SO, with the inclusion of the Installed Capacity Supplier’s Additional CRIS MW, to be higher than the reasonably anticipated Unit Net CONE computed in accordance with (i) and (ii) of Section 23.4.5.7.6.1 for the Installed Capacity Supplier’s Additional CRI</w:t>
      </w:r>
      <w:r w:rsidRPr="00BC0A6D">
        <w:rPr>
          <w:bCs/>
        </w:rPr>
        <w:t>S MW</w:t>
      </w:r>
      <w:r w:rsidRPr="00BC0A6D">
        <w:rPr>
          <w:bCs/>
        </w:rPr>
        <w:t xml:space="preserve"> </w:t>
      </w:r>
      <w:r w:rsidRPr="00BC0A6D">
        <w:t>or (c) for the quantity of MW determined to be exempt pursuant to Section 23.4.5.7.13 or 23.4.5.7.14 (</w:t>
      </w:r>
      <w:r w:rsidRPr="00BC0A6D">
        <w:rPr>
          <w:i/>
          <w:iCs/>
        </w:rPr>
        <w:t xml:space="preserve">i.e., </w:t>
      </w:r>
      <w:r w:rsidRPr="00BC0A6D">
        <w:t>a Self Supply Exemption can be received for some Additional CRIS MW and a Renewable Exemption for other Additional CRIS MW that comprise all or</w:t>
      </w:r>
      <w:r w:rsidRPr="00BC0A6D">
        <w:t xml:space="preserve"> part of the same request for Additional CRIS MW in a given Class Year</w:t>
      </w:r>
      <w:r w:rsidRPr="00BC0A6D">
        <w:rPr>
          <w:bCs/>
        </w:rPr>
        <w:t>.</w:t>
      </w:r>
    </w:p>
    <w:p w:rsidR="00630EAF" w:rsidRPr="00BC0A6D" w:rsidRDefault="0057354D"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RDefault="0057354D" w:rsidP="00630EAF">
      <w:pPr>
        <w:pStyle w:val="alphapara"/>
        <w:rPr>
          <w:bCs/>
        </w:rPr>
      </w:pPr>
      <w:r w:rsidRPr="00BC0A6D">
        <w:rPr>
          <w:bCs/>
        </w:rPr>
        <w:tab/>
        <w:t xml:space="preserve">(i) Unit </w:t>
      </w:r>
      <w:r w:rsidRPr="00BC0A6D">
        <w:rPr>
          <w:bCs/>
        </w:rPr>
        <w:t>Net CONE for the Additional CRIS MW shall be based on the Additional CRIS MW and the costs and revenues of and associated with the Additional CRIS MW if:</w:t>
      </w:r>
    </w:p>
    <w:p w:rsidR="00630EAF" w:rsidRPr="00BC0A6D" w:rsidRDefault="0057354D" w:rsidP="00630EAF">
      <w:pPr>
        <w:pStyle w:val="alphapara"/>
        <w:rPr>
          <w:bCs/>
        </w:rPr>
      </w:pPr>
      <w:r w:rsidRPr="00BC0A6D">
        <w:rPr>
          <w:bCs/>
        </w:rPr>
        <w:tab/>
      </w:r>
      <w:r w:rsidRPr="00BC0A6D">
        <w:rPr>
          <w:bCs/>
        </w:rPr>
        <w:tab/>
        <w:t xml:space="preserve">(a) the most recent prior determination concluded that the Capacity for which the Examined Facility </w:t>
      </w:r>
      <w:r w:rsidRPr="00BC0A6D">
        <w:rPr>
          <w:bCs/>
        </w:rPr>
        <w:t>accepted CRIS was exempt from the Offer Floor pursuant to Section 23.4.5.7.2(b), 23.4.5.7.6(b), 23.4.5.7.7, or 23.4.5.7.8; or</w:t>
      </w:r>
    </w:p>
    <w:p w:rsidR="00630EAF" w:rsidRPr="00BC0A6D" w:rsidRDefault="0057354D" w:rsidP="00630EAF">
      <w:pPr>
        <w:pStyle w:val="alphapara"/>
        <w:rPr>
          <w:bCs/>
        </w:rPr>
      </w:pPr>
      <w:r w:rsidRPr="00BC0A6D">
        <w:rPr>
          <w:bCs/>
        </w:rPr>
        <w:tab/>
      </w:r>
      <w:r w:rsidRPr="00BC0A6D">
        <w:rPr>
          <w:bCs/>
        </w:rPr>
        <w:tab/>
        <w:t>(b) at the time of an Examined Facility’s request for Additional CRIS MW: (1) it has accepted CRIS MW equal to, or greater than,</w:t>
      </w:r>
      <w:r w:rsidRPr="00BC0A6D">
        <w:rPr>
          <w:bCs/>
        </w:rPr>
        <w:t xml:space="preserve"> 95 percent of the Examined Facility’s maximum MW of electrical capability, net of auxiliary load, at an ambient temperature of 93° F as determined in accordance with ISO Procedures and (2) the amount of Cleared UCAP is greater than or equal to the amount </w:t>
      </w:r>
      <w:r w:rsidRPr="00BC0A6D">
        <w:rPr>
          <w:bCs/>
        </w:rPr>
        <w:t xml:space="preserve">of UCAP calculated pursuant to Section 23.4.5.7.6.3; or </w:t>
      </w:r>
    </w:p>
    <w:p w:rsidR="00630EAF" w:rsidRPr="00BC0A6D" w:rsidRDefault="0057354D" w:rsidP="00630EAF">
      <w:pPr>
        <w:pStyle w:val="alphapara"/>
        <w:rPr>
          <w:bCs/>
        </w:rPr>
      </w:pPr>
      <w:r w:rsidRPr="00BC0A6D">
        <w:rPr>
          <w:bCs/>
        </w:rPr>
        <w:tab/>
      </w:r>
      <w:r w:rsidRPr="00BC0A6D">
        <w:rPr>
          <w:bCs/>
        </w:rPr>
        <w:tab/>
        <w:t xml:space="preserve">(c) the Examined Facility’s Total Evaluated CRIS MW includes exempted CRIS MW for which the Examined Facility did not receive a Unit Net CONE determination and thus did not provide data to the ISO </w:t>
      </w:r>
      <w:r w:rsidRPr="00BC0A6D">
        <w:rPr>
          <w:bCs/>
        </w:rPr>
        <w:t>because the determination for the exempt CRIS MW received was not based on Unit Net CONE and was made prior to November 27, 2010.</w:t>
      </w:r>
    </w:p>
    <w:p w:rsidR="00630EAF" w:rsidRPr="00BC0A6D" w:rsidRDefault="0057354D" w:rsidP="00630EAF">
      <w:pPr>
        <w:pStyle w:val="alphapara"/>
        <w:rPr>
          <w:b/>
          <w:bCs/>
        </w:rPr>
      </w:pPr>
      <w:r w:rsidRPr="00BC0A6D">
        <w:rPr>
          <w:bCs/>
        </w:rPr>
        <w:tab/>
        <w:t xml:space="preserve">(ii) or in all other cases, Unit Net CONE, shall be the greater of two values, one based on the Total Evaluated CRIS MW, and </w:t>
      </w:r>
      <w:r w:rsidRPr="00BC0A6D">
        <w:rPr>
          <w:bCs/>
        </w:rPr>
        <w:t xml:space="preserve">the costs and revenues of the Total Evaluated CRIS MW, and one based on the Additional CRIS MW, and the costs and revenues of the Additional CRIS MW.  </w:t>
      </w:r>
      <w:r w:rsidRPr="00BC0A6D">
        <w:rPr>
          <w:b/>
          <w:bCs/>
          <w:i/>
        </w:rPr>
        <w:t xml:space="preserve"> </w:t>
      </w:r>
    </w:p>
    <w:p w:rsidR="00630EAF" w:rsidRPr="00BC0A6D" w:rsidRDefault="0057354D" w:rsidP="00630EAF">
      <w:pPr>
        <w:pStyle w:val="alphapara"/>
        <w:rPr>
          <w:bCs/>
        </w:rPr>
      </w:pPr>
      <w:r w:rsidRPr="00BC0A6D">
        <w:rPr>
          <w:bCs/>
        </w:rPr>
        <w:t>23.4.5.7.6.2</w:t>
      </w:r>
      <w:r w:rsidRPr="00BC0A6D">
        <w:rPr>
          <w:bCs/>
        </w:rPr>
        <w:tab/>
        <w:t>When calculating the Unit Net CONE of the Total Evaluated CRIS MW for an Examined Facility</w:t>
      </w:r>
      <w:r w:rsidRPr="00BC0A6D">
        <w:rPr>
          <w:bCs/>
        </w:rPr>
        <w:t xml:space="preserve">, the ISO shall utilize the Examined Facility’s first year Unit Net CONE determined pursuant to Section 23.4.5.7 and Sections 23.4.5.7.2.4 or 23.4.5.7.3.2, adjusted to the year’s dollars at the time of an Examined Facility’s request for Additional CRIS MW </w:t>
      </w:r>
      <w:r w:rsidRPr="00BC0A6D">
        <w:rPr>
          <w:bCs/>
        </w:rPr>
        <w:t>using: (i) the relevant value from the price index for non-farm business output published in the Survey of Current Business by the Department of Commerce’s Bureau of Economic Analysis (“BEA Non-Farm Price Index”), or its successor; or (ii) the inflation ra</w:t>
      </w:r>
      <w:r w:rsidRPr="00BC0A6D">
        <w:rPr>
          <w:bCs/>
        </w:rPr>
        <w:t xml:space="preserve">te </w:t>
      </w:r>
      <w:r w:rsidRPr="00BC0A6D">
        <w:rPr>
          <w:bCs/>
        </w:rPr>
        <w:t>component of the escalation factor of the most currently accepted ICAP Demand Curves</w:t>
      </w:r>
      <w:r w:rsidRPr="00BC0A6D">
        <w:rPr>
          <w:bCs/>
        </w:rPr>
        <w:t xml:space="preserve"> for any future year which is beyond the published BEA Non-Farm </w:t>
      </w:r>
      <w:r w:rsidRPr="00BC0A6D">
        <w:rPr>
          <w:bCs/>
        </w:rPr>
        <w:t>Price Index, or its successor.</w:t>
      </w:r>
    </w:p>
    <w:p w:rsidR="00630EAF" w:rsidRPr="00BC0A6D" w:rsidRDefault="0057354D" w:rsidP="00630EAF">
      <w:pPr>
        <w:pStyle w:val="alphapara"/>
        <w:rPr>
          <w:bCs/>
        </w:rPr>
      </w:pPr>
      <w:r w:rsidRPr="00BC0A6D">
        <w:rPr>
          <w:bCs/>
        </w:rPr>
        <w:t>23.4.5.7.6.3</w:t>
      </w:r>
      <w:r w:rsidRPr="00BC0A6D">
        <w:rPr>
          <w:bCs/>
        </w:rPr>
        <w:tab/>
        <w:t xml:space="preserve">For purposes of making the determination pursuant to Section </w:t>
      </w:r>
      <w:r w:rsidRPr="00BC0A6D">
        <w:rPr>
          <w:bCs/>
        </w:rPr>
        <w:t>23.4.5.7.6.1(i)(b)(2), the amount of Cleared UCAP shall be compared to an amount of UCAP calculated as the product of the CRIS MW held by the Examined Facility immediately prior to its request for Additional CRIS MW and (1-EFORd).  Except as specified in t</w:t>
      </w:r>
      <w:r w:rsidRPr="00BC0A6D">
        <w:rPr>
          <w:bCs/>
        </w:rPr>
        <w:t>he next paragraph, for purposes of this calculation, if the Examined Facility is a Generator, its EFORd shall be derived using the data in the 5-year average NERC-GADS Generating Availability Report, or its successor, for the main class of the unit (herein</w:t>
      </w:r>
      <w:r w:rsidRPr="00BC0A6D">
        <w:rPr>
          <w:bCs/>
        </w:rPr>
        <w:t>after the “Class Average EFORd”) that is current at the time of the request for Additional CRIS MW, when available.  If the Examined Facility is an Intermittent Power Resource or Limited Control Run-of-River Hydro Resource, the ISO shall apply a 5-year ave</w:t>
      </w:r>
      <w:r w:rsidRPr="00BC0A6D">
        <w:rPr>
          <w:bCs/>
        </w:rPr>
        <w:t>rage derating factor based on ISO data to establish the EFORd to be utilized in the calculation pursuant to this paragraph.  In all other cases, the ISO will apply the 5-year average derating factor from the ICAP/UCAP translation, for the smallest Mitigate</w:t>
      </w:r>
      <w:r w:rsidRPr="00BC0A6D">
        <w:rPr>
          <w:bCs/>
        </w:rPr>
        <w:t xml:space="preserve">d Capacity Zone in which the resource is located at the time of the request.  The EFORd applied by the ISO at the time that the Examined Facility first offers or certifies UCAP in an Installed Capacity auction (“Initial Entry EFORd”) shall be used instead </w:t>
      </w:r>
      <w:r w:rsidRPr="00BC0A6D">
        <w:rPr>
          <w:bCs/>
        </w:rPr>
        <w:t>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RDefault="0057354D" w:rsidP="00630EAF">
      <w:pPr>
        <w:pStyle w:val="alphapara"/>
        <w:rPr>
          <w:b/>
        </w:rPr>
      </w:pPr>
      <w:r w:rsidRPr="00BC0A6D">
        <w:t>23.4.5.7.6.4</w:t>
      </w:r>
      <w:r w:rsidRPr="00BC0A6D">
        <w:tab/>
        <w:t>Additional CRIS MW shall be subject to the Mitigation Net C</w:t>
      </w:r>
      <w:r w:rsidRPr="00BC0A6D">
        <w:t xml:space="preserve">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RDefault="0057354D" w:rsidP="00630EAF">
      <w:pPr>
        <w:pStyle w:val="alphapara"/>
        <w:rPr>
          <w:bCs/>
        </w:rPr>
      </w:pPr>
      <w:r w:rsidRPr="00BC0A6D">
        <w:t>23.4.5.7.6</w:t>
      </w:r>
      <w:r w:rsidRPr="00BC0A6D">
        <w:t>.5</w:t>
      </w:r>
      <w:r w:rsidRPr="00BC0A6D">
        <w:tab/>
      </w:r>
      <w:r w:rsidRPr="00BC0A6D">
        <w:rPr>
          <w:bCs/>
        </w:rPr>
        <w:t>The Offer Floor for Additional CRIS MW shall be equal to the lesser of: (a) the Unit Net CONE for the Additional CRIS MW; or (b) a numerical value equal to 75 percent of the Mitigation Net CONE translated into a seasonally adjusted monthly UCAP value fo</w:t>
      </w:r>
      <w:r w:rsidRPr="00BC0A6D">
        <w:rPr>
          <w:bCs/>
        </w:rPr>
        <w:t xml:space="preserve">r the Additional CRIS MW.  </w:t>
      </w:r>
    </w:p>
    <w:p w:rsidR="00630EAF" w:rsidRPr="00BC0A6D" w:rsidRDefault="0057354D"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Facility.  The Additional CRIS M</w:t>
      </w:r>
      <w:r w:rsidRPr="00BC0A6D">
        <w:rPr>
          <w:bCs/>
        </w:rPr>
        <w:t>W for which CRIS is received shall be bound by the determination rendered and will not be reevaluated unless the Examined Facility enters a new Class Year for the Additional CRIS MW.</w:t>
      </w:r>
    </w:p>
    <w:p w:rsidR="00630EAF" w:rsidRPr="00BC0A6D" w:rsidRDefault="0057354D" w:rsidP="00630EAF">
      <w:pPr>
        <w:pStyle w:val="alphapara"/>
        <w:rPr>
          <w:bCs/>
        </w:rPr>
      </w:pPr>
      <w:r w:rsidRPr="00BC0A6D">
        <w:rPr>
          <w:bCs/>
        </w:rPr>
        <w:t>23.4.5.7.6.7</w:t>
      </w:r>
      <w:r w:rsidRPr="00BC0A6D">
        <w:rPr>
          <w:bCs/>
        </w:rPr>
        <w:tab/>
        <w:t>When the ISO makes a mitigation exemption or Offer Floor det</w:t>
      </w:r>
      <w:r w:rsidRPr="00BC0A6D">
        <w:rPr>
          <w:bCs/>
        </w:rPr>
        <w:t>ermination for an Examined Facility’s Additional CRIS MW for an Installed Capacity Supplier other than that to which the Unit Net CONE determination for the Examined Facility was rendered, the ISO shall provide such Installed Capacity Supplier with the Exa</w:t>
      </w:r>
      <w:r w:rsidRPr="00BC0A6D">
        <w:rPr>
          <w:bCs/>
        </w:rPr>
        <w:t>mined Facility’s first year Unit Net CONE value if the Installed Capacity Supplier (a) requests that information, and (b) represents that it: (i) will use that information solely for purposes of considering a request for Additional CRIS MW for the Examined</w:t>
      </w:r>
      <w:r w:rsidRPr="00BC0A6D">
        <w:rPr>
          <w:bCs/>
        </w:rPr>
        <w:t xml:space="preserve"> Facility, and (ii) will not share that information with or make it available to any other person except those that are assisting it in considering a request for Additional CRIS MW.  </w:t>
      </w:r>
    </w:p>
    <w:p w:rsidR="00630EAF" w:rsidRPr="00BC0A6D" w:rsidRDefault="0057354D" w:rsidP="00630EAF">
      <w:pPr>
        <w:pStyle w:val="alphapara"/>
      </w:pPr>
      <w:r w:rsidRPr="00BC0A6D">
        <w:rPr>
          <w:bCs/>
        </w:rPr>
        <w:t>23.4.5.7.6.8</w:t>
      </w:r>
      <w:r w:rsidRPr="00BC0A6D">
        <w:rPr>
          <w:bCs/>
        </w:rPr>
        <w:tab/>
      </w:r>
      <w:r w:rsidRPr="00BC0A6D">
        <w:t>The ISO shall post on its website the determination of whet</w:t>
      </w:r>
      <w:r w:rsidRPr="00BC0A6D">
        <w:t>her the project is exempt or non-exempt from an Offer Floor as soon as the determination is final.  Concurrent with the ISO’s posting, the Market Monitoring Unit shall publish a report on the ISO’s determination, as further specified in Section 30.4.6.2.1</w:t>
      </w:r>
      <w:r w:rsidRPr="00BC0A6D">
        <w:t>2</w:t>
      </w:r>
      <w:r w:rsidRPr="00BC0A6D">
        <w:t xml:space="preserve"> of Attachment O to this Services Tariff. </w:t>
      </w:r>
    </w:p>
    <w:p w:rsidR="00B641E5" w:rsidRPr="00BC0A6D" w:rsidRDefault="0057354D">
      <w:pPr>
        <w:pStyle w:val="alphapara"/>
        <w:rPr>
          <w:bCs/>
        </w:rPr>
      </w:pPr>
      <w:r w:rsidRPr="00BC0A6D">
        <w:rPr>
          <w:bCs/>
        </w:rPr>
        <w:t>23.4.5.7.7</w:t>
      </w:r>
      <w:r w:rsidRPr="00BC0A6D">
        <w:rPr>
          <w:bCs/>
        </w:rPr>
        <w:tab/>
      </w:r>
      <w:r w:rsidRPr="00BC0A6D">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Pr>
          <w:bCs/>
        </w:rPr>
        <w:t xml:space="preserve">  (b) A Generator or UDR project that was an existing facility on or before June 29, 2012, which: (i) is in a Mitigated Capacity Zone except New York City, and (ii) was grandfathered from the deliverability requirement at a certain quantity of MW of CRIS p</w:t>
      </w:r>
      <w:r w:rsidRPr="00BC0A6D">
        <w:rPr>
          <w:bCs/>
        </w:rPr>
        <w:t xml:space="preserve">ursuant to </w:t>
      </w:r>
      <w:r w:rsidRPr="00BC0A6D">
        <w:t xml:space="preserve">Section 25.9.3.1 of OATT Attachment S (“Deliverability Grandfathering Process”) shall be exempt from an Offer Floor for the MW quantity of CRIS that was provided through the Deliverability Grandfathering Process plus an additional 2 MW obtained </w:t>
      </w:r>
      <w:r w:rsidRPr="00BC0A6D">
        <w:t>through Section 30.3.2.6 of Attachment X to the OATT.  If the Generator or UDR project subsequently received CRIS above the quantity established through the Deliverability Grandfathering Process, this exemption shall not apply to any such increase above th</w:t>
      </w:r>
      <w:r w:rsidRPr="00BC0A6D">
        <w:t>e 2 MW allowed in Section 30.3.2.6 of Attachment X to the OATT.</w:t>
      </w:r>
    </w:p>
    <w:p w:rsidR="006D1AD0" w:rsidRPr="00BC0A6D" w:rsidRDefault="0057354D" w:rsidP="006D1AD0">
      <w:pPr>
        <w:pStyle w:val="alphapara"/>
      </w:pPr>
      <w:r w:rsidRPr="00BC0A6D">
        <w:t>23.4.5.7.</w:t>
      </w:r>
      <w:r w:rsidRPr="00BC0A6D">
        <w:t>8</w:t>
      </w:r>
      <w:r w:rsidRPr="00BC0A6D">
        <w:tab/>
        <w:t>For any Mitigated Capacity Zone except New York City:</w:t>
      </w:r>
    </w:p>
    <w:p w:rsidR="006D1AD0" w:rsidRPr="00BC0A6D" w:rsidRDefault="0057354D" w:rsidP="006D1AD0">
      <w:pPr>
        <w:pStyle w:val="alphapara"/>
      </w:pPr>
      <w:r w:rsidRPr="00BC0A6D">
        <w:tab/>
      </w:r>
      <w:r w:rsidRPr="00BC0A6D">
        <w:tab/>
        <w:t>(I) Any existing or proposed Generator or UDR project that has the characteristics specified in this Section 23.4.5.7.</w:t>
      </w:r>
      <w:r w:rsidRPr="00BC0A6D">
        <w:t>8</w:t>
      </w:r>
      <w:r w:rsidRPr="00BC0A6D">
        <w:t>(I) sh</w:t>
      </w:r>
      <w:r w:rsidRPr="00BC0A6D">
        <w:t>all be exempt from an Offer Floor with respect to the MW of CRIS that it received at the time, or for which it satisfied the specific CRIS transfer requirements stated in this Section.  To be eligible for an exemption under this Section: (a) the existing o</w:t>
      </w:r>
      <w:r w:rsidRPr="00BC0A6D">
        <w:t xml:space="preserve">r proposed Generator or UDR project’s location must be included in the ISO’s March 31 Filing in the ICAP Demand Curve Reset Filing Year in which a Mitigated Capacity Zone is first applied to such location; (b) prior to that March 31 Filing the existing or </w:t>
      </w:r>
      <w:r w:rsidRPr="00BC0A6D">
        <w:t xml:space="preserve">proposed Generator or UDR project must have both: (i) Commenced Construction and (ii) either (1) received the MW of CRIS in a Class Year that was completed or (2) submitted to the ISO </w:t>
      </w:r>
      <w:r w:rsidRPr="00BC0A6D">
        <w:t xml:space="preserve">an Interconnection Request </w:t>
      </w:r>
      <w:r w:rsidRPr="00BC0A6D">
        <w:t xml:space="preserve"> that specifically states that the Generator or UDR project will be requesting or has requested a transfer of a specific MW quantity of CRIS at the same location in accordance with Section 25.9.4 of OATT Attachment S (provided that the transfer is ultimate</w:t>
      </w:r>
      <w:r w:rsidRPr="00BC0A6D">
        <w:t>ly approved by the ISO and consummated); and (c) the existing or proposed Generator or UDR project must demonstrate to the ISO no later than the deadline established by the ISO that it satisfies the requirements of (b) (i) and (ii) above; and</w:t>
      </w:r>
    </w:p>
    <w:p w:rsidR="006D1AD0" w:rsidRPr="00BC0A6D" w:rsidRDefault="0057354D" w:rsidP="006D1AD0">
      <w:pPr>
        <w:pStyle w:val="alphapara"/>
      </w:pPr>
      <w:r w:rsidRPr="00BC0A6D">
        <w:tab/>
      </w:r>
      <w:r w:rsidRPr="00BC0A6D">
        <w:tab/>
        <w:t>(II) An exi</w:t>
      </w:r>
      <w:r w:rsidRPr="00BC0A6D">
        <w:t>sting or proposed Generator or UDR project that is not subject to a deliverability requirement (and therefore, is not in a Class Year and does not receive CRIS MW) shall be exempt from an Offer Floor if it meets the following requirements prior to the ISO’</w:t>
      </w:r>
      <w:r w:rsidRPr="00BC0A6D">
        <w:t xml:space="preserve">s March 31 Filing in an ICAP Demand Curve Reset Filing Year in which a Mitigated Capacity Zone is first applied to such location: (a) has Commenced Construction, (b) has an effective </w:t>
      </w:r>
      <w:r w:rsidRPr="00BC0A6D">
        <w:t>i</w:t>
      </w:r>
      <w:r w:rsidRPr="00BC0A6D">
        <w:t xml:space="preserve">nterconnection </w:t>
      </w:r>
      <w:r w:rsidRPr="00BC0A6D">
        <w:t>agreement</w:t>
      </w:r>
      <w:r w:rsidRPr="00BC0A6D">
        <w:t>, and (c) provides specific written notification</w:t>
      </w:r>
      <w:r w:rsidRPr="00BC0A6D">
        <w:t xml:space="preserve"> to the ISO that it meets requirements (a) and (b) of this subsection 23.4.5.7.</w:t>
      </w:r>
      <w:r w:rsidRPr="00BC0A6D">
        <w:t>8</w:t>
      </w:r>
      <w:r w:rsidRPr="00BC0A6D">
        <w:t>(II) no later than the deadline established by the ISO.</w:t>
      </w:r>
      <w:r w:rsidRPr="00BC0A6D">
        <w:tab/>
      </w:r>
    </w:p>
    <w:p w:rsidR="00B641E5" w:rsidRPr="00BC0A6D" w:rsidRDefault="0057354D" w:rsidP="00A27962">
      <w:pPr>
        <w:pStyle w:val="alphapara"/>
      </w:pPr>
      <w:r w:rsidRPr="00BC0A6D">
        <w:tab/>
      </w:r>
      <w:r w:rsidRPr="00BC0A6D">
        <w:tab/>
        <w:t xml:space="preserve">The ISO shall consult with the Market Monitoring Unit prior to determining whether an existing or proposed Generator </w:t>
      </w:r>
      <w:r w:rsidRPr="00BC0A6D">
        <w:t>or UDR project has Commenced Construction.  Prior to the ISO making its determination, the Market Monitoring Unit shall provide the ISO a written opinion and recommendation regarding whether an existing or proposed Generator or UDR project Commenced Constr</w:t>
      </w:r>
      <w:r w:rsidRPr="00BC0A6D">
        <w:t>uction.  The responsibilities of the Market Monitoring Unit that are addressed in this section of the Mitigation Measures are also addressed in Section 30.4.6.2.1</w:t>
      </w:r>
      <w:r w:rsidRPr="00BC0A6D">
        <w:t>2</w:t>
      </w:r>
      <w:r w:rsidRPr="00BC0A6D">
        <w:t xml:space="preserve"> of Attachment O.  The ISO shall only make a determination pursuant to this Section for an ex</w:t>
      </w:r>
      <w:r w:rsidRPr="00BC0A6D">
        <w:t>isting or proposed Generator or UDR project for the Mitigated Capacity Zone’s first application to the location of the project.  The Market Monitoring Unit shall also provide a public report on its assessment of an ISO determination that an existing or pro</w:t>
      </w:r>
      <w:r w:rsidRPr="00BC0A6D">
        <w:t>posed Generator or UDR project is exempt from an Offer Floor pursuant to this Section 23.4.5.7.</w:t>
      </w:r>
      <w:r w:rsidRPr="00BC0A6D">
        <w:t>8</w:t>
      </w:r>
      <w:r w:rsidRPr="00BC0A6D">
        <w:t>.</w:t>
      </w:r>
    </w:p>
    <w:p w:rsidR="00AE1D74" w:rsidRPr="00BC0A6D" w:rsidRDefault="0057354D" w:rsidP="00AE1D74">
      <w:pPr>
        <w:pStyle w:val="Heading4"/>
      </w:pPr>
      <w:r w:rsidRPr="00BC0A6D">
        <w:t>23.4.5.7.9</w:t>
      </w:r>
      <w:r w:rsidRPr="00BC0A6D">
        <w:tab/>
        <w:t>Competitive Entry Exemption</w:t>
      </w:r>
    </w:p>
    <w:p w:rsidR="00AE1D74" w:rsidRPr="00BC0A6D" w:rsidRDefault="0057354D" w:rsidP="00AE1D74">
      <w:pPr>
        <w:pStyle w:val="Heading4"/>
      </w:pPr>
      <w:r w:rsidRPr="00BC0A6D">
        <w:t>23.4.5.7.9.1</w:t>
      </w:r>
      <w:r w:rsidRPr="00BC0A6D">
        <w:tab/>
        <w:t>Eligibility</w:t>
      </w:r>
    </w:p>
    <w:p w:rsidR="00AE1D74" w:rsidRPr="00BC0A6D" w:rsidRDefault="0057354D" w:rsidP="00AE1D74">
      <w:pPr>
        <w:pStyle w:val="alphapara"/>
      </w:pPr>
      <w:r w:rsidRPr="00BC0A6D">
        <w:t xml:space="preserve">23.4.5.7.9.1.1  A proposed new Generator or UDR project that becomes a member of a Class Year </w:t>
      </w:r>
      <w:r w:rsidRPr="00BC0A6D">
        <w:t>after Class Year 2012 may request to be evaluated for a “Competitive Entry Exemption” for its CRIS MW and shall qualify for such exemption if the ISO determines that the proposed Generator or UDR project meets each of the following requirements: (a) does n</w:t>
      </w:r>
      <w:r w:rsidRPr="00BC0A6D">
        <w:t xml:space="preserve">ot have, and at no time before the Generator first produces or the UDR project first transmits energy (for purposes of this Section 23.4.5.7.9, the “Entry Date”) shall have, (i) a direct or indirect “non-qualifying contractual relationship,” as defined in </w:t>
      </w:r>
      <w:r w:rsidRPr="00BC0A6D">
        <w:t xml:space="preserve">Section 23.4.5.7.9.1.2, with </w:t>
      </w:r>
      <w:r w:rsidRPr="00BC0A6D">
        <w:t xml:space="preserve">a </w:t>
      </w:r>
      <w:r w:rsidRPr="00BC0A6D">
        <w:t>Public Power Entity,</w:t>
      </w:r>
      <w:r w:rsidRPr="00BC0A6D">
        <w:t xml:space="preserve"> </w:t>
      </w:r>
      <w:r>
        <w:t xml:space="preserve">a Transmission Owner with a Transmission District in the NYCA, </w:t>
      </w:r>
      <w:r w:rsidRPr="00BC0A6D">
        <w:t>any other entity with a Transmission District in the NYCA</w:t>
      </w:r>
      <w:r>
        <w:t>,</w:t>
      </w:r>
      <w:r w:rsidRPr="00BC0A6D">
        <w:t xml:space="preserve"> or an agency or instrumentality of New York State or a political subdivision there</w:t>
      </w:r>
      <w:r w:rsidRPr="00BC0A6D">
        <w:t>of, (collectively “Non-Qualifying Entry Sponsors”); or (ii) an unexecuted agreement, written or unwritten, with a Non-Qualifying Entry Sponsor that would support the development of the project, except those agreements that would not constitute a “non-quali</w:t>
      </w:r>
      <w:r w:rsidRPr="00BC0A6D">
        <w:t>fying contractual relationship,” as set forth in Section 23.4.5.7.9.1.3(i) – (viii), (b) is not itself, and is not an Affiliate of, a Non-Qualifying Entry Sponsor.</w:t>
      </w:r>
    </w:p>
    <w:p w:rsidR="00AE1D74" w:rsidRPr="00BC0A6D" w:rsidRDefault="0057354D" w:rsidP="00AE1D74">
      <w:pPr>
        <w:pStyle w:val="alphapara"/>
      </w:pPr>
      <w:r w:rsidRPr="00BC0A6D">
        <w:t>23.4.5.7.9.1.2  For purposes of Section 23.4.5.7.9, a direct “non-qualifying contractual rel</w:t>
      </w:r>
      <w:r w:rsidRPr="00BC0A6D">
        <w:t>ationship” shall include but not be limited to any contract, agreement, arrangement, or relationship (for the purposes of this Section 23.4.5.7.9, a “contract”) that: (a) directly</w:t>
      </w:r>
      <w:r w:rsidRPr="00BC0A6D">
        <w:rPr>
          <w:b/>
        </w:rPr>
        <w:t xml:space="preserve"> </w:t>
      </w:r>
      <w:r w:rsidRPr="00BC0A6D">
        <w:t>relates to the planning, siting, interconnection, operation, or construction</w:t>
      </w:r>
      <w:r w:rsidRPr="00BC0A6D">
        <w:t xml:space="preserve"> of the Generator or UDR project that is the subject of the request for the Competitive Entry Exemption; (b) is for the energy or capacity produced by or delivered from or by the Generator or UDR project, including an agreement for rights to schedule or us</w:t>
      </w:r>
      <w:r w:rsidRPr="00BC0A6D">
        <w:t>e a UDR; or (c) provides services, financial support, or tangible goods to a Generator or UDR project.  For purposes of Section 23.4.5.7.9, an indirect “non-qualifying contractual relationship” is any contract between the Generator or UDR project and an en</w:t>
      </w:r>
      <w:r w:rsidRPr="00BC0A6D">
        <w:t>tity (for purposes of this Section 23.4.5.7.9, a “third party”) if the third party has a non-qualifying contractual relationship with a Non-Qualifying Entry Sponsor, the recital, purpose, or subject of which includes, or has the effect of including, this G</w:t>
      </w:r>
      <w:r w:rsidRPr="00BC0A6D">
        <w:t xml:space="preserve">enerator or UDR project.    </w:t>
      </w:r>
    </w:p>
    <w:p w:rsidR="00AE1D74" w:rsidRPr="00BC0A6D" w:rsidRDefault="0057354D" w:rsidP="00AE1D74">
      <w:pPr>
        <w:pStyle w:val="alphapara"/>
        <w:rPr>
          <w:b/>
          <w:i/>
        </w:rPr>
      </w:pPr>
      <w:r w:rsidRPr="00BC0A6D">
        <w:t>23.4.5.7.9.1.3  A contract with a Non-Qualifying Entry Sponsor shall not constitute a “non-qualifying contractual relationship” if it is (i) an Interconnection Agreement; (ii) an agreement for the construction or use of interco</w:t>
      </w:r>
      <w:r w:rsidRPr="00BC0A6D">
        <w:t xml:space="preserve">nnection facilities or transmission or distribution facilities, or directly connected joint use transmission or distribution facilities (including contracts required for compliance with Articles VII or </w:t>
      </w:r>
      <w:r w:rsidRPr="00BC0A6D">
        <w:t xml:space="preserve">10 </w:t>
      </w:r>
      <w:r w:rsidRPr="00BC0A6D">
        <w:t xml:space="preserve">of the New York State Public Service Law or orders </w:t>
      </w:r>
      <w:r w:rsidRPr="00BC0A6D">
        <w:t>issued pursuant to Articles VII or</w:t>
      </w:r>
      <w:r w:rsidRPr="00BC0A6D">
        <w:t xml:space="preserve"> 10</w:t>
      </w:r>
      <w:r w:rsidRPr="00BC0A6D">
        <w:t>); (iii) a grant of permission by any department, agency, instrumentality, or political subdivision of New York State to bury, lay, erect or construct wires, cables or other conductors, with the necessary poles, pipes o</w:t>
      </w:r>
      <w:r w:rsidRPr="00BC0A6D">
        <w:t xml:space="preserve">r other fixtures in, on, over or under public property; (iv) a contract for the sale or lease of real property to or from a Non-Qualifying Entry Sponsor at or above fair market value as of the date of the agreement was executed, such value demonstrated by </w:t>
      </w:r>
      <w:r w:rsidRPr="00BC0A6D">
        <w:t>an independent appraisal at the time of execution prepared by an accountant or appraiser with specific experience in such valuations; (v) an easement or license to use real property; (vi) a contract, with any department, agency, instrumentality, or politic</w:t>
      </w:r>
      <w:r w:rsidRPr="00BC0A6D">
        <w:t>al subdivision of 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w:t>
      </w:r>
      <w:r w:rsidRPr="00BC0A6D">
        <w:t>ailable to industrial or commercial entities; (vii) a service agreement for natural gas entered into under a tariff accepted by a regulatory body with jurisdiction over that service; or (viii) a service agreement entered into under a tariff accepted by a r</w:t>
      </w:r>
      <w:r w:rsidRPr="00BC0A6D">
        <w:t xml:space="preserve">egulatory body with jurisdiction over that service at a regulated rate for electric Station Power, or steam service, excluding an agreement for a rate that is a negotiated rate pursuant to any such regulated electric, or steam tariff.  Notwithstanding the </w:t>
      </w:r>
      <w:r w:rsidRPr="00BC0A6D">
        <w:t>foregoing, a contract with a Non-Qualifying Entry Sponsor that includes a provision that is a non-qualifying contractual relationship will render the entire contract described in (i) through (viii) of this Section a non-qualifying contractual relationship.</w:t>
      </w:r>
    </w:p>
    <w:p w:rsidR="00AE1D74" w:rsidRPr="00BC0A6D" w:rsidRDefault="0057354D"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below, and any other supporting data requested by the ISO</w:t>
      </w:r>
      <w:r w:rsidRPr="00BC0A6D">
        <w:t>.  When evaluating eligibility for a Competitive Entry Exemption, the ISO shall consult with the Market Monitoring Unit.  The responsibilities of the Market Monitoring Unit that are addressed in this section of the Mitigation Measures are also addressed in</w:t>
      </w:r>
      <w:r w:rsidRPr="00BC0A6D">
        <w:t xml:space="preserve"> Section 30.4.6.2.12 of Attachment O</w:t>
      </w:r>
      <w:r w:rsidRPr="00BC0A6D">
        <w:t xml:space="preserve"> to this Services Tariff</w:t>
      </w:r>
      <w:r w:rsidRPr="00BC0A6D">
        <w:t>.</w:t>
      </w:r>
    </w:p>
    <w:p w:rsidR="00AE1D74" w:rsidRPr="00BC0A6D" w:rsidRDefault="0057354D" w:rsidP="00AE1D74">
      <w:pPr>
        <w:pStyle w:val="Heading4"/>
      </w:pPr>
      <w:r w:rsidRPr="00BC0A6D">
        <w:t xml:space="preserve">23.4.5.7.9.2 </w:t>
      </w:r>
      <w:r w:rsidRPr="00BC0A6D">
        <w:tab/>
        <w:t>Certifications and Acknowledgements</w:t>
      </w:r>
    </w:p>
    <w:p w:rsidR="00AE1D74" w:rsidRPr="00BC0A6D" w:rsidRDefault="0057354D" w:rsidP="00AE1D74">
      <w:pPr>
        <w:pStyle w:val="alphapara"/>
      </w:pPr>
      <w:r w:rsidRPr="00BC0A6D">
        <w:t>23.4.5.7.9.2.1 A Generator or UDR project requesting a Competitive Entry Exemption shall submit to the ISO in accordance with ISO Procedures, an</w:t>
      </w:r>
      <w:r w:rsidRPr="00BC0A6D">
        <w:t>d shall be legally bound by, the following Certification and Acknowledgement form executed by a duly authorized officer:</w:t>
      </w:r>
    </w:p>
    <w:p w:rsidR="00AE1D74" w:rsidRPr="00BC0A6D" w:rsidRDefault="0057354D"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RDefault="0057354D" w:rsidP="00AE1D74">
      <w:pPr>
        <w:autoSpaceDE w:val="0"/>
        <w:autoSpaceDN w:val="0"/>
        <w:adjustRightInd w:val="0"/>
        <w:ind w:left="360" w:firstLine="360"/>
        <w:rPr>
          <w:color w:val="000000"/>
        </w:rPr>
      </w:pPr>
      <w:r w:rsidRPr="00BC0A6D">
        <w:rPr>
          <w:color w:val="000000"/>
        </w:rPr>
        <w:t xml:space="preserve">I [NAME &amp; TITLE] hereby certify on behalf of myself, [NAME OF PROJECT], and [NAME OF DEVELOPER] that </w:t>
      </w:r>
      <w:r w:rsidRPr="00BC0A6D">
        <w:rPr>
          <w:color w:val="000000"/>
        </w:rPr>
        <w:t>each of the following statements is true and correct:</w:t>
      </w:r>
    </w:p>
    <w:p w:rsidR="00AE1D74" w:rsidRPr="00BC0A6D" w:rsidRDefault="0057354D" w:rsidP="00AE1D74">
      <w:pPr>
        <w:pStyle w:val="alphapara"/>
        <w:spacing w:before="240" w:after="240" w:line="240" w:lineRule="auto"/>
        <w:rPr>
          <w:color w:val="000000"/>
        </w:rPr>
      </w:pPr>
      <w:r w:rsidRPr="00BC0A6D">
        <w:rPr>
          <w:color w:val="000000"/>
        </w:rPr>
        <w:t>1.</w:t>
      </w:r>
      <w:r w:rsidRPr="00BC0A6D">
        <w:rPr>
          <w:color w:val="000000"/>
        </w:rPr>
        <w:tab/>
        <w:t>I am an officer whose responsibilities include the development of the [EXAMINED FACILITY], New York Independent System Operator, Inc.’s (“NYISO”) Interconnection queue position Number [INSERT NUMBER]</w:t>
      </w:r>
      <w:r w:rsidRPr="00BC0A6D">
        <w:rPr>
          <w:color w:val="000000"/>
        </w:rPr>
        <w:t xml:space="preserve"> (the “Project”).</w:t>
      </w:r>
    </w:p>
    <w:p w:rsidR="00AE1D74" w:rsidRPr="00BC0A6D" w:rsidRDefault="0057354D" w:rsidP="00AE1D74">
      <w:pPr>
        <w:pStyle w:val="alphapara"/>
        <w:spacing w:before="240" w:after="240" w:line="240" w:lineRule="auto"/>
        <w:rPr>
          <w:color w:val="000000"/>
        </w:rPr>
      </w:pPr>
      <w:r w:rsidRPr="00BC0A6D">
        <w:rPr>
          <w:color w:val="000000"/>
        </w:rPr>
        <w:t>2.</w:t>
      </w:r>
      <w:r w:rsidRPr="00BC0A6D">
        <w:rPr>
          <w:color w:val="000000"/>
        </w:rPr>
        <w:tab/>
        <w:t xml:space="preserve">I am </w:t>
      </w:r>
      <w:r w:rsidRPr="00BC0A6D">
        <w:t>duly</w:t>
      </w:r>
      <w:r w:rsidRPr="00BC0A6D">
        <w:rPr>
          <w:color w:val="000000"/>
        </w:rPr>
        <w:t xml:space="preserve"> authorized to make representations concerning the Project, including each of the certifications and acknowledgements that I have made in this document.</w:t>
      </w:r>
    </w:p>
    <w:p w:rsidR="00AE1D74" w:rsidRPr="00BC0A6D" w:rsidRDefault="0057354D" w:rsidP="00AE1D74">
      <w:pPr>
        <w:pStyle w:val="alphapara"/>
        <w:spacing w:before="240" w:after="240" w:line="240" w:lineRule="auto"/>
        <w:rPr>
          <w:color w:val="000000"/>
        </w:rPr>
      </w:pPr>
      <w:r w:rsidRPr="00BC0A6D">
        <w:rPr>
          <w:color w:val="000000"/>
        </w:rPr>
        <w:t>3.</w:t>
      </w:r>
      <w:r w:rsidRPr="00BC0A6D">
        <w:rPr>
          <w:color w:val="000000"/>
        </w:rPr>
        <w:tab/>
        <w:t xml:space="preserve">I </w:t>
      </w:r>
      <w:r w:rsidRPr="00BC0A6D">
        <w:t>hereby</w:t>
      </w:r>
      <w:r w:rsidRPr="00BC0A6D">
        <w:rPr>
          <w:color w:val="000000"/>
        </w:rPr>
        <w:t xml:space="preserve"> [REQUEST ON BEHALF OF/ACKNOWLEDGE THE PRIOR SUBMISSION IN THI</w:t>
      </w:r>
      <w:r w:rsidRPr="00BC0A6D">
        <w:rPr>
          <w:color w:val="000000"/>
        </w:rPr>
        <w:t>S CLASS YEAR BY] the Developer a Competitive Entry Exemption for the Project.</w:t>
      </w:r>
    </w:p>
    <w:p w:rsidR="00AE1D74" w:rsidRPr="00BC0A6D" w:rsidRDefault="0057354D" w:rsidP="00AE1D74">
      <w:pPr>
        <w:pStyle w:val="alphapara"/>
        <w:spacing w:before="240" w:after="240" w:line="240" w:lineRule="auto"/>
        <w:rPr>
          <w:color w:val="000000"/>
        </w:rPr>
      </w:pPr>
      <w:r w:rsidRPr="00BC0A6D">
        <w:rPr>
          <w:color w:val="000000"/>
        </w:rPr>
        <w:t>4.</w:t>
      </w:r>
      <w:r w:rsidRPr="00BC0A6D">
        <w:rPr>
          <w:color w:val="000000"/>
        </w:rPr>
        <w:tab/>
        <w:t xml:space="preserve">I have </w:t>
      </w:r>
      <w:r w:rsidRPr="00BC0A6D">
        <w:t>reviewed</w:t>
      </w:r>
      <w:r w:rsidRPr="00BC0A6D">
        <w:rPr>
          <w:color w:val="000000"/>
        </w:rPr>
        <w:t xml:space="preserve"> and I understand the requirements established under the NYISO Market Administration and Control Area Services Tariff (“Services Tariff”) related to a “Competit</w:t>
      </w:r>
      <w:r w:rsidRPr="00BC0A6D">
        <w:rPr>
          <w:color w:val="000000"/>
        </w:rPr>
        <w:t xml:space="preserve">ive Entry Exemption” pursuant to Section </w:t>
      </w:r>
      <w:r w:rsidRPr="00BC0A6D">
        <w:t>23.4.5.7.9.</w:t>
      </w:r>
    </w:p>
    <w:p w:rsidR="00AE1D74" w:rsidRPr="00BC0A6D" w:rsidRDefault="0057354D" w:rsidP="00AE1D74">
      <w:pPr>
        <w:pStyle w:val="alphapara"/>
        <w:spacing w:before="240" w:after="240" w:line="240" w:lineRule="auto"/>
        <w:rPr>
          <w:color w:val="000000"/>
        </w:rPr>
      </w:pPr>
      <w:r w:rsidRPr="00BC0A6D">
        <w:rPr>
          <w:color w:val="000000"/>
        </w:rPr>
        <w:t>5.</w:t>
      </w:r>
      <w:r w:rsidRPr="00BC0A6D">
        <w:rPr>
          <w:color w:val="000000"/>
        </w:rPr>
        <w:tab/>
        <w:t>I have personal knowledge of the facts and circumstances supporting the Project’s request and eligibility for a Competitive Entry Exemption as of the date of this Certification and Acknowledgment, inc</w:t>
      </w:r>
      <w:r w:rsidRPr="00BC0A6D">
        <w:rPr>
          <w:color w:val="000000"/>
        </w:rPr>
        <w:t xml:space="preserve">luding all data and other information submitted by the Project to the NYISO.  </w:t>
      </w:r>
    </w:p>
    <w:p w:rsidR="00AE1D74" w:rsidRPr="00BC0A6D" w:rsidRDefault="0057354D" w:rsidP="00AE1D74">
      <w:pPr>
        <w:pStyle w:val="alphapara"/>
        <w:spacing w:before="240" w:after="240" w:line="240" w:lineRule="auto"/>
        <w:rPr>
          <w:color w:val="000000"/>
        </w:rPr>
      </w:pPr>
      <w:r w:rsidRPr="00BC0A6D">
        <w:rPr>
          <w:color w:val="000000"/>
        </w:rPr>
        <w:t>6.</w:t>
      </w:r>
      <w:r w:rsidRPr="00BC0A6D">
        <w:rPr>
          <w:color w:val="000000"/>
        </w:rPr>
        <w:tab/>
        <w:t xml:space="preserve">To the </w:t>
      </w:r>
      <w:r w:rsidRPr="00BC0A6D">
        <w:t>best</w:t>
      </w:r>
      <w:r w:rsidRPr="00BC0A6D">
        <w:rPr>
          <w:color w:val="000000"/>
        </w:rPr>
        <w:t xml:space="preserve"> of my knowledge and having conducted due diligence that is current as of the date of this Certification there [ARE/ARE NOT ANY</w:t>
      </w:r>
      <w:r w:rsidRPr="00BC0A6D">
        <w:rPr>
          <w:b/>
          <w:color w:val="000000"/>
        </w:rPr>
        <w:t>]</w:t>
      </w:r>
      <w:r w:rsidRPr="00BC0A6D">
        <w:rPr>
          <w:color w:val="000000"/>
        </w:rPr>
        <w:t xml:space="preserve"> direct or indirect </w:t>
      </w:r>
      <w:r w:rsidRPr="00BC0A6D">
        <w:t>contractual rel</w:t>
      </w:r>
      <w:r w:rsidRPr="00BC0A6D">
        <w:t>ationships</w:t>
      </w:r>
      <w:r w:rsidRPr="00BC0A6D">
        <w:rPr>
          <w:color w:val="000000"/>
        </w:rPr>
        <w:t xml:space="preserve"> for the Project with a “Non-Qualifying Entry Sponsor,” as those terms are defined in Section 23</w:t>
      </w:r>
      <w:r w:rsidRPr="00BC0A6D">
        <w:t>.4.5.7.9 of the Services Tariff</w:t>
      </w:r>
      <w:r w:rsidRPr="00BC0A6D">
        <w:rPr>
          <w:color w:val="000000"/>
        </w:rPr>
        <w:t>.  I have listed all contracts with Non-Qualifying Entry Sponsors on Schedule 1 to this Certification.</w:t>
      </w:r>
    </w:p>
    <w:p w:rsidR="00AE1D74" w:rsidRPr="00BC0A6D" w:rsidRDefault="0057354D" w:rsidP="00AE1D74">
      <w:pPr>
        <w:pStyle w:val="alphapara"/>
        <w:spacing w:before="240" w:after="240" w:line="240" w:lineRule="auto"/>
        <w:rPr>
          <w:b/>
          <w:i/>
          <w:color w:val="000000"/>
        </w:rPr>
      </w:pPr>
      <w:r w:rsidRPr="00BC0A6D">
        <w:rPr>
          <w:color w:val="000000"/>
        </w:rPr>
        <w:t>7.</w:t>
      </w:r>
      <w:r w:rsidRPr="00BC0A6D">
        <w:rPr>
          <w:color w:val="000000"/>
        </w:rPr>
        <w:tab/>
        <w:t xml:space="preserve">If the </w:t>
      </w:r>
      <w:r w:rsidRPr="00BC0A6D">
        <w:t>Answer</w:t>
      </w:r>
      <w:r w:rsidRPr="00BC0A6D">
        <w:rPr>
          <w:color w:val="000000"/>
        </w:rPr>
        <w:t xml:space="preserve"> to (6) is that there are one or more direct or indirect </w:t>
      </w:r>
      <w:r w:rsidRPr="00BC0A6D">
        <w:t>contractual relationships</w:t>
      </w:r>
      <w:r w:rsidRPr="00BC0A6D">
        <w:rPr>
          <w:color w:val="000000"/>
        </w:rPr>
        <w:t xml:space="preserve"> for the Project with a Non-Qualifying Entry Sponsor, then I certify that to the best of my knowledge and having conducted due diligence that they are “allowable contracts” a</w:t>
      </w:r>
      <w:r w:rsidRPr="00BC0A6D">
        <w:rPr>
          <w:color w:val="000000"/>
        </w:rPr>
        <w:t xml:space="preserve">s set forth in Section </w:t>
      </w:r>
      <w:r w:rsidRPr="00BC0A6D">
        <w:t>23.4.5.7.9.1.3(i) – (viii) of the Services Tariff</w:t>
      </w:r>
      <w:r w:rsidRPr="00BC0A6D">
        <w:rPr>
          <w:color w:val="000000"/>
        </w:rPr>
        <w:t xml:space="preserve">.    </w:t>
      </w:r>
    </w:p>
    <w:p w:rsidR="00AE1D74" w:rsidRPr="00BC0A6D" w:rsidRDefault="0057354D" w:rsidP="00AE1D74">
      <w:pPr>
        <w:pStyle w:val="alphapara"/>
        <w:spacing w:before="240" w:after="240" w:line="240" w:lineRule="auto"/>
        <w:rPr>
          <w:color w:val="000000"/>
        </w:rPr>
      </w:pPr>
      <w:r w:rsidRPr="00BC0A6D">
        <w:rPr>
          <w:color w:val="000000"/>
        </w:rPr>
        <w:t>8.</w:t>
      </w:r>
      <w:r w:rsidRPr="00BC0A6D">
        <w:rPr>
          <w:color w:val="000000"/>
        </w:rPr>
        <w:tab/>
        <w:t xml:space="preserve">To the </w:t>
      </w:r>
      <w:r w:rsidRPr="00BC0A6D">
        <w:t>best</w:t>
      </w:r>
      <w:r w:rsidRPr="00BC0A6D">
        <w:rPr>
          <w:color w:val="000000"/>
        </w:rPr>
        <w:t xml:space="preserve"> of my knowledge and having conducted due diligence that is current as of the date of this Certification, (a) n</w:t>
      </w:r>
      <w:r w:rsidRPr="00BC0A6D">
        <w:t xml:space="preserve">o unexecuted agreements, written or unwritten, with a </w:t>
      </w:r>
      <w:r w:rsidRPr="00BC0A6D">
        <w:rPr>
          <w:color w:val="000000"/>
        </w:rPr>
        <w:t xml:space="preserve">Non-Qualifying Entry Sponsor exist that would support the development of the Project </w:t>
      </w:r>
      <w:r w:rsidRPr="00BC0A6D">
        <w:t xml:space="preserve">except those agreements that would not constitute a non-qualifying contractual relationship, as set forth in Section </w:t>
      </w:r>
      <w:r w:rsidRPr="00BC0A6D">
        <w:t>23.4.5.7.9.1.3(i) – (viii) of the Services Tariff, and (b) all agreements that would not constitute a non-qualifying contractual relationship are on Schedule 1 to this certification.</w:t>
      </w:r>
      <w:r w:rsidRPr="00BC0A6D">
        <w:rPr>
          <w:color w:val="000000"/>
        </w:rPr>
        <w:t xml:space="preserve"> </w:t>
      </w:r>
    </w:p>
    <w:p w:rsidR="00AE1D74" w:rsidRPr="00BC0A6D" w:rsidRDefault="0057354D" w:rsidP="00AE1D74">
      <w:pPr>
        <w:pStyle w:val="alphapara"/>
        <w:spacing w:before="240" w:after="240" w:line="240" w:lineRule="auto"/>
        <w:rPr>
          <w:color w:val="000000"/>
        </w:rPr>
      </w:pPr>
      <w:r w:rsidRPr="00BC0A6D">
        <w:rPr>
          <w:color w:val="000000"/>
        </w:rPr>
        <w:t>9.</w:t>
      </w:r>
      <w:r w:rsidRPr="00BC0A6D">
        <w:rPr>
          <w:color w:val="000000"/>
        </w:rPr>
        <w:tab/>
        <w:t>To the best of my knowledge and having conducted due diligence, the P</w:t>
      </w:r>
      <w:r w:rsidRPr="00BC0A6D">
        <w:rPr>
          <w:color w:val="000000"/>
        </w:rPr>
        <w:t>roject is not a Non-Qualifying Entry Sponsor, and it is not an “Affiliate” (as Affiliate is defined in Section 2.1 of the Services Tariff) of, a Non-Qualifying Entry Sponsor.</w:t>
      </w:r>
    </w:p>
    <w:p w:rsidR="00AE1D74" w:rsidRPr="00BC0A6D" w:rsidRDefault="0057354D" w:rsidP="00AE1D74">
      <w:pPr>
        <w:pStyle w:val="alphapara"/>
        <w:spacing w:before="240" w:after="240" w:line="240" w:lineRule="auto"/>
        <w:rPr>
          <w:color w:val="000000"/>
        </w:rPr>
      </w:pPr>
      <w:r w:rsidRPr="00BC0A6D">
        <w:t>10.</w:t>
      </w:r>
      <w:r w:rsidRPr="00BC0A6D">
        <w:tab/>
        <w:t>The</w:t>
      </w:r>
      <w:r w:rsidRPr="00BC0A6D">
        <w:rPr>
          <w:color w:val="000000"/>
        </w:rPr>
        <w:t xml:space="preserve"> Project shall provide any information or cooperation requested by the NYI</w:t>
      </w:r>
      <w:r w:rsidRPr="00BC0A6D">
        <w:rPr>
          <w:color w:val="000000"/>
        </w:rPr>
        <w:t>SO in connection with the Project’s request for a Competitive Entry Exemption.</w:t>
      </w:r>
    </w:p>
    <w:p w:rsidR="00AE1D74" w:rsidRPr="00BC0A6D" w:rsidRDefault="0057354D" w:rsidP="00AE1D74">
      <w:pPr>
        <w:pStyle w:val="alphapara"/>
        <w:spacing w:before="240" w:after="240" w:line="240" w:lineRule="auto"/>
        <w:rPr>
          <w:color w:val="000000"/>
        </w:rPr>
      </w:pPr>
      <w:r w:rsidRPr="00BC0A6D">
        <w:t>11.</w:t>
      </w:r>
      <w:r w:rsidRPr="00BC0A6D">
        <w:tab/>
        <w:t>All parents or Affiliates of the Project shall provide any information or cooperation requested by the ISO.</w:t>
      </w:r>
    </w:p>
    <w:p w:rsidR="00AE1D74" w:rsidRPr="00BC0A6D" w:rsidRDefault="0057354D" w:rsidP="00AE1D74">
      <w:pPr>
        <w:autoSpaceDE w:val="0"/>
        <w:autoSpaceDN w:val="0"/>
        <w:adjustRightInd w:val="0"/>
        <w:ind w:left="360"/>
      </w:pPr>
      <w:r w:rsidRPr="00BC0A6D">
        <w:t>I hereby acknowledge on behalf of myself, [INSERT NAME OF PROJECT</w:t>
      </w:r>
      <w:r w:rsidRPr="00BC0A6D">
        <w:t xml:space="preserve">], </w:t>
      </w:r>
      <w:r w:rsidRPr="00BC0A6D">
        <w:rPr>
          <w:color w:val="000000"/>
        </w:rPr>
        <w:t>and [NAME OF DEVELOPER]</w:t>
      </w:r>
      <w:r w:rsidRPr="00BC0A6D">
        <w:t xml:space="preserve"> that:</w:t>
      </w:r>
    </w:p>
    <w:p w:rsidR="00AE1D74" w:rsidRPr="00BC0A6D" w:rsidRDefault="0057354D" w:rsidP="00AE1D74">
      <w:pPr>
        <w:pStyle w:val="alphapara"/>
        <w:spacing w:before="240" w:after="240" w:line="240" w:lineRule="auto"/>
      </w:pPr>
      <w:r w:rsidRPr="00BC0A6D">
        <w:t>a.</w:t>
      </w:r>
      <w:r w:rsidRPr="00BC0A6D">
        <w:tab/>
        <w:t xml:space="preserve">The submission of false, misleading, or inaccurate information, or the failure to submit information requested by the NYISO related to </w:t>
      </w:r>
      <w:r w:rsidRPr="00BC0A6D">
        <w:rPr>
          <w:color w:val="000000"/>
        </w:rPr>
        <w:t>the Project</w:t>
      </w:r>
      <w:r w:rsidRPr="00BC0A6D">
        <w:t>’s request for a Competitive Entry Exemption, including but not limited to</w:t>
      </w:r>
      <w:r w:rsidRPr="00BC0A6D">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sidRPr="00BC0A6D">
        <w:t xml:space="preserve">s and Section 316A of the Federal Power Act. </w:t>
      </w:r>
    </w:p>
    <w:p w:rsidR="00AE1D74" w:rsidRPr="00BC0A6D" w:rsidRDefault="0057354D" w:rsidP="00AE1D74">
      <w:pPr>
        <w:pStyle w:val="alphapara"/>
        <w:spacing w:before="240" w:after="240" w:line="240" w:lineRule="auto"/>
      </w:pPr>
      <w:r w:rsidRPr="00BC0A6D">
        <w:t>b.</w:t>
      </w:r>
      <w:r w:rsidRPr="00BC0A6D">
        <w:tab/>
        <w:t>If the Project submits false, misleading, or inaccurate information, or fails to submit requested information to the NYISO, including but not limited to information contained or submitted in this Certificati</w:t>
      </w:r>
      <w:r w:rsidRPr="00BC0A6D">
        <w:t>on and Acknowledgement on behalf of the Project, it shall cease to be eligible for a Competitive Entry Exemption and, if the Project has already received a Competitive Entry Exemption, that exemption shall be subject to revocation by the NYISO or the Commi</w:t>
      </w:r>
      <w:r w:rsidRPr="00BC0A6D">
        <w:t>ssion after which the Project shall be subject to an Offer Floor set at the Mitigation Net CONE Offer Floor (such value calculated based on the date it first Offers UCAP, in accordance with Section 23.4.5.7.3.7, and adjusted annually in accordance with Sec</w:t>
      </w:r>
      <w:r w:rsidRPr="00BC0A6D">
        <w:t xml:space="preserve">tion 23.4.5.7 of the Services Tariff,) starting with the date of the revocation pursuant to Section 23.4.5.7.9.5.3 of the Services Tariff.   </w:t>
      </w:r>
    </w:p>
    <w:p w:rsidR="00AE1D74" w:rsidRPr="00BC0A6D" w:rsidRDefault="0057354D" w:rsidP="00AE1D74">
      <w:pPr>
        <w:pStyle w:val="alphapara"/>
        <w:spacing w:before="240" w:after="240" w:line="240" w:lineRule="auto"/>
      </w:pPr>
      <w:r w:rsidRPr="00BC0A6D">
        <w:t>c.</w:t>
      </w:r>
      <w:r w:rsidRPr="00BC0A6D">
        <w:tab/>
        <w:t>If the Project submits false, misleading, or inaccurate information, or fails to submit requested information t</w:t>
      </w:r>
      <w:r w:rsidRPr="00BC0A6D">
        <w:t>o the NYISO, including but not limited to information contained or submitted in the Certification and Acknowledgement on behalf of the Project, it may be subject to civil penalties that may be imposed by the Commission for violations of Section 4.1.7 of Se</w:t>
      </w:r>
      <w:r w:rsidRPr="00BC0A6D">
        <w:t xml:space="preserve">rvices Tariff, the Commission’s rules, and/or Section 316A of the Federal Power Act. </w:t>
      </w:r>
    </w:p>
    <w:p w:rsidR="00AE1D74" w:rsidRPr="00BC0A6D" w:rsidRDefault="0057354D" w:rsidP="00AE1D74">
      <w:pPr>
        <w:autoSpaceDE w:val="0"/>
        <w:autoSpaceDN w:val="0"/>
        <w:adjustRightInd w:val="0"/>
        <w:spacing w:after="240"/>
      </w:pPr>
    </w:p>
    <w:p w:rsidR="00AE1D74" w:rsidRPr="00BC0A6D" w:rsidRDefault="0057354D" w:rsidP="00AE1D74">
      <w:pPr>
        <w:ind w:left="360"/>
      </w:pPr>
    </w:p>
    <w:p w:rsidR="00AE1D74" w:rsidRPr="00BC0A6D" w:rsidRDefault="0057354D"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57354D" w:rsidP="00AE1D74">
      <w:pPr>
        <w:pStyle w:val="Signature"/>
        <w:ind w:left="4680"/>
      </w:pPr>
      <w:r w:rsidRPr="00BC0A6D">
        <w:t>[PRINT NAME]</w:t>
      </w:r>
    </w:p>
    <w:p w:rsidR="00AE1D74" w:rsidRPr="00BC0A6D" w:rsidRDefault="0057354D" w:rsidP="00AE1D74">
      <w:pPr>
        <w:pStyle w:val="Signature"/>
        <w:ind w:left="4680"/>
      </w:pPr>
      <w:r w:rsidRPr="00BC0A6D">
        <w:t>[DATE]</w:t>
      </w:r>
    </w:p>
    <w:p w:rsidR="00AE1D74" w:rsidRPr="00BC0A6D" w:rsidRDefault="0057354D" w:rsidP="00AE1D74">
      <w:pPr>
        <w:pStyle w:val="Signature"/>
        <w:ind w:left="4680"/>
      </w:pPr>
    </w:p>
    <w:p w:rsidR="00AE1D74" w:rsidRPr="00BC0A6D" w:rsidRDefault="0057354D" w:rsidP="00AE1D74">
      <w:pPr>
        <w:ind w:left="360"/>
      </w:pPr>
    </w:p>
    <w:p w:rsidR="00AE1D74" w:rsidRPr="00BC0A6D" w:rsidRDefault="0057354D" w:rsidP="00AE1D74">
      <w:pPr>
        <w:ind w:left="360"/>
      </w:pPr>
    </w:p>
    <w:p w:rsidR="00AE1D74" w:rsidRPr="00BC0A6D" w:rsidRDefault="0057354D" w:rsidP="00AE1D74">
      <w:pPr>
        <w:ind w:left="360"/>
      </w:pPr>
      <w:r w:rsidRPr="00BC0A6D">
        <w:t>Subscribed and sworn to before me</w:t>
      </w:r>
    </w:p>
    <w:p w:rsidR="00AE1D74" w:rsidRPr="00BC0A6D" w:rsidRDefault="0057354D" w:rsidP="00AE1D74">
      <w:pPr>
        <w:ind w:left="360"/>
      </w:pPr>
      <w:r w:rsidRPr="00BC0A6D">
        <w:t>this [    ] day of [MONTH] [YEAR].</w:t>
      </w:r>
    </w:p>
    <w:p w:rsidR="00AE1D74" w:rsidRPr="00BC0A6D" w:rsidRDefault="0057354D" w:rsidP="00AE1D74">
      <w:r w:rsidRPr="00BC0A6D">
        <w:t xml:space="preserve"> </w:t>
      </w:r>
      <w:bookmarkStart w:id="18" w:name="_GoBack"/>
      <w:bookmarkEnd w:id="18"/>
    </w:p>
    <w:p w:rsidR="00AE1D74" w:rsidRPr="00BC0A6D" w:rsidRDefault="0057354D" w:rsidP="00AE1D74"/>
    <w:p w:rsidR="00AE1D74" w:rsidRPr="00BC0A6D" w:rsidRDefault="0057354D"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57354D" w:rsidP="00AE1D74">
      <w:r w:rsidRPr="00BC0A6D">
        <w:t>Notary Public</w:t>
      </w:r>
    </w:p>
    <w:p w:rsidR="00AE1D74" w:rsidRPr="00BC0A6D" w:rsidRDefault="0057354D" w:rsidP="00AE1D74"/>
    <w:p w:rsidR="00AE1D74" w:rsidRPr="00BC0A6D" w:rsidRDefault="0057354D"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RDefault="0057354D" w:rsidP="00AE1D74">
      <w:pPr>
        <w:pStyle w:val="alphapara"/>
      </w:pPr>
    </w:p>
    <w:p w:rsidR="00AE1D74" w:rsidRPr="00BC0A6D" w:rsidRDefault="0057354D" w:rsidP="00AE1D74">
      <w:pPr>
        <w:jc w:val="center"/>
        <w:rPr>
          <w:b/>
        </w:rPr>
      </w:pPr>
      <w:r w:rsidRPr="00BC0A6D">
        <w:rPr>
          <w:b/>
        </w:rPr>
        <w:t xml:space="preserve">PROJECT NAME] SCHEDULE 1 </w:t>
      </w:r>
      <w:r w:rsidRPr="00BC0A6D">
        <w:t>CERTIFICATION AND ACKNOWLEDGEMENT</w:t>
      </w:r>
    </w:p>
    <w:p w:rsidR="00AE1D74" w:rsidRPr="00BC0A6D" w:rsidRDefault="0057354D" w:rsidP="00AE1D74">
      <w:pPr>
        <w:jc w:val="center"/>
        <w:rPr>
          <w:b/>
        </w:rPr>
      </w:pPr>
      <w:r w:rsidRPr="00BC0A6D">
        <w:rPr>
          <w:b/>
        </w:rPr>
        <w:t>[DATE]</w:t>
      </w:r>
    </w:p>
    <w:p w:rsidR="00AE1D74" w:rsidRPr="00BC0A6D" w:rsidRDefault="0057354D" w:rsidP="00AE1D74">
      <w:pPr>
        <w:jc w:val="center"/>
        <w:rPr>
          <w:b/>
        </w:rPr>
      </w:pPr>
    </w:p>
    <w:p w:rsidR="00AE1D74" w:rsidRPr="00BC0A6D" w:rsidRDefault="0057354D" w:rsidP="00AE1D74">
      <w:pPr>
        <w:jc w:val="center"/>
        <w:rPr>
          <w:b/>
        </w:rPr>
      </w:pPr>
    </w:p>
    <w:p w:rsidR="00AE1D74" w:rsidRPr="00BC0A6D" w:rsidRDefault="0057354D"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RDefault="0057354D" w:rsidP="00AE1D74">
      <w:pPr>
        <w:rPr>
          <w:u w:val="single"/>
        </w:rPr>
      </w:pPr>
    </w:p>
    <w:p w:rsidR="00AE1D74" w:rsidRPr="00BC0A6D" w:rsidRDefault="0057354D" w:rsidP="00AE1D74">
      <w:pPr>
        <w:pStyle w:val="alphapara"/>
      </w:pPr>
      <w:r w:rsidRPr="00BC0A6D">
        <w:t xml:space="preserve"> </w:t>
      </w:r>
    </w:p>
    <w:p w:rsidR="00AE1D74" w:rsidRPr="00BC0A6D" w:rsidRDefault="0057354D" w:rsidP="00AE1D74">
      <w:pPr>
        <w:pStyle w:val="alphapara"/>
      </w:pPr>
      <w:r w:rsidRPr="00BC0A6D">
        <w:t xml:space="preserve">23.4.5.7.9.2.2 </w:t>
      </w:r>
      <w:r w:rsidRPr="00BC0A6D">
        <w:tab/>
        <w:t>A duly authorized officer of the Generator or UDR project shall also submit a certific</w:t>
      </w:r>
      <w:r w:rsidRPr="00BC0A6D">
        <w:t>ation acknowledging that parents or Affiliates shall provide any information or cooperation requested by the ISO.</w:t>
      </w:r>
    </w:p>
    <w:p w:rsidR="00AE1D74" w:rsidRPr="00BC0A6D" w:rsidRDefault="0057354D" w:rsidP="00AE1D74">
      <w:pPr>
        <w:pStyle w:val="alphapara"/>
      </w:pPr>
      <w:r w:rsidRPr="00BC0A6D">
        <w:t xml:space="preserve">23.4.5.7.9.2.3 </w:t>
      </w:r>
      <w:r w:rsidRPr="00BC0A6D">
        <w:tab/>
        <w:t>The certifying officers must have knowledge of the facts and circumstances supporting the request and qualification for a Gene</w:t>
      </w:r>
      <w:r w:rsidRPr="00BC0A6D">
        <w:t>rator’s or UDR project’s Competitive Entry Exemption.</w:t>
      </w:r>
    </w:p>
    <w:p w:rsidR="00AE1D74" w:rsidRPr="00BC0A6D" w:rsidRDefault="0057354D" w:rsidP="00AE1D74">
      <w:pPr>
        <w:pStyle w:val="alphapara"/>
      </w:pPr>
      <w:r w:rsidRPr="00BC0A6D">
        <w:t xml:space="preserve">23.4.5.7.9.2.4 </w:t>
      </w:r>
      <w:r w:rsidRPr="00BC0A6D">
        <w:tab/>
        <w:t>Such certifications shall be submitted concurrent with the request for a Competitive Entry Exemption and each time the ISO requests a resubmittal of a certification, until the Generator’</w:t>
      </w:r>
      <w:r w:rsidRPr="00BC0A6D">
        <w:t xml:space="preserve">s or UDR project’s Entry Date. </w:t>
      </w:r>
    </w:p>
    <w:p w:rsidR="00AE1D74" w:rsidRPr="00BC0A6D" w:rsidRDefault="0057354D" w:rsidP="00AE1D74">
      <w:pPr>
        <w:pStyle w:val="alphapara"/>
      </w:pPr>
      <w:r w:rsidRPr="00BC0A6D">
        <w:t xml:space="preserve">23.4.5.7.9.2.5 </w:t>
      </w:r>
      <w:r w:rsidRPr="00BC0A6D">
        <w:tab/>
        <w:t>The Generator or UDR project must notify the ISO if information in a certification ceases to be true, promptly upon such occurrence or learning information previously provided was not true.</w:t>
      </w:r>
    </w:p>
    <w:p w:rsidR="00AE1D74" w:rsidRPr="00BC0A6D" w:rsidRDefault="0057354D" w:rsidP="00AE1D74">
      <w:pPr>
        <w:pStyle w:val="alphapara"/>
      </w:pPr>
      <w:r w:rsidRPr="00BC0A6D">
        <w:t xml:space="preserve">23.4.5.7.9.2.6 </w:t>
      </w:r>
      <w:r w:rsidRPr="00BC0A6D">
        <w:tab/>
        <w:t>Fa</w:t>
      </w:r>
      <w:r w:rsidRPr="00BC0A6D">
        <w:t>ilure to provide, without prior notification, information or cooperation consistent with any certification shall be considered a false, misleading, or inaccurate submission for purposes of Section 23.4.5.7.9.5.</w:t>
      </w:r>
    </w:p>
    <w:p w:rsidR="00AE1D74" w:rsidRPr="00BC0A6D" w:rsidRDefault="0057354D" w:rsidP="00AE1D74">
      <w:pPr>
        <w:pStyle w:val="alphapara"/>
      </w:pPr>
      <w:r w:rsidRPr="00BC0A6D">
        <w:t>23.4.5.7.9.2.7</w:t>
      </w:r>
      <w:r w:rsidRPr="00BC0A6D">
        <w:tab/>
        <w:t>Where a notification is provid</w:t>
      </w:r>
      <w:r w:rsidRPr="00BC0A6D">
        <w:t>ed to the ISO, within 2 business days of receipt of a request from the ISO for information or cooperation, that the information or cooperation requested will not be provided, such refusal will not be considered a false, misleading, or inaccurate submission</w:t>
      </w:r>
      <w:r w:rsidRPr="00BC0A6D">
        <w:t xml:space="preserve"> for purposes of Section 23.4.5.7.9.5 as long as the information is provided by the earlier of a mutually agreed upon deadline or thirty (30) calendar days.  A refusal to provide information or any other failure to provide information by that deadline will</w:t>
      </w:r>
      <w:r w:rsidRPr="00BC0A6D">
        <w:t xml:space="preserve"> make the Generator or UDR project requesting a Competitive Entry Exemption ineligible for such exemption, and such Generator or UDR project shall be subject to the Mitigation Net CONE Offer Floor (such value based on the date it first offers UCAP, in acco</w:t>
      </w:r>
      <w:r w:rsidRPr="00BC0A6D">
        <w:t>rdance with Section 23.4.5.7.3.7, and adjusted annually in accordance with Section 23.4.5.7 of the Services Tariff.)</w:t>
      </w:r>
    </w:p>
    <w:p w:rsidR="00AE1D74" w:rsidRPr="00BC0A6D" w:rsidRDefault="0057354D" w:rsidP="00AE1D74">
      <w:pPr>
        <w:pStyle w:val="Heading4"/>
        <w:rPr>
          <w:b w:val="0"/>
        </w:rPr>
      </w:pPr>
      <w:r w:rsidRPr="00BC0A6D">
        <w:t xml:space="preserve">23.4.5.7.9.3 </w:t>
      </w:r>
      <w:r w:rsidRPr="00BC0A6D">
        <w:tab/>
        <w:t>Timing for Requests, Required Submittals, and Withdrawals</w:t>
      </w:r>
    </w:p>
    <w:p w:rsidR="00AE1D74" w:rsidRPr="00BC0A6D" w:rsidRDefault="0057354D" w:rsidP="00AE1D74">
      <w:pPr>
        <w:pStyle w:val="alphapara"/>
      </w:pPr>
      <w:r w:rsidRPr="00BC0A6D">
        <w:t>23.4.5.7.9.3.1</w:t>
      </w:r>
      <w:r w:rsidRPr="00BC0A6D">
        <w:tab/>
        <w:t xml:space="preserve">The executed Certification and Acknowledgement form </w:t>
      </w:r>
      <w:r w:rsidRPr="00BC0A6D">
        <w:t>required by Section 23.4.5.7.9.2 shall be submitted concurrent with a request for a Competitive Entry Exemption.  The ISO may request additional information and updated certifications at any time prior to a Generator’s or UDR project’s Entry Date.  A Gener</w:t>
      </w:r>
      <w:r w:rsidRPr="00BC0A6D">
        <w:t xml:space="preserve">ator or UDR project that is granted an exemption pursuant to this Section 23.4.5.7.9, shall be required to submit an executed Certification and Acknowledgement form set forth in Section 23.4.5.7.9.2 of the Services Tariff, updated as appropriate, upon its </w:t>
      </w:r>
      <w:r w:rsidRPr="00BC0A6D">
        <w:t>Entry Date.</w:t>
      </w:r>
    </w:p>
    <w:p w:rsidR="00AE1D74" w:rsidRPr="00BC0A6D" w:rsidRDefault="0057354D" w:rsidP="00AE1D74">
      <w:pPr>
        <w:pStyle w:val="alphapara"/>
      </w:pPr>
      <w:r w:rsidRPr="00BC0A6D">
        <w:t>23.4.5.7.9.3.2</w:t>
      </w:r>
      <w:r w:rsidRPr="00BC0A6D">
        <w:tab/>
        <w:t xml:space="preserve">Requests for Competitive Entry Exemptions for Generators or UDR projects in Class Years subsequent to Class Year 2012 must be received by the ISO no later than the deadline by which a facility must notify the ISO of its election </w:t>
      </w:r>
      <w:r w:rsidRPr="00BC0A6D">
        <w:t xml:space="preserve">to enter the Class Year, such date as set forth in Section 25.5.9 OATT Attachment S.  </w:t>
      </w:r>
      <w:r w:rsidRPr="00BC0A6D">
        <w:t xml:space="preserve">A Generator or UDR project that requests a Competitive Entry Exemption in a Class Year may not also request a Renewable Exemption or Self Supply Exemption.  </w:t>
      </w:r>
      <w:r w:rsidRPr="00BC0A6D">
        <w:t xml:space="preserve">A </w:t>
      </w:r>
      <w:r w:rsidRPr="00BC0A6D">
        <w:t>Generator o</w:t>
      </w:r>
      <w:r w:rsidRPr="00BC0A6D">
        <w:t>r UDR project that remain</w:t>
      </w:r>
      <w:r w:rsidRPr="00BC0A6D">
        <w:t>s</w:t>
      </w:r>
      <w:r w:rsidRPr="00BC0A6D">
        <w:t xml:space="preserve"> a member of</w:t>
      </w:r>
      <w:r w:rsidRPr="00BC0A6D">
        <w:t xml:space="preserve"> a completed Class Year if such Class Year is Class Year 2012 or prior Class </w:t>
      </w:r>
      <w:r w:rsidRPr="00BC0A6D">
        <w:t>Year</w:t>
      </w:r>
      <w:r w:rsidRPr="00BC0A6D">
        <w:t>,</w:t>
      </w:r>
      <w:r w:rsidRPr="00BC0A6D">
        <w:t xml:space="preserve"> shall not be eligible to request or receive a Competitive Entry Exemption.  The ISO shall determine whether a Generator or UDR project </w:t>
      </w:r>
      <w:r w:rsidRPr="00BC0A6D">
        <w:t xml:space="preserve">is exempt, subject to any required further submissions of information, or not exempt under the Competitive Entry Exemption, prior to the Initial Decision Period within which a Developer must provide an Acceptance Notice or Non-Acceptance Notice to the ISO </w:t>
      </w:r>
      <w:r w:rsidRPr="00BC0A6D">
        <w:t>in response to the first Project Cost Allocation issued by the ISO to the Developer.</w:t>
      </w:r>
    </w:p>
    <w:p w:rsidR="00AE1D74" w:rsidRPr="00BC0A6D" w:rsidRDefault="0057354D" w:rsidP="00AE1D74">
      <w:pPr>
        <w:pStyle w:val="alphapara"/>
      </w:pPr>
      <w:r w:rsidRPr="00BC0A6D">
        <w:t>23.4.5.7.9.3.3</w:t>
      </w:r>
      <w:r w:rsidRPr="00BC0A6D">
        <w:tab/>
        <w:t xml:space="preserve">A Generator or UDR project that submits a request for a Competitive Entry Exemption, including the required Certification and Acknowledgement, responses to </w:t>
      </w:r>
      <w:r w:rsidRPr="00BC0A6D">
        <w:t xml:space="preserve">information requests, and resubmittal, but (a) enters into a “non-qualifying contractual relationship” or (b) enters into an unexecuted agreement, written or unwritten, with a Non-Qualifying Entry Sponsor that would support the development of the Project, </w:t>
      </w:r>
      <w:r w:rsidRPr="00BC0A6D">
        <w:t>except those agreements identified in 23.4.5.7. 9.1.3 that would not constitute a “non-qualifying contractual relationship, may withdraw such request, provided that it notifies the ISO that it has entered into such “non-qualifying contractual relationship”</w:t>
      </w:r>
      <w:r w:rsidRPr="00BC0A6D">
        <w:t xml:space="preserve"> within 2 business days of doing so.  A Generator or UDR project seeking to withdraw its request pursuant to this </w:t>
      </w:r>
      <w:r w:rsidRPr="00BC0A6D">
        <w:t>S</w:t>
      </w:r>
      <w:r w:rsidRPr="00BC0A6D">
        <w:t xml:space="preserve">ection </w:t>
      </w:r>
      <w:r w:rsidRPr="00BC0A6D">
        <w:t>23.4.5.7.9.3.3 shall be subject to the Mitigation Net CONE Offer Floor (such value calculated based on its the date it first offers UC</w:t>
      </w:r>
      <w:r w:rsidRPr="00BC0A6D">
        <w:t>AP, in accordance with Section 23.4.5.7.3.7, and adjusted annually in accordance with Section 23.4.5.7 of the Services Tariff,) but will not be subject to the provisions of Section 23.4.5.7.9.5.</w:t>
      </w:r>
    </w:p>
    <w:p w:rsidR="00AE1D74" w:rsidRPr="00BC0A6D" w:rsidRDefault="0057354D" w:rsidP="00AE1D74">
      <w:pPr>
        <w:pStyle w:val="Heading4"/>
        <w:rPr>
          <w:b w:val="0"/>
        </w:rPr>
      </w:pPr>
      <w:r w:rsidRPr="00BC0A6D">
        <w:t>23.4.5.7.9.4</w:t>
      </w:r>
      <w:r w:rsidRPr="00BC0A6D">
        <w:tab/>
        <w:t>Notifications</w:t>
      </w:r>
    </w:p>
    <w:p w:rsidR="00AE1D74" w:rsidRPr="00BC0A6D" w:rsidRDefault="0057354D" w:rsidP="00AE1D74">
      <w:pPr>
        <w:pStyle w:val="alphapara"/>
      </w:pPr>
      <w:r w:rsidRPr="00BC0A6D">
        <w:t>23.4.5.7.9.4.1</w:t>
      </w:r>
      <w:r w:rsidRPr="00BC0A6D">
        <w:tab/>
        <w:t xml:space="preserve">The ISO shall post </w:t>
      </w:r>
      <w:r w:rsidRPr="00BC0A6D">
        <w:t>on its website a list of each Generator or UDR project that requests a Competitive Entry Exemption that becomes a member of the Class Year, promptly after the deadline set forth in Section 30.8.1 of the OATT (Attachment X) (by which the ISO must receive th</w:t>
      </w:r>
      <w:r w:rsidRPr="00BC0A6D">
        <w:t>e Developer’s executed Class Year Interconnection Facilities Study Agreement and deposit.)  The ISO shall update the list as necessary.  The ISO shall also post on its website whether a request for a Competitive Entry Exemption was denied, or granted, as s</w:t>
      </w:r>
      <w:r w:rsidRPr="00BC0A6D">
        <w:t>oon as its determination is final.</w:t>
      </w:r>
    </w:p>
    <w:p w:rsidR="00AE1D74" w:rsidRPr="00BC0A6D" w:rsidRDefault="0057354D" w:rsidP="00AE1D74">
      <w:pPr>
        <w:pStyle w:val="alphapara"/>
      </w:pPr>
      <w:r w:rsidRPr="00BC0A6D">
        <w:t>23.4.5.7.9.4.2</w:t>
      </w:r>
      <w:r w:rsidRPr="00BC0A6D">
        <w:tab/>
        <w:t>Concurrent with the ISO posting of its final determination, the Market Monitoring Unit shall publish a report on the ISO’s determination in accordance with Section 30.4.6.2.12 of Attachment O to th</w:t>
      </w:r>
      <w:r w:rsidRPr="00BC0A6D">
        <w:t>is</w:t>
      </w:r>
      <w:r w:rsidRPr="00BC0A6D">
        <w:t xml:space="preserve"> Servic</w:t>
      </w:r>
      <w:r w:rsidRPr="00BC0A6D">
        <w:t>es Tariff.</w:t>
      </w:r>
    </w:p>
    <w:p w:rsidR="00AE1D74" w:rsidRPr="00BC0A6D" w:rsidRDefault="0057354D" w:rsidP="00AE1D74">
      <w:pPr>
        <w:pStyle w:val="Heading4"/>
        <w:rPr>
          <w:b w:val="0"/>
        </w:rPr>
      </w:pPr>
      <w:r w:rsidRPr="00BC0A6D">
        <w:t>23.4.5.7.9.5</w:t>
      </w:r>
      <w:r w:rsidRPr="00BC0A6D">
        <w:tab/>
        <w:t>Revocation</w:t>
      </w:r>
    </w:p>
    <w:p w:rsidR="00AE1D74" w:rsidRPr="00BC0A6D" w:rsidRDefault="0057354D" w:rsidP="00AE1D74">
      <w:pPr>
        <w:pStyle w:val="alphapara"/>
      </w:pPr>
      <w:r w:rsidRPr="00BC0A6D">
        <w:t>23.4.5.7.9.5.1</w:t>
      </w:r>
      <w:r w:rsidRPr="00BC0A6D">
        <w:tab/>
        <w:t xml:space="preserve">The submission of false, misleading, or inaccurate information, or the failure to submit requested information in connection with a request for a Competitive Entry Exemption shall constitute a violation of </w:t>
      </w:r>
      <w:r w:rsidRPr="00BC0A6D">
        <w:t xml:space="preserve">the Services Tariff.  Such violation shall be reported, by the ISO, to the Market Monitoring Unit and to the Commission’s Office of Enforcement (or any successor to its responsibilities).  </w:t>
      </w:r>
    </w:p>
    <w:p w:rsidR="00AE1D74" w:rsidRPr="00BC0A6D" w:rsidRDefault="0057354D" w:rsidP="00AE1D74">
      <w:pPr>
        <w:pStyle w:val="alphapara"/>
      </w:pPr>
      <w:r w:rsidRPr="00BC0A6D">
        <w:t>23.4.5.7.9.5.2</w:t>
      </w:r>
      <w:r w:rsidRPr="00BC0A6D">
        <w:tab/>
        <w:t>Where the ISO reasonably believes that a request fo</w:t>
      </w:r>
      <w:r w:rsidRPr="00BC0A6D">
        <w:t xml:space="preserve">r a Competitive Entry Exemption was granted based on false, misleading, or inaccurate information, the ISO shall notify the Generator or UDR project that its Competitive Entry Exemption may be revoked, and provided 30 days written notice has been given to </w:t>
      </w:r>
      <w:r w:rsidRPr="00BC0A6D">
        <w:t>the Generator or UDR project (such notice to the extent practicable,) the ISO may revoke the Competitive Entry Exemption and apply the Mitigation Net CONE Offer Floor (such value calculated based on the date it first offers UCAP, in accordance with Section</w:t>
      </w:r>
      <w:r w:rsidRPr="00BC0A6D">
        <w:t xml:space="preserve"> 23.4.5.7.3.7, and adjusted annually in accordance with Section 23.4.5.7 of the Services Tariff.)   Prior to the revocation of a Competitive Entry Exemption and the submission of a report to the Commission’s Office of Enforcement (or any successor to its r</w:t>
      </w:r>
      <w:r w:rsidRPr="00BC0A6D">
        <w:t>esponsibilities,) the ISO shall provide the Generator or UDR project an opportunity to explain any statement, information, or action.  The ISO cannot revoke the Competitive Entry Exemption until after the 30 days written notice period has expired, unless o</w:t>
      </w:r>
      <w:r w:rsidRPr="00BC0A6D">
        <w:t>rdered to do so by the Commission.</w:t>
      </w:r>
    </w:p>
    <w:p w:rsidR="00A27962" w:rsidRPr="00BC0A6D" w:rsidRDefault="0057354D" w:rsidP="00A44267">
      <w:pPr>
        <w:pStyle w:val="alphapara"/>
      </w:pPr>
      <w:r w:rsidRPr="00BC0A6D">
        <w:t>23.4.5.7.10</w:t>
      </w:r>
      <w:r w:rsidRPr="00BC0A6D">
        <w:tab/>
      </w:r>
      <w:r w:rsidRPr="00BC0A6D">
        <w:t>The ISO shall post on its website the identity of the project in a Mitigated Capacity Zone and the determination of either exempt or non-exempt as soon as the determination is final.  Concurrent with the ISO’s posting, the Market Monitoring Unit shall publ</w:t>
      </w:r>
      <w:r w:rsidRPr="00BC0A6D">
        <w:t xml:space="preserve">ish a report on the ISO’s determinations, as further specified in Section 30.4.6.2.12 of Attachment O to this Services Tariff. </w:t>
      </w:r>
    </w:p>
    <w:p w:rsidR="003049DD" w:rsidRDefault="0057354D" w:rsidP="003049DD">
      <w:pPr>
        <w:pStyle w:val="alphapara"/>
      </w:pPr>
      <w:r w:rsidRPr="00BC0A6D">
        <w:t>23.4.5.7.11</w:t>
      </w:r>
      <w:r w:rsidRPr="00BC0A6D">
        <w:tab/>
        <w:t>Mitigated UCAP that is subject to an Offer Floor shall remain subject to the requirements of Section 23.4.5.4, and i</w:t>
      </w:r>
      <w:r w:rsidRPr="00BC0A6D">
        <w:t>f the Offer Floor is higher than the applicable offer cap shall submit offers not lower than the applicable Offer Floor</w:t>
      </w:r>
      <w:r w:rsidRPr="00C52E56">
        <w:t>, except as set forth in 23.4.5.7.12</w:t>
      </w:r>
      <w:r>
        <w:t>.</w:t>
      </w:r>
    </w:p>
    <w:p w:rsidR="003049DD" w:rsidRDefault="0057354D" w:rsidP="003049DD">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71A63" w:rsidRPr="00BC0A6D" w:rsidRDefault="0057354D" w:rsidP="00271A63">
      <w:pPr>
        <w:pStyle w:val="Default"/>
        <w:rPr>
          <w:color w:val="auto"/>
        </w:rPr>
      </w:pPr>
    </w:p>
    <w:p w:rsidR="00271A63" w:rsidRPr="00BC0A6D" w:rsidRDefault="0057354D" w:rsidP="00271A63">
      <w:pPr>
        <w:pStyle w:val="Default"/>
        <w:rPr>
          <w:b/>
          <w:bCs/>
          <w:color w:val="auto"/>
        </w:rPr>
      </w:pPr>
      <w:r w:rsidRPr="00BC0A6D">
        <w:rPr>
          <w:b/>
          <w:bCs/>
          <w:color w:val="auto"/>
        </w:rPr>
        <w:t xml:space="preserve">23.4.5.7.13 Renewable Exemption </w:t>
      </w:r>
    </w:p>
    <w:p w:rsidR="00271A63" w:rsidRPr="00BC0A6D" w:rsidRDefault="0057354D" w:rsidP="00271A63">
      <w:pPr>
        <w:pStyle w:val="Default"/>
        <w:rPr>
          <w:color w:val="auto"/>
        </w:rPr>
      </w:pPr>
    </w:p>
    <w:p w:rsidR="00271A63" w:rsidRPr="00BC0A6D" w:rsidRDefault="0057354D" w:rsidP="00271A63">
      <w:pPr>
        <w:pStyle w:val="Default"/>
        <w:rPr>
          <w:b/>
          <w:bCs/>
          <w:color w:val="auto"/>
        </w:rPr>
      </w:pPr>
      <w:r w:rsidRPr="00BC0A6D">
        <w:rPr>
          <w:b/>
          <w:bCs/>
          <w:color w:val="auto"/>
        </w:rPr>
        <w:t>23.4.5.7.13.1 Eligibility</w:t>
      </w:r>
      <w:r w:rsidRPr="00BC0A6D">
        <w:rPr>
          <w:b/>
          <w:bCs/>
          <w:color w:val="auto"/>
        </w:rPr>
        <w:t xml:space="preserve"> </w:t>
      </w:r>
    </w:p>
    <w:p w:rsidR="00271A63" w:rsidRPr="00BC0A6D" w:rsidRDefault="0057354D" w:rsidP="00271A63">
      <w:pPr>
        <w:pStyle w:val="Default"/>
        <w:rPr>
          <w:color w:val="auto"/>
        </w:rPr>
      </w:pPr>
    </w:p>
    <w:p w:rsidR="00E217C8" w:rsidRPr="00BC0A6D" w:rsidRDefault="0057354D" w:rsidP="00271A63">
      <w:pPr>
        <w:pStyle w:val="alphapara"/>
      </w:pPr>
      <w:r w:rsidRPr="00BC0A6D">
        <w:t>23.4.5.7.13.1.1  An Examined Facility or an NCZ Examined Project, may request to be evaluated for a Renewable Exemption in the amount of its CRIS MW requested in the Class Year or which it expects to receive through a transfer of CRIS at the same locati</w:t>
      </w:r>
      <w:r w:rsidRPr="00BC0A6D">
        <w:t>on. For purposes of this Section 23.4.5.7.13, an Examined Facility or NCZ Examined Project for which the ISO receives such a request shall be referred to as a “Renewable Exemption Applicant.” A UDR project may not be a Renewable Exemption Applicant. For pu</w:t>
      </w:r>
      <w:r w:rsidRPr="00BC0A6D">
        <w:t>rposes of this Section 23.4.5.7.13, references to a Renewable Exemption Applicant’s CRIS MW shall be understood to encompass Additional CRIS MW in cases where the Renewable Exemption Applicant is an existing Generator seeking a Renewable Exemption for Addi</w:t>
      </w:r>
      <w:r w:rsidRPr="00BC0A6D">
        <w:t>tional CRIS MW. An Examined Facility or an NCZ Examined Project that is a member of a Class Year may not request a Renewable Exemption in the same Class Year that it requests a Competitive Entry Exemption, and an Examined Facility or an NCZ Examined Projec</w:t>
      </w:r>
      <w:r w:rsidRPr="00BC0A6D">
        <w:t xml:space="preserve">t that is the expected transferee of CRIS being considered with a Class Year may not request a Renewable Exemption in respect of the same Class Year that it requests a Competitive Entry Exemption.  The ISO shall evaluate requests for a Renewable Exemption </w:t>
      </w:r>
      <w:r w:rsidRPr="00BC0A6D">
        <w:t>from (x) members of Class Year 2015 that are received on or before April 28, 2016, (y) members of a Class Year after Class Year 2015 provided that the CRIS rights are received no later than the deadline by which the facility must notify the ISO of its elec</w:t>
      </w:r>
      <w:r w:rsidRPr="00BC0A6D">
        <w:t>tion to enter the Class Year, such date as set forth in Section 25.5.9 of OATT Attachment S, and (z) expected recipients of transferred CRIS rights at the same location from which the ISO has been notified, by the transferor or the transferee, of a transfe</w:t>
      </w:r>
      <w:r w:rsidRPr="00BC0A6D">
        <w:t xml:space="preserve">r pursuant to OATT Attachment S Section 25.9.4 that will be effective on a date within the Mitigation Study Period for the Class Year, provided that they are received no later than the Class Year Start Date for such Class Year. Examined Facilities and NCZ </w:t>
      </w:r>
      <w:r w:rsidRPr="00BC0A6D">
        <w:t>Examined Projects will not be evaluated for a Renewable Exemption if the ISO does not receive the request to be evaluated by the deadline established in accordance with the preceding sentence, or if the Examined Facility or NCZ Examined Project also submit</w:t>
      </w:r>
      <w:r w:rsidRPr="00BC0A6D">
        <w:t xml:space="preserve">s a request for a Competitive Entry Exemption prohibited by this paragraph.  </w:t>
      </w:r>
    </w:p>
    <w:p w:rsidR="00CF4AE0" w:rsidRPr="00BC0A6D" w:rsidRDefault="0057354D">
      <w:pPr>
        <w:pStyle w:val="Default"/>
        <w:spacing w:line="480" w:lineRule="auto"/>
        <w:rPr>
          <w:color w:val="auto"/>
        </w:rPr>
      </w:pPr>
      <w:r w:rsidRPr="00BC0A6D">
        <w:rPr>
          <w:color w:val="auto"/>
        </w:rPr>
        <w:tab/>
      </w:r>
      <w:r w:rsidRPr="00BC0A6D">
        <w:rPr>
          <w:color w:val="auto"/>
        </w:rPr>
        <w:tab/>
        <w:t>A Generator that remains a member of a completed Class Year, if such Class Year is Class Year 2012 or a prior Class Year, shall not be eligible for a Renewable Exemption, excep</w:t>
      </w:r>
      <w:r w:rsidRPr="00BC0A6D">
        <w:rPr>
          <w:color w:val="auto"/>
        </w:rPr>
        <w:t>t for Additional CRIS MW. Up to the quantity of CRIS MW specified by the Renewable Exemption Applicant in its exemption request shall be exempt from an Offer Floor if it remains a member of the completed Class Year (or if the transferee does not notify the</w:t>
      </w:r>
      <w:r w:rsidRPr="00BC0A6D">
        <w:rPr>
          <w:color w:val="auto"/>
        </w:rPr>
        <w:t xml:space="preserve"> ISO, on or before the date the Class Year is completed, that it no longer expects to be the recipient of the transferred CRIS) and the ISO determines that it meets the requirements of Section (a), subject to the limitation in Section (b) of this Section 2</w:t>
      </w:r>
      <w:r w:rsidRPr="00BC0A6D">
        <w:rPr>
          <w:color w:val="auto"/>
        </w:rPr>
        <w:t>3.4.5.7.13.1, and subject to Section 23.4.5.7.13.3.    (a)</w:t>
      </w:r>
      <w:r w:rsidRPr="00BC0A6D">
        <w:rPr>
          <w:color w:val="auto"/>
        </w:rPr>
        <w:tab/>
        <w:t xml:space="preserve">The Renewable Exemption Applicant: </w:t>
      </w:r>
    </w:p>
    <w:p w:rsidR="00CF4AE0" w:rsidRPr="00BC0A6D" w:rsidRDefault="0057354D">
      <w:pPr>
        <w:pStyle w:val="Default"/>
        <w:spacing w:line="480" w:lineRule="auto"/>
        <w:ind w:left="720" w:hanging="720"/>
        <w:rPr>
          <w:color w:val="auto"/>
        </w:rPr>
      </w:pPr>
      <w:r w:rsidRPr="00BC0A6D">
        <w:rPr>
          <w:color w:val="auto"/>
        </w:rPr>
        <w:tab/>
        <w:t>(i) must have, for its Interconnection Queue position, a proposed design that is a Generator to be powered solely by a device that can qualify as an Intermitten</w:t>
      </w:r>
      <w:r w:rsidRPr="00BC0A6D">
        <w:rPr>
          <w:color w:val="auto"/>
        </w:rPr>
        <w:t>t Power Resource, or must be a Limited Control Run-of-River Resource, as such terms are (A) defined on the date by which the ISO must receive the request for a Renewable Exemption in accordance with Section 23.4.5.7.13.1.1,or (B) in the ISO’s judgment, are</w:t>
      </w:r>
      <w:r w:rsidRPr="00BC0A6D">
        <w:rPr>
          <w:color w:val="auto"/>
        </w:rPr>
        <w:t xml:space="preserve"> reasonably expected to be defined at the time that the Renewable Exemption Applicant is first qualified as an Installed Capacity Supplier; and </w:t>
      </w:r>
    </w:p>
    <w:p w:rsidR="00CF4AE0" w:rsidRPr="00BC0A6D" w:rsidRDefault="0057354D">
      <w:pPr>
        <w:pStyle w:val="Default"/>
        <w:spacing w:line="480" w:lineRule="auto"/>
        <w:ind w:left="720" w:hanging="720"/>
        <w:rPr>
          <w:color w:val="auto"/>
        </w:rPr>
      </w:pPr>
      <w:r w:rsidRPr="00BC0A6D">
        <w:rPr>
          <w:color w:val="auto"/>
        </w:rPr>
        <w:tab/>
        <w:t>(ii) (A) be proposed in the Class Year to be powered solely by a technology that is an Exempt Renewable Techno</w:t>
      </w:r>
      <w:r w:rsidRPr="00BC0A6D">
        <w:rPr>
          <w:color w:val="auto"/>
        </w:rPr>
        <w:t xml:space="preserve">logy; or </w:t>
      </w:r>
    </w:p>
    <w:p w:rsidR="00CF4AE0" w:rsidRPr="00BC0A6D" w:rsidRDefault="0057354D">
      <w:pPr>
        <w:pStyle w:val="alphapara"/>
        <w:ind w:left="720" w:firstLine="0"/>
      </w:pPr>
      <w:r w:rsidRPr="00BC0A6D">
        <w:t xml:space="preserve">(B) be determined by the ISO, in accordance with ISO Procedures, to have (1) high development costs, and (2) a low capacity factor such that there would be limited or no incentive and ability to develop the Renewable Exemption Applicant in order </w:t>
      </w:r>
      <w:r w:rsidRPr="00BC0A6D">
        <w:t>to artificially suppress capacity prices. The ISO shall make this determination by evaluating pertinent factors, including whether the reasonably projected costs of new entry and operation of the Renewable Exemption Applicant, net of the likely projected r</w:t>
      </w:r>
      <w:r w:rsidRPr="00BC0A6D">
        <w:t>evenues from the sale of Capacity, Energy and Ancillary Services, and any other generally available revenues associated with the production of those products, are greater than the reasonably estimated cost savings to Loads due to a reduction in ICAP Market</w:t>
      </w:r>
      <w:r w:rsidRPr="00BC0A6D">
        <w:t>-Clearing Prices projected to result from the entry of the Renewable Exemption Applicant’s requested CRIS MW (or CRIS MW to be transferred at the same location.)</w:t>
      </w:r>
    </w:p>
    <w:bookmarkEnd w:id="1"/>
    <w:p w:rsidR="00CF4AE0" w:rsidRPr="00BC0A6D" w:rsidRDefault="0057354D">
      <w:pPr>
        <w:pStyle w:val="alphapara"/>
        <w:ind w:left="720"/>
      </w:pPr>
      <w:r w:rsidRPr="00BC0A6D">
        <w:t>(b)</w:t>
      </w:r>
      <w:r w:rsidRPr="00BC0A6D">
        <w:tab/>
        <w:t>A total amount not exceeding 1,000 MW of Installed Capacity may be determined to be exempt</w:t>
      </w:r>
      <w:r w:rsidRPr="00BC0A6D">
        <w:t xml:space="preserve"> pursuant to the Renewable Exemption in any one Class Year. This amount includes any amount for which an NCZ Examined Project is determined to be eligible at the time the ISO issues an Indicative Buyer Side Mitigation Determination pursuant to Section 23.4</w:t>
      </w:r>
      <w:r w:rsidRPr="00BC0A6D">
        <w:t xml:space="preserve">.5.7.2.2, or a determination pursuant to Section 23.4.5.7.2.1. </w:t>
      </w:r>
      <w:r>
        <w:t xml:space="preserve"> </w:t>
      </w:r>
      <w:r w:rsidRPr="00BC0A6D">
        <w:t>If the ISO determines that more than 1,000 MW of Installed Capacity would be eligible for a Renewable Exemption for any one Class Year (including transferred CRIS at the same location) but for</w:t>
      </w:r>
      <w:r w:rsidRPr="00BC0A6D">
        <w:t xml:space="preserve"> the 1,000 MW limitation, then each Renewable Exemption Applicant determined by the ISO to be eligible for a Renewable Exemption other than those that were also determined to be exempt pursuant to Sections 23.4.5.7.2(a) or (b) or Section 23.4.5.7.14, shall</w:t>
      </w:r>
      <w:r w:rsidRPr="00BC0A6D">
        <w:t xml:space="preserve"> have only a portion of its evaluated CRIS MW exempted. Such portion of the 1,000 MW shall be the MW equal to the proportion of the CRIS MW for which the Renewable Exemptions were requested to the total Installed Capacity MW of those MW determined to be el</w:t>
      </w:r>
      <w:r w:rsidRPr="00BC0A6D">
        <w:t xml:space="preserve">igible for the Renewable Exemption for the Class Year that are not also determined to be exempt pursuant to Sections 23.4.5.7.2(a) or (b) or Section 23.4.5.7.14.      </w:t>
      </w:r>
    </w:p>
    <w:p w:rsidR="00CF4AE0" w:rsidRPr="00BC0A6D" w:rsidRDefault="0057354D">
      <w:pPr>
        <w:pStyle w:val="Default"/>
        <w:spacing w:line="480" w:lineRule="auto"/>
        <w:rPr>
          <w:color w:val="auto"/>
        </w:rPr>
      </w:pPr>
      <w:r w:rsidRPr="00BC0A6D">
        <w:rPr>
          <w:b/>
          <w:bCs/>
          <w:color w:val="auto"/>
        </w:rPr>
        <w:t>23.4.5.7.13.2</w:t>
      </w:r>
      <w:r w:rsidRPr="00BC0A6D">
        <w:rPr>
          <w:b/>
          <w:bCs/>
          <w:color w:val="auto"/>
        </w:rPr>
        <w:tab/>
        <w:t xml:space="preserve">Periodic Review and Determination of Exempt Renewable Technologies </w:t>
      </w:r>
    </w:p>
    <w:p w:rsidR="00CF4AE0" w:rsidRPr="00BC0A6D" w:rsidRDefault="0057354D">
      <w:pPr>
        <w:pStyle w:val="Default"/>
        <w:spacing w:line="480" w:lineRule="auto"/>
        <w:ind w:left="720" w:hanging="720"/>
        <w:rPr>
          <w:color w:val="auto"/>
        </w:rPr>
      </w:pPr>
      <w:r w:rsidRPr="00BC0A6D">
        <w:rPr>
          <w:color w:val="auto"/>
        </w:rPr>
        <w:t>23.4.5</w:t>
      </w:r>
      <w:r w:rsidRPr="00BC0A6D">
        <w:rPr>
          <w:color w:val="auto"/>
        </w:rPr>
        <w:t>.7.13.2.1</w:t>
      </w:r>
      <w:r w:rsidRPr="00BC0A6D">
        <w:rPr>
          <w:color w:val="auto"/>
        </w:rPr>
        <w:tab/>
        <w:t>In each ICAP Demand Curve Reset Filing Year after 2016, the ISO shall conduct a periodic review, in accordance with this Section and ISO Procedures, to determine the technology types that should be Exempt Renewable Technologies for Class Years wi</w:t>
      </w:r>
      <w:r w:rsidRPr="00BC0A6D">
        <w:rPr>
          <w:color w:val="auto"/>
        </w:rPr>
        <w:t xml:space="preserve">th a Class Year Start Date during the Capability Years covered by the ICAP Demand Curve periodic review conducted for the relevant ICAP Demand Curve Reset Filing Year. </w:t>
      </w:r>
    </w:p>
    <w:p w:rsidR="00CF4AE0" w:rsidRPr="00BC0A6D" w:rsidRDefault="0057354D">
      <w:pPr>
        <w:pStyle w:val="Default"/>
        <w:spacing w:line="480" w:lineRule="auto"/>
        <w:ind w:left="630" w:hanging="630"/>
        <w:rPr>
          <w:color w:val="auto"/>
        </w:rPr>
      </w:pPr>
      <w:r w:rsidRPr="00BC0A6D">
        <w:rPr>
          <w:color w:val="auto"/>
        </w:rPr>
        <w:t>23.4.5.7.13.2.1(a) The ISO’s periodic review will identify, by Mitigated Capacity Zone,</w:t>
      </w:r>
      <w:r w:rsidRPr="00BC0A6D">
        <w:rPr>
          <w:color w:val="auto"/>
        </w:rPr>
        <w:t xml:space="preserve"> the technologies that, at the time of the periodic review, are technically feasible in the ISO Administered Markets (whether as a single unit, or a plant comprised of more than one unit) and that could qualify as either Intermittent Power Resources or Lim</w:t>
      </w:r>
      <w:r w:rsidRPr="00BC0A6D">
        <w:rPr>
          <w:color w:val="auto"/>
        </w:rPr>
        <w:t xml:space="preserve">ited Control Run-of-River Hydro Resources (“candidate intermittent renewable technologies”). </w:t>
      </w:r>
    </w:p>
    <w:p w:rsidR="00CF4AE0" w:rsidRPr="00BC0A6D" w:rsidRDefault="0057354D">
      <w:pPr>
        <w:pStyle w:val="Default"/>
        <w:spacing w:line="480" w:lineRule="auto"/>
        <w:ind w:left="720" w:hanging="720"/>
        <w:rPr>
          <w:color w:val="auto"/>
        </w:rPr>
      </w:pPr>
      <w:r w:rsidRPr="00BC0A6D">
        <w:rPr>
          <w:color w:val="auto"/>
        </w:rPr>
        <w:t xml:space="preserve">23.4.5.7.13.2.1(b): For each candidate intermittent renewable technology, the ISO’s periodic review will reasonably project: </w:t>
      </w:r>
    </w:p>
    <w:p w:rsidR="00CF4AE0" w:rsidRPr="00BC0A6D" w:rsidRDefault="0057354D">
      <w:pPr>
        <w:pStyle w:val="Default"/>
        <w:spacing w:line="480" w:lineRule="auto"/>
        <w:rPr>
          <w:color w:val="auto"/>
        </w:rPr>
      </w:pPr>
      <w:r w:rsidRPr="00BC0A6D">
        <w:rPr>
          <w:color w:val="auto"/>
        </w:rPr>
        <w:t>(i)</w:t>
      </w:r>
      <w:r w:rsidRPr="00BC0A6D">
        <w:rPr>
          <w:color w:val="auto"/>
        </w:rPr>
        <w:tab/>
        <w:t>the costs of new entry and opera</w:t>
      </w:r>
      <w:r w:rsidRPr="00BC0A6D">
        <w:rPr>
          <w:color w:val="auto"/>
        </w:rPr>
        <w:t xml:space="preserve">tion; </w:t>
      </w:r>
    </w:p>
    <w:p w:rsidR="00CF4AE0" w:rsidRPr="00BC0A6D" w:rsidRDefault="0057354D">
      <w:pPr>
        <w:pStyle w:val="Default"/>
        <w:spacing w:line="480" w:lineRule="auto"/>
        <w:rPr>
          <w:color w:val="auto"/>
        </w:rPr>
      </w:pPr>
      <w:r w:rsidRPr="00BC0A6D">
        <w:rPr>
          <w:color w:val="auto"/>
        </w:rPr>
        <w:t>(ii)</w:t>
      </w:r>
      <w:r w:rsidRPr="00BC0A6D">
        <w:rPr>
          <w:color w:val="auto"/>
        </w:rPr>
        <w:tab/>
        <w:t xml:space="preserve">the revenues from the sale of Capacity, Energy and Ancillary Services, and any other generally available revenues associated with the production of those products by it; and </w:t>
      </w:r>
    </w:p>
    <w:p w:rsidR="00CF4AE0" w:rsidRPr="00BC0A6D" w:rsidRDefault="0057354D">
      <w:pPr>
        <w:pStyle w:val="Default"/>
        <w:spacing w:line="480" w:lineRule="auto"/>
        <w:rPr>
          <w:color w:val="auto"/>
        </w:rPr>
      </w:pPr>
      <w:r w:rsidRPr="00BC0A6D">
        <w:rPr>
          <w:color w:val="auto"/>
        </w:rPr>
        <w:t>(iii)</w:t>
      </w:r>
      <w:r w:rsidRPr="00BC0A6D">
        <w:rPr>
          <w:color w:val="auto"/>
        </w:rPr>
        <w:tab/>
        <w:t>the cost savings to Loads due to a reduction in ICAP Market-Cle</w:t>
      </w:r>
      <w:r w:rsidRPr="00BC0A6D">
        <w:rPr>
          <w:color w:val="auto"/>
        </w:rPr>
        <w:t xml:space="preserve">aring Prices from the new entry of the candidate intermittent renewable technology. </w:t>
      </w:r>
    </w:p>
    <w:p w:rsidR="00CF4AE0" w:rsidRPr="00BC0A6D" w:rsidRDefault="0057354D">
      <w:pPr>
        <w:pStyle w:val="alphapara"/>
        <w:ind w:left="720"/>
      </w:pPr>
      <w:r>
        <w:t>23.4.5.7.13.2.2</w:t>
      </w:r>
      <w:r>
        <w:tab/>
      </w:r>
      <w:r w:rsidRPr="00BC0A6D">
        <w:t>The ISO will utilize pertinent factors including results of the computation in accordance with Section 23.4.5.7.13.2.1(b) to determine, for each Mitigated Capacity Zone, which candidate intermittent renewable technologies have (a) high development costs an</w:t>
      </w:r>
      <w:r w:rsidRPr="00BC0A6D">
        <w:t xml:space="preserve">d (b) a low capacity factor, such that considering (a) and (b) there is limited or no incentive and ability to develop the candidate intermittent renewable technology in order to artificially suppress capacity prices.  </w:t>
      </w:r>
    </w:p>
    <w:p w:rsidR="00CF4AE0" w:rsidRPr="00BC0A6D" w:rsidRDefault="0057354D">
      <w:pPr>
        <w:pStyle w:val="Default"/>
        <w:spacing w:line="480" w:lineRule="auto"/>
        <w:rPr>
          <w:color w:val="auto"/>
        </w:rPr>
      </w:pPr>
      <w:r>
        <w:rPr>
          <w:color w:val="auto"/>
        </w:rPr>
        <w:t>23.4.5.7.13.2.3</w:t>
      </w:r>
      <w:r>
        <w:rPr>
          <w:color w:val="auto"/>
        </w:rPr>
        <w:tab/>
      </w:r>
      <w:r w:rsidRPr="00BC0A6D">
        <w:rPr>
          <w:color w:val="auto"/>
        </w:rPr>
        <w:t>The ISO’s periodic r</w:t>
      </w:r>
      <w:r w:rsidRPr="00BC0A6D">
        <w:rPr>
          <w:color w:val="auto"/>
        </w:rPr>
        <w:t xml:space="preserve">eview shall provide for: </w:t>
      </w:r>
    </w:p>
    <w:p w:rsidR="00CF4AE0" w:rsidRPr="00BC0A6D" w:rsidRDefault="0057354D">
      <w:pPr>
        <w:pStyle w:val="Default"/>
        <w:spacing w:line="480" w:lineRule="auto"/>
        <w:ind w:left="720" w:hanging="720"/>
        <w:rPr>
          <w:color w:val="auto"/>
        </w:rPr>
      </w:pPr>
      <w:r w:rsidRPr="00BC0A6D">
        <w:rPr>
          <w:color w:val="auto"/>
        </w:rPr>
        <w:t>(a)</w:t>
      </w:r>
      <w:r w:rsidRPr="00BC0A6D">
        <w:rPr>
          <w:color w:val="auto"/>
        </w:rPr>
        <w:tab/>
        <w:t xml:space="preserve">The ISO’s preliminary identification of candidate intermittent renewable technologies for stakeholder review and comment; </w:t>
      </w:r>
    </w:p>
    <w:p w:rsidR="00CF4AE0" w:rsidRPr="00BC0A6D" w:rsidRDefault="0057354D">
      <w:pPr>
        <w:pStyle w:val="Default"/>
        <w:spacing w:line="480" w:lineRule="auto"/>
        <w:ind w:left="720" w:hanging="720"/>
        <w:rPr>
          <w:color w:val="auto"/>
        </w:rPr>
      </w:pPr>
      <w:r w:rsidRPr="00BC0A6D">
        <w:rPr>
          <w:color w:val="auto"/>
        </w:rPr>
        <w:t>(b)</w:t>
      </w:r>
      <w:r w:rsidRPr="00BC0A6D">
        <w:rPr>
          <w:color w:val="auto"/>
        </w:rPr>
        <w:tab/>
        <w:t>The ISO’s issuance of a draft list of recommended Exempt Renewable Technologies and the basis for t</w:t>
      </w:r>
      <w:r w:rsidRPr="00BC0A6D">
        <w:rPr>
          <w:color w:val="auto"/>
        </w:rPr>
        <w:t>he recommendation, for stakeholder and Market Monitoring Unit review and comment; (The responsibilities of the Market Monitoring Unit that are addressed in this section of the Services Tariff are also addressed in Section 30.4.6.2.12 of Attachment O to thi</w:t>
      </w:r>
      <w:r w:rsidRPr="00BC0A6D">
        <w:rPr>
          <w:color w:val="auto"/>
        </w:rPr>
        <w:t xml:space="preserve">s Services Tariff.) </w:t>
      </w:r>
    </w:p>
    <w:p w:rsidR="00CF4AE0" w:rsidRPr="00BC0A6D" w:rsidRDefault="0057354D">
      <w:pPr>
        <w:pStyle w:val="alphapara"/>
        <w:ind w:left="720"/>
      </w:pPr>
      <w:r>
        <w:t>23.4.5.7.13.2.4</w:t>
      </w:r>
      <w:r>
        <w:tab/>
      </w:r>
      <w:r w:rsidRPr="00BC0A6D">
        <w:t xml:space="preserve">On or before the 60th day subsequent to the Commission issuance of an order accepting ICAP Demand Curves based on the ICAP Demand Curve periodic review, the ISO shall file with the Commission the results of its Exempt </w:t>
      </w:r>
      <w:r w:rsidRPr="00BC0A6D">
        <w:t>Renewable Technology periodic review and determination pursuant to Section 23.4.5.7.13.2.2.  If the ISO’s determination of technology types that satisfy the provisions of Section 23.4.5.7.13.2.2 for any Mitigated Capacity Zone is different than the then-cu</w:t>
      </w:r>
      <w:r w:rsidRPr="00BC0A6D">
        <w:t>rrent definition of Exempt Renewable Technology, the ISO shall propose in the filing, for Commission review, a revised definition that is in accordance with its periodic determination, to be effective for Class Years with a Class Year Start Date during the</w:t>
      </w:r>
      <w:r w:rsidRPr="00BC0A6D">
        <w:t xml:space="preserve"> Capability Years covered by the ICAP Demand Curve periodic review conducted for the relevant ICAP Demand Curve Reset Filing Year.  The ISO’s filing shall describe the basis for the ISO’s determination.</w:t>
      </w:r>
    </w:p>
    <w:p w:rsidR="00A8441C" w:rsidRPr="00BC0A6D" w:rsidRDefault="0057354D" w:rsidP="00A8441C">
      <w:pPr>
        <w:pStyle w:val="Default"/>
        <w:rPr>
          <w:b/>
          <w:bCs/>
          <w:color w:val="auto"/>
        </w:rPr>
      </w:pPr>
      <w:r w:rsidRPr="00BC0A6D">
        <w:rPr>
          <w:b/>
          <w:bCs/>
          <w:color w:val="auto"/>
        </w:rPr>
        <w:t>23.4.5.7.13.3.</w:t>
      </w:r>
      <w:r w:rsidRPr="00BC0A6D">
        <w:rPr>
          <w:b/>
          <w:bCs/>
          <w:color w:val="auto"/>
        </w:rPr>
        <w:tab/>
        <w:t xml:space="preserve">Revocation </w:t>
      </w:r>
    </w:p>
    <w:p w:rsidR="00A8441C" w:rsidRPr="00BC0A6D" w:rsidRDefault="0057354D" w:rsidP="00A8441C">
      <w:pPr>
        <w:pStyle w:val="Default"/>
        <w:rPr>
          <w:color w:val="auto"/>
        </w:rPr>
      </w:pPr>
    </w:p>
    <w:p w:rsidR="00CF4AE0" w:rsidRPr="00BC0A6D" w:rsidRDefault="0057354D">
      <w:pPr>
        <w:pStyle w:val="Default"/>
        <w:spacing w:line="480" w:lineRule="auto"/>
        <w:ind w:left="720" w:hanging="720"/>
        <w:rPr>
          <w:color w:val="auto"/>
        </w:rPr>
      </w:pPr>
      <w:r>
        <w:rPr>
          <w:color w:val="auto"/>
        </w:rPr>
        <w:t>23.4.5.7.13.3.1</w:t>
      </w:r>
      <w:r>
        <w:rPr>
          <w:color w:val="auto"/>
        </w:rPr>
        <w:tab/>
      </w:r>
      <w:r w:rsidRPr="00BC0A6D">
        <w:rPr>
          <w:color w:val="auto"/>
        </w:rPr>
        <w:t>A Renewab</w:t>
      </w:r>
      <w:r w:rsidRPr="00BC0A6D">
        <w:rPr>
          <w:color w:val="auto"/>
        </w:rPr>
        <w:t>le Exemption Applicant that received a Renewable Exemption for any amount of CRIS MW shall notify the ISO in writing within five (5) business days if (a) at the time it first qualifies as an Installed Capacity Supplier, or at any time thereafter, it is not</w:t>
      </w:r>
      <w:r w:rsidRPr="00BC0A6D">
        <w:rPr>
          <w:color w:val="auto"/>
        </w:rPr>
        <w:t xml:space="preserve"> solely powered by the same technology based on which it was evaluated for a Renewable Exemption, or (b) at the time it first qualifies as an Installed Capacity Supplier it is not solely powered by a technology that is defined as an Intermittent Power Reso</w:t>
      </w:r>
      <w:r w:rsidRPr="00BC0A6D">
        <w:rPr>
          <w:color w:val="auto"/>
        </w:rPr>
        <w:t>urce or Limited Control Run-of-River Hydro Resource, even if the Renewable Exemption Applicant was determined to be eligible because, at the time it was evaluated, the ISO expected the technology would become defined as an Intermittent Power Resource or Li</w:t>
      </w:r>
      <w:r w:rsidRPr="00BC0A6D">
        <w:rPr>
          <w:color w:val="auto"/>
        </w:rPr>
        <w:t xml:space="preserve">mited Control Run-of-River Hydro Resource. Upon notification, the ISO shall revoke the Renewable Exemption unless the Generator provides documentation with its notice in accordance with the prior sentence that demonstrates, to the ISO’s satisfaction, that </w:t>
      </w:r>
      <w:r w:rsidRPr="00BC0A6D">
        <w:rPr>
          <w:color w:val="auto"/>
        </w:rPr>
        <w:t>after the change it will be solely powered by an Exempt Renewable Technology as such term is defined on the date that the Generator first transmits energy using the different technology. Upon revocation, the ISO shall apply the Mitigation Net CONE Offer Fl</w:t>
      </w:r>
      <w:r w:rsidRPr="00BC0A6D">
        <w:rPr>
          <w:color w:val="auto"/>
        </w:rPr>
        <w:t>oor (such value calculated by the ISO based on the date that the Generator (or Additional CRIS MW) first offers UCAP, in accordance with Section 23.4.5.7.3.7, and adjusted annually in accordance with Section 23.4.5.7 of the Services Tariff) to all offers o</w:t>
      </w:r>
      <w:r w:rsidRPr="00BC0A6D">
        <w:rPr>
          <w:color w:val="auto"/>
        </w:rPr>
        <w:t>f UCAP by the Generator or Additional CRIS MW subsequent to the deadline for Unforced Capacity certification prior to an ICAP Spot Market Auction (such date in accordance with ISO Procedures) next following revocation. Nothing in this paragraph shall relie</w:t>
      </w:r>
      <w:r w:rsidRPr="00BC0A6D">
        <w:rPr>
          <w:color w:val="auto"/>
        </w:rPr>
        <w:t>ve a Generator from or alter any obligation it may have under the ISO Tariffs or any other tariff, agreement, or regulation to obtain permissions, authorizations provide notifications, or take any other action in advance of changing the technology which po</w:t>
      </w:r>
      <w:r w:rsidRPr="00BC0A6D">
        <w:rPr>
          <w:color w:val="auto"/>
        </w:rPr>
        <w:t xml:space="preserve">wers it (in whole or in part.) </w:t>
      </w:r>
    </w:p>
    <w:p w:rsidR="00CF4AE0" w:rsidRPr="00BC0A6D" w:rsidRDefault="0057354D">
      <w:pPr>
        <w:pStyle w:val="Default"/>
        <w:tabs>
          <w:tab w:val="left" w:pos="720"/>
        </w:tabs>
        <w:spacing w:line="480" w:lineRule="auto"/>
        <w:ind w:left="720" w:hanging="720"/>
        <w:rPr>
          <w:color w:val="auto"/>
        </w:rPr>
      </w:pPr>
      <w:r>
        <w:rPr>
          <w:color w:val="auto"/>
        </w:rPr>
        <w:t>23.4.5.7.13.3.2</w:t>
      </w:r>
      <w:r>
        <w:rPr>
          <w:color w:val="auto"/>
        </w:rPr>
        <w:tab/>
      </w:r>
      <w:r w:rsidRPr="00BC0A6D">
        <w:rPr>
          <w:color w:val="auto"/>
        </w:rPr>
        <w:t>The failure to provide the ISO written notice in accordance with Section 23.4.5.7.13.3.1 shall constitute a violation of the Services Tariff. Such violation shall be reported by the ISO to the Market Monitori</w:t>
      </w:r>
      <w:r w:rsidRPr="00BC0A6D">
        <w:rPr>
          <w:color w:val="auto"/>
        </w:rPr>
        <w:t xml:space="preserve">ng Unit and to the Commission’s Office of Enforcement (or any successor to its responsibilities.) </w:t>
      </w:r>
    </w:p>
    <w:p w:rsidR="00CF4AE0" w:rsidRPr="00BC0A6D" w:rsidRDefault="0057354D">
      <w:pPr>
        <w:pStyle w:val="Default"/>
        <w:spacing w:line="480" w:lineRule="auto"/>
        <w:ind w:left="720" w:hanging="720"/>
        <w:rPr>
          <w:color w:val="auto"/>
        </w:rPr>
      </w:pPr>
      <w:r>
        <w:rPr>
          <w:color w:val="auto"/>
        </w:rPr>
        <w:t>23.4.5.7.13.3.3</w:t>
      </w:r>
      <w:r>
        <w:rPr>
          <w:color w:val="auto"/>
        </w:rPr>
        <w:tab/>
      </w:r>
      <w:r w:rsidRPr="00BC0A6D">
        <w:rPr>
          <w:color w:val="auto"/>
        </w:rPr>
        <w:t>If a Generator has not provided notice in accordance with Section 23.4.5.7.13.3.1 and the ISO determines that the Generator is not solely pow</w:t>
      </w:r>
      <w:r w:rsidRPr="00BC0A6D">
        <w:rPr>
          <w:color w:val="auto"/>
        </w:rPr>
        <w:t xml:space="preserve">ered by a technology as described Section 23.4.5.7.13.3.1, the ISO shall notify the Generator that its Renewable Exemption may be revoked, and provided 30 days written notice has been given to the Generator (such notice to the extent practicable,) the ISO </w:t>
      </w:r>
      <w:r w:rsidRPr="00BC0A6D">
        <w:rPr>
          <w:color w:val="auto"/>
        </w:rPr>
        <w:t>may revoke the Renewable Exemption. In the event of a revocation, the Mitigation Net CONE Offer Floor such value calculated by the ISO based on the date that the Generator or Additional CRIS MW) first offers UCAP, in accordance with Section 23.4.5.7.3.7, a</w:t>
      </w:r>
      <w:r w:rsidRPr="00BC0A6D">
        <w:rPr>
          <w:color w:val="auto"/>
        </w:rPr>
        <w:t>nd adjusted annually in accordance with Section 23.4.5.7 of the Services Tariff) shall apply to all offers of UCAP subsequent to the deadline for Unforced Capacity certification prior to an ICAP Spot Market Auction (such date in accordance with ISO Procedu</w:t>
      </w:r>
      <w:r w:rsidRPr="00BC0A6D">
        <w:rPr>
          <w:color w:val="auto"/>
        </w:rPr>
        <w:t>res) next following revocation. Prior to the revocation of a Renewable Exemption, the ISO shall provide the Generator an opportunity to respond to the ISO’s determination. The ISO cannot revoke the Renewable Exemption until after the 30 days written notice</w:t>
      </w:r>
      <w:r w:rsidRPr="00BC0A6D">
        <w:rPr>
          <w:color w:val="auto"/>
        </w:rPr>
        <w:t xml:space="preserve"> period has expired, unless ordered to do so by the Commission. </w:t>
      </w:r>
    </w:p>
    <w:p w:rsidR="00CF4AE0" w:rsidRDefault="0057354D" w:rsidP="002C6FD0">
      <w:pPr>
        <w:pStyle w:val="Default"/>
        <w:ind w:left="1440" w:hanging="1440"/>
        <w:rPr>
          <w:b/>
          <w:bCs/>
          <w:color w:val="auto"/>
        </w:rPr>
      </w:pPr>
      <w:r w:rsidRPr="00BC0A6D">
        <w:rPr>
          <w:b/>
          <w:bCs/>
          <w:color w:val="auto"/>
        </w:rPr>
        <w:t>23.4.5.7.13.4 Timing of Requests for a Renewable Exem</w:t>
      </w:r>
      <w:r>
        <w:rPr>
          <w:b/>
          <w:bCs/>
          <w:color w:val="auto"/>
        </w:rPr>
        <w:t xml:space="preserve">ption, Required Submittals, and </w:t>
      </w:r>
      <w:r w:rsidRPr="00BC0A6D">
        <w:rPr>
          <w:b/>
          <w:bCs/>
          <w:color w:val="auto"/>
        </w:rPr>
        <w:t xml:space="preserve">Determinations </w:t>
      </w:r>
    </w:p>
    <w:p w:rsidR="002C6FD0" w:rsidRPr="00BC0A6D" w:rsidRDefault="0057354D" w:rsidP="002C6FD0">
      <w:pPr>
        <w:pStyle w:val="Default"/>
        <w:ind w:left="1440" w:hanging="1440"/>
        <w:rPr>
          <w:color w:val="auto"/>
        </w:rPr>
      </w:pPr>
    </w:p>
    <w:p w:rsidR="00CF4AE0" w:rsidRPr="00BC0A6D" w:rsidRDefault="0057354D">
      <w:pPr>
        <w:pStyle w:val="Default"/>
        <w:spacing w:line="480" w:lineRule="auto"/>
        <w:ind w:left="720" w:hanging="720"/>
        <w:rPr>
          <w:color w:val="auto"/>
        </w:rPr>
      </w:pPr>
      <w:r>
        <w:rPr>
          <w:color w:val="auto"/>
        </w:rPr>
        <w:t>23.4.5.7.13.4.1</w:t>
      </w:r>
      <w:r>
        <w:rPr>
          <w:color w:val="auto"/>
        </w:rPr>
        <w:tab/>
      </w:r>
      <w:r w:rsidRPr="00BC0A6D">
        <w:rPr>
          <w:color w:val="auto"/>
        </w:rPr>
        <w:t>Requests for a Renewable Exemption must be received by the ISO no later t</w:t>
      </w:r>
      <w:r w:rsidRPr="00BC0A6D">
        <w:rPr>
          <w:color w:val="auto"/>
        </w:rPr>
        <w:t>han the deadline specified in Section 23.4.5.7.13.1. If any Examined Facility or NCZ Examined Project submits both a request for a Renewable Exemption and a Competitive Entry Exemption (</w:t>
      </w:r>
      <w:r w:rsidRPr="00BC0A6D">
        <w:rPr>
          <w:i/>
          <w:iCs/>
          <w:color w:val="auto"/>
        </w:rPr>
        <w:t>i.e.</w:t>
      </w:r>
      <w:r w:rsidRPr="00BC0A6D">
        <w:rPr>
          <w:color w:val="auto"/>
        </w:rPr>
        <w:t xml:space="preserve">, seeking to be considered for both exemptions at the same time,) </w:t>
      </w:r>
      <w:r w:rsidRPr="00BC0A6D">
        <w:rPr>
          <w:color w:val="auto"/>
        </w:rPr>
        <w:t>the ISO shall not consider the request for a Renewable Exemption. The ISO may request additional information and updated information at any time regarding eligibility and continued eligibility. The Renewable Exemption Applicant (if after entry, the Generat</w:t>
      </w:r>
      <w:r w:rsidRPr="00BC0A6D">
        <w:rPr>
          <w:color w:val="auto"/>
        </w:rPr>
        <w:t xml:space="preserve">or) shall timely provide the information. </w:t>
      </w:r>
    </w:p>
    <w:p w:rsidR="00CF4AE0" w:rsidRPr="00BC0A6D" w:rsidRDefault="0057354D">
      <w:pPr>
        <w:pStyle w:val="alphapara"/>
        <w:ind w:left="720"/>
      </w:pPr>
      <w:r>
        <w:t>23.4.5.7.13.2</w:t>
      </w:r>
      <w:r>
        <w:tab/>
      </w:r>
      <w:r w:rsidRPr="00BC0A6D">
        <w:t>The ISO shall determine whether a Renewable Exemption Applicant is or is not eligible for a Renewable Exemption, and whether it is eligible or is not eligible for an exemption pursuant to Section 23.</w:t>
      </w:r>
      <w:r w:rsidRPr="00BC0A6D">
        <w:t>4.5.7.2(a) and (b) or Section 23.4.5.7.14, prior to the Initial Decision Period. The ISO shall determine prior to the Initial Decision Period, at each Subsequent Decision Period, and upon completion of the Class Year, whether more than 1,000 MW of Installe</w:t>
      </w:r>
      <w:r w:rsidRPr="00BC0A6D">
        <w:t>d Capacity would be eligible for a Renewable Exemption (including MW of NCZ Examined Projects) in a Class Year but for the 1,000 MW limitation. If at the time of the ISO’s issuance of initial determinations, or the completion of the Class Year, more than 1</w:t>
      </w:r>
      <w:r w:rsidRPr="00BC0A6D">
        <w:t>,000 MW, then remaining in the Class Year or associated with a transfer of CRIS at the same location, are eligible for a Renewable Exemption, the ISO shall (i) first, exclude from the 1,000 MW cap the CRIS MW of any Examined Facility or NCZ Examined Projec</w:t>
      </w:r>
      <w:r w:rsidRPr="00BC0A6D">
        <w:t>t that was determined to be exempt pursuant to Sections 23.4.5.7.2 (a), or (b) or Section 23.4.5.7.14, and (ii) second, issue an initial determination (prior to the Initial Decision Period or at the time of any Subsequent Decision Period) or a final determ</w:t>
      </w:r>
      <w:r w:rsidRPr="00BC0A6D">
        <w:t>ination (if a member of the completed Class Year, or if a transfer of CRIS rights at the same location unless the transferee has notified the ISO, on or before the date the Class Year is completed, that it no longer expects to be the recipient of the trans</w:t>
      </w:r>
      <w:r w:rsidRPr="00BC0A6D">
        <w:t>ferred CRIS) of the MW that will be exempt from an Offer Floor, equal to the proportion of the requested CRIS MW as determined in accordance with Section 23.4.5.7.13.1.1(b).</w:t>
      </w:r>
    </w:p>
    <w:p w:rsidR="003E6274" w:rsidRDefault="0057354D">
      <w:pPr>
        <w:pStyle w:val="Default"/>
        <w:spacing w:line="480" w:lineRule="auto"/>
        <w:ind w:left="720" w:hanging="720"/>
        <w:rPr>
          <w:color w:val="auto"/>
        </w:rPr>
      </w:pPr>
      <w:r w:rsidRPr="00BC0A6D">
        <w:rPr>
          <w:color w:val="auto"/>
        </w:rPr>
        <w:t>23.4.5.7.13.4.3</w:t>
      </w:r>
      <w:r w:rsidRPr="00BC0A6D">
        <w:rPr>
          <w:color w:val="auto"/>
        </w:rPr>
        <w:tab/>
        <w:t>Determinations made pursuant to Section 23.4.5.7.13.4.2 shall be p</w:t>
      </w:r>
      <w:r w:rsidRPr="00BC0A6D">
        <w:rPr>
          <w:color w:val="auto"/>
        </w:rPr>
        <w:t>rovided to the Renewable Exemption Applicants (other than NCZ Examined Projects) concurrent with the issuance of determinations in accordance with Section 23.4.5.7.3.3, and for an NCZ Examined Project at the time of the ISO’s determination pursuant to Sect</w:t>
      </w:r>
      <w:r w:rsidRPr="00BC0A6D">
        <w:rPr>
          <w:color w:val="auto"/>
        </w:rPr>
        <w:t xml:space="preserve">ion 23.4.5.7.2.1. </w:t>
      </w:r>
    </w:p>
    <w:p w:rsidR="00F22296" w:rsidRDefault="0057354D">
      <w:pPr>
        <w:pStyle w:val="alphapara"/>
        <w:ind w:left="720"/>
      </w:pPr>
      <w:r w:rsidRPr="00BC0A6D">
        <w:t>23.4.5.7.13.4.4</w:t>
      </w:r>
      <w:r w:rsidRPr="00BC0A6D">
        <w:tab/>
        <w:t>The ISO shall post on its website its determination of whether the Renewable Exemption Applicant has been determined to be exempt for any quantity of MW, and if exempt, the quantity of MW exempt, or non-exempt, from an Of</w:t>
      </w:r>
      <w:r w:rsidRPr="00BC0A6D">
        <w:t>fer Floor as soon as the determination is final. Concurrent with the ISO’s posting, the Market Monitoring Unit shall publish a report on the ISO’s determination, as further specified in Section 30.4.6.2.12 of Attachment O to this Services Tariff.</w:t>
      </w:r>
    </w:p>
    <w:p w:rsidR="003E6274" w:rsidRPr="00F22296" w:rsidRDefault="0057354D">
      <w:pPr>
        <w:pStyle w:val="alphapara"/>
        <w:ind w:left="720"/>
        <w:rPr>
          <w:b/>
        </w:rPr>
      </w:pPr>
      <w:r w:rsidRPr="00F22296">
        <w:rPr>
          <w:b/>
        </w:rPr>
        <w:t>23.4.5.7.</w:t>
      </w:r>
      <w:r w:rsidRPr="00F22296">
        <w:rPr>
          <w:b/>
        </w:rPr>
        <w:t>14</w:t>
      </w:r>
      <w:r>
        <w:rPr>
          <w:b/>
        </w:rPr>
        <w:tab/>
      </w:r>
      <w:r w:rsidRPr="00F22296">
        <w:rPr>
          <w:b/>
        </w:rPr>
        <w:t>Self Supply Exemption.</w:t>
      </w:r>
    </w:p>
    <w:p w:rsidR="00CF4AE0" w:rsidRPr="00BC0A6D" w:rsidRDefault="0057354D">
      <w:pPr>
        <w:pStyle w:val="Default"/>
        <w:spacing w:line="480" w:lineRule="auto"/>
        <w:rPr>
          <w:color w:val="auto"/>
        </w:rPr>
      </w:pPr>
      <w:r w:rsidRPr="00BC0A6D">
        <w:rPr>
          <w:b/>
          <w:bCs/>
          <w:color w:val="auto"/>
        </w:rPr>
        <w:t>23.4.5.7.14.1</w:t>
      </w:r>
      <w:r>
        <w:rPr>
          <w:b/>
          <w:bCs/>
          <w:color w:val="auto"/>
        </w:rPr>
        <w:tab/>
      </w:r>
      <w:r w:rsidRPr="00BC0A6D">
        <w:rPr>
          <w:b/>
          <w:bCs/>
          <w:color w:val="auto"/>
        </w:rPr>
        <w:t xml:space="preserve">Eligibility </w:t>
      </w:r>
    </w:p>
    <w:p w:rsidR="00CF4AE0" w:rsidRPr="00BC0A6D" w:rsidRDefault="0057354D">
      <w:pPr>
        <w:pStyle w:val="Default"/>
        <w:spacing w:line="480" w:lineRule="auto"/>
        <w:ind w:left="810" w:hanging="810"/>
        <w:rPr>
          <w:color w:val="auto"/>
        </w:rPr>
      </w:pPr>
      <w:r>
        <w:rPr>
          <w:color w:val="auto"/>
        </w:rPr>
        <w:t>23.4.5.7.14.1.1</w:t>
      </w:r>
      <w:r>
        <w:rPr>
          <w:color w:val="auto"/>
        </w:rPr>
        <w:tab/>
      </w:r>
      <w:r w:rsidRPr="00BC0A6D">
        <w:rPr>
          <w:color w:val="auto"/>
        </w:rPr>
        <w:t>In order to be evaluated for a Self Supply Exemption, each of the following requirements must be satisfied, by the deadline, in the required form, and with the required information in accordance with ISO Procedures. If one or more of the requirements is no</w:t>
      </w:r>
      <w:r w:rsidRPr="00BC0A6D">
        <w:rPr>
          <w:color w:val="auto"/>
        </w:rPr>
        <w:t xml:space="preserve">t satisfied, the ISO shall not evaluate the request for a Self Supply Exemption. </w:t>
      </w:r>
    </w:p>
    <w:p w:rsidR="00CF4AE0" w:rsidRPr="00BC0A6D" w:rsidRDefault="0057354D">
      <w:pPr>
        <w:pStyle w:val="Default"/>
        <w:spacing w:line="480" w:lineRule="auto"/>
        <w:ind w:left="720" w:hanging="720"/>
        <w:rPr>
          <w:color w:val="auto"/>
        </w:rPr>
      </w:pPr>
      <w:r w:rsidRPr="00BC0A6D">
        <w:rPr>
          <w:color w:val="auto"/>
        </w:rPr>
        <w:t>(a)</w:t>
      </w:r>
      <w:r w:rsidRPr="00BC0A6D">
        <w:rPr>
          <w:color w:val="auto"/>
        </w:rPr>
        <w:tab/>
        <w:t xml:space="preserve">An Examined Facility or NCZ Examined Project, (for purposes of this Section 23.4.5.7.14 an “SSE Applicant”) may request to be evaluated for a Self Supply Exemption for a </w:t>
      </w:r>
      <w:r w:rsidRPr="00BC0A6D">
        <w:rPr>
          <w:color w:val="auto"/>
        </w:rPr>
        <w:t>specified quantity of MW up to the amount of the CRIS MW requested in the Class Year or, of which it is the expected recipient of transferred CRIS rights at the same location, in accordance with ISO Procedures.  A UDR project may be a SSE Applicant. For pu</w:t>
      </w:r>
      <w:r w:rsidRPr="00BC0A6D">
        <w:rPr>
          <w:color w:val="auto"/>
        </w:rPr>
        <w:t>rposes of this Section 23.4.5.7.14, references to a SSE Applicant’s CRIS MW shall be understood to encompass Additional CRIS MW in cases where the SSE Applicant is an existing Generator or UDR project seeking a Self Supply Exemption for Additional CRIS MW.</w:t>
      </w:r>
      <w:r w:rsidRPr="00BC0A6D">
        <w:rPr>
          <w:color w:val="auto"/>
        </w:rPr>
        <w:t xml:space="preserve"> The ISO will evaluate the request if the SSE Applicant is (i) a member of Class Year 2015 and its request is received on or before April 28, 2016, (ii) a member of a Class Year after Class Year 2015 and its request is received no later than the deadline b</w:t>
      </w:r>
      <w:r w:rsidRPr="00BC0A6D">
        <w:rPr>
          <w:color w:val="auto"/>
        </w:rPr>
        <w:t>y which a facility must notify the ISO of its election to enter the Class Year, such date as set forth in Section 25.5.9 OATT Attachment S, or (iii) an expected recipient of transferred CRIS rights at the same location and the ISO has been notified, by the</w:t>
      </w:r>
      <w:r w:rsidRPr="00BC0A6D">
        <w:rPr>
          <w:color w:val="auto"/>
        </w:rPr>
        <w:t xml:space="preserve"> transferor or the transferee, of a transfer pursuant to OATT Attachment S Section 25.9.4 that will be effective on a date within the Mitigation Study Period for the Class Year, provided that the request is received no later than the Class Year Start Date </w:t>
      </w:r>
      <w:r w:rsidRPr="00BC0A6D">
        <w:rPr>
          <w:color w:val="auto"/>
        </w:rPr>
        <w:t>for such Class Year.  An Examined Facility or an NCZ Examined Project that is a member of a Class Year may not request a Self Supply Exemption in the same Class Year that it requests a Competitive Entry Exemption, and an Examined Facility or an NCZ Examine</w:t>
      </w:r>
      <w:r w:rsidRPr="00BC0A6D">
        <w:rPr>
          <w:color w:val="auto"/>
        </w:rPr>
        <w:t xml:space="preserve">d Project that is the expected transferee of CRIS being considered with a Class Year may not request a Self Supply Exemption in respect of the same Class Year that it requests a Competitive Entry Exemption. </w:t>
      </w:r>
    </w:p>
    <w:p w:rsidR="00CF4AE0" w:rsidRPr="00BC0A6D" w:rsidRDefault="0057354D">
      <w:pPr>
        <w:pStyle w:val="alphapara"/>
        <w:ind w:left="720" w:firstLine="720"/>
      </w:pPr>
      <w:r w:rsidRPr="00BC0A6D">
        <w:t>A proposed new Generator or UDR project that remained a member of Class Year 2012 or a prior Class Year at the time of the completion of such Class Year, shall not be eligible to request or receive a Self Supply Exemption except in relation to a request fo</w:t>
      </w:r>
      <w:r w:rsidRPr="00BC0A6D">
        <w:t>r Additional CRIS MW.</w:t>
      </w:r>
    </w:p>
    <w:p w:rsidR="00CF4AE0" w:rsidRPr="00BC0A6D" w:rsidRDefault="0057354D">
      <w:pPr>
        <w:pStyle w:val="Default"/>
        <w:spacing w:line="480" w:lineRule="auto"/>
        <w:ind w:left="720" w:hanging="720"/>
        <w:rPr>
          <w:color w:val="auto"/>
        </w:rPr>
      </w:pPr>
      <w:r w:rsidRPr="00BC0A6D">
        <w:rPr>
          <w:color w:val="auto"/>
        </w:rPr>
        <w:t>(b)</w:t>
      </w:r>
      <w:r w:rsidRPr="00BC0A6D">
        <w:rPr>
          <w:color w:val="auto"/>
        </w:rPr>
        <w:tab/>
        <w:t>If the SSE Applicant is not the wholly owned property of the Self Supply LSE(s), or the wholly owned property of an entity that is wholly owned by the Self Supply LSE(s) or that wholly owns the Self Supply LSE(s), it must have a L</w:t>
      </w:r>
      <w:r w:rsidRPr="00BC0A6D">
        <w:rPr>
          <w:color w:val="auto"/>
        </w:rPr>
        <w:t xml:space="preserve">ong Term Contract (in accordance with Subsection (1) of this Section 23.4.5.7.14.1.1(b)(1) with the Self Supply LSE(s) that shall obligate the SSE Applicant to provide the capacity forming the basis for its eligibility for a Self Supply Exemption. Such an </w:t>
      </w:r>
      <w:r w:rsidRPr="00BC0A6D">
        <w:rPr>
          <w:color w:val="auto"/>
        </w:rPr>
        <w:t xml:space="preserve">SSE Applicant must make its Self Supply Exemption request jointly, in a single request, with the Self Supply LSE(s) with which it has a Long Term Contract. If the proposed SSE Applicant is the wholly owned property of the Self Supply LSE(s), or the wholly </w:t>
      </w:r>
      <w:r w:rsidRPr="00BC0A6D">
        <w:rPr>
          <w:color w:val="auto"/>
        </w:rPr>
        <w:t xml:space="preserve">owned property of an entity that is wholly owned by the Self Supply LSE(s) or that wholly owns the Self Supply LSE(s), then the SSE Applicant must provide documentation at the time it requests the exemption that demonstrates to the reasonable satisfaction </w:t>
      </w:r>
      <w:r w:rsidRPr="00BC0A6D">
        <w:rPr>
          <w:color w:val="auto"/>
        </w:rPr>
        <w:t xml:space="preserve">of the ISO that it has a statutory, regulatory, or organizational obligation to provide Energy and Capacity to meet the Self Supply LSE’s (or Self Supply LSEs’) ICAP Obligation(s). </w:t>
      </w:r>
    </w:p>
    <w:p w:rsidR="00CF4AE0" w:rsidRPr="00BC0A6D" w:rsidRDefault="0057354D">
      <w:pPr>
        <w:pStyle w:val="Default"/>
        <w:spacing w:line="480" w:lineRule="auto"/>
        <w:ind w:left="720"/>
        <w:rPr>
          <w:color w:val="auto"/>
        </w:rPr>
      </w:pPr>
      <w:r w:rsidRPr="00BC0A6D">
        <w:rPr>
          <w:color w:val="auto"/>
        </w:rPr>
        <w:t>(1)</w:t>
      </w:r>
      <w:r w:rsidRPr="00BC0A6D">
        <w:rPr>
          <w:color w:val="auto"/>
        </w:rPr>
        <w:tab/>
        <w:t>Long Term Contract: For the purposes of a Self Supply Exemption, a “Lo</w:t>
      </w:r>
      <w:r w:rsidRPr="00BC0A6D">
        <w:rPr>
          <w:color w:val="auto"/>
        </w:rPr>
        <w:t>ng Term Contract” shall mean (i) a fully executed contract between the SSE Applicant that is a proposed new or existing Generator and a Self Supply LSE that is joining it in requesting the exemption, pursuant to which the SSE Applicant is obligated to prov</w:t>
      </w:r>
      <w:r w:rsidRPr="00BC0A6D">
        <w:rPr>
          <w:color w:val="auto"/>
        </w:rPr>
        <w:t>ide to the Self Supply LSE (or LSEs if more than one Self Supply LSE,) for a minimum of 10 years, Installed Capacity in an amount greater than or equal to the CRIS MW for which the Self Supply Exemption is requested; or (ii) a fully executed contract betwe</w:t>
      </w:r>
      <w:r w:rsidRPr="00BC0A6D">
        <w:rPr>
          <w:color w:val="auto"/>
        </w:rPr>
        <w:t>en a Self Supply Applicant that is a proposed new or existing UDR project and a Self Supply LSE (or LSEs if more than one Self Supply LSE,) that is joining it in requesting the exemption, pursuant to which the Self Supply LSE(s) will have all rights to the</w:t>
      </w:r>
      <w:r w:rsidRPr="00BC0A6D">
        <w:rPr>
          <w:color w:val="auto"/>
        </w:rPr>
        <w:t xml:space="preserve"> UDRs and the use of the facility, for a minimum of 10 years, in the amount greater than or equal to the CRIS MW for which the Self Supply Exemption is requested. </w:t>
      </w:r>
    </w:p>
    <w:p w:rsidR="00CF4AE0" w:rsidRPr="00BC0A6D" w:rsidRDefault="0057354D">
      <w:pPr>
        <w:pStyle w:val="Default"/>
        <w:spacing w:line="480" w:lineRule="auto"/>
        <w:ind w:left="720" w:hanging="720"/>
        <w:rPr>
          <w:color w:val="auto"/>
        </w:rPr>
      </w:pPr>
      <w:r w:rsidRPr="00BC0A6D">
        <w:rPr>
          <w:color w:val="auto"/>
        </w:rPr>
        <w:t>(c)</w:t>
      </w:r>
      <w:r w:rsidRPr="00BC0A6D">
        <w:rPr>
          <w:color w:val="auto"/>
        </w:rPr>
        <w:tab/>
        <w:t>The Self Supply Applicant’s request for a Self Supply Exemption must specify the total q</w:t>
      </w:r>
      <w:r w:rsidRPr="00BC0A6D">
        <w:rPr>
          <w:color w:val="auto"/>
        </w:rPr>
        <w:t>uantity of CRIS MW for which it is requesting a Self Supply Exemption, and such quantity shall not exceed the MW of CRIS requested by it in the Class Year, or the quantity of the transferred CRIS rights at the same locationit expects to receive. If there i</w:t>
      </w:r>
      <w:r w:rsidRPr="00BC0A6D">
        <w:rPr>
          <w:color w:val="auto"/>
        </w:rPr>
        <w:t>s more than one Self Supply LSE associated with the request for a Self Supply Exemption received from an SSE Applicant then: (i) the request shall identify the quantity of MW associated with each Self Supply LSE, and (ii) the total quantity of MW associate</w:t>
      </w:r>
      <w:r w:rsidRPr="00BC0A6D">
        <w:rPr>
          <w:color w:val="auto"/>
        </w:rPr>
        <w:t xml:space="preserve">d with the Self Supply LSEs shall not exceed the total MW for which the SSE Applicant requests a Self Supply Exemption. </w:t>
      </w:r>
    </w:p>
    <w:p w:rsidR="00CF4AE0" w:rsidRPr="00BC0A6D" w:rsidRDefault="0057354D">
      <w:pPr>
        <w:pStyle w:val="Default"/>
        <w:spacing w:line="480" w:lineRule="auto"/>
        <w:ind w:left="720" w:hanging="720"/>
        <w:rPr>
          <w:color w:val="auto"/>
        </w:rPr>
      </w:pPr>
      <w:r w:rsidRPr="00BC0A6D">
        <w:rPr>
          <w:color w:val="auto"/>
        </w:rPr>
        <w:t>(d)</w:t>
      </w:r>
      <w:r w:rsidRPr="00BC0A6D">
        <w:rPr>
          <w:color w:val="auto"/>
        </w:rPr>
        <w:tab/>
        <w:t>All Certification and Acknowledgement(s) required by Section 23.4.5.7.14.2 must be received at the same time as the request for a S</w:t>
      </w:r>
      <w:r w:rsidRPr="00BC0A6D">
        <w:rPr>
          <w:color w:val="auto"/>
        </w:rPr>
        <w:t xml:space="preserve">elf Supply Exemption, in accordance with ISO Procedures, along with other data and information requested by the ISO. </w:t>
      </w:r>
    </w:p>
    <w:p w:rsidR="00CF4AE0" w:rsidRPr="00BC0A6D" w:rsidRDefault="0057354D">
      <w:pPr>
        <w:pStyle w:val="Default"/>
        <w:spacing w:line="480" w:lineRule="auto"/>
        <w:ind w:left="720" w:hanging="720"/>
        <w:rPr>
          <w:color w:val="auto"/>
        </w:rPr>
      </w:pPr>
      <w:r>
        <w:rPr>
          <w:color w:val="auto"/>
        </w:rPr>
        <w:t>23.4.5.7.14.1.2</w:t>
      </w:r>
      <w:r>
        <w:rPr>
          <w:color w:val="auto"/>
        </w:rPr>
        <w:tab/>
      </w:r>
      <w:r w:rsidRPr="00BC0A6D">
        <w:rPr>
          <w:color w:val="auto"/>
        </w:rPr>
        <w:t>The lesser of (i) the quantity of CRIS MW for which the Self Supply Exemption was requested and (ii) the quantity determin</w:t>
      </w:r>
      <w:r w:rsidRPr="00BC0A6D">
        <w:rPr>
          <w:color w:val="auto"/>
        </w:rPr>
        <w:t xml:space="preserve">ed in accordance with Section 23.4.5.7.14.3 shall be exempt from an Offer Floor if the SSE Applicant is a member of the Class Year at the time of its completion and the ISO determines that the request satisfies all of the following requirements: </w:t>
      </w:r>
    </w:p>
    <w:p w:rsidR="00CF4AE0" w:rsidRPr="00BC0A6D" w:rsidRDefault="0057354D">
      <w:pPr>
        <w:pStyle w:val="Default"/>
        <w:spacing w:line="480" w:lineRule="auto"/>
        <w:ind w:left="720" w:hanging="720"/>
        <w:rPr>
          <w:color w:val="auto"/>
        </w:rPr>
      </w:pPr>
      <w:r w:rsidRPr="00BC0A6D">
        <w:rPr>
          <w:color w:val="auto"/>
        </w:rPr>
        <w:t>(a)</w:t>
      </w:r>
      <w:r w:rsidRPr="00BC0A6D">
        <w:rPr>
          <w:color w:val="auto"/>
        </w:rPr>
        <w:tab/>
        <w:t>The p</w:t>
      </w:r>
      <w:r w:rsidRPr="00BC0A6D">
        <w:rPr>
          <w:color w:val="auto"/>
        </w:rPr>
        <w:t>roposed Generator or UDR project terminus will be, or the existing Generator or UDR project terminus is, electrically located in the same Mitigated Capacity Zone in which the Self-Supply LSE has Projected ICAP Requirements (as such term is defined in Secti</w:t>
      </w:r>
      <w:r w:rsidRPr="00BC0A6D">
        <w:rPr>
          <w:color w:val="auto"/>
        </w:rPr>
        <w:t xml:space="preserve">on 23.4.5.7.14.1.3), </w:t>
      </w:r>
    </w:p>
    <w:p w:rsidR="00CF4AE0" w:rsidRPr="00BC0A6D" w:rsidRDefault="0057354D">
      <w:pPr>
        <w:pStyle w:val="Default"/>
        <w:spacing w:line="480" w:lineRule="auto"/>
        <w:ind w:left="720" w:hanging="720"/>
        <w:rPr>
          <w:color w:val="auto"/>
        </w:rPr>
      </w:pPr>
      <w:r w:rsidRPr="00BC0A6D">
        <w:rPr>
          <w:color w:val="auto"/>
        </w:rPr>
        <w:t>(b)</w:t>
      </w:r>
      <w:r w:rsidRPr="00BC0A6D">
        <w:rPr>
          <w:color w:val="auto"/>
        </w:rPr>
        <w:tab/>
        <w:t xml:space="preserve">The SSE Applicant and the Developer are not and will not be owned, in whole or in part, by an LSE or an Affiliate of an LSE unless such entity is a Self Supply LSE. </w:t>
      </w:r>
    </w:p>
    <w:p w:rsidR="00CF4AE0" w:rsidRPr="00BC0A6D" w:rsidRDefault="0057354D">
      <w:pPr>
        <w:pStyle w:val="Default"/>
        <w:spacing w:line="480" w:lineRule="auto"/>
        <w:ind w:left="720" w:hanging="720"/>
        <w:rPr>
          <w:color w:val="auto"/>
        </w:rPr>
      </w:pPr>
      <w:r w:rsidRPr="00BC0A6D">
        <w:rPr>
          <w:color w:val="auto"/>
        </w:rPr>
        <w:t>(c)</w:t>
      </w:r>
      <w:r w:rsidRPr="00BC0A6D">
        <w:rPr>
          <w:color w:val="auto"/>
        </w:rPr>
        <w:tab/>
        <w:t>The SSE Applicant provides the completed Certification and A</w:t>
      </w:r>
      <w:r w:rsidRPr="00BC0A6D">
        <w:rPr>
          <w:color w:val="auto"/>
        </w:rPr>
        <w:t>cknowledgement form set forth in Section 23.4.5.7.14.2.1 or 23.4.5.7.14.2.3, as applicable to it and its request for a Self Supply Exemption, and satisfies each requirement stated therein. If the SSE Applicant is not the wholly owned property of the Self S</w:t>
      </w:r>
      <w:r w:rsidRPr="00BC0A6D">
        <w:rPr>
          <w:color w:val="auto"/>
        </w:rPr>
        <w:t>upply LSE(s), or the wholly owned property of an entity that is either wholly owned by the Self Supply LSE(s), or that wholly owns the Self Supply LSE(s), then both the SSE Applicant and the Self Supply LSE(s) provide the applicable completed Certification</w:t>
      </w:r>
      <w:r w:rsidRPr="00BC0A6D">
        <w:rPr>
          <w:color w:val="auto"/>
        </w:rPr>
        <w:t xml:space="preserve"> and Acknowledgement form set forth in Section 23.4.5.7.14.2 and satisfy each requirement stated therein. The ISO must receive the required completed Certification and Acknowledgement forms, in accordance with ISO Procedures, (i) if the SSE Applicant is a </w:t>
      </w:r>
      <w:r w:rsidRPr="00BC0A6D">
        <w:rPr>
          <w:color w:val="auto"/>
        </w:rPr>
        <w:t>member of Class Year 2015 and its request is received on or before April 28, 2016, (ii) no later than the deadline by which the SSE Applicant must notify the ISO of its election to enter the Class Year, such date as set forth in Section 25.5.9 of OATT Atta</w:t>
      </w:r>
      <w:r w:rsidRPr="00BC0A6D">
        <w:rPr>
          <w:color w:val="auto"/>
        </w:rPr>
        <w:t>chment S, or (iii) if the Self Supply LSE is an expected recipient of transferred CRIS rights at the same location that will be effective on a date within the Mitigation Study Period for the Class Year, no later than the Class Year Start Date of such Class</w:t>
      </w:r>
      <w:r w:rsidRPr="00BC0A6D">
        <w:rPr>
          <w:color w:val="auto"/>
        </w:rPr>
        <w:t xml:space="preserve"> Year. All other information requested by the ISO must also be timely received. </w:t>
      </w:r>
    </w:p>
    <w:p w:rsidR="00CF4AE0" w:rsidRPr="00BC0A6D" w:rsidRDefault="0057354D">
      <w:pPr>
        <w:pStyle w:val="Default"/>
        <w:spacing w:line="480" w:lineRule="auto"/>
        <w:ind w:left="720" w:hanging="720"/>
        <w:rPr>
          <w:color w:val="auto"/>
        </w:rPr>
      </w:pPr>
      <w:r w:rsidRPr="00BC0A6D">
        <w:rPr>
          <w:color w:val="auto"/>
        </w:rPr>
        <w:t>(d)</w:t>
      </w:r>
      <w:r w:rsidRPr="00BC0A6D">
        <w:rPr>
          <w:color w:val="auto"/>
        </w:rPr>
        <w:tab/>
        <w:t>The ISO determines that the Self Supply LSE satisfies both the Net Short Threshold set forth in Section 23.4.5.7.14.3.1 and the Net Long Threshold set forth in Section 23.</w:t>
      </w:r>
      <w:r w:rsidRPr="00BC0A6D">
        <w:rPr>
          <w:color w:val="auto"/>
        </w:rPr>
        <w:t xml:space="preserve">4.5.7.14.3.2 for a specified quantity of CRIS MW. </w:t>
      </w:r>
    </w:p>
    <w:p w:rsidR="00CF4AE0" w:rsidRPr="00BC0A6D" w:rsidRDefault="0057354D">
      <w:pPr>
        <w:pStyle w:val="Default"/>
        <w:spacing w:line="480" w:lineRule="auto"/>
        <w:ind w:left="720" w:hanging="720"/>
        <w:rPr>
          <w:color w:val="auto"/>
        </w:rPr>
      </w:pPr>
      <w:r w:rsidRPr="00BC0A6D">
        <w:rPr>
          <w:color w:val="auto"/>
        </w:rPr>
        <w:t>(e)</w:t>
      </w:r>
      <w:r w:rsidRPr="00BC0A6D">
        <w:rPr>
          <w:color w:val="auto"/>
        </w:rPr>
        <w:tab/>
        <w:t>The SSE Applicant certifies that it does not have any contract, agreement, arrangement, or relationship (for purposes of this Section 23.4.5.7.14.1.2(e), and the Certification and Acknowledgment in Sec</w:t>
      </w:r>
      <w:r w:rsidRPr="00BC0A6D">
        <w:rPr>
          <w:color w:val="auto"/>
        </w:rPr>
        <w:t xml:space="preserve">tion 23.4.5.7.14.2, a “contract”) for any material (in whole or in aggregate) payments, concessions, rebates, orsubsidies, connected to or contingent on the SSE Applicant’s: (i) construction or operation, except as expressly permitted in Subsection (A) or </w:t>
      </w:r>
      <w:r w:rsidRPr="00BC0A6D">
        <w:rPr>
          <w:color w:val="auto"/>
        </w:rPr>
        <w:t xml:space="preserve">(B) of this Section, or (ii) clearing in the ISO’s Installed Capacity market except as expressly permitted in Subsection (B). </w:t>
      </w:r>
    </w:p>
    <w:p w:rsidR="00CF4AE0" w:rsidRPr="00BC0A6D" w:rsidRDefault="0057354D">
      <w:pPr>
        <w:pStyle w:val="alphapara"/>
        <w:ind w:left="720" w:firstLine="0"/>
      </w:pPr>
      <w:r w:rsidRPr="00BC0A6D">
        <w:t>(A)</w:t>
      </w:r>
      <w:r w:rsidRPr="00BC0A6D">
        <w:tab/>
        <w:t>An SSE Applicant will not be ineligible for a Self Supply Exemption if it has an executed contract, is associated with a cont</w:t>
      </w:r>
      <w:r w:rsidRPr="00BC0A6D">
        <w:t>ract, or there is a contract associated with it, that is listed in (I) through (VIII) of this Section that provides for a material payment, concession, rebate or subsidy, and either (i) is not irregular or anomalous, and only reflects arms-length transacti</w:t>
      </w:r>
      <w:r w:rsidRPr="00BC0A6D">
        <w:t>ons, or (ii) is consistent with the overall objectives of the Self Supply Exemption.</w:t>
      </w:r>
    </w:p>
    <w:p w:rsidR="00CF4AE0" w:rsidRPr="00BC0A6D" w:rsidRDefault="0057354D">
      <w:pPr>
        <w:pStyle w:val="Default"/>
        <w:spacing w:line="480" w:lineRule="auto"/>
        <w:rPr>
          <w:color w:val="auto"/>
        </w:rPr>
      </w:pPr>
      <w:r w:rsidRPr="00BC0A6D">
        <w:rPr>
          <w:b/>
          <w:bCs/>
          <w:color w:val="auto"/>
        </w:rPr>
        <w:t>Listed contracts</w:t>
      </w:r>
      <w:r w:rsidRPr="00BC0A6D">
        <w:rPr>
          <w:color w:val="auto"/>
        </w:rPr>
        <w:t xml:space="preserve">: </w:t>
      </w:r>
    </w:p>
    <w:p w:rsidR="00CF4AE0" w:rsidRPr="00BC0A6D" w:rsidRDefault="0057354D" w:rsidP="0057354D">
      <w:pPr>
        <w:pStyle w:val="Default"/>
        <w:numPr>
          <w:ilvl w:val="0"/>
          <w:numId w:val="2"/>
        </w:numPr>
        <w:spacing w:line="480" w:lineRule="auto"/>
        <w:ind w:left="720"/>
        <w:rPr>
          <w:color w:val="auto"/>
        </w:rPr>
      </w:pPr>
      <w:r w:rsidRPr="00BC0A6D">
        <w:rPr>
          <w:color w:val="auto"/>
        </w:rPr>
        <w:t xml:space="preserve">an Interconnection Agreement; </w:t>
      </w:r>
    </w:p>
    <w:p w:rsidR="00CF4AE0" w:rsidRPr="00BC0A6D" w:rsidRDefault="0057354D" w:rsidP="0057354D">
      <w:pPr>
        <w:pStyle w:val="Default"/>
        <w:numPr>
          <w:ilvl w:val="0"/>
          <w:numId w:val="2"/>
        </w:numPr>
        <w:spacing w:line="480" w:lineRule="auto"/>
        <w:ind w:left="720"/>
        <w:rPr>
          <w:color w:val="auto"/>
        </w:rPr>
      </w:pPr>
      <w:r w:rsidRPr="00BC0A6D">
        <w:rPr>
          <w:color w:val="auto"/>
        </w:rPr>
        <w:t>an agreement for the construction or use of interconnection facilities or transmission or distribution facilities, or dir</w:t>
      </w:r>
      <w:r w:rsidRPr="00BC0A6D">
        <w:rPr>
          <w:color w:val="auto"/>
        </w:rPr>
        <w:t xml:space="preserve">ectly connected joint use transmission or distribution facilities (including contracts required for compliance with Articles VII or 10 of the New York State Public Service Law or orders issued pursuant to Articles VII or 10); </w:t>
      </w:r>
    </w:p>
    <w:p w:rsidR="00CF4AE0" w:rsidRPr="00BC0A6D" w:rsidRDefault="0057354D" w:rsidP="0057354D">
      <w:pPr>
        <w:pStyle w:val="Default"/>
        <w:numPr>
          <w:ilvl w:val="0"/>
          <w:numId w:val="2"/>
        </w:numPr>
        <w:spacing w:line="480" w:lineRule="auto"/>
        <w:ind w:left="720"/>
        <w:rPr>
          <w:color w:val="auto"/>
        </w:rPr>
      </w:pPr>
      <w:r w:rsidRPr="00BC0A6D">
        <w:rPr>
          <w:color w:val="auto"/>
        </w:rPr>
        <w:t xml:space="preserve">a grant of permission by any </w:t>
      </w:r>
      <w:r w:rsidRPr="00BC0A6D">
        <w:rPr>
          <w:color w:val="auto"/>
        </w:rPr>
        <w:t xml:space="preserve">department, agency, instrumentality, or political subdivision of New York State to bury, lay, erect or construct wires, cables or other conductors, with the necessary poles, pipes or other fixtures in, on, over or under public property; </w:t>
      </w:r>
    </w:p>
    <w:p w:rsidR="00CF4AE0" w:rsidRPr="00BC0A6D" w:rsidRDefault="0057354D">
      <w:pPr>
        <w:pStyle w:val="Default"/>
        <w:spacing w:line="480" w:lineRule="auto"/>
        <w:ind w:left="720" w:hanging="720"/>
        <w:rPr>
          <w:color w:val="auto"/>
        </w:rPr>
      </w:pPr>
      <w:r w:rsidRPr="00BC0A6D">
        <w:rPr>
          <w:color w:val="auto"/>
        </w:rPr>
        <w:t>(IV)</w:t>
      </w:r>
      <w:r w:rsidRPr="00BC0A6D">
        <w:rPr>
          <w:color w:val="auto"/>
        </w:rPr>
        <w:tab/>
        <w:t>a contract fo</w:t>
      </w:r>
      <w:r w:rsidRPr="00BC0A6D">
        <w:rPr>
          <w:color w:val="auto"/>
        </w:rPr>
        <w:t xml:space="preserve">r the sale or lease of real property at or above fair market value as of the date of the agreement was executed, such value demonstrated byan independent appraisal at the time of execution prepared by an accountant or appraiser with specific experience in </w:t>
      </w:r>
      <w:r w:rsidRPr="00BC0A6D">
        <w:rPr>
          <w:color w:val="auto"/>
        </w:rPr>
        <w:t xml:space="preserve">such valuations; </w:t>
      </w:r>
    </w:p>
    <w:p w:rsidR="00CF4AE0" w:rsidRPr="00BC0A6D" w:rsidRDefault="0057354D" w:rsidP="0057354D">
      <w:pPr>
        <w:pStyle w:val="Default"/>
        <w:numPr>
          <w:ilvl w:val="0"/>
          <w:numId w:val="3"/>
        </w:numPr>
        <w:tabs>
          <w:tab w:val="left" w:pos="720"/>
        </w:tabs>
        <w:spacing w:line="480" w:lineRule="auto"/>
        <w:ind w:left="720"/>
        <w:rPr>
          <w:color w:val="auto"/>
        </w:rPr>
      </w:pPr>
      <w:r w:rsidRPr="00BC0A6D">
        <w:rPr>
          <w:color w:val="auto"/>
        </w:rPr>
        <w:t xml:space="preserve">an easement or license to use real property; </w:t>
      </w:r>
    </w:p>
    <w:p w:rsidR="00CF4AE0" w:rsidRPr="00BC0A6D" w:rsidRDefault="0057354D" w:rsidP="0057354D">
      <w:pPr>
        <w:pStyle w:val="Default"/>
        <w:numPr>
          <w:ilvl w:val="0"/>
          <w:numId w:val="3"/>
        </w:numPr>
        <w:spacing w:line="480" w:lineRule="auto"/>
        <w:ind w:left="720"/>
        <w:rPr>
          <w:color w:val="auto"/>
        </w:rPr>
      </w:pPr>
      <w:r w:rsidRPr="00BC0A6D">
        <w:rPr>
          <w:color w:val="auto"/>
        </w:rPr>
        <w:t>a contract, with any department, agency, instrumentality, or political subdivision of New York State providing for a payment-in-lieu of taxes (</w:t>
      </w:r>
      <w:r w:rsidRPr="00BC0A6D">
        <w:rPr>
          <w:i/>
          <w:iCs/>
          <w:color w:val="auto"/>
        </w:rPr>
        <w:t>i.e.</w:t>
      </w:r>
      <w:r w:rsidRPr="00BC0A6D">
        <w:rPr>
          <w:color w:val="auto"/>
        </w:rPr>
        <w:t>, a “PILOT” agreement) or industrial or comme</w:t>
      </w:r>
      <w:r w:rsidRPr="00BC0A6D">
        <w:rPr>
          <w:color w:val="auto"/>
        </w:rPr>
        <w:t xml:space="preserve">rcial siting incentives, such as tax abatements or financing incentives, provided the PILOT agreement or incentives are generally available to industrial or commercial entities; </w:t>
      </w:r>
    </w:p>
    <w:p w:rsidR="00CF4AE0" w:rsidRPr="00BC0A6D" w:rsidRDefault="0057354D" w:rsidP="0057354D">
      <w:pPr>
        <w:pStyle w:val="Default"/>
        <w:numPr>
          <w:ilvl w:val="0"/>
          <w:numId w:val="3"/>
        </w:numPr>
        <w:spacing w:line="480" w:lineRule="auto"/>
        <w:ind w:left="720"/>
        <w:rPr>
          <w:color w:val="auto"/>
        </w:rPr>
      </w:pPr>
      <w:r w:rsidRPr="00BC0A6D">
        <w:rPr>
          <w:color w:val="auto"/>
        </w:rPr>
        <w:t xml:space="preserve">a service agreement for natural gas entered into under a tariff accepted by a regulatory body with jurisdiction over that service; or </w:t>
      </w:r>
    </w:p>
    <w:p w:rsidR="00CF4AE0" w:rsidRPr="00BC0A6D" w:rsidRDefault="0057354D">
      <w:pPr>
        <w:pStyle w:val="Default"/>
        <w:spacing w:line="480" w:lineRule="auto"/>
        <w:ind w:left="720" w:hanging="720"/>
        <w:rPr>
          <w:color w:val="auto"/>
        </w:rPr>
      </w:pPr>
      <w:r w:rsidRPr="00BC0A6D">
        <w:rPr>
          <w:color w:val="auto"/>
        </w:rPr>
        <w:t>(VIII)</w:t>
      </w:r>
      <w:r w:rsidRPr="00BC0A6D">
        <w:rPr>
          <w:color w:val="auto"/>
        </w:rPr>
        <w:tab/>
        <w:t xml:space="preserve">a service agreement entered into under a tariff accepted by a regulatory body with jurisdiction over that service </w:t>
      </w:r>
      <w:r w:rsidRPr="00BC0A6D">
        <w:rPr>
          <w:color w:val="auto"/>
        </w:rPr>
        <w:t xml:space="preserve">at a regulated rate for electric Station Power, or steam service, excluding an agreement for a rate that is a negotiated rate pursuant to any such regulated electric, or steam tariff. </w:t>
      </w:r>
    </w:p>
    <w:p w:rsidR="00CF4AE0" w:rsidRPr="00BC0A6D" w:rsidRDefault="0057354D">
      <w:pPr>
        <w:pStyle w:val="Default"/>
        <w:spacing w:line="480" w:lineRule="auto"/>
        <w:ind w:left="720" w:hanging="720"/>
        <w:rPr>
          <w:color w:val="auto"/>
        </w:rPr>
      </w:pPr>
      <w:r w:rsidRPr="00BC0A6D">
        <w:rPr>
          <w:color w:val="auto"/>
        </w:rPr>
        <w:tab/>
        <w:t>(B)</w:t>
      </w:r>
      <w:r w:rsidRPr="00BC0A6D">
        <w:rPr>
          <w:color w:val="auto"/>
        </w:rPr>
        <w:tab/>
        <w:t>An SSE Applicant that requests a Self Supply Exemption with only o</w:t>
      </w:r>
      <w:r w:rsidRPr="00BC0A6D">
        <w:rPr>
          <w:color w:val="auto"/>
        </w:rPr>
        <w:t xml:space="preserve">ne Self Supply LSE will not be ineligible for a Self Supply Exemption if the contract(s) that otherwise would render it ineligible under any clause of Section 23.4.5.7.14.2 is (or are) with its Self Supply LSE. </w:t>
      </w:r>
    </w:p>
    <w:p w:rsidR="00616C88" w:rsidRDefault="0057354D">
      <w:pPr>
        <w:pStyle w:val="Default"/>
        <w:spacing w:line="480" w:lineRule="auto"/>
        <w:ind w:left="720"/>
        <w:rPr>
          <w:color w:val="auto"/>
        </w:rPr>
      </w:pPr>
      <w:r w:rsidRPr="00BC0A6D">
        <w:rPr>
          <w:color w:val="auto"/>
        </w:rPr>
        <w:t>(C)</w:t>
      </w:r>
      <w:r w:rsidRPr="00BC0A6D">
        <w:rPr>
          <w:color w:val="auto"/>
        </w:rPr>
        <w:tab/>
        <w:t xml:space="preserve">Contract Review Opportunity </w:t>
      </w:r>
    </w:p>
    <w:p w:rsidR="00CF4AE0" w:rsidRPr="00BC0A6D" w:rsidRDefault="0057354D">
      <w:pPr>
        <w:pStyle w:val="Default"/>
        <w:spacing w:line="480" w:lineRule="auto"/>
        <w:ind w:left="720"/>
        <w:rPr>
          <w:color w:val="auto"/>
        </w:rPr>
      </w:pPr>
      <w:r w:rsidRPr="00BC0A6D">
        <w:rPr>
          <w:color w:val="auto"/>
        </w:rPr>
        <w:t>(i) (1) A p</w:t>
      </w:r>
      <w:r w:rsidRPr="00BC0A6D">
        <w:rPr>
          <w:color w:val="auto"/>
        </w:rPr>
        <w:t>roposed new Generator or UDR project or an existing Generator or UDR project for Additional CRIS that is reasonably expected to be eligible to enter the immediately following Class Year or be the recipient of transferred CRIS rights at the same location on</w:t>
      </w:r>
      <w:r w:rsidRPr="00BC0A6D">
        <w:rPr>
          <w:color w:val="auto"/>
        </w:rPr>
        <w:t xml:space="preserve"> a date within the Mitigation Study Period of such Class Year, and that in connection with its own Load or for the Load of one or more Self Supply LSE(s) is planning on requesting a Self Supply Exemption; (2) an SSE Applicant that is in a Class Year that i</w:t>
      </w:r>
      <w:r w:rsidRPr="00BC0A6D">
        <w:rPr>
          <w:color w:val="auto"/>
        </w:rPr>
        <w:t>s not completed (in accordance with Section 25.5.9 of the OATT; or (3) an SSE Applicant that received a Self Supply Exemption, may request that the ISO inform it whether, in the ISO’s view, any specific executed contract, unexecuted but substantially devel</w:t>
      </w:r>
      <w:r w:rsidRPr="00BC0A6D">
        <w:rPr>
          <w:color w:val="auto"/>
        </w:rPr>
        <w:t>oped contract, or any pending request that if approved, granted, or otherwise conferred, would constitute a contract pursuant to Subsection 23.4.5.7.14.1.2 (e)(i) and (e)(ii) would make it ineligible to obtain or (if previously granted) retain a Self Suppl</w:t>
      </w:r>
      <w:r w:rsidRPr="00BC0A6D">
        <w:rPr>
          <w:color w:val="auto"/>
        </w:rPr>
        <w:t xml:space="preserve">y Exemption. Any such request must satisfy all of the following requirements: </w:t>
      </w:r>
    </w:p>
    <w:p w:rsidR="00CF4AE0" w:rsidRPr="00BC0A6D" w:rsidRDefault="0057354D">
      <w:pPr>
        <w:pStyle w:val="Default"/>
        <w:spacing w:line="480" w:lineRule="auto"/>
        <w:ind w:left="720"/>
        <w:rPr>
          <w:color w:val="auto"/>
        </w:rPr>
      </w:pPr>
      <w:r w:rsidRPr="00BC0A6D">
        <w:rPr>
          <w:color w:val="auto"/>
        </w:rPr>
        <w:t>(a)</w:t>
      </w:r>
      <w:r w:rsidRPr="00BC0A6D">
        <w:rPr>
          <w:color w:val="auto"/>
        </w:rPr>
        <w:tab/>
      </w:r>
      <w:r w:rsidRPr="00BC0A6D">
        <w:rPr>
          <w:color w:val="auto"/>
        </w:rPr>
        <w:t xml:space="preserve">The SSE Applicant (unless it is for its own Load) must make any such request jointly with any Self Supply LSE(s) with which it has executed or has an unexecuted but substantially developed Long Term Contract. Any such Self Supply LSE(s) must make any such </w:t>
      </w:r>
      <w:r w:rsidRPr="00BC0A6D">
        <w:rPr>
          <w:color w:val="auto"/>
        </w:rPr>
        <w:t xml:space="preserve">request jointly with the SSE Applicant, or proposed new or existing Generator or UDR project, with which it would seek, or has sought, a Self Supply Exemption. </w:t>
      </w:r>
    </w:p>
    <w:p w:rsidR="00CF4AE0" w:rsidRPr="00BC0A6D" w:rsidRDefault="0057354D">
      <w:pPr>
        <w:pStyle w:val="Default"/>
        <w:spacing w:line="480" w:lineRule="auto"/>
        <w:ind w:left="720"/>
        <w:rPr>
          <w:color w:val="auto"/>
        </w:rPr>
      </w:pPr>
      <w:r w:rsidRPr="00BC0A6D">
        <w:rPr>
          <w:color w:val="auto"/>
        </w:rPr>
        <w:t>(b)</w:t>
      </w:r>
      <w:r w:rsidRPr="00BC0A6D">
        <w:rPr>
          <w:color w:val="auto"/>
        </w:rPr>
        <w:tab/>
        <w:t xml:space="preserve">As part of the submission of the request for a determination pursuant to Subsection (a) of </w:t>
      </w:r>
      <w:r w:rsidRPr="00BC0A6D">
        <w:rPr>
          <w:color w:val="auto"/>
        </w:rPr>
        <w:t>this Section, the SSE Applicant, or proposed new or existing Generator or UDR project, and any relevant Self Supply LSE(s) as applicable, must provide the ISO with all information regarding the contract or pending request regarding which it is requesting t</w:t>
      </w:r>
      <w:r w:rsidRPr="00BC0A6D">
        <w:rPr>
          <w:color w:val="auto"/>
        </w:rPr>
        <w:t>he ISO’s view, and if the request is made jointly with a Self Supply LSE, the executed or unexecuted and substantially developed Long Term Contract that would form the basis of a Self Supply Exemption Request, including copies of original documentation. In</w:t>
      </w:r>
      <w:r w:rsidRPr="00BC0A6D">
        <w:rPr>
          <w:color w:val="auto"/>
        </w:rPr>
        <w:t xml:space="preserve"> addition and at the time of the submission of the request, the SSE Applicant, or proposed new or existing Generator or UDR project, and any relevant Self Supply LSE shall also provide any other information identified by the ISO in accordance with ISO Proc</w:t>
      </w:r>
      <w:r w:rsidRPr="00BC0A6D">
        <w:rPr>
          <w:color w:val="auto"/>
        </w:rPr>
        <w:t xml:space="preserve">edures. They also must timely provide any further information that is requested by the ISO. </w:t>
      </w:r>
    </w:p>
    <w:p w:rsidR="00CF4AE0" w:rsidRPr="00BC0A6D" w:rsidRDefault="0057354D">
      <w:pPr>
        <w:pStyle w:val="Default"/>
        <w:spacing w:line="480" w:lineRule="auto"/>
        <w:ind w:left="720"/>
        <w:rPr>
          <w:color w:val="auto"/>
        </w:rPr>
      </w:pPr>
      <w:r w:rsidRPr="00BC0A6D">
        <w:rPr>
          <w:color w:val="auto"/>
        </w:rPr>
        <w:t>(c)</w:t>
      </w:r>
      <w:r w:rsidRPr="00BC0A6D">
        <w:rPr>
          <w:color w:val="auto"/>
        </w:rPr>
        <w:tab/>
        <w:t xml:space="preserve">Such requests can only be submitted to the ISO on or after the date established by the ISO in accordance with ISO Procedures, such date to be at least 60 days </w:t>
      </w:r>
      <w:r w:rsidRPr="00BC0A6D">
        <w:rPr>
          <w:color w:val="auto"/>
        </w:rPr>
        <w:t xml:space="preserve">prior to the date that the ISO anticipates will be the deadline by which facilities must notify the ISO of their election to enter a Class Year (such Class Year deadline pursuant to Section 25.5.9 of OATT Attachment S.) </w:t>
      </w:r>
    </w:p>
    <w:p w:rsidR="00CF4AE0" w:rsidRPr="00BC0A6D" w:rsidRDefault="0057354D">
      <w:pPr>
        <w:pStyle w:val="Default"/>
        <w:spacing w:line="480" w:lineRule="auto"/>
        <w:ind w:left="720"/>
        <w:rPr>
          <w:color w:val="auto"/>
        </w:rPr>
      </w:pPr>
      <w:r w:rsidRPr="00BC0A6D">
        <w:rPr>
          <w:color w:val="auto"/>
        </w:rPr>
        <w:t>(ii)</w:t>
      </w:r>
      <w:r w:rsidRPr="00BC0A6D">
        <w:rPr>
          <w:color w:val="auto"/>
        </w:rPr>
        <w:tab/>
        <w:t>Provided that the ISO has time</w:t>
      </w:r>
      <w:r w:rsidRPr="00BC0A6D">
        <w:rPr>
          <w:color w:val="auto"/>
        </w:rPr>
        <w:t xml:space="preserve">ly received all of the information it needs to make a determination, the ISO shall state its view in response to such requests within 60 days. </w:t>
      </w:r>
    </w:p>
    <w:p w:rsidR="00CF4AE0" w:rsidRPr="00BC0A6D" w:rsidRDefault="0057354D">
      <w:pPr>
        <w:pStyle w:val="Default"/>
        <w:spacing w:line="480" w:lineRule="auto"/>
        <w:ind w:left="720"/>
        <w:rPr>
          <w:color w:val="auto"/>
        </w:rPr>
      </w:pPr>
      <w:r w:rsidRPr="00BC0A6D">
        <w:rPr>
          <w:color w:val="auto"/>
        </w:rPr>
        <w:t>(iii)</w:t>
      </w:r>
      <w:r w:rsidRPr="00BC0A6D">
        <w:rPr>
          <w:color w:val="auto"/>
        </w:rPr>
        <w:tab/>
        <w:t>When evaluating any such request, the ISO shall consult with the Market Monitoring Unit. (The responsibili</w:t>
      </w:r>
      <w:r w:rsidRPr="00BC0A6D">
        <w:rPr>
          <w:color w:val="auto"/>
        </w:rPr>
        <w:t xml:space="preserve">ties of the Market Monitoring Unit that are addressed in this section of the Mitigation Measures are also addressed in Section 30.4.6.2.12 of Attachment O to this Services Tariff.) </w:t>
      </w:r>
    </w:p>
    <w:p w:rsidR="00CF4AE0" w:rsidRPr="00BC0A6D" w:rsidRDefault="0057354D">
      <w:pPr>
        <w:pStyle w:val="Default"/>
        <w:spacing w:line="480" w:lineRule="auto"/>
        <w:rPr>
          <w:b/>
          <w:bCs/>
          <w:color w:val="auto"/>
        </w:rPr>
      </w:pPr>
      <w:r w:rsidRPr="00BC0A6D">
        <w:rPr>
          <w:b/>
          <w:bCs/>
          <w:color w:val="auto"/>
        </w:rPr>
        <w:t>23.4.5.7.14.2</w:t>
      </w:r>
      <w:r w:rsidRPr="00BC0A6D">
        <w:rPr>
          <w:b/>
          <w:bCs/>
          <w:color w:val="auto"/>
        </w:rPr>
        <w:tab/>
        <w:t>Certifications and Acknowledgements</w:t>
      </w:r>
    </w:p>
    <w:p w:rsidR="003D0D01" w:rsidRPr="00BC0A6D" w:rsidRDefault="0057354D" w:rsidP="003D0D01">
      <w:pPr>
        <w:pStyle w:val="Default"/>
        <w:spacing w:line="480" w:lineRule="auto"/>
        <w:rPr>
          <w:color w:val="auto"/>
        </w:rPr>
      </w:pPr>
      <w:r w:rsidRPr="00BC0A6D">
        <w:rPr>
          <w:color w:val="auto"/>
        </w:rPr>
        <w:t>23.4.5.7.14.2.1</w:t>
      </w:r>
      <w:r w:rsidRPr="00BC0A6D">
        <w:rPr>
          <w:color w:val="auto"/>
        </w:rPr>
        <w:tab/>
        <w:t>An SSE A</w:t>
      </w:r>
      <w:r w:rsidRPr="00BC0A6D">
        <w:rPr>
          <w:color w:val="auto"/>
        </w:rPr>
        <w:t>pplicant that is not the wholly owned property of the Self Supply LSE(s), or the wholly owned property of an entity that is either wholly owned by the Self Supply LSE(s), or that wholly owns the Self Supply LSE(s), and that is requesting a Self Supply Exem</w:t>
      </w:r>
      <w:r w:rsidRPr="00BC0A6D">
        <w:rPr>
          <w:color w:val="auto"/>
        </w:rPr>
        <w:t>ption shall submit the following completed Certification and Acknowledgment form. The submission must be received by the ISO by the deadline pursuant to Section 23.4.5.7.14.1.2(c), and thereafter upon the request of the ISO, in accordance with ISO Procedur</w:t>
      </w:r>
      <w:r w:rsidRPr="00BC0A6D">
        <w:rPr>
          <w:color w:val="auto"/>
        </w:rPr>
        <w:t xml:space="preserve">es. The Self Supply Applicant shall be legally bound by the Certification and Acknowledgement form which must be executed by a duly authorized officer: </w:t>
      </w:r>
    </w:p>
    <w:p w:rsidR="003D0D01" w:rsidRPr="00BC0A6D" w:rsidRDefault="0057354D" w:rsidP="003D0D01">
      <w:pPr>
        <w:pStyle w:val="Default"/>
        <w:spacing w:line="480" w:lineRule="auto"/>
        <w:rPr>
          <w:color w:val="auto"/>
        </w:rPr>
      </w:pPr>
    </w:p>
    <w:p w:rsidR="003D0D01" w:rsidRPr="00BC0A6D" w:rsidRDefault="0057354D" w:rsidP="003D0D01">
      <w:pPr>
        <w:pStyle w:val="Default"/>
        <w:jc w:val="center"/>
        <w:rPr>
          <w:b/>
          <w:bCs/>
          <w:color w:val="auto"/>
        </w:rPr>
      </w:pPr>
      <w:r w:rsidRPr="00BC0A6D">
        <w:rPr>
          <w:b/>
          <w:bCs/>
          <w:color w:val="auto"/>
        </w:rPr>
        <w:t>CERTIFICATION AND ACKNOWLEDGMENT</w:t>
      </w:r>
    </w:p>
    <w:p w:rsidR="003D0D01" w:rsidRPr="00BC0A6D" w:rsidRDefault="0057354D" w:rsidP="003D0D01">
      <w:pPr>
        <w:pStyle w:val="Default"/>
        <w:rPr>
          <w:color w:val="auto"/>
        </w:rPr>
      </w:pPr>
    </w:p>
    <w:p w:rsidR="003D0D01" w:rsidRPr="00BC0A6D" w:rsidRDefault="0057354D" w:rsidP="003D0D01">
      <w:pPr>
        <w:pStyle w:val="Default"/>
        <w:rPr>
          <w:color w:val="auto"/>
        </w:rPr>
      </w:pPr>
      <w:r w:rsidRPr="00BC0A6D">
        <w:rPr>
          <w:color w:val="auto"/>
        </w:rPr>
        <w:t>I [NAME &amp; TITLE] hereby certify on behalf of myself, [NAME OF PROJEC</w:t>
      </w:r>
      <w:r w:rsidRPr="00BC0A6D">
        <w:rPr>
          <w:color w:val="auto"/>
        </w:rPr>
        <w:t xml:space="preserve">T], and [NAME OF DEVELOPER] that each of the following statements is true and correct: </w:t>
      </w:r>
    </w:p>
    <w:p w:rsidR="003D0D01" w:rsidRPr="00BC0A6D" w:rsidRDefault="0057354D" w:rsidP="003D0D01">
      <w:pPr>
        <w:pStyle w:val="Default"/>
        <w:rPr>
          <w:color w:val="auto"/>
        </w:rPr>
      </w:pPr>
    </w:p>
    <w:p w:rsidR="003D0D01" w:rsidRPr="00BC0A6D" w:rsidRDefault="0057354D" w:rsidP="0057354D">
      <w:pPr>
        <w:pStyle w:val="Default"/>
        <w:numPr>
          <w:ilvl w:val="0"/>
          <w:numId w:val="4"/>
        </w:numPr>
        <w:rPr>
          <w:color w:val="auto"/>
        </w:rPr>
      </w:pPr>
      <w:r w:rsidRPr="00BC0A6D">
        <w:rPr>
          <w:color w:val="auto"/>
        </w:rPr>
        <w:t>I am an officer whose responsibilities include the development of the [EXAMINED FACILITY OR NCZ EXAMINED PROJECT, New York Independent System Operator, Inc.’s (“NYISO”</w:t>
      </w:r>
      <w:r w:rsidRPr="00BC0A6D">
        <w:rPr>
          <w:color w:val="auto"/>
        </w:rPr>
        <w:t xml:space="preserve">) Interconnection queue position Number [INSERT NUMBER] (the “Project”). </w:t>
      </w:r>
    </w:p>
    <w:p w:rsidR="003D0D01" w:rsidRPr="00BC0A6D" w:rsidRDefault="0057354D" w:rsidP="003D0D01">
      <w:pPr>
        <w:pStyle w:val="Default"/>
        <w:ind w:left="720"/>
        <w:rPr>
          <w:color w:val="auto"/>
        </w:rPr>
      </w:pPr>
    </w:p>
    <w:p w:rsidR="003D0D01" w:rsidRPr="00BC0A6D" w:rsidRDefault="0057354D" w:rsidP="0057354D">
      <w:pPr>
        <w:pStyle w:val="Default"/>
        <w:numPr>
          <w:ilvl w:val="0"/>
          <w:numId w:val="4"/>
        </w:numPr>
        <w:rPr>
          <w:color w:val="auto"/>
        </w:rPr>
      </w:pPr>
      <w:r w:rsidRPr="00BC0A6D">
        <w:rPr>
          <w:color w:val="auto"/>
        </w:rPr>
        <w:t xml:space="preserve">I am duly authorized to make representations concerning the Project, including each of the certifications and acknowledgements that I have made in this document. </w:t>
      </w:r>
    </w:p>
    <w:p w:rsidR="003D0D01" w:rsidRPr="00BC0A6D" w:rsidRDefault="0057354D" w:rsidP="003D0D01">
      <w:pPr>
        <w:pStyle w:val="Default"/>
        <w:ind w:left="720"/>
        <w:rPr>
          <w:color w:val="auto"/>
        </w:rPr>
      </w:pPr>
    </w:p>
    <w:p w:rsidR="003D0D01" w:rsidRPr="00BC0A6D" w:rsidRDefault="0057354D" w:rsidP="0057354D">
      <w:pPr>
        <w:pStyle w:val="Default"/>
        <w:numPr>
          <w:ilvl w:val="0"/>
          <w:numId w:val="4"/>
        </w:numPr>
        <w:rPr>
          <w:color w:val="auto"/>
        </w:rPr>
      </w:pPr>
      <w:r w:rsidRPr="00BC0A6D">
        <w:rPr>
          <w:color w:val="auto"/>
        </w:rPr>
        <w:t xml:space="preserve">I hereby [REQUEST ON BEHALF OF] the Developer, a Self Supply Exemption for [MW REQUESTED FOR THE SELF SUPPLY EXEMPTION] for the Project in connection with [LOAD SERVING ENTITY THAT IS THE SELF SUPPLY LSE]. </w:t>
      </w:r>
    </w:p>
    <w:p w:rsidR="003D0D01" w:rsidRPr="00BC0A6D" w:rsidRDefault="0057354D" w:rsidP="003D0D01">
      <w:pPr>
        <w:pStyle w:val="Default"/>
        <w:ind w:left="360"/>
        <w:rPr>
          <w:color w:val="auto"/>
        </w:rPr>
      </w:pPr>
    </w:p>
    <w:p w:rsidR="003D0D01" w:rsidRPr="00BC0A6D" w:rsidRDefault="0057354D" w:rsidP="0057354D">
      <w:pPr>
        <w:pStyle w:val="Default"/>
        <w:numPr>
          <w:ilvl w:val="0"/>
          <w:numId w:val="4"/>
        </w:numPr>
        <w:rPr>
          <w:color w:val="auto"/>
        </w:rPr>
      </w:pPr>
      <w:r w:rsidRPr="00BC0A6D">
        <w:rPr>
          <w:color w:val="auto"/>
        </w:rPr>
        <w:t>I have reviewed and I understand the requirement</w:t>
      </w:r>
      <w:r w:rsidRPr="00BC0A6D">
        <w:rPr>
          <w:color w:val="auto"/>
        </w:rPr>
        <w:t xml:space="preserve">s established under the NYISO Market Administration and Control Area Services Tariff (“Services Tariff”) related to a “Self Supply Exemption” pursuant to Section 23.4.5.7.14. </w:t>
      </w:r>
    </w:p>
    <w:p w:rsidR="003D0D01" w:rsidRPr="00BC0A6D" w:rsidRDefault="0057354D" w:rsidP="003D0D01">
      <w:pPr>
        <w:pStyle w:val="Default"/>
        <w:ind w:left="360"/>
        <w:rPr>
          <w:color w:val="auto"/>
        </w:rPr>
      </w:pPr>
    </w:p>
    <w:p w:rsidR="003D0D01" w:rsidRPr="00BC0A6D" w:rsidRDefault="0057354D" w:rsidP="0057354D">
      <w:pPr>
        <w:pStyle w:val="Default"/>
        <w:numPr>
          <w:ilvl w:val="0"/>
          <w:numId w:val="4"/>
        </w:numPr>
        <w:rPr>
          <w:color w:val="auto"/>
        </w:rPr>
      </w:pPr>
      <w:r w:rsidRPr="00BC0A6D">
        <w:rPr>
          <w:color w:val="auto"/>
        </w:rPr>
        <w:t>I have personal knowledge of the facts and circumstances supporting the Project</w:t>
      </w:r>
      <w:r w:rsidRPr="00BC0A6D">
        <w:rPr>
          <w:color w:val="auto"/>
        </w:rPr>
        <w:t xml:space="preserve">’s request and eligibility for a Self Supply Exemption as of the date of this Certification and Acknowledgment, including all data and other information submitted by the Project to the NYISO. </w:t>
      </w:r>
    </w:p>
    <w:p w:rsidR="003D0D01" w:rsidRPr="00BC0A6D" w:rsidRDefault="0057354D" w:rsidP="003D0D01">
      <w:pPr>
        <w:pStyle w:val="Default"/>
        <w:ind w:left="360"/>
        <w:rPr>
          <w:color w:val="auto"/>
        </w:rPr>
      </w:pPr>
    </w:p>
    <w:p w:rsidR="003D0D01" w:rsidRPr="00BC0A6D" w:rsidRDefault="0057354D" w:rsidP="0057354D">
      <w:pPr>
        <w:pStyle w:val="Default"/>
        <w:numPr>
          <w:ilvl w:val="0"/>
          <w:numId w:val="4"/>
        </w:numPr>
        <w:rPr>
          <w:color w:val="auto"/>
        </w:rPr>
      </w:pPr>
      <w:r w:rsidRPr="00BC0A6D">
        <w:rPr>
          <w:color w:val="auto"/>
        </w:rPr>
        <w:t>NAME OF DEVELOPER] is not owned in whole or in part by, and is</w:t>
      </w:r>
      <w:r w:rsidRPr="00BC0A6D">
        <w:rPr>
          <w:color w:val="auto"/>
        </w:rPr>
        <w:t xml:space="preserve"> not an Affiliate (as Affiliate is defined in Section 2.1 of the Services Tariff) of, a Load Serving Entity [OTHER THAN THE LOAD SERVING ENTITY THAT IS THE SELF SUPPLY LSE].</w:t>
      </w:r>
    </w:p>
    <w:p w:rsidR="00590178" w:rsidRPr="00BC0A6D" w:rsidRDefault="0057354D" w:rsidP="00590178">
      <w:pPr>
        <w:pStyle w:val="Default"/>
        <w:ind w:left="720"/>
        <w:rPr>
          <w:color w:val="auto"/>
        </w:rPr>
      </w:pPr>
    </w:p>
    <w:p w:rsidR="003D0D01" w:rsidRPr="00BC0A6D" w:rsidRDefault="0057354D" w:rsidP="0057354D">
      <w:pPr>
        <w:pStyle w:val="Default"/>
        <w:numPr>
          <w:ilvl w:val="0"/>
          <w:numId w:val="4"/>
        </w:numPr>
        <w:rPr>
          <w:color w:val="auto"/>
        </w:rPr>
      </w:pPr>
      <w:r w:rsidRPr="00BC0A6D">
        <w:rPr>
          <w:color w:val="auto"/>
        </w:rPr>
        <w:t>[NAME OF PROJECT] has a Long Term Contract (as such term is defined in Services T</w:t>
      </w:r>
      <w:r w:rsidRPr="00BC0A6D">
        <w:rPr>
          <w:color w:val="auto"/>
        </w:rPr>
        <w:t xml:space="preserve">ariff Section23.4.5.7.14.1.1 (b)(1)) with the Self Supply LSE[s], that is [are] the subject of the request for a Self Supply Exemption. </w:t>
      </w:r>
    </w:p>
    <w:p w:rsidR="003D0D01" w:rsidRPr="00BC0A6D" w:rsidRDefault="0057354D" w:rsidP="003D0D01">
      <w:pPr>
        <w:pStyle w:val="Default"/>
        <w:ind w:left="720"/>
        <w:rPr>
          <w:color w:val="auto"/>
        </w:rPr>
      </w:pPr>
    </w:p>
    <w:p w:rsidR="003D0D01" w:rsidRPr="00BC0A6D" w:rsidRDefault="0057354D" w:rsidP="0057354D">
      <w:pPr>
        <w:pStyle w:val="Default"/>
        <w:numPr>
          <w:ilvl w:val="0"/>
          <w:numId w:val="4"/>
        </w:numPr>
        <w:rPr>
          <w:color w:val="auto"/>
        </w:rPr>
      </w:pPr>
      <w:r w:rsidRPr="00BC0A6D">
        <w:rPr>
          <w:color w:val="auto"/>
        </w:rPr>
        <w:t>To the best of my knowledge and having conducted due diligence that is current as of the date of this Certification th</w:t>
      </w:r>
      <w:r w:rsidRPr="00BC0A6D">
        <w:rPr>
          <w:color w:val="auto"/>
        </w:rPr>
        <w:t>ere is no contract, arrangement, arrangement, or relationship (for purposes of Section 23.4.5.7.14. 2(e) of the Services Tariff, and this Certification and Acknowledgment, a “contract”) for any material (in whole or in aggregate) payments, concessions, reb</w:t>
      </w:r>
      <w:r w:rsidRPr="00BC0A6D">
        <w:rPr>
          <w:color w:val="auto"/>
        </w:rPr>
        <w:t>ates or subsidies connected to or contingent on the [PROJECT’s]: (i) construction or operation, except as expressly permitted in Subsection (A) or (B) of Section 23.4.5.7.14.1. 2(e) of the Services Tariff, or (ii) clearing in the NYISO’s Installed Capacity</w:t>
      </w:r>
      <w:r w:rsidRPr="00BC0A6D">
        <w:rPr>
          <w:color w:val="auto"/>
        </w:rPr>
        <w:t xml:space="preserve"> market except as expressly permitted in Subsection (B) of Section 23.4.5.7.14. 1.2(e). </w:t>
      </w:r>
    </w:p>
    <w:p w:rsidR="003D0D01" w:rsidRPr="00BC0A6D" w:rsidRDefault="0057354D" w:rsidP="003D0D01">
      <w:pPr>
        <w:pStyle w:val="Default"/>
        <w:ind w:left="720"/>
        <w:rPr>
          <w:color w:val="auto"/>
        </w:rPr>
      </w:pPr>
    </w:p>
    <w:p w:rsidR="003D0D01" w:rsidRPr="00BC0A6D" w:rsidRDefault="0057354D" w:rsidP="0057354D">
      <w:pPr>
        <w:pStyle w:val="Default"/>
        <w:numPr>
          <w:ilvl w:val="0"/>
          <w:numId w:val="4"/>
        </w:numPr>
        <w:rPr>
          <w:color w:val="auto"/>
        </w:rPr>
      </w:pPr>
      <w:r w:rsidRPr="00BC0A6D">
        <w:rPr>
          <w:color w:val="auto"/>
        </w:rPr>
        <w:t>I have listed in Schedule 1 to this Certification all contracts that involve payments, concessions, rebates, or subsidies connected to or contingent upon the [PROJECT</w:t>
      </w:r>
      <w:r w:rsidRPr="00BC0A6D">
        <w:rPr>
          <w:color w:val="auto"/>
        </w:rPr>
        <w:t xml:space="preserve">’S] construction or operation that are not material or that are otherwise expressly permissible under Subsection (A) or (B) of Section 23.4.5.7.14.1.2(e). </w:t>
      </w:r>
    </w:p>
    <w:p w:rsidR="003D0D01" w:rsidRPr="00BC0A6D" w:rsidRDefault="0057354D" w:rsidP="003D0D01">
      <w:pPr>
        <w:pStyle w:val="Default"/>
        <w:ind w:left="720"/>
        <w:rPr>
          <w:color w:val="auto"/>
        </w:rPr>
      </w:pPr>
    </w:p>
    <w:p w:rsidR="003D0D01" w:rsidRPr="00BC0A6D" w:rsidRDefault="0057354D" w:rsidP="0057354D">
      <w:pPr>
        <w:pStyle w:val="Default"/>
        <w:numPr>
          <w:ilvl w:val="0"/>
          <w:numId w:val="4"/>
        </w:numPr>
        <w:rPr>
          <w:color w:val="auto"/>
        </w:rPr>
      </w:pPr>
      <w:r w:rsidRPr="00BC0A6D">
        <w:rPr>
          <w:color w:val="auto"/>
        </w:rPr>
        <w:t xml:space="preserve">The Project shall provide any information or cooperation requested by the NYISO in connection with </w:t>
      </w:r>
      <w:r w:rsidRPr="00BC0A6D">
        <w:rPr>
          <w:color w:val="auto"/>
        </w:rPr>
        <w:t>the Project’s request for a Self Supply Exemption.</w:t>
      </w:r>
    </w:p>
    <w:p w:rsidR="003D0D01" w:rsidRPr="002E6102" w:rsidRDefault="0057354D" w:rsidP="003D0D01">
      <w:pPr>
        <w:pStyle w:val="Default"/>
        <w:ind w:left="720"/>
        <w:rPr>
          <w:color w:val="auto"/>
        </w:rPr>
      </w:pPr>
    </w:p>
    <w:p w:rsidR="003D0D01" w:rsidRPr="002E6102" w:rsidRDefault="0057354D" w:rsidP="003D0D01">
      <w:pPr>
        <w:pStyle w:val="Default"/>
        <w:ind w:left="360"/>
        <w:rPr>
          <w:color w:val="auto"/>
        </w:rPr>
      </w:pPr>
      <w:r w:rsidRPr="002E6102">
        <w:rPr>
          <w:color w:val="auto"/>
        </w:rPr>
        <w:t xml:space="preserve">I hereby acknowledge on behalf of myself, [INSERT NAME OF PROJECT], and [NAME OF DEVELOPER] that: </w:t>
      </w:r>
    </w:p>
    <w:p w:rsidR="003D0D01" w:rsidRPr="002E6102" w:rsidRDefault="0057354D" w:rsidP="003D0D01">
      <w:pPr>
        <w:pStyle w:val="Default"/>
        <w:ind w:left="360"/>
        <w:rPr>
          <w:color w:val="auto"/>
        </w:rPr>
      </w:pPr>
    </w:p>
    <w:p w:rsidR="003D0D01" w:rsidRPr="002E6102" w:rsidRDefault="0057354D" w:rsidP="0057354D">
      <w:pPr>
        <w:pStyle w:val="Default"/>
        <w:numPr>
          <w:ilvl w:val="0"/>
          <w:numId w:val="5"/>
        </w:numPr>
        <w:rPr>
          <w:color w:val="auto"/>
        </w:rPr>
      </w:pPr>
      <w:r w:rsidRPr="002E6102">
        <w:rPr>
          <w:color w:val="auto"/>
        </w:rPr>
        <w:t>The submission of false, misleading, or inaccurate information, or the failure to submit information req</w:t>
      </w:r>
      <w:r w:rsidRPr="002E6102">
        <w:rPr>
          <w:color w:val="auto"/>
        </w:rPr>
        <w:t>uested by the NYISO related to the Project’s request for a Self Supply Exemption, including but not limited to information contained or submitted in this Certification and Acknowledgement on behalf of the Project, shall constitute a violation of Section 4.</w:t>
      </w:r>
      <w:r w:rsidRPr="002E6102">
        <w:rPr>
          <w:color w:val="auto"/>
        </w:rPr>
        <w:t>1.7 of the Services Tariff, and subject to the Commission’s review, a violation of the Commission’s regulations and Section 316A of the Federal Power Act.</w:t>
      </w:r>
    </w:p>
    <w:p w:rsidR="00590178" w:rsidRPr="002E6102" w:rsidRDefault="0057354D" w:rsidP="003D0D01">
      <w:pPr>
        <w:pStyle w:val="Default"/>
        <w:ind w:left="720"/>
        <w:rPr>
          <w:color w:val="auto"/>
        </w:rPr>
      </w:pPr>
      <w:r w:rsidRPr="002E6102">
        <w:rPr>
          <w:color w:val="auto"/>
        </w:rPr>
        <w:t xml:space="preserve"> </w:t>
      </w:r>
    </w:p>
    <w:p w:rsidR="003D0D01" w:rsidRPr="002E6102" w:rsidRDefault="0057354D" w:rsidP="0057354D">
      <w:pPr>
        <w:pStyle w:val="Default"/>
        <w:numPr>
          <w:ilvl w:val="0"/>
          <w:numId w:val="5"/>
        </w:numPr>
        <w:rPr>
          <w:color w:val="auto"/>
        </w:rPr>
      </w:pPr>
      <w:r w:rsidRPr="002E6102">
        <w:rPr>
          <w:color w:val="auto"/>
        </w:rPr>
        <w:t>If the Project submits false, misleading, or inaccurate information, or fails to submit requested i</w:t>
      </w:r>
      <w:r w:rsidRPr="002E6102">
        <w:rPr>
          <w:color w:val="auto"/>
        </w:rPr>
        <w:t xml:space="preserve">nformation to the NYISO, including but not limited to information contained or submitted in this Certification and Acknowledgement on behalf of the Project, it shall cease to be eligible for a Self Supply Exemption and, if the Project has already received </w:t>
      </w:r>
      <w:r w:rsidRPr="002E6102">
        <w:rPr>
          <w:color w:val="auto"/>
        </w:rPr>
        <w:t>a Self Supply Exemption, that exemption shall be subject to revocation by the NYISO or the Commission after which the Project shall be subject to an Offer Floor set at the Mitigation Net CONE Offer Floor (such value calculated based on the date it first Of</w:t>
      </w:r>
      <w:r w:rsidRPr="002E6102">
        <w:rPr>
          <w:color w:val="auto"/>
        </w:rPr>
        <w:t>fers UCAP, in accordance with Section 23.4.5.7.3.7, and adjusted annually in accordance with Section 23.4.5.7 of the Services Tariff,) starting with the next following deadline for Unforced Capacity certification prior to an ICAP Spot Market Auction subseq</w:t>
      </w:r>
      <w:r w:rsidRPr="002E6102">
        <w:rPr>
          <w:color w:val="auto"/>
        </w:rPr>
        <w:t>uent to the date of revocation (such date in accordance with ISO Procedures) pursuant to Section 23.4.5.7.9.5 of the Services Tariff.</w:t>
      </w:r>
    </w:p>
    <w:p w:rsidR="00590178" w:rsidRPr="002E6102" w:rsidRDefault="0057354D" w:rsidP="00590178">
      <w:pPr>
        <w:pStyle w:val="Default"/>
        <w:ind w:left="720"/>
        <w:rPr>
          <w:color w:val="auto"/>
        </w:rPr>
      </w:pPr>
    </w:p>
    <w:p w:rsidR="003D0D01" w:rsidRPr="002E6102" w:rsidRDefault="0057354D" w:rsidP="0057354D">
      <w:pPr>
        <w:pStyle w:val="Default"/>
        <w:numPr>
          <w:ilvl w:val="0"/>
          <w:numId w:val="5"/>
        </w:numPr>
        <w:rPr>
          <w:color w:val="auto"/>
        </w:rPr>
      </w:pPr>
      <w:r w:rsidRPr="002E6102">
        <w:rPr>
          <w:color w:val="auto"/>
        </w:rPr>
        <w:t>If the Project submits false, misleading, or inaccurate information, or fails to submit requested information to the NYISO, including but not limited to information contained or submitted in the Certification and Acknowledgement on behalf of the Project, i</w:t>
      </w:r>
      <w:r w:rsidRPr="002E6102">
        <w:rPr>
          <w:color w:val="auto"/>
        </w:rPr>
        <w:t xml:space="preserve">t may be subject to civil penalties that may be imposed by the Commission for violations of Section 4.1.7 of Services Tariff, the Commission’s rules, and/or Section 316A of the Federal Power Act. </w:t>
      </w:r>
    </w:p>
    <w:p w:rsidR="00590178" w:rsidRPr="002E6102" w:rsidRDefault="0057354D" w:rsidP="00590178">
      <w:pPr>
        <w:pStyle w:val="Default"/>
        <w:ind w:left="360"/>
        <w:rPr>
          <w:color w:val="auto"/>
        </w:rPr>
      </w:pPr>
    </w:p>
    <w:p w:rsidR="00590178" w:rsidRPr="002E6102" w:rsidRDefault="0057354D" w:rsidP="003D0D01">
      <w:pPr>
        <w:pStyle w:val="Default"/>
        <w:rPr>
          <w:color w:val="auto"/>
        </w:rPr>
      </w:pPr>
    </w:p>
    <w:p w:rsidR="00590178" w:rsidRPr="00BC0A6D" w:rsidRDefault="0057354D" w:rsidP="003D0D01">
      <w:pPr>
        <w:pStyle w:val="Default"/>
        <w:rPr>
          <w:color w:val="auto"/>
        </w:rPr>
      </w:pPr>
    </w:p>
    <w:p w:rsidR="00590178" w:rsidRPr="00BC0A6D" w:rsidRDefault="0057354D" w:rsidP="003D0D01">
      <w:pPr>
        <w:pStyle w:val="Default"/>
        <w:rPr>
          <w:color w:val="auto"/>
        </w:rPr>
      </w:pPr>
      <w:r w:rsidRPr="00BC0A6D">
        <w:rPr>
          <w:color w:val="auto"/>
        </w:rPr>
        <w:tab/>
      </w:r>
      <w:r w:rsidRPr="00BC0A6D">
        <w:rPr>
          <w:color w:val="auto"/>
        </w:rPr>
        <w:tab/>
      </w:r>
      <w:r w:rsidRPr="00BC0A6D">
        <w:rPr>
          <w:color w:val="auto"/>
        </w:rPr>
        <w:tab/>
      </w:r>
      <w:r w:rsidRPr="00BC0A6D">
        <w:rPr>
          <w:color w:val="auto"/>
        </w:rPr>
        <w:tab/>
      </w:r>
      <w:r w:rsidRPr="00BC0A6D">
        <w:rPr>
          <w:color w:val="auto"/>
        </w:rPr>
        <w:tab/>
      </w:r>
      <w:r w:rsidRPr="00BC0A6D">
        <w:rPr>
          <w:color w:val="auto"/>
        </w:rPr>
        <w:tab/>
        <w:t>_________________________________________</w:t>
      </w:r>
    </w:p>
    <w:p w:rsidR="003D0D01" w:rsidRPr="00BC0A6D" w:rsidRDefault="0057354D" w:rsidP="00590178">
      <w:pPr>
        <w:pStyle w:val="Default"/>
        <w:ind w:firstLine="4320"/>
        <w:rPr>
          <w:color w:val="auto"/>
        </w:rPr>
      </w:pPr>
      <w:r w:rsidRPr="00BC0A6D">
        <w:rPr>
          <w:color w:val="auto"/>
        </w:rPr>
        <w:t>[PRINT N</w:t>
      </w:r>
      <w:r w:rsidRPr="00BC0A6D">
        <w:rPr>
          <w:color w:val="auto"/>
        </w:rPr>
        <w:t>AME]</w:t>
      </w:r>
    </w:p>
    <w:p w:rsidR="003D0D01" w:rsidRPr="00BC0A6D" w:rsidRDefault="0057354D" w:rsidP="00590178">
      <w:pPr>
        <w:pStyle w:val="Default"/>
        <w:ind w:firstLine="4320"/>
        <w:rPr>
          <w:color w:val="auto"/>
        </w:rPr>
      </w:pPr>
      <w:r w:rsidRPr="00BC0A6D">
        <w:rPr>
          <w:color w:val="auto"/>
        </w:rPr>
        <w:t xml:space="preserve">[DATE] </w:t>
      </w:r>
    </w:p>
    <w:p w:rsidR="00590178" w:rsidRPr="00BC0A6D" w:rsidRDefault="0057354D" w:rsidP="00590178">
      <w:pPr>
        <w:pStyle w:val="Default"/>
        <w:ind w:firstLine="4320"/>
        <w:rPr>
          <w:color w:val="auto"/>
        </w:rPr>
      </w:pPr>
    </w:p>
    <w:p w:rsidR="00590178" w:rsidRPr="00BC0A6D" w:rsidRDefault="0057354D" w:rsidP="00590178">
      <w:pPr>
        <w:pStyle w:val="Default"/>
        <w:ind w:firstLine="4320"/>
        <w:rPr>
          <w:color w:val="auto"/>
        </w:rPr>
      </w:pPr>
    </w:p>
    <w:p w:rsidR="00590178" w:rsidRPr="00BC0A6D" w:rsidRDefault="0057354D" w:rsidP="00590178">
      <w:pPr>
        <w:pStyle w:val="Default"/>
        <w:ind w:firstLine="4320"/>
        <w:rPr>
          <w:color w:val="auto"/>
        </w:rPr>
      </w:pPr>
    </w:p>
    <w:p w:rsidR="003D0D01" w:rsidRPr="00BC0A6D" w:rsidRDefault="0057354D" w:rsidP="003D0D01">
      <w:pPr>
        <w:pStyle w:val="Default"/>
        <w:rPr>
          <w:color w:val="auto"/>
        </w:rPr>
      </w:pPr>
      <w:r w:rsidRPr="00BC0A6D">
        <w:rPr>
          <w:color w:val="auto"/>
        </w:rPr>
        <w:t xml:space="preserve">Subscribed and sworn to before me </w:t>
      </w:r>
    </w:p>
    <w:p w:rsidR="003D0D01" w:rsidRPr="00BC0A6D" w:rsidRDefault="0057354D" w:rsidP="003D0D01">
      <w:pPr>
        <w:pStyle w:val="Default"/>
        <w:rPr>
          <w:color w:val="auto"/>
        </w:rPr>
      </w:pPr>
      <w:r w:rsidRPr="00BC0A6D">
        <w:rPr>
          <w:color w:val="auto"/>
        </w:rPr>
        <w:t xml:space="preserve">this [ ] day of [MONTH] [YEAR]. </w:t>
      </w:r>
    </w:p>
    <w:p w:rsidR="00590178" w:rsidRPr="00BC0A6D" w:rsidRDefault="0057354D" w:rsidP="003D0D01">
      <w:pPr>
        <w:pStyle w:val="Default"/>
        <w:rPr>
          <w:color w:val="auto"/>
        </w:rPr>
      </w:pPr>
    </w:p>
    <w:p w:rsidR="00590178" w:rsidRPr="00BC0A6D" w:rsidRDefault="0057354D" w:rsidP="003D0D01">
      <w:pPr>
        <w:pStyle w:val="Default"/>
        <w:rPr>
          <w:color w:val="auto"/>
        </w:rPr>
      </w:pPr>
    </w:p>
    <w:p w:rsidR="00590178" w:rsidRPr="00BC0A6D" w:rsidRDefault="0057354D" w:rsidP="003D0D01">
      <w:pPr>
        <w:pStyle w:val="Default"/>
        <w:rPr>
          <w:color w:val="auto"/>
        </w:rPr>
      </w:pPr>
    </w:p>
    <w:p w:rsidR="00590178" w:rsidRPr="00BC0A6D" w:rsidRDefault="0057354D" w:rsidP="003D0D01">
      <w:pPr>
        <w:pStyle w:val="Default"/>
        <w:rPr>
          <w:color w:val="auto"/>
        </w:rPr>
      </w:pPr>
      <w:r w:rsidRPr="00BC0A6D">
        <w:rPr>
          <w:color w:val="auto"/>
        </w:rPr>
        <w:t>__________________________________________</w:t>
      </w:r>
    </w:p>
    <w:p w:rsidR="003D0D01" w:rsidRPr="00BC0A6D" w:rsidRDefault="0057354D" w:rsidP="003D0D01">
      <w:pPr>
        <w:pStyle w:val="Default"/>
        <w:rPr>
          <w:color w:val="auto"/>
        </w:rPr>
      </w:pPr>
      <w:r w:rsidRPr="00BC0A6D">
        <w:rPr>
          <w:color w:val="auto"/>
        </w:rPr>
        <w:t xml:space="preserve">Notary Public </w:t>
      </w:r>
    </w:p>
    <w:p w:rsidR="00590178" w:rsidRPr="00BC0A6D" w:rsidRDefault="0057354D" w:rsidP="003D0D01">
      <w:pPr>
        <w:pStyle w:val="Default"/>
        <w:rPr>
          <w:color w:val="auto"/>
        </w:rPr>
      </w:pPr>
    </w:p>
    <w:p w:rsidR="003D0D01" w:rsidRPr="00BC0A6D" w:rsidRDefault="0057354D" w:rsidP="003D0D01">
      <w:pPr>
        <w:pStyle w:val="Default"/>
        <w:rPr>
          <w:color w:val="auto"/>
        </w:rPr>
      </w:pPr>
      <w:r w:rsidRPr="00BC0A6D">
        <w:rPr>
          <w:color w:val="auto"/>
        </w:rPr>
        <w:t>My commission expires:______________________</w:t>
      </w:r>
    </w:p>
    <w:p w:rsidR="00590178" w:rsidRPr="00BC0A6D" w:rsidRDefault="0057354D" w:rsidP="003D0D01">
      <w:pPr>
        <w:pStyle w:val="Default"/>
        <w:rPr>
          <w:color w:val="auto"/>
        </w:rPr>
      </w:pPr>
    </w:p>
    <w:p w:rsidR="00590178" w:rsidRPr="00BC0A6D" w:rsidRDefault="0057354D" w:rsidP="003D0D01">
      <w:pPr>
        <w:pStyle w:val="Default"/>
        <w:rPr>
          <w:color w:val="auto"/>
        </w:rPr>
      </w:pPr>
    </w:p>
    <w:p w:rsidR="00590178" w:rsidRPr="00BC0A6D" w:rsidRDefault="0057354D" w:rsidP="003D0D01">
      <w:pPr>
        <w:pStyle w:val="Default"/>
        <w:rPr>
          <w:color w:val="auto"/>
        </w:rPr>
      </w:pPr>
    </w:p>
    <w:p w:rsidR="00590178" w:rsidRPr="00BC0A6D" w:rsidRDefault="0057354D" w:rsidP="003D0D01">
      <w:pPr>
        <w:pStyle w:val="Default"/>
        <w:rPr>
          <w:color w:val="auto"/>
        </w:rPr>
      </w:pPr>
    </w:p>
    <w:p w:rsidR="003D0D01" w:rsidRPr="00BC0A6D" w:rsidRDefault="0057354D" w:rsidP="00590178">
      <w:pPr>
        <w:pStyle w:val="Default"/>
        <w:spacing w:line="480" w:lineRule="auto"/>
        <w:ind w:left="720"/>
        <w:rPr>
          <w:color w:val="auto"/>
        </w:rPr>
      </w:pPr>
      <w:r w:rsidRPr="00BC0A6D">
        <w:rPr>
          <w:color w:val="auto"/>
        </w:rPr>
        <w:t>23.4.5.7.14.2.2</w:t>
      </w:r>
      <w:r w:rsidRPr="00BC0A6D">
        <w:rPr>
          <w:color w:val="auto"/>
        </w:rPr>
        <w:tab/>
        <w:t xml:space="preserve">A Self Supply LSE that has a Long Term </w:t>
      </w:r>
      <w:r w:rsidRPr="00BC0A6D">
        <w:rPr>
          <w:color w:val="auto"/>
        </w:rPr>
        <w:t>Contract (as such term is defined in Section 23.4.5.14.1(b)(1)) with an SSE Applicant shall submit to the ISO the following completed Certification and Acknowledgement Form as part of the SSE Applicant’s request for a Self Supply Exemption and thereafter u</w:t>
      </w:r>
      <w:r w:rsidRPr="00BC0A6D">
        <w:rPr>
          <w:color w:val="auto"/>
        </w:rPr>
        <w:t>pon the request of the ISO, in accordance with ISO Procedures. The Self Supply LSE shall be legally bound by the completed Certification and Acknowledgement form which must be executed by a duly authorized officer:</w:t>
      </w:r>
    </w:p>
    <w:p w:rsidR="00590178" w:rsidRPr="00BC0A6D" w:rsidRDefault="0057354D" w:rsidP="00590178">
      <w:pPr>
        <w:pStyle w:val="Default"/>
        <w:jc w:val="center"/>
        <w:rPr>
          <w:color w:val="auto"/>
        </w:rPr>
      </w:pPr>
      <w:r w:rsidRPr="00BC0A6D">
        <w:rPr>
          <w:b/>
          <w:bCs/>
          <w:color w:val="auto"/>
        </w:rPr>
        <w:t>CERTIFICATION AND ACKNOWLEDGMENT</w:t>
      </w:r>
    </w:p>
    <w:p w:rsidR="00590178" w:rsidRPr="00BC0A6D" w:rsidRDefault="0057354D" w:rsidP="00590178">
      <w:pPr>
        <w:pStyle w:val="Default"/>
        <w:rPr>
          <w:color w:val="auto"/>
        </w:rPr>
      </w:pPr>
      <w:r w:rsidRPr="00BC0A6D">
        <w:rPr>
          <w:color w:val="auto"/>
        </w:rPr>
        <w:t xml:space="preserve">I [NAME </w:t>
      </w:r>
      <w:r w:rsidRPr="00BC0A6D">
        <w:rPr>
          <w:color w:val="auto"/>
        </w:rPr>
        <w:t xml:space="preserve">&amp; TITLE] hereby certify on behalf of myself and [NAME OF SELF SUPPLY LSE] (the “LSE”) that each of the following statements is true and correct: </w:t>
      </w:r>
    </w:p>
    <w:p w:rsidR="00590178" w:rsidRPr="00BC0A6D" w:rsidRDefault="0057354D" w:rsidP="00590178">
      <w:pPr>
        <w:pStyle w:val="Default"/>
        <w:rPr>
          <w:color w:val="auto"/>
        </w:rPr>
      </w:pPr>
    </w:p>
    <w:p w:rsidR="00590178" w:rsidRPr="00BC0A6D" w:rsidRDefault="0057354D" w:rsidP="0057354D">
      <w:pPr>
        <w:pStyle w:val="Default"/>
        <w:numPr>
          <w:ilvl w:val="0"/>
          <w:numId w:val="6"/>
        </w:numPr>
        <w:rPr>
          <w:color w:val="auto"/>
        </w:rPr>
      </w:pPr>
      <w:r w:rsidRPr="00BC0A6D">
        <w:rPr>
          <w:color w:val="auto"/>
        </w:rPr>
        <w:t xml:space="preserve">I am an officer whose responsibilities include overseeing the capacity supply portfolio and obligations, and </w:t>
      </w:r>
      <w:r w:rsidRPr="00BC0A6D">
        <w:rPr>
          <w:color w:val="auto"/>
        </w:rPr>
        <w:t>addressing Load requirements of the [LSE], and LSE’s Long Term Contract (as such term is defined in Services Tariff Section23.4.5.7.14.1.1 (b)(1))with [EXAMINED FACILITY or NCZ EXAMINED PROJECT], New York Independent System Operator, Inc.’s (“NYISO”) Inter</w:t>
      </w:r>
      <w:r w:rsidRPr="00BC0A6D">
        <w:rPr>
          <w:color w:val="auto"/>
        </w:rPr>
        <w:t xml:space="preserve">connection queue position Number [INSERT NUMBER] (the “Project”). </w:t>
      </w:r>
    </w:p>
    <w:p w:rsidR="00590178" w:rsidRPr="00BC0A6D" w:rsidRDefault="0057354D" w:rsidP="00590178">
      <w:pPr>
        <w:pStyle w:val="Default"/>
        <w:ind w:left="720"/>
        <w:rPr>
          <w:color w:val="auto"/>
        </w:rPr>
      </w:pPr>
    </w:p>
    <w:p w:rsidR="00590178" w:rsidRPr="00BC0A6D" w:rsidRDefault="0057354D" w:rsidP="0057354D">
      <w:pPr>
        <w:pStyle w:val="Default"/>
        <w:numPr>
          <w:ilvl w:val="0"/>
          <w:numId w:val="6"/>
        </w:numPr>
        <w:rPr>
          <w:b/>
          <w:bCs/>
          <w:i/>
          <w:iCs/>
          <w:color w:val="auto"/>
        </w:rPr>
      </w:pPr>
      <w:r w:rsidRPr="00BC0A6D">
        <w:rPr>
          <w:color w:val="auto"/>
        </w:rPr>
        <w:t>I am duly authorized to make representations concerning the capacity supply portfolio, and obligations, Load requirements of [the LSE], and LSE’s Long Term Contract with the Project (the “</w:t>
      </w:r>
      <w:r w:rsidRPr="00BC0A6D">
        <w:rPr>
          <w:color w:val="auto"/>
        </w:rPr>
        <w:t>Subject Long Term Contract”), including each of the certifications and acknowledgements that I have made in this document</w:t>
      </w:r>
      <w:r w:rsidRPr="00BC0A6D">
        <w:rPr>
          <w:b/>
          <w:bCs/>
          <w:i/>
          <w:iCs/>
          <w:color w:val="auto"/>
        </w:rPr>
        <w:t>.</w:t>
      </w:r>
    </w:p>
    <w:p w:rsidR="00590178" w:rsidRPr="00BC0A6D" w:rsidRDefault="0057354D" w:rsidP="00590178">
      <w:pPr>
        <w:pStyle w:val="Default"/>
        <w:ind w:left="720"/>
        <w:rPr>
          <w:color w:val="auto"/>
        </w:rPr>
      </w:pPr>
    </w:p>
    <w:p w:rsidR="00590178" w:rsidRPr="00BC0A6D" w:rsidRDefault="0057354D" w:rsidP="0057354D">
      <w:pPr>
        <w:pStyle w:val="Default"/>
        <w:numPr>
          <w:ilvl w:val="0"/>
          <w:numId w:val="6"/>
        </w:numPr>
        <w:rPr>
          <w:color w:val="auto"/>
        </w:rPr>
      </w:pPr>
      <w:r w:rsidRPr="00BC0A6D">
        <w:rPr>
          <w:color w:val="auto"/>
        </w:rPr>
        <w:t>I hereby [REQUEST ON BEHALF OF] the LSE, a Self Supply Exemption for [MW REQUESTED FOR THE SELF SUPPLY EXEMPTION] for the Project as</w:t>
      </w:r>
      <w:r w:rsidRPr="00BC0A6D">
        <w:rPr>
          <w:color w:val="auto"/>
        </w:rPr>
        <w:t xml:space="preserve">sociated with the Subject Long Term Contract. </w:t>
      </w:r>
    </w:p>
    <w:p w:rsidR="00590178" w:rsidRPr="00BC0A6D" w:rsidRDefault="0057354D" w:rsidP="00590178">
      <w:pPr>
        <w:pStyle w:val="Default"/>
        <w:ind w:left="720"/>
        <w:rPr>
          <w:color w:val="auto"/>
        </w:rPr>
      </w:pPr>
    </w:p>
    <w:p w:rsidR="00590178" w:rsidRPr="00BC0A6D" w:rsidRDefault="0057354D" w:rsidP="0057354D">
      <w:pPr>
        <w:pStyle w:val="Default"/>
        <w:numPr>
          <w:ilvl w:val="0"/>
          <w:numId w:val="6"/>
        </w:numPr>
        <w:rPr>
          <w:color w:val="auto"/>
        </w:rPr>
      </w:pPr>
      <w:r w:rsidRPr="00BC0A6D">
        <w:rPr>
          <w:color w:val="auto"/>
        </w:rPr>
        <w:t>I have reviewed and I understand the requirements established under the NYISO Market Administration and Control Area Services Tariff (“Services Tariff”) related to a “Self Supply Exemption” pursuant to Sectio</w:t>
      </w:r>
      <w:r w:rsidRPr="00BC0A6D">
        <w:rPr>
          <w:color w:val="auto"/>
        </w:rPr>
        <w:t xml:space="preserve">n 23.4.5.7.14. </w:t>
      </w:r>
    </w:p>
    <w:p w:rsidR="00590178" w:rsidRPr="00BC0A6D" w:rsidRDefault="0057354D" w:rsidP="00590178">
      <w:pPr>
        <w:pStyle w:val="Default"/>
        <w:ind w:left="720"/>
        <w:rPr>
          <w:color w:val="auto"/>
        </w:rPr>
      </w:pPr>
    </w:p>
    <w:p w:rsidR="00590178" w:rsidRPr="00BC0A6D" w:rsidRDefault="0057354D" w:rsidP="0057354D">
      <w:pPr>
        <w:pStyle w:val="Default"/>
        <w:numPr>
          <w:ilvl w:val="0"/>
          <w:numId w:val="6"/>
        </w:numPr>
        <w:rPr>
          <w:color w:val="auto"/>
        </w:rPr>
      </w:pPr>
      <w:r w:rsidRPr="00BC0A6D">
        <w:rPr>
          <w:color w:val="auto"/>
        </w:rPr>
        <w:t>I have personal knowledge of the facts and circumstances supporting the Subject Long Term Contract and LSE’s Load Obligations and supply obligations related to the Project’s request and eligibility for a Self Supply Exemption as of the dat</w:t>
      </w:r>
      <w:r w:rsidRPr="00BC0A6D">
        <w:rPr>
          <w:color w:val="auto"/>
        </w:rPr>
        <w:t xml:space="preserve">e of this Certification and Acknowledgment, including all data and other information submitted by LSE to the NYISO. </w:t>
      </w:r>
    </w:p>
    <w:p w:rsidR="00590178" w:rsidRPr="00BC0A6D" w:rsidRDefault="0057354D" w:rsidP="00590178">
      <w:pPr>
        <w:pStyle w:val="Default"/>
        <w:ind w:left="720"/>
        <w:rPr>
          <w:color w:val="auto"/>
        </w:rPr>
      </w:pPr>
    </w:p>
    <w:p w:rsidR="00590178" w:rsidRDefault="0057354D" w:rsidP="00590178">
      <w:pPr>
        <w:pStyle w:val="Default"/>
        <w:ind w:left="720" w:hanging="360"/>
        <w:rPr>
          <w:color w:val="auto"/>
        </w:rPr>
      </w:pPr>
      <w:r w:rsidRPr="00BC0A6D">
        <w:rPr>
          <w:color w:val="auto"/>
        </w:rPr>
        <w:t>6.</w:t>
      </w:r>
      <w:r w:rsidRPr="00BC0A6D">
        <w:rPr>
          <w:color w:val="auto"/>
        </w:rPr>
        <w:tab/>
        <w:t xml:space="preserve">The LSE is a Self Supply LSE [INSERT SUBSECTION OF DEFINITION BY WHICH THE LSE MEETS THE REQUIREMENTS OF THAT TERM] of that term. </w:t>
      </w:r>
    </w:p>
    <w:p w:rsidR="004B49C3" w:rsidRPr="00BC0A6D" w:rsidRDefault="0057354D" w:rsidP="00590178">
      <w:pPr>
        <w:pStyle w:val="Default"/>
        <w:ind w:left="720" w:hanging="360"/>
        <w:rPr>
          <w:color w:val="auto"/>
        </w:rPr>
      </w:pPr>
    </w:p>
    <w:p w:rsidR="00590178" w:rsidRPr="00BC0A6D" w:rsidRDefault="0057354D" w:rsidP="004B49C3">
      <w:pPr>
        <w:pStyle w:val="Default"/>
        <w:ind w:left="720" w:hanging="360"/>
        <w:rPr>
          <w:color w:val="auto"/>
        </w:rPr>
      </w:pPr>
      <w:r w:rsidRPr="00BC0A6D">
        <w:rPr>
          <w:color w:val="auto"/>
        </w:rPr>
        <w:t>7.</w:t>
      </w:r>
      <w:r w:rsidRPr="00BC0A6D">
        <w:rPr>
          <w:color w:val="auto"/>
        </w:rPr>
        <w:tab/>
      </w:r>
      <w:r w:rsidRPr="00BC0A6D">
        <w:rPr>
          <w:color w:val="auto"/>
        </w:rPr>
        <w:t>[NAME OF DEVELOPER] [is // is not] owned in part by, and [is // is not] an Affiliate (as Affiliate is defined in Section 2.1 of the Services Tariff) of, LSE. Appendix A to this Certification and Acknowledgement fully and completely sets forth and describes</w:t>
      </w:r>
      <w:r w:rsidRPr="00BC0A6D">
        <w:rPr>
          <w:color w:val="auto"/>
        </w:rPr>
        <w:t xml:space="preserve"> the organizational relationship between or among LSE, Developer and the Project, or any Affiliate of the foregoing entities in relation to the project; and any ownership or investment interest of LSE, Developer, and the Project, in either of the other ent</w:t>
      </w:r>
      <w:r w:rsidRPr="00BC0A6D">
        <w:rPr>
          <w:color w:val="auto"/>
        </w:rPr>
        <w:t xml:space="preserve">ities, or any of the Affiliates thereof in relation to the Project. </w:t>
      </w:r>
    </w:p>
    <w:p w:rsidR="00590178" w:rsidRPr="00BC0A6D" w:rsidRDefault="0057354D" w:rsidP="002E305D">
      <w:pPr>
        <w:pStyle w:val="Default"/>
        <w:ind w:left="360"/>
        <w:rPr>
          <w:color w:val="auto"/>
        </w:rPr>
      </w:pPr>
    </w:p>
    <w:p w:rsidR="002E305D" w:rsidRPr="00BC0A6D" w:rsidRDefault="0057354D" w:rsidP="002E305D">
      <w:pPr>
        <w:pStyle w:val="Default"/>
        <w:ind w:left="360"/>
        <w:rPr>
          <w:color w:val="auto"/>
        </w:rPr>
      </w:pPr>
      <w:r w:rsidRPr="00BC0A6D">
        <w:rPr>
          <w:color w:val="auto"/>
        </w:rPr>
        <w:t>8.</w:t>
      </w:r>
      <w:r w:rsidRPr="00BC0A6D">
        <w:rPr>
          <w:color w:val="auto"/>
        </w:rPr>
        <w:tab/>
      </w:r>
      <w:r w:rsidRPr="00BC0A6D">
        <w:rPr>
          <w:color w:val="auto"/>
        </w:rPr>
        <w:t>[NAME OF PROJECT] and LSE are parties to the Subject Long Term Contract.</w:t>
      </w:r>
      <w:r w:rsidRPr="00BC0A6D">
        <w:rPr>
          <w:color w:val="auto"/>
        </w:rPr>
        <w:t xml:space="preserve"> </w:t>
      </w:r>
    </w:p>
    <w:p w:rsidR="002E305D" w:rsidRPr="00BC0A6D" w:rsidRDefault="0057354D" w:rsidP="002E305D">
      <w:pPr>
        <w:pStyle w:val="Default"/>
        <w:ind w:left="360"/>
        <w:rPr>
          <w:color w:val="auto"/>
        </w:rPr>
      </w:pPr>
    </w:p>
    <w:p w:rsidR="002E305D" w:rsidRPr="00BC0A6D" w:rsidRDefault="0057354D" w:rsidP="004B49C3">
      <w:pPr>
        <w:pStyle w:val="Default"/>
        <w:ind w:left="720" w:hanging="360"/>
        <w:rPr>
          <w:color w:val="auto"/>
        </w:rPr>
      </w:pPr>
      <w:r w:rsidRPr="00BC0A6D">
        <w:rPr>
          <w:color w:val="auto"/>
        </w:rPr>
        <w:t>9.</w:t>
      </w:r>
      <w:r w:rsidRPr="00BC0A6D">
        <w:rPr>
          <w:color w:val="auto"/>
        </w:rPr>
        <w:tab/>
        <w:t>To the best of my knowledge and having conducted due diligence that is current as of the date of this Cer</w:t>
      </w:r>
      <w:r w:rsidRPr="00BC0A6D">
        <w:rPr>
          <w:color w:val="auto"/>
        </w:rPr>
        <w:t xml:space="preserve">tification there are no arrangements for any payments or subsidies, that are directly or indirectly tied to the Unforced Capacity from the Project clearing in the NYISO’s Installed Capacity market other than those between the [NAME OF DEVELOPER],[PROJECT] </w:t>
      </w:r>
      <w:r w:rsidRPr="00BC0A6D">
        <w:rPr>
          <w:color w:val="auto"/>
        </w:rPr>
        <w:t xml:space="preserve">and [SELF SUPPLY LSE] that is provided to the ISO with this Certification and Acknowledgement [and other than agreements between [NAME OF DEVELOPER], [PROJECT] and [NAME OF OTHER SELF SUPPLY LSE(S) ASSOCIATED WITH THE SELF SUPPLY APPLICANT’S REQUEST FOR A </w:t>
      </w:r>
      <w:r w:rsidRPr="00BC0A6D">
        <w:rPr>
          <w:color w:val="auto"/>
        </w:rPr>
        <w:t xml:space="preserve">SELF SUPPLY EXEMPTION]. </w:t>
      </w:r>
    </w:p>
    <w:p w:rsidR="002E305D" w:rsidRPr="00BC0A6D" w:rsidRDefault="0057354D" w:rsidP="002E305D">
      <w:pPr>
        <w:pStyle w:val="Default"/>
        <w:ind w:left="360"/>
        <w:rPr>
          <w:color w:val="auto"/>
        </w:rPr>
      </w:pPr>
    </w:p>
    <w:p w:rsidR="002E305D" w:rsidRPr="00BC0A6D" w:rsidRDefault="0057354D" w:rsidP="00766E70">
      <w:pPr>
        <w:pStyle w:val="Default"/>
        <w:ind w:left="720" w:hanging="360"/>
        <w:rPr>
          <w:color w:val="auto"/>
        </w:rPr>
      </w:pPr>
      <w:r w:rsidRPr="00BC0A6D">
        <w:rPr>
          <w:color w:val="auto"/>
        </w:rPr>
        <w:t>10.</w:t>
      </w:r>
      <w:r w:rsidRPr="00BC0A6D">
        <w:rPr>
          <w:color w:val="auto"/>
        </w:rPr>
        <w:tab/>
      </w:r>
      <w:r w:rsidRPr="00BC0A6D">
        <w:rPr>
          <w:color w:val="auto"/>
        </w:rPr>
        <w:t>I have listed in Schedule 1 to this Certification all contracts that involve payments, concessions, rebates, or subsidies connected to or contingent upon the [PROJECT’S] construction or operation that are not material or that are otherwise expressly permis</w:t>
      </w:r>
      <w:r w:rsidRPr="00BC0A6D">
        <w:rPr>
          <w:color w:val="auto"/>
        </w:rPr>
        <w:t xml:space="preserve">sible under Subsection (A) or (B) of Section 23.4.5.7.14.1.2(e). </w:t>
      </w:r>
    </w:p>
    <w:p w:rsidR="002E305D" w:rsidRPr="00BC0A6D" w:rsidRDefault="0057354D" w:rsidP="002E305D">
      <w:pPr>
        <w:pStyle w:val="Default"/>
        <w:ind w:left="360"/>
        <w:rPr>
          <w:color w:val="auto"/>
        </w:rPr>
      </w:pPr>
    </w:p>
    <w:p w:rsidR="002E305D" w:rsidRPr="00BC0A6D" w:rsidRDefault="0057354D" w:rsidP="0057354D">
      <w:pPr>
        <w:pStyle w:val="Default"/>
        <w:numPr>
          <w:ilvl w:val="0"/>
          <w:numId w:val="4"/>
        </w:numPr>
        <w:rPr>
          <w:color w:val="auto"/>
        </w:rPr>
      </w:pPr>
      <w:r w:rsidRPr="00BC0A6D">
        <w:rPr>
          <w:color w:val="auto"/>
        </w:rPr>
        <w:t xml:space="preserve">LSE shall provide any information or cooperation requested by the NYISO in connection with the LSE and the Project’s request for a Self Supply Exemption. </w:t>
      </w:r>
    </w:p>
    <w:p w:rsidR="002E305D" w:rsidRPr="00BC0A6D" w:rsidRDefault="0057354D" w:rsidP="002E305D">
      <w:pPr>
        <w:pStyle w:val="Default"/>
        <w:ind w:left="360"/>
        <w:rPr>
          <w:color w:val="auto"/>
        </w:rPr>
      </w:pPr>
    </w:p>
    <w:p w:rsidR="002E305D" w:rsidRPr="00BC0A6D" w:rsidRDefault="0057354D" w:rsidP="002E305D">
      <w:pPr>
        <w:pStyle w:val="Default"/>
        <w:ind w:left="360"/>
        <w:rPr>
          <w:color w:val="auto"/>
        </w:rPr>
      </w:pPr>
      <w:r w:rsidRPr="00BC0A6D">
        <w:rPr>
          <w:color w:val="auto"/>
        </w:rPr>
        <w:t>I hereby acknowledge on behalf of</w:t>
      </w:r>
      <w:r w:rsidRPr="00BC0A6D">
        <w:rPr>
          <w:color w:val="auto"/>
        </w:rPr>
        <w:t xml:space="preserve"> myself and LSE that: </w:t>
      </w:r>
    </w:p>
    <w:p w:rsidR="002E305D" w:rsidRPr="00BC0A6D" w:rsidRDefault="0057354D" w:rsidP="002E305D">
      <w:pPr>
        <w:pStyle w:val="Default"/>
        <w:rPr>
          <w:color w:val="auto"/>
        </w:rPr>
      </w:pPr>
    </w:p>
    <w:p w:rsidR="002E305D" w:rsidRPr="00BC0A6D" w:rsidRDefault="0057354D" w:rsidP="0057354D">
      <w:pPr>
        <w:pStyle w:val="Default"/>
        <w:numPr>
          <w:ilvl w:val="0"/>
          <w:numId w:val="7"/>
        </w:numPr>
        <w:rPr>
          <w:color w:val="auto"/>
        </w:rPr>
      </w:pPr>
      <w:r w:rsidRPr="00BC0A6D">
        <w:rPr>
          <w:color w:val="auto"/>
        </w:rPr>
        <w:t>The submission of false, misleading, or inaccurate information, or the failure to submit information requested by the NYISO related to the LSE’s and the Project’s request for a Self Supply Exemption, including but not limited to inf</w:t>
      </w:r>
      <w:r w:rsidRPr="00BC0A6D">
        <w:rPr>
          <w:color w:val="auto"/>
        </w:rPr>
        <w:t>ormation contained or submitted in this Certification and Acknowledgement on behalf of the Project, shall constitute a violation of Section 4.1.7 of the Services Tariff, and subject to the Commission’s review, a violation of the Commission’s regulations an</w:t>
      </w:r>
      <w:r w:rsidRPr="00BC0A6D">
        <w:rPr>
          <w:color w:val="auto"/>
        </w:rPr>
        <w:t xml:space="preserve">d Section 316A of the Federal Power Act. </w:t>
      </w:r>
    </w:p>
    <w:p w:rsidR="002E305D" w:rsidRPr="00BC0A6D" w:rsidRDefault="0057354D" w:rsidP="002E305D">
      <w:pPr>
        <w:pStyle w:val="Default"/>
        <w:ind w:left="720"/>
        <w:rPr>
          <w:color w:val="auto"/>
        </w:rPr>
      </w:pPr>
    </w:p>
    <w:p w:rsidR="002E305D" w:rsidRPr="00BC0A6D" w:rsidRDefault="0057354D" w:rsidP="0057354D">
      <w:pPr>
        <w:pStyle w:val="Default"/>
        <w:numPr>
          <w:ilvl w:val="0"/>
          <w:numId w:val="7"/>
        </w:numPr>
        <w:rPr>
          <w:color w:val="auto"/>
        </w:rPr>
      </w:pPr>
      <w:r w:rsidRPr="00BC0A6D">
        <w:rPr>
          <w:color w:val="auto"/>
        </w:rPr>
        <w:t>If the LSE or the Project submits false, misleading, or inaccurate information, or fails to submit requested information to the NYISO, including but not limited to information contained or submitted in this Certif</w:t>
      </w:r>
      <w:r w:rsidRPr="00BC0A6D">
        <w:rPr>
          <w:color w:val="auto"/>
        </w:rPr>
        <w:t xml:space="preserve">ication and Acknowledgement on behalf of the LSE, the Project shall cease to be eligible for a Self Supply Exemption in respect of Subject Long Term Contract and, if the Project has already received a Self Supply Exemption, that exemption shall be subject </w:t>
      </w:r>
      <w:r w:rsidRPr="00BC0A6D">
        <w:rPr>
          <w:color w:val="auto"/>
        </w:rPr>
        <w:t>to revocation by the NYISO or the Commission after which the Project shall be subject to an Offer Floor set at the Mitigation Net CONE Offer Floor (such value calculated based on the date it first Offers UCAP, in accordance with Section 23.4.5.7.3.7, and a</w:t>
      </w:r>
      <w:r w:rsidRPr="00BC0A6D">
        <w:rPr>
          <w:color w:val="auto"/>
        </w:rPr>
        <w:t>djusted annually in accordance with Section 23.4.5.7 of the Services Tariff,) starting with the next following deadline for Unforced Capacity certification prior to an ICAP Spot Market Auction subsequent to the date of revocation (such date in accordance w</w:t>
      </w:r>
      <w:r w:rsidRPr="00BC0A6D">
        <w:rPr>
          <w:color w:val="auto"/>
        </w:rPr>
        <w:t xml:space="preserve">ith ISO Procedures) pursuant to Section 23.4.5.7.9.5 of the Services Tariff. </w:t>
      </w:r>
    </w:p>
    <w:p w:rsidR="002E305D" w:rsidRPr="00BC0A6D" w:rsidRDefault="0057354D" w:rsidP="002E305D">
      <w:pPr>
        <w:pStyle w:val="Default"/>
        <w:ind w:left="720"/>
        <w:rPr>
          <w:color w:val="auto"/>
        </w:rPr>
      </w:pPr>
    </w:p>
    <w:p w:rsidR="00590178" w:rsidRPr="00BC0A6D" w:rsidRDefault="0057354D" w:rsidP="0057354D">
      <w:pPr>
        <w:pStyle w:val="Default"/>
        <w:numPr>
          <w:ilvl w:val="0"/>
          <w:numId w:val="7"/>
        </w:numPr>
        <w:rPr>
          <w:color w:val="auto"/>
        </w:rPr>
      </w:pPr>
      <w:r w:rsidRPr="00BC0A6D">
        <w:rPr>
          <w:color w:val="auto"/>
        </w:rPr>
        <w:t>If the LSE submits false, misleading, or inaccurate information, or fails to submit requested information to the NYISO, including but not limited to information contained or sub</w:t>
      </w:r>
      <w:r w:rsidRPr="00BC0A6D">
        <w:rPr>
          <w:color w:val="auto"/>
        </w:rPr>
        <w:t>mitted in the Certification and Acknowledgement on behalf of the Project, it may be subject to civil penalties that may be imposed by the Commission for violations of Section 4.1.7 of Services Tariff, the Commission’s rules, and/or Section 316A of the Fede</w:t>
      </w:r>
      <w:r w:rsidRPr="00BC0A6D">
        <w:rPr>
          <w:color w:val="auto"/>
        </w:rPr>
        <w:t>ral Power Act.</w:t>
      </w:r>
    </w:p>
    <w:p w:rsidR="002E305D" w:rsidRPr="00BC0A6D" w:rsidRDefault="0057354D" w:rsidP="002E305D">
      <w:pPr>
        <w:pStyle w:val="ListParagraph"/>
      </w:pPr>
    </w:p>
    <w:p w:rsidR="002E305D" w:rsidRPr="00BC0A6D" w:rsidRDefault="0057354D" w:rsidP="002E305D">
      <w:pPr>
        <w:pStyle w:val="Default"/>
        <w:ind w:left="720"/>
        <w:rPr>
          <w:color w:val="auto"/>
        </w:rPr>
      </w:pPr>
    </w:p>
    <w:p w:rsidR="002E305D" w:rsidRPr="00BC0A6D" w:rsidRDefault="0057354D" w:rsidP="002E305D">
      <w:pPr>
        <w:pStyle w:val="Default"/>
        <w:ind w:left="720" w:firstLine="3600"/>
        <w:rPr>
          <w:color w:val="auto"/>
        </w:rPr>
      </w:pPr>
      <w:r w:rsidRPr="00BC0A6D">
        <w:rPr>
          <w:color w:val="auto"/>
        </w:rPr>
        <w:t>_______________________________________</w:t>
      </w:r>
    </w:p>
    <w:p w:rsidR="002E305D" w:rsidRPr="00BC0A6D" w:rsidRDefault="0057354D" w:rsidP="002E305D">
      <w:pPr>
        <w:pStyle w:val="BodyText"/>
        <w:kinsoku w:val="0"/>
        <w:overflowPunct w:val="0"/>
        <w:spacing w:line="245" w:lineRule="exact"/>
        <w:ind w:left="40" w:firstLine="4280"/>
      </w:pPr>
      <w:r w:rsidRPr="00BC0A6D">
        <w:rPr>
          <w:spacing w:val="-2"/>
          <w:u w:val="single"/>
        </w:rPr>
        <w:t>[PRINT</w:t>
      </w:r>
      <w:r w:rsidRPr="00BC0A6D">
        <w:rPr>
          <w:u w:val="single"/>
        </w:rPr>
        <w:t xml:space="preserve"> </w:t>
      </w:r>
      <w:r>
        <w:rPr>
          <w:spacing w:val="55"/>
          <w:u w:val="single"/>
        </w:rPr>
        <w:t>N</w:t>
      </w:r>
      <w:r w:rsidRPr="00BC0A6D">
        <w:rPr>
          <w:spacing w:val="-1"/>
          <w:u w:val="single"/>
        </w:rPr>
        <w:t>AME]</w:t>
      </w:r>
    </w:p>
    <w:p w:rsidR="002E305D" w:rsidRPr="00BC0A6D" w:rsidRDefault="0057354D" w:rsidP="002E305D">
      <w:pPr>
        <w:pStyle w:val="BodyText"/>
        <w:kinsoku w:val="0"/>
        <w:overflowPunct w:val="0"/>
        <w:jc w:val="center"/>
      </w:pPr>
      <w:r w:rsidRPr="00BC0A6D">
        <w:rPr>
          <w:spacing w:val="-1"/>
          <w:u w:val="single"/>
        </w:rPr>
        <w:t>[DATE]</w:t>
      </w:r>
    </w:p>
    <w:p w:rsidR="002E305D" w:rsidRPr="00BC0A6D" w:rsidRDefault="0057354D" w:rsidP="002E305D">
      <w:pPr>
        <w:pStyle w:val="Default"/>
        <w:ind w:left="720" w:firstLine="4320"/>
        <w:rPr>
          <w:color w:val="auto"/>
        </w:rPr>
      </w:pPr>
    </w:p>
    <w:p w:rsidR="002E305D" w:rsidRPr="00BC0A6D" w:rsidRDefault="0057354D" w:rsidP="002E305D">
      <w:pPr>
        <w:pStyle w:val="Default"/>
        <w:ind w:left="720" w:firstLine="4320"/>
        <w:rPr>
          <w:color w:val="auto"/>
        </w:rPr>
      </w:pPr>
    </w:p>
    <w:p w:rsidR="002E305D" w:rsidRPr="00BC0A6D" w:rsidRDefault="0057354D" w:rsidP="002E305D">
      <w:pPr>
        <w:pStyle w:val="Default"/>
        <w:rPr>
          <w:color w:val="auto"/>
        </w:rPr>
      </w:pPr>
      <w:r w:rsidRPr="00BC0A6D">
        <w:rPr>
          <w:color w:val="auto"/>
        </w:rPr>
        <w:t xml:space="preserve">Subscribed and sworn to before me </w:t>
      </w:r>
    </w:p>
    <w:p w:rsidR="002E305D" w:rsidRPr="00BC0A6D" w:rsidRDefault="0057354D" w:rsidP="002E305D">
      <w:pPr>
        <w:pStyle w:val="Default"/>
        <w:rPr>
          <w:color w:val="auto"/>
        </w:rPr>
      </w:pPr>
      <w:r w:rsidRPr="00BC0A6D">
        <w:rPr>
          <w:color w:val="auto"/>
        </w:rPr>
        <w:t xml:space="preserve">this [  ] day of [MONTH] [YEAR]. </w:t>
      </w:r>
    </w:p>
    <w:p w:rsidR="002E305D" w:rsidRPr="00BC0A6D" w:rsidRDefault="0057354D" w:rsidP="002E305D">
      <w:pPr>
        <w:pStyle w:val="Default"/>
        <w:rPr>
          <w:color w:val="auto"/>
        </w:rPr>
      </w:pPr>
    </w:p>
    <w:p w:rsidR="002E305D" w:rsidRPr="00BC0A6D" w:rsidRDefault="0057354D" w:rsidP="002E305D">
      <w:pPr>
        <w:pStyle w:val="Default"/>
        <w:rPr>
          <w:color w:val="auto"/>
        </w:rPr>
      </w:pPr>
    </w:p>
    <w:p w:rsidR="002E305D" w:rsidRPr="00BC0A6D" w:rsidRDefault="0057354D" w:rsidP="002E305D">
      <w:pPr>
        <w:pStyle w:val="Default"/>
        <w:rPr>
          <w:color w:val="auto"/>
        </w:rPr>
      </w:pPr>
    </w:p>
    <w:p w:rsidR="002E305D" w:rsidRPr="00BC0A6D" w:rsidRDefault="0057354D" w:rsidP="002E305D">
      <w:pPr>
        <w:pStyle w:val="Default"/>
        <w:rPr>
          <w:color w:val="auto"/>
        </w:rPr>
      </w:pPr>
      <w:r w:rsidRPr="00BC0A6D">
        <w:rPr>
          <w:color w:val="auto"/>
        </w:rPr>
        <w:t>___________________________________________</w:t>
      </w:r>
    </w:p>
    <w:p w:rsidR="002E305D" w:rsidRPr="00BC0A6D" w:rsidRDefault="0057354D" w:rsidP="002E305D">
      <w:pPr>
        <w:pStyle w:val="Default"/>
        <w:rPr>
          <w:color w:val="auto"/>
        </w:rPr>
      </w:pPr>
      <w:r w:rsidRPr="00BC0A6D">
        <w:rPr>
          <w:color w:val="auto"/>
        </w:rPr>
        <w:t xml:space="preserve">Notary Public </w:t>
      </w:r>
    </w:p>
    <w:p w:rsidR="002E305D" w:rsidRPr="00BC0A6D" w:rsidRDefault="0057354D" w:rsidP="002E305D">
      <w:pPr>
        <w:pStyle w:val="Default"/>
        <w:rPr>
          <w:color w:val="auto"/>
        </w:rPr>
      </w:pPr>
    </w:p>
    <w:p w:rsidR="002E305D" w:rsidRPr="00BC0A6D" w:rsidRDefault="0057354D" w:rsidP="002E305D">
      <w:pPr>
        <w:pStyle w:val="Default"/>
        <w:rPr>
          <w:color w:val="auto"/>
        </w:rPr>
      </w:pPr>
      <w:r w:rsidRPr="00BC0A6D">
        <w:rPr>
          <w:color w:val="auto"/>
        </w:rPr>
        <w:t>My commission expires:_______________________</w:t>
      </w:r>
    </w:p>
    <w:p w:rsidR="002E305D" w:rsidRPr="00BC0A6D" w:rsidRDefault="0057354D" w:rsidP="002E305D">
      <w:pPr>
        <w:pStyle w:val="Default"/>
        <w:rPr>
          <w:color w:val="auto"/>
        </w:rPr>
      </w:pPr>
    </w:p>
    <w:p w:rsidR="002E305D" w:rsidRPr="00BC0A6D" w:rsidRDefault="0057354D" w:rsidP="002E305D">
      <w:pPr>
        <w:pStyle w:val="Default"/>
        <w:rPr>
          <w:color w:val="auto"/>
        </w:rPr>
      </w:pPr>
    </w:p>
    <w:p w:rsidR="002E305D" w:rsidRPr="00BC0A6D" w:rsidRDefault="0057354D" w:rsidP="002E305D">
      <w:pPr>
        <w:pStyle w:val="Default"/>
        <w:spacing w:line="480" w:lineRule="auto"/>
        <w:ind w:left="720"/>
        <w:rPr>
          <w:color w:val="auto"/>
        </w:rPr>
      </w:pPr>
      <w:r w:rsidRPr="00BC0A6D">
        <w:rPr>
          <w:color w:val="auto"/>
        </w:rPr>
        <w:t>23.4.5.7.14.2.3</w:t>
      </w:r>
      <w:r w:rsidRPr="00BC0A6D">
        <w:rPr>
          <w:color w:val="auto"/>
        </w:rPr>
        <w:tab/>
        <w:t>An SSE Applicant that is the wholly owned property of the Self Supply LSE, or the wholly owned property of an entity that is either wholly owned by the Self Supply LSE, or that wholly owns the Self Supply LSE, and that is requesting a Se</w:t>
      </w:r>
      <w:r w:rsidRPr="00BC0A6D">
        <w:rPr>
          <w:color w:val="auto"/>
        </w:rPr>
        <w:t xml:space="preserve">lf Supply Exemption shall submit the following completed Certification and Acknowledgment Form. </w:t>
      </w:r>
      <w:r>
        <w:rPr>
          <w:color w:val="auto"/>
        </w:rPr>
        <w:t xml:space="preserve"> </w:t>
      </w:r>
      <w:r w:rsidRPr="00BC0A6D">
        <w:rPr>
          <w:color w:val="auto"/>
        </w:rPr>
        <w:t>The submission must be received by the ISO by the deadline pursuant to Section 23.4.5.7.14.1.2(c), and thereafter upon the request of the ISO, in accordance wi</w:t>
      </w:r>
      <w:r w:rsidRPr="00BC0A6D">
        <w:rPr>
          <w:color w:val="auto"/>
        </w:rPr>
        <w:t xml:space="preserve">th ISO Procedures. </w:t>
      </w:r>
      <w:r>
        <w:rPr>
          <w:color w:val="auto"/>
        </w:rPr>
        <w:t xml:space="preserve"> </w:t>
      </w:r>
      <w:r w:rsidRPr="00BC0A6D">
        <w:rPr>
          <w:color w:val="auto"/>
        </w:rPr>
        <w:t>The Self Supply Applicant shall be legally bound by the following Certification and Acknowledgement form which must be executed by a duly authorized officer:</w:t>
      </w:r>
    </w:p>
    <w:p w:rsidR="00B365C0" w:rsidRPr="00BC0A6D" w:rsidRDefault="0057354D" w:rsidP="00B365C0">
      <w:pPr>
        <w:pStyle w:val="Default"/>
        <w:jc w:val="center"/>
        <w:rPr>
          <w:color w:val="auto"/>
        </w:rPr>
      </w:pPr>
      <w:r w:rsidRPr="00BC0A6D">
        <w:rPr>
          <w:b/>
          <w:bCs/>
          <w:color w:val="auto"/>
        </w:rPr>
        <w:t>CERTIFICATION AND ACKNOWLEDGMENT</w:t>
      </w:r>
    </w:p>
    <w:p w:rsidR="00B365C0" w:rsidRPr="00BC0A6D" w:rsidRDefault="0057354D" w:rsidP="00B365C0">
      <w:pPr>
        <w:pStyle w:val="Default"/>
        <w:rPr>
          <w:color w:val="auto"/>
        </w:rPr>
      </w:pPr>
    </w:p>
    <w:p w:rsidR="00B365C0" w:rsidRPr="00BC0A6D" w:rsidRDefault="0057354D" w:rsidP="00B365C0">
      <w:pPr>
        <w:pStyle w:val="Default"/>
        <w:ind w:firstLine="360"/>
        <w:rPr>
          <w:color w:val="auto"/>
        </w:rPr>
      </w:pPr>
      <w:r w:rsidRPr="00BC0A6D">
        <w:rPr>
          <w:color w:val="auto"/>
        </w:rPr>
        <w:t>I [NAME &amp; TITLE] hereby certify on behalf of</w:t>
      </w:r>
      <w:r w:rsidRPr="00BC0A6D">
        <w:rPr>
          <w:color w:val="auto"/>
        </w:rPr>
        <w:t xml:space="preserve"> myself, [NAME OF PROJECT], and [NAME OF DEVELOPER/LSE] that each of the following statements is true and correct:</w:t>
      </w:r>
    </w:p>
    <w:p w:rsidR="00B365C0" w:rsidRPr="00BC0A6D" w:rsidRDefault="0057354D" w:rsidP="00B365C0">
      <w:pPr>
        <w:pStyle w:val="Default"/>
        <w:ind w:firstLine="360"/>
        <w:rPr>
          <w:color w:val="auto"/>
        </w:rPr>
      </w:pPr>
    </w:p>
    <w:p w:rsidR="00B365C0" w:rsidRPr="00BC0A6D" w:rsidRDefault="0057354D" w:rsidP="0057354D">
      <w:pPr>
        <w:pStyle w:val="Default"/>
        <w:numPr>
          <w:ilvl w:val="0"/>
          <w:numId w:val="8"/>
        </w:numPr>
        <w:ind w:left="720" w:hanging="360"/>
        <w:rPr>
          <w:color w:val="auto"/>
        </w:rPr>
      </w:pPr>
      <w:r w:rsidRPr="00BC0A6D">
        <w:rPr>
          <w:color w:val="auto"/>
        </w:rPr>
        <w:t>I am an officer whose responsibilities include; (i) the development of the [EXAMINED FACILITY or NCZ EXAMINED PROJECT], New York Independent</w:t>
      </w:r>
      <w:r w:rsidRPr="00BC0A6D">
        <w:rPr>
          <w:color w:val="auto"/>
        </w:rPr>
        <w:t xml:space="preserve"> System Operator, Inc.’s (“NYISO”) Interconnection queue position Number [INSERT NUMBER] (the “Project”); and (ii) overseeing the capacity supply portfolio and obligations, and addressing Load Obligations of the Self Supply LSE and its obligations to serve</w:t>
      </w:r>
      <w:r w:rsidRPr="00BC0A6D">
        <w:rPr>
          <w:color w:val="auto"/>
        </w:rPr>
        <w:t xml:space="preserve"> retail customers. </w:t>
      </w:r>
    </w:p>
    <w:p w:rsidR="00B365C0" w:rsidRPr="00BC0A6D" w:rsidRDefault="0057354D" w:rsidP="00B365C0">
      <w:pPr>
        <w:pStyle w:val="Default"/>
        <w:ind w:left="720" w:hanging="360"/>
        <w:rPr>
          <w:color w:val="auto"/>
        </w:rPr>
      </w:pPr>
    </w:p>
    <w:p w:rsidR="00B365C0" w:rsidRPr="00BC0A6D" w:rsidRDefault="0057354D" w:rsidP="0057354D">
      <w:pPr>
        <w:pStyle w:val="Default"/>
        <w:numPr>
          <w:ilvl w:val="0"/>
          <w:numId w:val="8"/>
        </w:numPr>
        <w:ind w:left="720" w:hanging="360"/>
        <w:rPr>
          <w:color w:val="auto"/>
        </w:rPr>
      </w:pPr>
      <w:r w:rsidRPr="00BC0A6D">
        <w:rPr>
          <w:color w:val="auto"/>
        </w:rP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rsidRPr="00BC0A6D">
        <w:rPr>
          <w:color w:val="auto"/>
        </w:rPr>
        <w:t xml:space="preserve">the Self Supply LSE function (the “Subject Long Term Contract”), and also including each of the certifications and acknowledgements that I have made in this document. </w:t>
      </w:r>
    </w:p>
    <w:p w:rsidR="00B365C0" w:rsidRPr="00BC0A6D" w:rsidRDefault="0057354D" w:rsidP="00B365C0">
      <w:pPr>
        <w:pStyle w:val="Default"/>
        <w:ind w:left="1080"/>
        <w:rPr>
          <w:color w:val="auto"/>
        </w:rPr>
      </w:pPr>
    </w:p>
    <w:p w:rsidR="00B365C0" w:rsidRPr="00BC0A6D" w:rsidRDefault="0057354D" w:rsidP="0057354D">
      <w:pPr>
        <w:pStyle w:val="Default"/>
        <w:numPr>
          <w:ilvl w:val="0"/>
          <w:numId w:val="8"/>
        </w:numPr>
        <w:ind w:left="720" w:hanging="360"/>
        <w:rPr>
          <w:color w:val="auto"/>
        </w:rPr>
      </w:pPr>
      <w:r w:rsidRPr="00BC0A6D">
        <w:rPr>
          <w:color w:val="auto"/>
        </w:rPr>
        <w:t>I hereby [REQUEST ON BEHALF OF] the [DEVELOPER/LSE], a Self Supply Exemption for [MW RE</w:t>
      </w:r>
      <w:r w:rsidRPr="00BC0A6D">
        <w:rPr>
          <w:color w:val="auto"/>
        </w:rPr>
        <w:t>QUESTED FOR THE SELF SUPPLY EXEMPTION] for the Project associated with [DEVELOPER/LSE’S] self supply arrangements, including, if applicable, any Subject Long Term Contract.</w:t>
      </w:r>
    </w:p>
    <w:p w:rsidR="00B365C0" w:rsidRPr="00BC0A6D" w:rsidRDefault="0057354D" w:rsidP="00B365C0">
      <w:pPr>
        <w:pStyle w:val="Default"/>
        <w:ind w:left="720" w:hanging="360"/>
        <w:rPr>
          <w:color w:val="auto"/>
        </w:rPr>
      </w:pPr>
    </w:p>
    <w:p w:rsidR="00B365C0" w:rsidRPr="00BC0A6D" w:rsidRDefault="0057354D" w:rsidP="0057354D">
      <w:pPr>
        <w:pStyle w:val="Default"/>
        <w:numPr>
          <w:ilvl w:val="0"/>
          <w:numId w:val="8"/>
        </w:numPr>
        <w:ind w:left="720" w:hanging="360"/>
        <w:rPr>
          <w:color w:val="auto"/>
        </w:rPr>
      </w:pPr>
      <w:r w:rsidRPr="00BC0A6D">
        <w:rPr>
          <w:color w:val="auto"/>
        </w:rPr>
        <w:t>I have reviewed and I understand the requirements established under the NYISO Mark</w:t>
      </w:r>
      <w:r w:rsidRPr="00BC0A6D">
        <w:rPr>
          <w:color w:val="auto"/>
        </w:rPr>
        <w:t xml:space="preserve">et Administration and Control Area Services Tariff (“Services Tariff”) related to a “Self Supply Exemption” pursuant to Section 23.4.5.7.14. </w:t>
      </w:r>
    </w:p>
    <w:p w:rsidR="00B365C0" w:rsidRPr="00BC0A6D" w:rsidRDefault="0057354D" w:rsidP="00B365C0">
      <w:pPr>
        <w:pStyle w:val="Default"/>
        <w:ind w:left="720" w:hanging="360"/>
        <w:rPr>
          <w:color w:val="auto"/>
        </w:rPr>
      </w:pPr>
    </w:p>
    <w:p w:rsidR="00B365C0" w:rsidRPr="00BC0A6D" w:rsidRDefault="0057354D" w:rsidP="0057354D">
      <w:pPr>
        <w:pStyle w:val="Default"/>
        <w:numPr>
          <w:ilvl w:val="0"/>
          <w:numId w:val="8"/>
        </w:numPr>
        <w:ind w:left="720" w:hanging="360"/>
        <w:rPr>
          <w:color w:val="auto"/>
        </w:rPr>
      </w:pPr>
      <w:r w:rsidRPr="00BC0A6D">
        <w:rPr>
          <w:color w:val="auto"/>
        </w:rPr>
        <w:t>I have personal knowledge of the facts and circumstances supporting: (i) the Project’s request and eligibility fo</w:t>
      </w:r>
      <w:r w:rsidRPr="00BC0A6D">
        <w:rPr>
          <w:color w:val="auto"/>
        </w:rPr>
        <w:t xml:space="preserve">r a Self Supply Exemption; and (ii) the Load Obligations and supply obligations related to the Project’s request and eligibility for a Self Supply Exemption, as of the date of this Certification and Acknowledgment, including all data and other information </w:t>
      </w:r>
      <w:r w:rsidRPr="00BC0A6D">
        <w:rPr>
          <w:color w:val="auto"/>
        </w:rPr>
        <w:t>submitted by the Project and by [DEVELOPER/LSE] to the NYISO.</w:t>
      </w:r>
    </w:p>
    <w:p w:rsidR="00B365C0" w:rsidRPr="00BC0A6D" w:rsidRDefault="0057354D" w:rsidP="00B365C0">
      <w:pPr>
        <w:pStyle w:val="Default"/>
        <w:ind w:left="720" w:hanging="360"/>
        <w:rPr>
          <w:color w:val="auto"/>
        </w:rPr>
      </w:pPr>
    </w:p>
    <w:p w:rsidR="00B365C0" w:rsidRPr="00BC0A6D" w:rsidRDefault="0057354D" w:rsidP="0057354D">
      <w:pPr>
        <w:pStyle w:val="Default"/>
        <w:numPr>
          <w:ilvl w:val="0"/>
          <w:numId w:val="8"/>
        </w:numPr>
        <w:ind w:left="720" w:hanging="360"/>
        <w:rPr>
          <w:color w:val="auto"/>
        </w:rPr>
      </w:pPr>
      <w:r w:rsidRPr="00BC0A6D">
        <w:rPr>
          <w:color w:val="auto"/>
        </w:rPr>
        <w:t xml:space="preserve">The LSE is a Self Supply LSE pursuant to Section [INSERT SUBSECTION OF DEFINITION BY WHICH THE LSE MEETS THE REQUIREMENTS OF THAT TERM] of that term. </w:t>
      </w:r>
    </w:p>
    <w:p w:rsidR="00B365C0" w:rsidRPr="00BC0A6D" w:rsidRDefault="0057354D" w:rsidP="00B365C0">
      <w:pPr>
        <w:pStyle w:val="Default"/>
        <w:ind w:left="720" w:hanging="360"/>
        <w:rPr>
          <w:color w:val="auto"/>
        </w:rPr>
      </w:pPr>
    </w:p>
    <w:p w:rsidR="00F22296" w:rsidRDefault="0057354D" w:rsidP="0057354D">
      <w:pPr>
        <w:pStyle w:val="Default"/>
        <w:numPr>
          <w:ilvl w:val="0"/>
          <w:numId w:val="8"/>
        </w:numPr>
        <w:ind w:left="720" w:hanging="360"/>
        <w:rPr>
          <w:color w:val="auto"/>
        </w:rPr>
      </w:pPr>
      <w:r w:rsidRPr="00BC0A6D">
        <w:rPr>
          <w:color w:val="auto"/>
        </w:rPr>
        <w:t>[NAME OF DEVELOPER/LSE] is not owned in w</w:t>
      </w:r>
      <w:r w:rsidRPr="00BC0A6D">
        <w:rPr>
          <w:color w:val="auto"/>
        </w:rPr>
        <w:t>hole or in part by, and is not an Affiliate (as Affiliate is defined in Section 2.1 of the Services Tariff) of, any other Load Serving Entity. Appendix A to this Certification and Acknowledgement fully and completely sets forth and describes the organizati</w:t>
      </w:r>
      <w:r w:rsidRPr="00BC0A6D">
        <w:rPr>
          <w:color w:val="auto"/>
        </w:rPr>
        <w:t xml:space="preserve">onal relationship between [DEVELOPER/LSE’s] Self Supply LSE and Developer functions or affiliates and the </w:t>
      </w:r>
      <w:r w:rsidRPr="00F22296">
        <w:rPr>
          <w:color w:val="auto"/>
        </w:rPr>
        <w:t>Project.</w:t>
      </w:r>
    </w:p>
    <w:p w:rsidR="00F22296" w:rsidRPr="00F22296" w:rsidRDefault="0057354D" w:rsidP="00F22296">
      <w:pPr>
        <w:pStyle w:val="Default"/>
        <w:ind w:left="720"/>
        <w:rPr>
          <w:color w:val="auto"/>
        </w:rPr>
      </w:pPr>
    </w:p>
    <w:p w:rsidR="00B365C0" w:rsidRPr="00BC0A6D" w:rsidRDefault="0057354D" w:rsidP="0057354D">
      <w:pPr>
        <w:pStyle w:val="Default"/>
        <w:numPr>
          <w:ilvl w:val="0"/>
          <w:numId w:val="8"/>
        </w:numPr>
        <w:ind w:left="720" w:hanging="360"/>
        <w:rPr>
          <w:color w:val="auto"/>
        </w:rPr>
      </w:pPr>
      <w:r w:rsidRPr="00BC0A6D">
        <w:rPr>
          <w:color w:val="auto"/>
        </w:rPr>
        <w:t>To the best of my knowledge and having conducted due diligence that is current as of the date of this Certificati</w:t>
      </w:r>
      <w:r>
        <w:rPr>
          <w:color w:val="auto"/>
        </w:rPr>
        <w:t>o</w:t>
      </w:r>
      <w:r w:rsidRPr="00BC0A6D">
        <w:rPr>
          <w:color w:val="auto"/>
        </w:rPr>
        <w:t>n there is not any contrac</w:t>
      </w:r>
      <w:r w:rsidRPr="00BC0A6D">
        <w:rPr>
          <w:color w:val="auto"/>
        </w:rPr>
        <w:t>t, agreement, arrangement, or relationship (for purposes of Section 23.4.5.7.14.1. 2(e), and this Certification and Acknowledgment, a “contract”) for any material (in whole or in aggregate) payments, concessions, rebates, or subsidies, connected to or cont</w:t>
      </w:r>
      <w:r w:rsidRPr="00BC0A6D">
        <w:rPr>
          <w:color w:val="auto"/>
        </w:rPr>
        <w:t>ingent on the [PROJECT’s]: (i) construction or operation, except as expressly permitted in Subsection (A) or (B) of Section 23.4.5.7.14.1.2(e) of the Services Tariff, or (ii) clearing in the NYISO’s ICAP market except as expressly permitted in Subsection (</w:t>
      </w:r>
      <w:r w:rsidRPr="00BC0A6D">
        <w:rPr>
          <w:color w:val="auto"/>
        </w:rPr>
        <w:t>B) of Section 23.4.5.7.14.1.2(e).</w:t>
      </w:r>
    </w:p>
    <w:p w:rsidR="00B365C0" w:rsidRPr="00BC0A6D" w:rsidRDefault="0057354D" w:rsidP="00B365C0">
      <w:pPr>
        <w:pStyle w:val="Default"/>
        <w:ind w:left="720"/>
        <w:rPr>
          <w:color w:val="auto"/>
        </w:rPr>
      </w:pPr>
    </w:p>
    <w:p w:rsidR="00B365C0" w:rsidRPr="00BC0A6D" w:rsidRDefault="0057354D" w:rsidP="0057354D">
      <w:pPr>
        <w:pStyle w:val="Default"/>
        <w:numPr>
          <w:ilvl w:val="0"/>
          <w:numId w:val="8"/>
        </w:numPr>
        <w:ind w:left="720" w:hanging="360"/>
        <w:rPr>
          <w:color w:val="auto"/>
        </w:rPr>
      </w:pPr>
      <w:r w:rsidRPr="00BC0A6D">
        <w:rPr>
          <w:color w:val="auto"/>
        </w:rPr>
        <w:t xml:space="preserve">I have listed in Schedule 1 to this Certification all contracts that involve payments, concessions, rebates, or subsidies connected to or contingent upon the [PROJECT’S] construction or operation that are not material or </w:t>
      </w:r>
      <w:r w:rsidRPr="00BC0A6D">
        <w:rPr>
          <w:color w:val="auto"/>
        </w:rPr>
        <w:t xml:space="preserve">that are otherwise expressly permissible under Subsection (A) or (B) of Section 23.4.5.7.14.1.2(e). </w:t>
      </w:r>
    </w:p>
    <w:p w:rsidR="00B365C0" w:rsidRPr="00BC0A6D" w:rsidRDefault="0057354D" w:rsidP="00B365C0">
      <w:pPr>
        <w:pStyle w:val="Default"/>
        <w:ind w:left="1080"/>
        <w:rPr>
          <w:color w:val="auto"/>
        </w:rPr>
      </w:pPr>
    </w:p>
    <w:p w:rsidR="00B365C0" w:rsidRPr="00BC0A6D" w:rsidRDefault="0057354D" w:rsidP="0057354D">
      <w:pPr>
        <w:pStyle w:val="Default"/>
        <w:numPr>
          <w:ilvl w:val="0"/>
          <w:numId w:val="8"/>
        </w:numPr>
        <w:ind w:left="720" w:hanging="360"/>
        <w:rPr>
          <w:color w:val="auto"/>
        </w:rPr>
      </w:pPr>
      <w:r w:rsidRPr="00BC0A6D">
        <w:rPr>
          <w:color w:val="auto"/>
        </w:rPr>
        <w:t>The Project and [DEVELOPER/LSE] shall provide any information or cooperation requested by the NYISO in connection with the Project’s request for a Self Su</w:t>
      </w:r>
      <w:r w:rsidRPr="00BC0A6D">
        <w:rPr>
          <w:color w:val="auto"/>
        </w:rPr>
        <w:t xml:space="preserve">pply Exemption. </w:t>
      </w:r>
    </w:p>
    <w:p w:rsidR="00B365C0" w:rsidRPr="00BC0A6D" w:rsidRDefault="0057354D" w:rsidP="00B365C0">
      <w:pPr>
        <w:pStyle w:val="Default"/>
        <w:ind w:left="1080"/>
        <w:rPr>
          <w:color w:val="auto"/>
        </w:rPr>
      </w:pPr>
    </w:p>
    <w:p w:rsidR="00B365C0" w:rsidRPr="00BC0A6D" w:rsidRDefault="0057354D" w:rsidP="00B365C0">
      <w:pPr>
        <w:pStyle w:val="Default"/>
        <w:ind w:firstLine="360"/>
        <w:rPr>
          <w:color w:val="auto"/>
        </w:rPr>
      </w:pPr>
      <w:r w:rsidRPr="00BC0A6D">
        <w:rPr>
          <w:color w:val="auto"/>
        </w:rPr>
        <w:t xml:space="preserve">I hereby acknowledge on behalf of myself, [INSERT NAME OF PROJECT], and [NAME OF DEVELOPER/LSE] that: </w:t>
      </w:r>
    </w:p>
    <w:p w:rsidR="00B365C0" w:rsidRPr="00BC0A6D" w:rsidRDefault="0057354D" w:rsidP="00B365C0">
      <w:pPr>
        <w:pStyle w:val="Default"/>
        <w:rPr>
          <w:color w:val="auto"/>
        </w:rPr>
      </w:pPr>
    </w:p>
    <w:p w:rsidR="00B365C0" w:rsidRPr="00BC0A6D" w:rsidRDefault="0057354D" w:rsidP="0057354D">
      <w:pPr>
        <w:pStyle w:val="Default"/>
        <w:numPr>
          <w:ilvl w:val="0"/>
          <w:numId w:val="9"/>
        </w:numPr>
        <w:rPr>
          <w:color w:val="auto"/>
        </w:rPr>
      </w:pPr>
      <w:r w:rsidRPr="00BC0A6D">
        <w:rPr>
          <w:color w:val="auto"/>
        </w:rPr>
        <w:t>The submission of false, misleading, or inaccurate information, or the failure to submit information requested by the NYISO related to the Project’s and [DEVELOPER/LSE’s] request for a Self Supply Exemption, including but not limited to information contain</w:t>
      </w:r>
      <w:r w:rsidRPr="00BC0A6D">
        <w:rPr>
          <w:color w:val="auto"/>
        </w:rPr>
        <w:t>ed or submitted in this Certification and Acknowledgement on behalf of the Project, shall constitute a violation of Section 4.1.7 of the Services Tariff, and subject to the Commission’s review, a violation of the Commission’s regulations and Section 316A o</w:t>
      </w:r>
      <w:r w:rsidRPr="00BC0A6D">
        <w:rPr>
          <w:color w:val="auto"/>
        </w:rPr>
        <w:t xml:space="preserve">f the Federal Power Act. </w:t>
      </w:r>
    </w:p>
    <w:p w:rsidR="00B365C0" w:rsidRPr="00BC0A6D" w:rsidRDefault="0057354D" w:rsidP="00B365C0">
      <w:pPr>
        <w:pStyle w:val="Default"/>
        <w:ind w:left="720"/>
        <w:rPr>
          <w:color w:val="auto"/>
        </w:rPr>
      </w:pPr>
    </w:p>
    <w:p w:rsidR="00B365C0" w:rsidRPr="00BC0A6D" w:rsidRDefault="0057354D" w:rsidP="0057354D">
      <w:pPr>
        <w:pStyle w:val="Default"/>
        <w:numPr>
          <w:ilvl w:val="0"/>
          <w:numId w:val="9"/>
        </w:numPr>
        <w:rPr>
          <w:color w:val="auto"/>
        </w:rPr>
      </w:pPr>
      <w:r w:rsidRPr="00BC0A6D">
        <w:rPr>
          <w:color w:val="auto"/>
        </w:rPr>
        <w:t>If the DEVELOPER/LSE or the Project submits false, misleading, or inaccurate information, or fails to submit requested information to the NYISO, including but not limited to information contained or submitted in this Certificatio</w:t>
      </w:r>
      <w:r w:rsidRPr="00BC0A6D">
        <w:rPr>
          <w:color w:val="auto"/>
        </w:rPr>
        <w:t>n and Acknowledgement on behalf of the Project, it shall cease to be eligible for a Self Supply Exemption and, if the Project has already received a Self Supply Exemption, that exemption shall be subject to revocation by the NYISO or the Commission after w</w:t>
      </w:r>
      <w:r w:rsidRPr="00BC0A6D">
        <w:rPr>
          <w:color w:val="auto"/>
        </w:rPr>
        <w:t>hich the Project shall be subject to an Offer Floor set at the Mitigation Net CONE Offer Floor (such value calculated based on the date it first Offers UCAP, in accordance with Section 23.4.5.7.3.7, and adjusted annually in accordance with Section 23.4.5.7</w:t>
      </w:r>
      <w:r w:rsidRPr="00BC0A6D">
        <w:rPr>
          <w:color w:val="auto"/>
        </w:rPr>
        <w:t xml:space="preserve"> of the Services Tariff,) starting with the next following deadline for Unforced Capacity certification prior to an ICAP Spot Market Auction subsequent to the date of revocation (such date in accordance with ISO Procedures) pursuant to Section 23.4.5.7.9.5</w:t>
      </w:r>
      <w:r w:rsidRPr="00BC0A6D">
        <w:rPr>
          <w:color w:val="auto"/>
        </w:rPr>
        <w:t xml:space="preserve"> of the Services Tariff. </w:t>
      </w:r>
    </w:p>
    <w:p w:rsidR="00B365C0" w:rsidRPr="00BC0A6D" w:rsidRDefault="0057354D" w:rsidP="00B365C0">
      <w:pPr>
        <w:pStyle w:val="Default"/>
        <w:ind w:left="720"/>
        <w:rPr>
          <w:color w:val="auto"/>
        </w:rPr>
      </w:pPr>
    </w:p>
    <w:p w:rsidR="00B365C0" w:rsidRPr="00BC0A6D" w:rsidRDefault="0057354D" w:rsidP="0057354D">
      <w:pPr>
        <w:pStyle w:val="Default"/>
        <w:numPr>
          <w:ilvl w:val="0"/>
          <w:numId w:val="9"/>
        </w:numPr>
        <w:rPr>
          <w:color w:val="auto"/>
        </w:rPr>
      </w:pPr>
      <w:r w:rsidRPr="00BC0A6D">
        <w:rPr>
          <w:color w:val="auto"/>
        </w:rPr>
        <w:t>If the DEVELOPER/LSE or the Project submits false, misleading, or inaccurate information, or fails to submit requested information to the NYISO, including but not limited to information contained or submitted in the Certification</w:t>
      </w:r>
      <w:r w:rsidRPr="00BC0A6D">
        <w:rPr>
          <w:color w:val="auto"/>
        </w:rPr>
        <w:t xml:space="preserve"> and Acknowledgement on behalf of the Project, it may be subject to civil penalties that may be imposed by the Commission for violations of Section 4.1.7 of Services Tariff, the Commission’s rules, and/or Section 316A of the Federal Power Act.</w:t>
      </w:r>
    </w:p>
    <w:p w:rsidR="00B365C0" w:rsidRPr="00BC0A6D" w:rsidRDefault="0057354D" w:rsidP="00B365C0">
      <w:pPr>
        <w:pStyle w:val="Default"/>
        <w:ind w:left="720"/>
        <w:rPr>
          <w:rFonts w:eastAsia="Calibri"/>
          <w:color w:val="auto"/>
        </w:rPr>
      </w:pPr>
    </w:p>
    <w:p w:rsidR="00B365C0" w:rsidRPr="00BC0A6D" w:rsidRDefault="0057354D" w:rsidP="00B365C0">
      <w:pPr>
        <w:pStyle w:val="Default"/>
        <w:ind w:left="720"/>
        <w:rPr>
          <w:rFonts w:eastAsia="Calibri"/>
          <w:color w:val="auto"/>
        </w:rPr>
      </w:pPr>
    </w:p>
    <w:p w:rsidR="00B365C0" w:rsidRPr="00BC0A6D" w:rsidRDefault="0057354D" w:rsidP="00B365C0">
      <w:pPr>
        <w:pStyle w:val="Default"/>
        <w:ind w:left="720"/>
        <w:rPr>
          <w:rFonts w:eastAsia="Calibri"/>
          <w:color w:val="auto"/>
        </w:rPr>
      </w:pPr>
    </w:p>
    <w:p w:rsidR="00B365C0" w:rsidRPr="00BC0A6D" w:rsidRDefault="0057354D" w:rsidP="00B365C0">
      <w:pPr>
        <w:pStyle w:val="Default"/>
        <w:ind w:left="720"/>
        <w:rPr>
          <w:rFonts w:eastAsia="Calibri"/>
          <w:color w:val="auto"/>
        </w:rPr>
      </w:pPr>
    </w:p>
    <w:p w:rsidR="00B365C0" w:rsidRPr="00BC0A6D" w:rsidRDefault="0057354D" w:rsidP="00B365C0">
      <w:pPr>
        <w:pStyle w:val="Default"/>
        <w:ind w:left="720" w:firstLine="3600"/>
        <w:rPr>
          <w:rFonts w:eastAsia="Calibri"/>
          <w:color w:val="auto"/>
        </w:rPr>
      </w:pPr>
      <w:r w:rsidRPr="00BC0A6D">
        <w:rPr>
          <w:rFonts w:eastAsia="Calibri"/>
          <w:color w:val="auto"/>
        </w:rPr>
        <w:t>________</w:t>
      </w:r>
      <w:r w:rsidRPr="00BC0A6D">
        <w:rPr>
          <w:rFonts w:eastAsia="Calibri"/>
          <w:color w:val="auto"/>
        </w:rPr>
        <w:t>_________________________________</w:t>
      </w:r>
    </w:p>
    <w:p w:rsidR="00B365C0" w:rsidRPr="00BC0A6D" w:rsidRDefault="0057354D" w:rsidP="00B365C0">
      <w:pPr>
        <w:pStyle w:val="Default"/>
        <w:ind w:firstLine="4320"/>
        <w:rPr>
          <w:color w:val="auto"/>
        </w:rPr>
      </w:pPr>
      <w:r w:rsidRPr="00BC0A6D">
        <w:rPr>
          <w:color w:val="auto"/>
        </w:rPr>
        <w:t xml:space="preserve">[PRINT NAME] </w:t>
      </w:r>
    </w:p>
    <w:p w:rsidR="00B365C0" w:rsidRPr="00BC0A6D" w:rsidRDefault="0057354D" w:rsidP="00B365C0">
      <w:pPr>
        <w:pStyle w:val="Default"/>
        <w:ind w:left="4320"/>
        <w:rPr>
          <w:color w:val="auto"/>
        </w:rPr>
      </w:pPr>
      <w:r w:rsidRPr="00BC0A6D">
        <w:rPr>
          <w:color w:val="auto"/>
        </w:rPr>
        <w:t>[DATE]</w:t>
      </w:r>
    </w:p>
    <w:p w:rsidR="004E4380" w:rsidRPr="00BC0A6D" w:rsidRDefault="0057354D" w:rsidP="004E4380">
      <w:pPr>
        <w:pStyle w:val="Default"/>
        <w:ind w:left="4320" w:hanging="3960"/>
        <w:rPr>
          <w:color w:val="auto"/>
        </w:rPr>
      </w:pPr>
    </w:p>
    <w:p w:rsidR="004E4380" w:rsidRPr="00BC0A6D" w:rsidRDefault="0057354D" w:rsidP="004E4380">
      <w:pPr>
        <w:pStyle w:val="Default"/>
        <w:ind w:left="4320" w:hanging="3960"/>
        <w:rPr>
          <w:color w:val="auto"/>
        </w:rPr>
      </w:pPr>
    </w:p>
    <w:p w:rsidR="004E4380" w:rsidRPr="00BC0A6D" w:rsidRDefault="0057354D" w:rsidP="004E4380">
      <w:pPr>
        <w:pStyle w:val="Default"/>
        <w:ind w:firstLine="360"/>
        <w:rPr>
          <w:color w:val="auto"/>
        </w:rPr>
      </w:pPr>
      <w:r w:rsidRPr="00BC0A6D">
        <w:rPr>
          <w:color w:val="auto"/>
        </w:rPr>
        <w:t xml:space="preserve">Subscribed and sworn to before me </w:t>
      </w:r>
    </w:p>
    <w:p w:rsidR="004E4380" w:rsidRPr="00BC0A6D" w:rsidRDefault="0057354D" w:rsidP="004E4380">
      <w:pPr>
        <w:pStyle w:val="Default"/>
        <w:ind w:left="4320" w:hanging="3960"/>
        <w:rPr>
          <w:color w:val="auto"/>
        </w:rPr>
      </w:pPr>
      <w:r w:rsidRPr="00BC0A6D">
        <w:rPr>
          <w:color w:val="auto"/>
        </w:rPr>
        <w:t>this [ ] day of [MONTH] [YEAR].</w:t>
      </w:r>
    </w:p>
    <w:p w:rsidR="004E4380" w:rsidRPr="00BC0A6D" w:rsidRDefault="0057354D" w:rsidP="004E4380">
      <w:pPr>
        <w:pStyle w:val="Default"/>
        <w:ind w:left="4320" w:hanging="3960"/>
        <w:rPr>
          <w:color w:val="auto"/>
        </w:rPr>
      </w:pPr>
    </w:p>
    <w:p w:rsidR="004E4380" w:rsidRPr="00BC0A6D" w:rsidRDefault="0057354D" w:rsidP="004E4380">
      <w:pPr>
        <w:pStyle w:val="Default"/>
        <w:ind w:left="4320" w:hanging="3960"/>
        <w:rPr>
          <w:color w:val="auto"/>
        </w:rPr>
      </w:pPr>
    </w:p>
    <w:p w:rsidR="004E4380" w:rsidRPr="00BC0A6D" w:rsidRDefault="0057354D" w:rsidP="004E4380">
      <w:pPr>
        <w:pStyle w:val="Default"/>
        <w:ind w:left="4320" w:hanging="3960"/>
        <w:rPr>
          <w:color w:val="auto"/>
        </w:rPr>
      </w:pPr>
    </w:p>
    <w:p w:rsidR="004E4380" w:rsidRPr="00BC0A6D" w:rsidRDefault="0057354D" w:rsidP="004E4380">
      <w:pPr>
        <w:pStyle w:val="Default"/>
        <w:ind w:left="4320" w:hanging="4320"/>
        <w:rPr>
          <w:color w:val="auto"/>
        </w:rPr>
      </w:pPr>
      <w:r w:rsidRPr="00BC0A6D">
        <w:rPr>
          <w:color w:val="auto"/>
        </w:rPr>
        <w:t>__________________________________________</w:t>
      </w:r>
    </w:p>
    <w:p w:rsidR="004E4380" w:rsidRPr="00BC0A6D" w:rsidRDefault="0057354D" w:rsidP="004E4380">
      <w:pPr>
        <w:pStyle w:val="BodyText"/>
        <w:kinsoku w:val="0"/>
        <w:overflowPunct w:val="0"/>
        <w:spacing w:line="245" w:lineRule="exact"/>
        <w:rPr>
          <w:u w:val="single"/>
        </w:rPr>
      </w:pPr>
      <w:bookmarkStart w:id="19" w:name="23.4.5.7.14.3__Net_Short_Threshold_and_N"/>
      <w:bookmarkEnd w:id="19"/>
      <w:r w:rsidRPr="00BC0A6D">
        <w:rPr>
          <w:u w:val="single"/>
        </w:rPr>
        <w:t>Notary</w:t>
      </w:r>
      <w:r w:rsidRPr="00BC0A6D">
        <w:rPr>
          <w:spacing w:val="-5"/>
          <w:u w:val="single"/>
        </w:rPr>
        <w:t xml:space="preserve"> </w:t>
      </w:r>
      <w:r w:rsidRPr="00BC0A6D">
        <w:rPr>
          <w:u w:val="single"/>
        </w:rPr>
        <w:t>Public</w:t>
      </w:r>
    </w:p>
    <w:p w:rsidR="004E4380" w:rsidRPr="00BC0A6D" w:rsidRDefault="0057354D" w:rsidP="004E4380">
      <w:pPr>
        <w:pStyle w:val="BodyText"/>
        <w:kinsoku w:val="0"/>
        <w:overflowPunct w:val="0"/>
        <w:spacing w:line="245" w:lineRule="exact"/>
        <w:rPr>
          <w:u w:val="single"/>
        </w:rPr>
      </w:pPr>
    </w:p>
    <w:p w:rsidR="004E4380" w:rsidRPr="00BC0A6D" w:rsidRDefault="0057354D" w:rsidP="004E4380">
      <w:pPr>
        <w:pStyle w:val="BodyText"/>
        <w:kinsoku w:val="0"/>
        <w:overflowPunct w:val="0"/>
        <w:spacing w:line="245" w:lineRule="exact"/>
        <w:rPr>
          <w:u w:val="single"/>
        </w:rPr>
      </w:pPr>
    </w:p>
    <w:p w:rsidR="004E4380" w:rsidRPr="00BC0A6D" w:rsidRDefault="0057354D" w:rsidP="004E4380">
      <w:pPr>
        <w:pStyle w:val="BodyText"/>
        <w:kinsoku w:val="0"/>
        <w:overflowPunct w:val="0"/>
        <w:spacing w:line="245" w:lineRule="exact"/>
      </w:pPr>
      <w:r w:rsidRPr="00BC0A6D">
        <w:rPr>
          <w:spacing w:val="1"/>
          <w:u w:val="single"/>
        </w:rPr>
        <w:t>My</w:t>
      </w:r>
      <w:r w:rsidRPr="00BC0A6D">
        <w:rPr>
          <w:spacing w:val="-5"/>
          <w:u w:val="single"/>
        </w:rPr>
        <w:t xml:space="preserve"> </w:t>
      </w:r>
      <w:r w:rsidRPr="00BC0A6D">
        <w:rPr>
          <w:spacing w:val="-1"/>
          <w:u w:val="single"/>
        </w:rPr>
        <w:t>commission</w:t>
      </w:r>
      <w:r w:rsidRPr="00BC0A6D">
        <w:rPr>
          <w:u w:val="single"/>
        </w:rPr>
        <w:t xml:space="preserve"> </w:t>
      </w:r>
      <w:r w:rsidRPr="00BC0A6D">
        <w:rPr>
          <w:spacing w:val="-1"/>
          <w:u w:val="single"/>
        </w:rPr>
        <w:t>expires:______________________</w:t>
      </w:r>
    </w:p>
    <w:p w:rsidR="004E4380" w:rsidRPr="00BC0A6D" w:rsidRDefault="0057354D" w:rsidP="004E4380">
      <w:pPr>
        <w:pStyle w:val="BodyText"/>
        <w:kinsoku w:val="0"/>
        <w:overflowPunct w:val="0"/>
        <w:spacing w:line="245" w:lineRule="exact"/>
      </w:pPr>
    </w:p>
    <w:p w:rsidR="004E4380" w:rsidRPr="00BC0A6D" w:rsidRDefault="0057354D" w:rsidP="004E4380">
      <w:pPr>
        <w:pStyle w:val="Default"/>
        <w:ind w:left="360"/>
        <w:rPr>
          <w:color w:val="auto"/>
        </w:rPr>
      </w:pPr>
    </w:p>
    <w:p w:rsidR="004E4380" w:rsidRPr="00BC0A6D" w:rsidRDefault="0057354D" w:rsidP="004E4380">
      <w:pPr>
        <w:pStyle w:val="Default"/>
        <w:spacing w:line="480" w:lineRule="auto"/>
        <w:rPr>
          <w:color w:val="auto"/>
        </w:rPr>
      </w:pPr>
      <w:r w:rsidRPr="00BC0A6D">
        <w:rPr>
          <w:b/>
          <w:bCs/>
          <w:color w:val="auto"/>
        </w:rPr>
        <w:tab/>
      </w:r>
      <w:r w:rsidRPr="00BC0A6D">
        <w:rPr>
          <w:b/>
          <w:bCs/>
          <w:color w:val="auto"/>
        </w:rPr>
        <w:t xml:space="preserve">23.4.5.7.14.3 Net Short Threshold and Net Long Threshold </w:t>
      </w:r>
    </w:p>
    <w:p w:rsidR="004E4380" w:rsidRPr="00BC0A6D" w:rsidRDefault="0057354D" w:rsidP="004E4380">
      <w:pPr>
        <w:pStyle w:val="Default"/>
        <w:spacing w:line="480" w:lineRule="auto"/>
        <w:rPr>
          <w:color w:val="auto"/>
        </w:rPr>
      </w:pPr>
      <w:r w:rsidRPr="00BC0A6D">
        <w:rPr>
          <w:color w:val="auto"/>
        </w:rPr>
        <w:tab/>
        <w:t>For the purposes of Section 23.4.5.7.14.3, “SSE Evaluated ICAP” shall mean the quantity of MW of CRIS for which a Self Supply Exemption is requested by an individual Self Supply LSE (or by an SSE A</w:t>
      </w:r>
      <w:r w:rsidRPr="00BC0A6D">
        <w:rPr>
          <w:color w:val="auto"/>
        </w:rPr>
        <w:t>pplicant in respect of its own Load) in accordance with Section 23.4.5.7.14.1.1(c), unless reduced as follows: If (i) following a notice that an additional System Deliverability Upgrade study(ies) will be conducted in accordance with Section 25.7.7.1 of th</w:t>
      </w:r>
      <w:r w:rsidRPr="00BC0A6D">
        <w:rPr>
          <w:color w:val="auto"/>
        </w:rPr>
        <w:t>e OATT, an SSE Applicant elects to keep its CRIS request but with no System Deliverability Upgrade identified to make the project fully deliverable (as provided for in Section 25.7.7.1(3),) and (ii) the total quantity of MW of CRIS for which the Self Suppl</w:t>
      </w:r>
      <w:r w:rsidRPr="00BC0A6D">
        <w:rPr>
          <w:color w:val="auto"/>
        </w:rPr>
        <w:t>y Exemption is requested exceeds the total amount of Deliverable MW, as specified in the next Class Year Interconnection Facilities Study report, the ISO shall reduce the total quantity of MW of CRIS for which a Self Supply Exemption is requested to the to</w:t>
      </w:r>
      <w:r w:rsidRPr="00BC0A6D">
        <w:rPr>
          <w:color w:val="auto"/>
        </w:rPr>
        <w:t>tal amount of Deliverable MW identified in such Interconnection Facilities Study Report. If there is more than one LSE associated with the SSE Applicant, the ISO shall reduce the quantity of MW of CRIS for each Self Supply LSE by the ratio of Deliverable M</w:t>
      </w:r>
      <w:r w:rsidRPr="00BC0A6D">
        <w:rPr>
          <w:color w:val="auto"/>
        </w:rPr>
        <w:t xml:space="preserve">W to the total MW of CRIS for which Self Supply exemptions were initially requested. </w:t>
      </w:r>
    </w:p>
    <w:p w:rsidR="004E4380" w:rsidRPr="00BC0A6D" w:rsidRDefault="0057354D" w:rsidP="004E4380">
      <w:pPr>
        <w:pStyle w:val="Default"/>
        <w:spacing w:line="480" w:lineRule="auto"/>
        <w:rPr>
          <w:color w:val="auto"/>
        </w:rPr>
      </w:pPr>
      <w:r w:rsidRPr="00BC0A6D">
        <w:rPr>
          <w:color w:val="auto"/>
        </w:rPr>
        <w:tab/>
        <w:t>The ISO shall compute the Net Short Threshold and Net Long Threshold, and determine whether each is satisfied, based on its computation of each of the values specified i</w:t>
      </w:r>
      <w:r w:rsidRPr="00BC0A6D">
        <w:rPr>
          <w:color w:val="auto"/>
        </w:rPr>
        <w:t xml:space="preserve">n this Section. If there is more than one Self Supply LSE associated with the SSE Applicant’s request for a Self Supply Exemption, the MW associated with each Self Supply LSE shall be considered separately. </w:t>
      </w:r>
    </w:p>
    <w:p w:rsidR="004E4380" w:rsidRPr="00BC0A6D" w:rsidRDefault="0057354D" w:rsidP="004E4380">
      <w:pPr>
        <w:pStyle w:val="Default"/>
        <w:spacing w:line="480" w:lineRule="auto"/>
        <w:rPr>
          <w:color w:val="auto"/>
        </w:rPr>
      </w:pPr>
      <w:r w:rsidRPr="00BC0A6D">
        <w:rPr>
          <w:color w:val="auto"/>
        </w:rPr>
        <w:tab/>
        <w:t>If the Self Supply LSE or its Affiliates are as</w:t>
      </w:r>
      <w:r w:rsidRPr="00BC0A6D">
        <w:rPr>
          <w:color w:val="auto"/>
        </w:rPr>
        <w:t>sociated with more than one request for a Self Supply Exemption in the Class Year (including any associated with a transfer of CRIS at the same location,) and the Self Supply LSE and its Affiliates satisfy the Net Long Threshold in a non-zero amount that i</w:t>
      </w:r>
      <w:r w:rsidRPr="00BC0A6D">
        <w:rPr>
          <w:color w:val="auto"/>
        </w:rPr>
        <w:t>s greater than the “Cumulative Affiliated Quantity” (as defined in Section 23.4.5.7.14.3,) then remaining in the Class Year, the ISO shall reduce the quantity of MW for which they are eligible to receive a Self Supply Exemption by the ratio of (a) the quan</w:t>
      </w:r>
      <w:r w:rsidRPr="00BC0A6D">
        <w:rPr>
          <w:color w:val="auto"/>
        </w:rPr>
        <w:t>tity of MW by which the Self Supply LSE and its Affiliates satisfy the Net Long Threshold, to (b) the Cumulative Affiliated Quantity associated with SSE Applicant(s) then remaining in the Class Year or associated with a transfer of CRIS at the same locatio</w:t>
      </w:r>
      <w:r w:rsidRPr="00BC0A6D">
        <w:rPr>
          <w:color w:val="auto"/>
        </w:rPr>
        <w:t xml:space="preserve">n (provided the transferee does not notify the ISO, on or before the date the Class Year is completed, that it no longer expects to be the recipient of the transferred CRIS.) </w:t>
      </w:r>
    </w:p>
    <w:p w:rsidR="004E4380" w:rsidRPr="00BC0A6D" w:rsidRDefault="0057354D" w:rsidP="004E4380">
      <w:pPr>
        <w:pStyle w:val="Default"/>
        <w:spacing w:line="480" w:lineRule="auto"/>
        <w:rPr>
          <w:color w:val="auto"/>
        </w:rPr>
      </w:pPr>
      <w:r w:rsidRPr="00BC0A6D">
        <w:rPr>
          <w:color w:val="auto"/>
        </w:rPr>
        <w:tab/>
        <w:t>For the purposes of Section 23.4.5.7.14.3, “Projected ICAP Requirements” is the</w:t>
      </w:r>
      <w:r w:rsidRPr="00BC0A6D">
        <w:rPr>
          <w:color w:val="auto"/>
        </w:rPr>
        <w:t xml:space="preserve"> reasonably projected ICAP MW that the Self Supply LSE and all its Affiliates will be required to purchase in each Locality and the NYCA. Such projection shall be based on the Self Supply LSE’s and all its Affiliates’ share(s) of the Locational Minimum Unf</w:t>
      </w:r>
      <w:r w:rsidRPr="00BC0A6D">
        <w:rPr>
          <w:color w:val="auto"/>
        </w:rPr>
        <w:t>orced Capacity Requirements and the NYCA Minimum Unforced Capacity Requirement, as applicable and in accordance with ISO Procedures, over the three most recently completed Capability Years preceding the Class Year Start Date. Such projection shall also ref</w:t>
      </w:r>
      <w:r w:rsidRPr="00BC0A6D">
        <w:rPr>
          <w:color w:val="auto"/>
        </w:rPr>
        <w:t xml:space="preserve">lect that ICAP MW purchased in a Locality may be used to meet capacity requirements for each Locality in which they are contained, as well as for the NYCA. </w:t>
      </w:r>
    </w:p>
    <w:p w:rsidR="004E4380" w:rsidRPr="00BC0A6D" w:rsidRDefault="0057354D" w:rsidP="004E4380">
      <w:pPr>
        <w:pStyle w:val="Default"/>
        <w:spacing w:line="480" w:lineRule="auto"/>
        <w:rPr>
          <w:color w:val="auto"/>
        </w:rPr>
      </w:pPr>
      <w:r w:rsidRPr="00BC0A6D">
        <w:rPr>
          <w:color w:val="auto"/>
        </w:rPr>
        <w:tab/>
        <w:t>When calculating the Self Supply LSE’s and all its Affiliates’ Projected ICAP Requirements, each o</w:t>
      </w:r>
      <w:r w:rsidRPr="00BC0A6D">
        <w:rPr>
          <w:color w:val="auto"/>
        </w:rPr>
        <w:t>f their shares of the Locational Minimum Unforced Capacity Requirements and the NYCA Minimum Unforced Capacity Requirement over these three Capability Years shall be translated to their ICAP MW equivalent(s) using the derating factor that was applied to tr</w:t>
      </w:r>
      <w:r w:rsidRPr="00BC0A6D">
        <w:rPr>
          <w:color w:val="auto"/>
        </w:rPr>
        <w:t xml:space="preserve">anslate the Installed Capacity Requirement into the Unforced Capacity Requirement in the same Capability Period and Locality, or the NYCA if applicable, in which the purchase was made. </w:t>
      </w:r>
    </w:p>
    <w:p w:rsidR="004E4380" w:rsidRPr="00BC0A6D" w:rsidRDefault="0057354D" w:rsidP="004E4380">
      <w:pPr>
        <w:pStyle w:val="Default"/>
        <w:spacing w:line="480" w:lineRule="auto"/>
        <w:rPr>
          <w:color w:val="auto"/>
        </w:rPr>
      </w:pPr>
      <w:r w:rsidRPr="00BC0A6D">
        <w:rPr>
          <w:color w:val="auto"/>
        </w:rPr>
        <w:tab/>
        <w:t xml:space="preserve">For the purposes of Section 23.4.5.7.14.3, “Excess Award Percentage” </w:t>
      </w:r>
      <w:r w:rsidRPr="00BC0A6D">
        <w:rPr>
          <w:color w:val="auto"/>
        </w:rPr>
        <w:t>is the reasonably projected amount of excess capacity that the Self Supply LSE and all its Affiliates will be required to purchase in each Locality, and the NYCA, expressed as a percentage of its “Projected ICAP Requirements”, Such projection shall be base</w:t>
      </w:r>
      <w:r w:rsidRPr="00BC0A6D">
        <w:rPr>
          <w:color w:val="auto"/>
        </w:rPr>
        <w:t>d on the total excess UCAP MW awarded in each ICAP Spot Market Auction, divided by the Locational Minimum Unforced Capacity Requirement, or the NYCA Minimum Unforced Capacity Requirement, for the same Capability Period and Locality (or the NYCA) in which t</w:t>
      </w:r>
      <w:r w:rsidRPr="00BC0A6D">
        <w:rPr>
          <w:color w:val="auto"/>
        </w:rPr>
        <w:t xml:space="preserve">he award was made, over the three most recent completed Capability Years preceding the Class Year Start Date. </w:t>
      </w:r>
    </w:p>
    <w:p w:rsidR="004E4380" w:rsidRPr="00BC0A6D" w:rsidRDefault="0057354D" w:rsidP="004E4380">
      <w:pPr>
        <w:pStyle w:val="Default"/>
        <w:spacing w:line="480" w:lineRule="auto"/>
        <w:rPr>
          <w:color w:val="auto"/>
        </w:rPr>
      </w:pPr>
      <w:r w:rsidRPr="00BC0A6D">
        <w:rPr>
          <w:color w:val="auto"/>
        </w:rPr>
        <w:tab/>
        <w:t>For the purposes of Section 23.4.5.7.14.3, “Capacity Obligations without Entry”, calculated for each Locality and the NYCA, is the product of (a</w:t>
      </w:r>
      <w:r w:rsidRPr="00BC0A6D">
        <w:rPr>
          <w:color w:val="auto"/>
        </w:rPr>
        <w:t>) Projected ICAP Requirements and (b) one plus the Excess Award Percentage.</w:t>
      </w:r>
    </w:p>
    <w:p w:rsidR="004E4380" w:rsidRPr="00BC0A6D" w:rsidRDefault="0057354D" w:rsidP="004E4380">
      <w:pPr>
        <w:pStyle w:val="Default"/>
        <w:spacing w:line="480" w:lineRule="auto"/>
        <w:rPr>
          <w:color w:val="auto"/>
        </w:rPr>
      </w:pPr>
      <w:r w:rsidRPr="00BC0A6D">
        <w:rPr>
          <w:color w:val="auto"/>
        </w:rPr>
        <w:tab/>
        <w:t xml:space="preserve">For the purposes of Section 23.4.5.7.14.3, “Capacity Obligations with Entry”, calculated for each Locality and the NYCA, is the product of (a) Projected ICAP Requirements and (b) </w:t>
      </w:r>
      <w:r w:rsidRPr="00BC0A6D">
        <w:rPr>
          <w:color w:val="auto"/>
        </w:rPr>
        <w:t xml:space="preserve">one plus the Excess Award Percentage, adjusted to reflect the projected increase in excess that the Self Supply LSE would be obligated to purchase as a result of the entry of the SSE Applicant. </w:t>
      </w:r>
    </w:p>
    <w:p w:rsidR="004E4380" w:rsidRPr="00BC0A6D" w:rsidRDefault="0057354D" w:rsidP="004E4380">
      <w:pPr>
        <w:pStyle w:val="Default"/>
        <w:spacing w:line="480" w:lineRule="auto"/>
        <w:rPr>
          <w:color w:val="auto"/>
        </w:rPr>
      </w:pPr>
      <w:r w:rsidRPr="00BC0A6D">
        <w:rPr>
          <w:color w:val="auto"/>
        </w:rPr>
        <w:tab/>
        <w:t>For the purposes of Section 23.4.5.7.14.3, “Self Supply Capa</w:t>
      </w:r>
      <w:r w:rsidRPr="00BC0A6D">
        <w:rPr>
          <w:color w:val="auto"/>
        </w:rPr>
        <w:t>city” for a given Locality (or the NYCA,) is (a) the full amount of ICAP MW associated with each Generator or UDR project that the Self Supply LSE or any of its Affiliates own directly or indirectly, in at least a 50.01% interest (in the aggregate) as of t</w:t>
      </w:r>
      <w:r w:rsidRPr="00BC0A6D">
        <w:rPr>
          <w:color w:val="auto"/>
        </w:rPr>
        <w:t>he Class Year Start Date, or have the power to direct the management or policies of, excluding any whose CRIS MW are projected by the ISO to be expired on or before the date that marks the end of Mitigation Study Period, based on a demonstration by the Sel</w:t>
      </w:r>
      <w:r w:rsidRPr="00BC0A6D">
        <w:rPr>
          <w:color w:val="auto"/>
        </w:rPr>
        <w:t>f Supply LSE, and (b) the ICAP MW that the Self Supply LSE and all its Affiliates are reasonably projected by the ISO to receive, including ICAP MW which they have a call option to receive, either by way of ownership or under “Existing Long Term Commitment</w:t>
      </w:r>
      <w:r w:rsidRPr="00BC0A6D">
        <w:rPr>
          <w:color w:val="auto"/>
        </w:rPr>
        <w:t>s” in that Locality (or the NYCA), and that are associated with a Generator or UDR project that the Self Supply LSE or any of its Affiliates do not own directly or indirectly, at least a 50.01% interest (in the aggregate) as of the Class Year Start Date, a</w:t>
      </w:r>
      <w:r w:rsidRPr="00BC0A6D">
        <w:rPr>
          <w:color w:val="auto"/>
        </w:rPr>
        <w:t>nd that they do not have the power to direct the management or policies of, excluding those that are associated with any Expected Retirement. For purposes of Self Supply Capacity, “Existing Long Term Commitments” is the amount of Capacity that the Self Sup</w:t>
      </w:r>
      <w:r w:rsidRPr="00BC0A6D">
        <w:rPr>
          <w:color w:val="auto"/>
        </w:rPr>
        <w:t>ply LSE or any of its Affiliates are projected by the ISO to receive, including ICAP which they have a call option to receive, under a written agreement (whether stated in ICAP or otherwise,) with a minimum term of ten years, and a minimum of six years rem</w:t>
      </w:r>
      <w:r w:rsidRPr="00BC0A6D">
        <w:rPr>
          <w:color w:val="auto"/>
        </w:rPr>
        <w:t xml:space="preserve">aining thereon on the Class Year Start Date. When calculating the term and remaining term of a written agreement for the purposes of this section, the ISO, using its independent judgment and at its sole discretion, will determine whether to reflect in its </w:t>
      </w:r>
      <w:r w:rsidRPr="00BC0A6D">
        <w:rPr>
          <w:color w:val="auto"/>
        </w:rPr>
        <w:t xml:space="preserve">calculation any potential extension to the current term of a written agreement that may reasonably result from renewal provisions. </w:t>
      </w:r>
    </w:p>
    <w:p w:rsidR="004E4380" w:rsidRPr="00BC0A6D" w:rsidRDefault="0057354D" w:rsidP="004E4380">
      <w:pPr>
        <w:pStyle w:val="Default"/>
        <w:spacing w:line="480" w:lineRule="auto"/>
        <w:rPr>
          <w:color w:val="auto"/>
        </w:rPr>
      </w:pPr>
      <w:r w:rsidRPr="00BC0A6D">
        <w:rPr>
          <w:color w:val="auto"/>
        </w:rPr>
        <w:tab/>
        <w:t>For the purposes of Section 23.4.5.7.14.3, “Additional Self Supply Capacity”, for a given Locality (or the NYCA,) is the IC</w:t>
      </w:r>
      <w:r w:rsidRPr="00BC0A6D">
        <w:rPr>
          <w:color w:val="auto"/>
        </w:rPr>
        <w:t>AP MW of a Generator or UDR project that were granted a Self Supply Exemption at the time of the completed Class Year based on the Self Supply LSE or any of its Affiliates’ being a Self Supply LSE for such Generator or UDR project, in the 10 year period im</w:t>
      </w:r>
      <w:r w:rsidRPr="00BC0A6D">
        <w:rPr>
          <w:color w:val="auto"/>
        </w:rPr>
        <w:t xml:space="preserve">mediately preceding the Class Year Start Date of the Class Year, in that Locality (or the NYCA), excluding: (i) any ICAP MW that are included in Self Supply Capacity, (ii) any ICAP MW associated with a Generator or UDR project that the Self Supply LSE and </w:t>
      </w:r>
      <w:r w:rsidRPr="00BC0A6D">
        <w:rPr>
          <w:color w:val="auto"/>
        </w:rPr>
        <w:t>any of its Affiliates own directly or indirectly, at least a 50.01% interest(in the aggregate) as of the Class Year Start Date, or have the power to direct the management or policies of, and that the CRIS of which is projected by the ISO to be expired on o</w:t>
      </w:r>
      <w:r w:rsidRPr="00BC0A6D">
        <w:rPr>
          <w:color w:val="auto"/>
        </w:rPr>
        <w:t xml:space="preserve">r before the date that marks the end of Mitigation Study Period, based on a demonstration by the Self Supply LSE; and (iii) any ICAP MW of a Generator or UDR project that neither the Self Supply LSE nor any of its Affiliates own directly or indirectly, at </w:t>
      </w:r>
      <w:r w:rsidRPr="00BC0A6D">
        <w:rPr>
          <w:color w:val="auto"/>
        </w:rPr>
        <w:t xml:space="preserve">least a 50.01% interest (in the aggregate) as of the Class Year Start Date, or have the power to direct the management or policies of, and that is an Expected Retirement. </w:t>
      </w:r>
    </w:p>
    <w:p w:rsidR="004E4380" w:rsidRPr="00BC0A6D" w:rsidRDefault="0057354D" w:rsidP="004E4380">
      <w:pPr>
        <w:pStyle w:val="Default"/>
        <w:spacing w:line="480" w:lineRule="auto"/>
        <w:rPr>
          <w:color w:val="auto"/>
        </w:rPr>
      </w:pPr>
      <w:r w:rsidRPr="00BC0A6D">
        <w:rPr>
          <w:b/>
          <w:bCs/>
          <w:color w:val="auto"/>
        </w:rPr>
        <w:t xml:space="preserve">23.4.5.7.14.3.1 Net Short Threshold </w:t>
      </w:r>
    </w:p>
    <w:p w:rsidR="00F56479" w:rsidRPr="00BC0A6D" w:rsidRDefault="0057354D" w:rsidP="00F56479">
      <w:pPr>
        <w:pStyle w:val="Default"/>
        <w:spacing w:line="480" w:lineRule="auto"/>
        <w:rPr>
          <w:color w:val="auto"/>
        </w:rPr>
      </w:pPr>
      <w:r w:rsidRPr="00BC0A6D">
        <w:rPr>
          <w:color w:val="auto"/>
        </w:rPr>
        <w:tab/>
        <w:t xml:space="preserve">The Net Short Threshold will be satisfied for </w:t>
      </w:r>
      <w:r w:rsidRPr="00BC0A6D">
        <w:rPr>
          <w:color w:val="auto"/>
        </w:rPr>
        <w:t>the “SSE Evaluated ICAP” if the ISO determines that, summed over all Localities and the NYCA, the Self Supply LSE’s and all of its Affiliates’ “Total Capacity Costs without Entry” are expected to be less than the Self Supply LSE’s and all of its Affiliates</w:t>
      </w:r>
      <w:r w:rsidRPr="00BC0A6D">
        <w:rPr>
          <w:color w:val="auto"/>
        </w:rPr>
        <w:t xml:space="preserve">’ “Total Capacity Costs with Entry”. </w:t>
      </w:r>
    </w:p>
    <w:p w:rsidR="004E4380" w:rsidRPr="00BC0A6D" w:rsidRDefault="0057354D" w:rsidP="00F56479">
      <w:pPr>
        <w:pStyle w:val="Default"/>
        <w:spacing w:line="480" w:lineRule="auto"/>
        <w:ind w:left="720" w:hanging="720"/>
        <w:rPr>
          <w:color w:val="auto"/>
        </w:rPr>
      </w:pPr>
      <w:r w:rsidRPr="00BC0A6D">
        <w:rPr>
          <w:color w:val="auto"/>
        </w:rPr>
        <w:tab/>
        <w:t>23.4.5.7.14.3.1.1</w:t>
      </w:r>
      <w:r w:rsidRPr="00BC0A6D">
        <w:rPr>
          <w:color w:val="auto"/>
        </w:rPr>
        <w:tab/>
        <w:t>The ISO will calculate the estimated “Total Capacity Costs without Entry” as the sum over all Localities, and the NYCA, of the product of (a) the “ICAP Spot Auction Price without Entry” and (b) the “</w:t>
      </w:r>
      <w:r w:rsidRPr="00BC0A6D">
        <w:rPr>
          <w:color w:val="auto"/>
        </w:rPr>
        <w:t xml:space="preserve">Capacity Exposed to Market Prices without Entry”. </w:t>
      </w:r>
    </w:p>
    <w:p w:rsidR="004E4380" w:rsidRPr="00BC0A6D" w:rsidRDefault="0057354D"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RDefault="0057354D" w:rsidP="00F56479">
      <w:pPr>
        <w:pStyle w:val="Default"/>
        <w:spacing w:line="480" w:lineRule="auto"/>
        <w:ind w:left="720"/>
        <w:rPr>
          <w:color w:val="auto"/>
        </w:rPr>
      </w:pPr>
      <w:r w:rsidRPr="00BC0A6D">
        <w:rPr>
          <w:color w:val="auto"/>
        </w:rPr>
        <w:t>(b) “Capacity Ex</w:t>
      </w:r>
      <w:r w:rsidRPr="00BC0A6D">
        <w:rPr>
          <w:color w:val="auto"/>
        </w:rPr>
        <w:t xml:space="preserve">posed to Market Prices without Entry” is calculated for each Locality and the NYCA as: </w:t>
      </w:r>
    </w:p>
    <w:p w:rsidR="004E4380" w:rsidRPr="00BC0A6D" w:rsidRDefault="0057354D" w:rsidP="00F56479">
      <w:pPr>
        <w:pStyle w:val="Default"/>
        <w:spacing w:line="480" w:lineRule="auto"/>
        <w:ind w:left="720"/>
        <w:rPr>
          <w:color w:val="auto"/>
        </w:rPr>
      </w:pPr>
      <w:r w:rsidRPr="00BC0A6D">
        <w:rPr>
          <w:color w:val="auto"/>
        </w:rPr>
        <w:t>“Capacity Obligations without Entry” for each Locality and the NYCA, translated from ICAP MW into UCAP MW using the average derating factor for each Locality and the NY</w:t>
      </w:r>
      <w:r w:rsidRPr="00BC0A6D">
        <w:rPr>
          <w:color w:val="auto"/>
        </w:rPr>
        <w:t xml:space="preserve">CA corresponding to the ICAP Spot Market Auctions used to determine the ICAP Spot Market Auction Price without Entry; </w:t>
      </w:r>
    </w:p>
    <w:p w:rsidR="004E4380" w:rsidRPr="00BC0A6D" w:rsidRDefault="0057354D" w:rsidP="00F56479">
      <w:pPr>
        <w:pStyle w:val="Default"/>
        <w:spacing w:line="480" w:lineRule="auto"/>
        <w:ind w:firstLine="1080"/>
        <w:rPr>
          <w:color w:val="auto"/>
        </w:rPr>
      </w:pPr>
      <w:r w:rsidRPr="00BC0A6D">
        <w:rPr>
          <w:color w:val="auto"/>
        </w:rPr>
        <w:t xml:space="preserve">minus </w:t>
      </w:r>
    </w:p>
    <w:p w:rsidR="004E4380" w:rsidRPr="00BC0A6D" w:rsidRDefault="0057354D" w:rsidP="00F56479">
      <w:pPr>
        <w:pStyle w:val="Default"/>
        <w:spacing w:line="480" w:lineRule="auto"/>
        <w:ind w:left="720"/>
        <w:rPr>
          <w:color w:val="auto"/>
        </w:rPr>
      </w:pPr>
      <w:r w:rsidRPr="00BC0A6D">
        <w:rPr>
          <w:color w:val="auto"/>
        </w:rPr>
        <w:t>“Self Supply Capacity” for each Locality and the NYCA, translated from ICAP MW into UCAP MW using a derating factor, as determined</w:t>
      </w:r>
      <w:r w:rsidRPr="00BC0A6D">
        <w:rPr>
          <w:color w:val="auto"/>
        </w:rPr>
        <w:t xml:space="preserve"> by the ISO, that is reasonably anticipated to be associated with ICAP Suppliers included in this Self Supply Capacity; </w:t>
      </w:r>
    </w:p>
    <w:p w:rsidR="004E4380" w:rsidRPr="00BC0A6D" w:rsidRDefault="0057354D" w:rsidP="00F56479">
      <w:pPr>
        <w:pStyle w:val="Default"/>
        <w:spacing w:line="480" w:lineRule="auto"/>
        <w:ind w:firstLine="1080"/>
        <w:rPr>
          <w:color w:val="auto"/>
        </w:rPr>
      </w:pPr>
      <w:r w:rsidRPr="00BC0A6D">
        <w:rPr>
          <w:color w:val="auto"/>
        </w:rPr>
        <w:t xml:space="preserve">minus </w:t>
      </w:r>
    </w:p>
    <w:p w:rsidR="004E4380" w:rsidRPr="00BC0A6D" w:rsidRDefault="0057354D" w:rsidP="00F56479">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w:t>
      </w:r>
      <w:r w:rsidRPr="00BC0A6D">
        <w:rPr>
          <w:color w:val="auto"/>
        </w:rPr>
        <w:t xml:space="preserve">as determined by the ISO, that is reasonably anticipated to be associated with ICAP Suppliers included in this Additional Self Supply Capacity; </w:t>
      </w:r>
    </w:p>
    <w:p w:rsidR="004E4380" w:rsidRPr="00BC0A6D" w:rsidRDefault="0057354D" w:rsidP="00F56479">
      <w:pPr>
        <w:pStyle w:val="Default"/>
        <w:spacing w:line="480" w:lineRule="auto"/>
        <w:ind w:left="720"/>
        <w:rPr>
          <w:color w:val="auto"/>
        </w:rPr>
      </w:pPr>
      <w:r w:rsidRPr="00BC0A6D">
        <w:rPr>
          <w:color w:val="auto"/>
        </w:rPr>
        <w:t>23.4.5.7.14.3.1.2</w:t>
      </w:r>
      <w:r w:rsidRPr="00BC0A6D">
        <w:rPr>
          <w:color w:val="auto"/>
        </w:rPr>
        <w:tab/>
      </w:r>
      <w:r w:rsidRPr="00BC0A6D">
        <w:rPr>
          <w:color w:val="auto"/>
        </w:rPr>
        <w:t>The ISO will calculate “Total Capacity Costs with Entry” as the sum of “Proportional Entry Co</w:t>
      </w:r>
      <w:r w:rsidRPr="00BC0A6D">
        <w:rPr>
          <w:color w:val="auto"/>
        </w:rPr>
        <w:t xml:space="preserve">sts” and the sum over all Localities, and the NYCA, of the product of (a) “ICAP Spot Market Auction Price With Entry” and (b) “Capacity Exposed to Market Prices With Entry”. </w:t>
      </w:r>
    </w:p>
    <w:p w:rsidR="004E4380" w:rsidRPr="00BC0A6D" w:rsidRDefault="0057354D" w:rsidP="00F56479">
      <w:pPr>
        <w:pStyle w:val="Default"/>
        <w:spacing w:line="480" w:lineRule="auto"/>
        <w:ind w:left="720"/>
        <w:rPr>
          <w:color w:val="auto"/>
        </w:rPr>
      </w:pPr>
      <w:r w:rsidRPr="00BC0A6D">
        <w:rPr>
          <w:color w:val="auto"/>
        </w:rPr>
        <w:t>“Proportional Entry Costs” is the percentage of the Unit Net CONE (expressed in d</w:t>
      </w:r>
      <w:r w:rsidRPr="00BC0A6D">
        <w:rPr>
          <w:color w:val="auto"/>
        </w:rPr>
        <w:t>ollars) of the SSE Applicant (calculated in accordance with Section 23.4.5.7.3 if an Examined Facility, or in accordance with Section 23.4.5.7.2.1 if an NCZ Examined Project, or in accordance with Section 23.4.5.7.6.1 if Additional CRIS MW) that is equal t</w:t>
      </w:r>
      <w:r w:rsidRPr="00BC0A6D">
        <w:rPr>
          <w:color w:val="auto"/>
        </w:rPr>
        <w:t xml:space="preserve">o the SSE Evaluated ICAP divided by the total MW of CRIS requested by the SSE Applicant in the Class Year. </w:t>
      </w:r>
    </w:p>
    <w:p w:rsidR="004E4380" w:rsidRPr="00BC0A6D" w:rsidRDefault="0057354D" w:rsidP="00F56479">
      <w:pPr>
        <w:pStyle w:val="Default"/>
        <w:spacing w:line="480" w:lineRule="auto"/>
        <w:ind w:left="720"/>
        <w:rPr>
          <w:color w:val="auto"/>
        </w:rPr>
      </w:pPr>
      <w:r w:rsidRPr="00BC0A6D">
        <w:rPr>
          <w:color w:val="auto"/>
        </w:rPr>
        <w:t>(a) The “ICAP Spot Market Auction Price with Entry” shall be based on the ICAP Spot Market Auction prices calculated for each Locality and the NYCA,</w:t>
      </w:r>
      <w:r w:rsidRPr="00BC0A6D">
        <w:rPr>
          <w:color w:val="auto"/>
        </w:rPr>
        <w:t xml:space="preserve"> averaged over the three most recently completed Capability Years preceding the Class Year Start Date, and adjusted to reflect the entry of the SSE Applicant. </w:t>
      </w:r>
    </w:p>
    <w:p w:rsidR="004E4380" w:rsidRPr="00BC0A6D" w:rsidRDefault="0057354D" w:rsidP="00F56479">
      <w:pPr>
        <w:pStyle w:val="Default"/>
        <w:spacing w:line="480" w:lineRule="auto"/>
        <w:ind w:left="720"/>
        <w:rPr>
          <w:color w:val="auto"/>
        </w:rPr>
      </w:pPr>
      <w:r w:rsidRPr="00BC0A6D">
        <w:rPr>
          <w:color w:val="auto"/>
        </w:rPr>
        <w:t>(b) the “Capacity Exposed to Market Prices with Entry” is calculated for each Locality and the N</w:t>
      </w:r>
      <w:r w:rsidRPr="00BC0A6D">
        <w:rPr>
          <w:color w:val="auto"/>
        </w:rPr>
        <w:t xml:space="preserve">YCA as: </w:t>
      </w:r>
    </w:p>
    <w:p w:rsidR="004E4380" w:rsidRPr="00BC0A6D" w:rsidRDefault="0057354D" w:rsidP="00F56479">
      <w:pPr>
        <w:pStyle w:val="Default"/>
        <w:spacing w:line="480" w:lineRule="auto"/>
        <w:ind w:left="720"/>
        <w:rPr>
          <w:color w:val="auto"/>
        </w:rPr>
      </w:pPr>
      <w:r w:rsidRPr="00BC0A6D">
        <w:rPr>
          <w:color w:val="auto"/>
        </w:rPr>
        <w:t xml:space="preserve">“Capacity Obligations with Entry” for each Locality and the NYCA, translated from ICAP MW into UCAP MW using the average derating factor for each Locality and the NYCA corresponding to the ICAP Spot Market Auctions used to determine the ICAP Spot </w:t>
      </w:r>
      <w:r w:rsidRPr="00BC0A6D">
        <w:rPr>
          <w:color w:val="auto"/>
        </w:rPr>
        <w:t xml:space="preserve">Market Auction Price with Entry; </w:t>
      </w:r>
    </w:p>
    <w:p w:rsidR="007D2A70" w:rsidRPr="00BC0A6D" w:rsidRDefault="0057354D" w:rsidP="007D2A70">
      <w:pPr>
        <w:pStyle w:val="Default"/>
        <w:spacing w:line="480" w:lineRule="auto"/>
        <w:ind w:firstLine="1080"/>
        <w:rPr>
          <w:color w:val="auto"/>
        </w:rPr>
      </w:pPr>
      <w:r w:rsidRPr="00BC0A6D">
        <w:rPr>
          <w:color w:val="auto"/>
        </w:rPr>
        <w:t>M</w:t>
      </w:r>
      <w:r w:rsidRPr="00BC0A6D">
        <w:rPr>
          <w:color w:val="auto"/>
        </w:rPr>
        <w:t>inus</w:t>
      </w:r>
    </w:p>
    <w:p w:rsidR="004E4380" w:rsidRPr="00BC0A6D" w:rsidRDefault="0057354D" w:rsidP="007D2A70">
      <w:pPr>
        <w:pStyle w:val="Default"/>
        <w:spacing w:line="480" w:lineRule="auto"/>
        <w:ind w:left="720"/>
        <w:rPr>
          <w:color w:val="auto"/>
        </w:rPr>
      </w:pPr>
      <w:r w:rsidRPr="00BC0A6D">
        <w:rPr>
          <w:color w:val="auto"/>
        </w:rPr>
        <w:t>“Self Supply Capacity” for each Locality and the NYCA, translated from ICAP MW into UCAP MW using a derating factor, as determined by the ISO, that is reasonably anticipated to be associated with ICAP Suppliers inclu</w:t>
      </w:r>
      <w:r w:rsidRPr="00BC0A6D">
        <w:rPr>
          <w:color w:val="auto"/>
        </w:rPr>
        <w:t xml:space="preserve">ded in this Self Supply Capacity; </w:t>
      </w:r>
    </w:p>
    <w:p w:rsidR="004E4380" w:rsidRPr="00BC0A6D" w:rsidRDefault="0057354D" w:rsidP="007D2A70">
      <w:pPr>
        <w:pStyle w:val="Default"/>
        <w:spacing w:line="480" w:lineRule="auto"/>
        <w:ind w:firstLine="1080"/>
        <w:rPr>
          <w:color w:val="auto"/>
        </w:rPr>
      </w:pPr>
      <w:r w:rsidRPr="00BC0A6D">
        <w:rPr>
          <w:color w:val="auto"/>
        </w:rPr>
        <w:t xml:space="preserve">minus </w:t>
      </w:r>
    </w:p>
    <w:p w:rsidR="004E4380" w:rsidRPr="00BC0A6D" w:rsidRDefault="0057354D" w:rsidP="007D2A70">
      <w:pPr>
        <w:pStyle w:val="Default"/>
        <w:spacing w:line="480" w:lineRule="auto"/>
        <w:ind w:left="720"/>
        <w:rPr>
          <w:color w:val="auto"/>
        </w:rPr>
      </w:pPr>
      <w:r w:rsidRPr="00BC0A6D">
        <w:rPr>
          <w:color w:val="auto"/>
        </w:rPr>
        <w:t>“Additional Self Supply Capacity” for each Locality and the NYCA, translated from ICAP MW into UCAP MW using a derating factor, as determined by the ISO, that is reasonably anticipated to be associated with ICAP Su</w:t>
      </w:r>
      <w:r w:rsidRPr="00BC0A6D">
        <w:rPr>
          <w:color w:val="auto"/>
        </w:rPr>
        <w:t xml:space="preserve">ppliers included in this Additional Self Supply Capacity; </w:t>
      </w:r>
    </w:p>
    <w:p w:rsidR="004E4380" w:rsidRPr="00BC0A6D" w:rsidRDefault="0057354D" w:rsidP="007D2A70">
      <w:pPr>
        <w:pStyle w:val="Default"/>
        <w:spacing w:line="480" w:lineRule="auto"/>
        <w:ind w:firstLine="1080"/>
        <w:rPr>
          <w:color w:val="auto"/>
        </w:rPr>
      </w:pPr>
      <w:r w:rsidRPr="00BC0A6D">
        <w:rPr>
          <w:color w:val="auto"/>
        </w:rPr>
        <w:t xml:space="preserve">minus </w:t>
      </w:r>
    </w:p>
    <w:p w:rsidR="004E4380" w:rsidRPr="00BC0A6D" w:rsidRDefault="0057354D" w:rsidP="007D2A70">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4E4380" w:rsidRPr="00BC0A6D" w:rsidRDefault="0057354D" w:rsidP="007D2A70">
      <w:pPr>
        <w:pStyle w:val="Default"/>
        <w:spacing w:line="480" w:lineRule="auto"/>
        <w:ind w:firstLine="720"/>
        <w:rPr>
          <w:color w:val="auto"/>
        </w:rPr>
      </w:pPr>
      <w:r w:rsidRPr="00BC0A6D">
        <w:rPr>
          <w:b/>
          <w:bCs/>
          <w:color w:val="auto"/>
        </w:rPr>
        <w:t>23.4.5.7</w:t>
      </w:r>
      <w:r w:rsidRPr="00BC0A6D">
        <w:rPr>
          <w:b/>
          <w:bCs/>
          <w:color w:val="auto"/>
        </w:rPr>
        <w:t>.14.3.2</w:t>
      </w:r>
      <w:r w:rsidRPr="00BC0A6D">
        <w:rPr>
          <w:b/>
          <w:bCs/>
          <w:color w:val="auto"/>
        </w:rPr>
        <w:tab/>
        <w:t xml:space="preserve">Net Long Threshold </w:t>
      </w:r>
    </w:p>
    <w:p w:rsidR="004E4380" w:rsidRPr="00BC0A6D" w:rsidRDefault="0057354D" w:rsidP="004E4380">
      <w:pPr>
        <w:pStyle w:val="Default"/>
        <w:spacing w:line="480" w:lineRule="auto"/>
        <w:rPr>
          <w:color w:val="auto"/>
        </w:rPr>
      </w:pPr>
      <w:r w:rsidRPr="00BC0A6D">
        <w:rPr>
          <w:color w:val="auto"/>
        </w:rPr>
        <w:tab/>
        <w:t>If the Self Supply LSE and any of its Affiliates are associated with more than one Self Supply Exemption Request in the Class Year, the Net Long Threshold determination will be made based on the sum of the Self Supply LSE’s and</w:t>
      </w:r>
      <w:r w:rsidRPr="00BC0A6D">
        <w:rPr>
          <w:color w:val="auto"/>
        </w:rPr>
        <w:t xml:space="preserve"> all of its Affiliates’ SSE Evaluated ICAP (“Cumulative Affiliated Quantity”) prior to the Initial Decision Period. The ISO shall recalculate the Cumulative Affiliated Quantity prior to the ISO’s issuance of a Revised Project Cost Allocation Subsequent Dec</w:t>
      </w:r>
      <w:r w:rsidRPr="00BC0A6D">
        <w:rPr>
          <w:color w:val="auto"/>
        </w:rPr>
        <w:t xml:space="preserve">ision Period if any SSE Applicant with which it is associated is no longer in the Class Year. </w:t>
      </w:r>
    </w:p>
    <w:p w:rsidR="004E4380" w:rsidRPr="00BC0A6D" w:rsidRDefault="0057354D" w:rsidP="007D2A70">
      <w:pPr>
        <w:pStyle w:val="Default"/>
        <w:spacing w:line="480" w:lineRule="auto"/>
        <w:rPr>
          <w:color w:val="auto"/>
        </w:rPr>
      </w:pPr>
      <w:r w:rsidRPr="00BC0A6D">
        <w:rPr>
          <w:color w:val="auto"/>
        </w:rPr>
        <w:tab/>
      </w:r>
      <w:r w:rsidRPr="00BC0A6D">
        <w:rPr>
          <w:color w:val="auto"/>
        </w:rPr>
        <w:t>For each Mitigated Capacity Zone containing the location of the SSE Applicant, the ISO will determine the largest amount of SSE Evaluated ICAP MW that is (a) less than or equal to the sum of the Self Supply LSE’s and all of its Affiliates’ “SSE Evaluated I</w:t>
      </w:r>
      <w:r w:rsidRPr="00BC0A6D">
        <w:rPr>
          <w:color w:val="auto"/>
        </w:rPr>
        <w:t>CAP” and (b) for which the Self Supply LSE’s and all of its Affiliates’ “Total Self Supply Capacity” is less than or equal to the “Future Capacity Obligation.” The Net Long Threshold will be satisfied for the smallest of these determined amounts of SSE Eva</w:t>
      </w:r>
      <w:r w:rsidRPr="00BC0A6D">
        <w:rPr>
          <w:color w:val="auto"/>
        </w:rPr>
        <w:t xml:space="preserve">luated ICAP MW, and will be considered not satisfied if the smallest of these amounts is less than or equal to zero. </w:t>
      </w:r>
    </w:p>
    <w:p w:rsidR="004E4380" w:rsidRPr="00BC0A6D" w:rsidRDefault="0057354D" w:rsidP="007D2A70">
      <w:pPr>
        <w:pStyle w:val="Default"/>
        <w:tabs>
          <w:tab w:val="left" w:pos="720"/>
        </w:tabs>
        <w:spacing w:line="480" w:lineRule="auto"/>
        <w:ind w:left="720"/>
        <w:rPr>
          <w:color w:val="auto"/>
        </w:rPr>
      </w:pPr>
      <w:r w:rsidRPr="00BC0A6D">
        <w:rPr>
          <w:color w:val="auto"/>
        </w:rPr>
        <w:t>(i) The “Total Self Supply Capacity” is the sum, in each Mitigated Capacity Zone, of ICAP MW of (A) Self Supply Capacity, (B) Additional S</w:t>
      </w:r>
      <w:r w:rsidRPr="00BC0A6D">
        <w:rPr>
          <w:color w:val="auto"/>
        </w:rPr>
        <w:t xml:space="preserve">elf-Supply Capacity, and (C) the cumulative quantity of the Self Supply LSE’s and all of its Affiliates’ SSE Evaluated ICAP. </w:t>
      </w:r>
    </w:p>
    <w:p w:rsidR="004E4380" w:rsidRPr="00BC0A6D" w:rsidRDefault="0057354D" w:rsidP="007D2A70">
      <w:pPr>
        <w:pStyle w:val="Default"/>
        <w:spacing w:line="480" w:lineRule="auto"/>
        <w:ind w:left="720"/>
        <w:rPr>
          <w:color w:val="auto"/>
        </w:rPr>
      </w:pPr>
      <w:r w:rsidRPr="00BC0A6D">
        <w:rPr>
          <w:color w:val="auto"/>
        </w:rPr>
        <w:t>(ii) the “Future Capacity Obligation” is the product of (A) ICAP MW of Capacity Obligations without Entry, and (B) the higher of (</w:t>
      </w:r>
      <w:r w:rsidRPr="00BC0A6D">
        <w:rPr>
          <w:color w:val="auto"/>
        </w:rPr>
        <w:t>x) one plus the “10 year growth rate of peak demand” and (y) one plus one percent. The “10 year growth rate of peak demand” shall be determined based on the longest available NYSO Baseline forecast of non-coincident peak demand for the corresponding Mitiga</w:t>
      </w:r>
      <w:r w:rsidRPr="00BC0A6D">
        <w:rPr>
          <w:color w:val="auto"/>
        </w:rPr>
        <w:t xml:space="preserve">ted Capacity Zone found in the “Baseline Forecast of Non-Coincident Peak Demand” table, or its successor in the most current Gold Book, published by the Class Year Start Date of the Class Year, for each Mitigated Capacity Zone. </w:t>
      </w:r>
    </w:p>
    <w:p w:rsidR="004E4380" w:rsidRPr="00BC0A6D" w:rsidRDefault="0057354D" w:rsidP="007D2A70">
      <w:pPr>
        <w:pStyle w:val="Default"/>
        <w:spacing w:line="480" w:lineRule="auto"/>
        <w:ind w:left="720" w:hanging="720"/>
        <w:rPr>
          <w:color w:val="auto"/>
        </w:rPr>
      </w:pPr>
      <w:r w:rsidRPr="00BC0A6D">
        <w:rPr>
          <w:b/>
          <w:bCs/>
          <w:color w:val="auto"/>
        </w:rPr>
        <w:t>23.4.5.7.14.4</w:t>
      </w:r>
      <w:r w:rsidRPr="00BC0A6D">
        <w:rPr>
          <w:b/>
          <w:bCs/>
          <w:color w:val="auto"/>
        </w:rPr>
        <w:tab/>
        <w:t>Timing of Det</w:t>
      </w:r>
      <w:r w:rsidRPr="00BC0A6D">
        <w:rPr>
          <w:b/>
          <w:bCs/>
          <w:color w:val="auto"/>
        </w:rPr>
        <w:t xml:space="preserve">erminations </w:t>
      </w:r>
    </w:p>
    <w:p w:rsidR="004E4380" w:rsidRPr="00BC0A6D" w:rsidRDefault="0057354D" w:rsidP="007D2A70">
      <w:pPr>
        <w:pStyle w:val="Default"/>
        <w:spacing w:line="480" w:lineRule="auto"/>
        <w:ind w:left="720" w:hanging="720"/>
        <w:rPr>
          <w:color w:val="auto"/>
        </w:rPr>
      </w:pPr>
      <w:r w:rsidRPr="00BC0A6D">
        <w:rPr>
          <w:b/>
          <w:bCs/>
          <w:color w:val="auto"/>
        </w:rPr>
        <w:t>23.4.5.7.14.4.1</w:t>
      </w:r>
      <w:r w:rsidRPr="00BC0A6D">
        <w:rPr>
          <w:b/>
          <w:bCs/>
          <w:color w:val="auto"/>
        </w:rPr>
        <w:tab/>
        <w:t xml:space="preserve">Determinations. </w:t>
      </w:r>
    </w:p>
    <w:p w:rsidR="004E4380" w:rsidRPr="00BC0A6D" w:rsidRDefault="0057354D" w:rsidP="00BC0A6D">
      <w:pPr>
        <w:pStyle w:val="Default"/>
        <w:spacing w:line="480" w:lineRule="auto"/>
        <w:ind w:left="720" w:hanging="720"/>
        <w:rPr>
          <w:color w:val="auto"/>
        </w:rPr>
      </w:pPr>
      <w:r w:rsidRPr="00BC0A6D">
        <w:rPr>
          <w:color w:val="auto"/>
        </w:rPr>
        <w:t>(a)</w:t>
      </w:r>
      <w:r w:rsidRPr="00BC0A6D">
        <w:rPr>
          <w:color w:val="auto"/>
        </w:rPr>
        <w:tab/>
        <w:t>Prior to the Initial Decision Period, the ISO shall determine whether all or a portion of the MW specified in the request for a Self Supply Exemption is eligible for a Self Supply Exemption in accordance wi</w:t>
      </w:r>
      <w:r w:rsidRPr="00BC0A6D">
        <w:rPr>
          <w:color w:val="auto"/>
        </w:rPr>
        <w:t>th Section 23.4.5.7.14.1.2. If the ISO determines that all or a portion of the CRIS MW for which a Self Supply Exemption was requested is not eligible for a Self Supply Exemption, the ISO shall make a determination in accordance with Section 23.4.5.7.3.2 p</w:t>
      </w:r>
      <w:r w:rsidRPr="00BC0A6D">
        <w:rPr>
          <w:color w:val="auto"/>
        </w:rPr>
        <w:t>rior to the commencement of the Initial Decision Period, and prior to the ISO’s issuance of a Revised Project Cost Allocation. When evaluating eligibility for a Self Supply Exemption, the ISO shall consult with the Market Monitoring Unit. The responsibilit</w:t>
      </w:r>
      <w:r w:rsidRPr="00BC0A6D">
        <w:rPr>
          <w:color w:val="auto"/>
        </w:rPr>
        <w:t xml:space="preserve">ies of the Market Monitoring Unit that are addressed in this section of the Mitigation Measures are also addressed in Section 30.4.6.2.12 of Attachment O to this Services Tariff. </w:t>
      </w:r>
    </w:p>
    <w:p w:rsidR="004E4380" w:rsidRPr="00BC0A6D" w:rsidRDefault="0057354D" w:rsidP="00BC0A6D">
      <w:pPr>
        <w:pStyle w:val="Default"/>
        <w:spacing w:line="480" w:lineRule="auto"/>
        <w:ind w:left="720" w:hanging="720"/>
        <w:rPr>
          <w:color w:val="auto"/>
        </w:rPr>
      </w:pPr>
      <w:r w:rsidRPr="00BC0A6D">
        <w:rPr>
          <w:color w:val="auto"/>
        </w:rPr>
        <w:t>(b)</w:t>
      </w:r>
      <w:r w:rsidRPr="00BC0A6D">
        <w:rPr>
          <w:color w:val="auto"/>
        </w:rPr>
        <w:tab/>
        <w:t xml:space="preserve">Determinations made pursuant to Section 23.4.5.7.14.4 shall be provided </w:t>
      </w:r>
      <w:r w:rsidRPr="00BC0A6D">
        <w:rPr>
          <w:color w:val="auto"/>
        </w:rPr>
        <w:t xml:space="preserve">to the SSE Applicant concurrent with the issuance of determinations in accordance with Section 23.4.5.7.3.3, and to an NCZ Examined Project at the time of the ISO’s determination pursuant to Section 23.4.5.7.2.1. </w:t>
      </w:r>
    </w:p>
    <w:p w:rsidR="004E4380" w:rsidRPr="00BC0A6D" w:rsidRDefault="0057354D" w:rsidP="00BC0A6D">
      <w:pPr>
        <w:pStyle w:val="Default"/>
        <w:spacing w:line="480" w:lineRule="auto"/>
        <w:ind w:left="720" w:hanging="720"/>
        <w:rPr>
          <w:color w:val="auto"/>
        </w:rPr>
      </w:pPr>
      <w:r w:rsidRPr="00BC0A6D">
        <w:rPr>
          <w:color w:val="auto"/>
        </w:rPr>
        <w:t>(c)</w:t>
      </w:r>
      <w:r w:rsidRPr="00BC0A6D">
        <w:rPr>
          <w:color w:val="auto"/>
        </w:rPr>
        <w:tab/>
        <w:t>The ISO shall post on its web site and</w:t>
      </w:r>
      <w:r w:rsidRPr="00BC0A6D">
        <w:rPr>
          <w:color w:val="auto"/>
        </w:rPr>
        <w:t xml:space="preserve"> concurrently notify the Self Supply LSE of the ISO’s determination of exempt, and if exempt the quantity of MW exempted, or non-exempt, from an Offer Floor as soon as the determination is final. Concurrent with the ISO’s posting, the Market Monitoring Uni</w:t>
      </w:r>
      <w:r w:rsidRPr="00BC0A6D">
        <w:rPr>
          <w:color w:val="auto"/>
        </w:rPr>
        <w:t xml:space="preserve">t shall publish a report on the ISO’s determination, as further specified in Sections 30.4.6.2.12 of Attachment O to this Services Tariff. </w:t>
      </w:r>
    </w:p>
    <w:p w:rsidR="004E4380" w:rsidRPr="00BC0A6D" w:rsidRDefault="0057354D" w:rsidP="004E4380">
      <w:pPr>
        <w:pStyle w:val="Default"/>
        <w:spacing w:line="480" w:lineRule="auto"/>
        <w:rPr>
          <w:color w:val="auto"/>
        </w:rPr>
      </w:pPr>
      <w:r w:rsidRPr="00BC0A6D">
        <w:rPr>
          <w:b/>
          <w:bCs/>
          <w:color w:val="auto"/>
        </w:rPr>
        <w:t>23.4.5.7.14.5</w:t>
      </w:r>
      <w:r w:rsidRPr="00BC0A6D">
        <w:rPr>
          <w:b/>
          <w:bCs/>
          <w:color w:val="auto"/>
        </w:rPr>
        <w:tab/>
        <w:t xml:space="preserve">Revocation of a Self Supply Exemption </w:t>
      </w:r>
    </w:p>
    <w:p w:rsidR="004E4380" w:rsidRPr="00BC0A6D" w:rsidRDefault="0057354D" w:rsidP="00BC0A6D">
      <w:pPr>
        <w:pStyle w:val="Default"/>
        <w:spacing w:line="480" w:lineRule="auto"/>
        <w:ind w:left="720" w:hanging="720"/>
        <w:rPr>
          <w:color w:val="auto"/>
        </w:rPr>
      </w:pPr>
      <w:r w:rsidRPr="00BC0A6D">
        <w:rPr>
          <w:color w:val="auto"/>
        </w:rPr>
        <w:t>(a)</w:t>
      </w:r>
      <w:r w:rsidRPr="00BC0A6D">
        <w:rPr>
          <w:color w:val="auto"/>
        </w:rPr>
        <w:tab/>
      </w:r>
      <w:r w:rsidRPr="00BC0A6D">
        <w:rPr>
          <w:color w:val="auto"/>
        </w:rPr>
        <w:t xml:space="preserve">If, at the time prior to the SSE Applicant first producing </w:t>
      </w:r>
      <w:r w:rsidRPr="00BC0A6D">
        <w:rPr>
          <w:color w:val="auto"/>
        </w:rPr>
        <w:t>or transmitting, Energy it or the Self Supply LSE no longer satisfies the requirements of Section 23.4.5.7.14.1(b) or no longer meets the requirements of the Acknowledgement and Certification, the SSE Applicant and the Self Supply LSE shall notify each oth</w:t>
      </w:r>
      <w:r w:rsidRPr="00BC0A6D">
        <w:rPr>
          <w:color w:val="auto"/>
        </w:rPr>
        <w:t>er and other ISO in writing within 3 business days of the event or basis for the failure to meet the requirements for a Self Supply Exemption. Upon notification, the ISO shall revoke the Self Supply Exemption and apply the Mitigation Net CONE Offer Floor (</w:t>
      </w:r>
      <w:r w:rsidRPr="00BC0A6D">
        <w:rPr>
          <w:color w:val="auto"/>
        </w:rPr>
        <w:t xml:space="preserve">such value calculated based on the date it first offers UCAP, in accordance with Section 23.4.5.7.3.7, and adjusted annually in accordance with Section 23.4.5.7 of this Services Tariff.) </w:t>
      </w:r>
    </w:p>
    <w:p w:rsidR="004E4380" w:rsidRPr="00BC0A6D" w:rsidRDefault="0057354D" w:rsidP="00BC0A6D">
      <w:pPr>
        <w:pStyle w:val="Default"/>
        <w:spacing w:line="480" w:lineRule="auto"/>
        <w:ind w:left="720" w:hanging="720"/>
        <w:rPr>
          <w:color w:val="auto"/>
        </w:rPr>
      </w:pPr>
      <w:r w:rsidRPr="00BC0A6D">
        <w:rPr>
          <w:color w:val="auto"/>
        </w:rPr>
        <w:t>(b)</w:t>
      </w:r>
      <w:r w:rsidRPr="00BC0A6D">
        <w:rPr>
          <w:color w:val="auto"/>
        </w:rPr>
        <w:tab/>
        <w:t>The failure to provide the ISO written notice in accordance with</w:t>
      </w:r>
      <w:r w:rsidRPr="00BC0A6D">
        <w:rPr>
          <w:color w:val="auto"/>
        </w:rPr>
        <w:t xml:space="preserve"> Section 23.4.5.7.14.5(a) shall constitute a violation of the Services Tariff. Such violation shall be reported by the ISO to the Market Monitoring Unit and to the Commission’s Office of Enforcement (or any successor to its responsibilities.) </w:t>
      </w:r>
    </w:p>
    <w:p w:rsidR="00B365C0" w:rsidRDefault="0057354D" w:rsidP="008567DD">
      <w:pPr>
        <w:pStyle w:val="Default"/>
        <w:spacing w:line="480" w:lineRule="auto"/>
        <w:ind w:left="720" w:hanging="720"/>
        <w:rPr>
          <w:color w:val="auto"/>
        </w:rPr>
      </w:pPr>
      <w:r w:rsidRPr="00BC0A6D">
        <w:rPr>
          <w:color w:val="auto"/>
        </w:rPr>
        <w:t>(c)</w:t>
      </w:r>
      <w:r w:rsidRPr="00BC0A6D">
        <w:rPr>
          <w:color w:val="auto"/>
        </w:rPr>
        <w:tab/>
      </w:r>
      <w:r w:rsidRPr="00BC0A6D">
        <w:rPr>
          <w:color w:val="auto"/>
        </w:rPr>
        <w:t>Where th</w:t>
      </w:r>
      <w:r w:rsidRPr="00BC0A6D">
        <w:rPr>
          <w:color w:val="auto"/>
        </w:rPr>
        <w:t>e ISO reasonably believes that a request for a Self Supply Exemption was granted based on (i) false, misleading, or inaccurate information, or (ii) the Self Supply LSE’s inclusion within “Self Supply Capacity” (as that term is used in Section 23.4.5.7.14.3</w:t>
      </w:r>
      <w:r w:rsidRPr="00BC0A6D">
        <w:rPr>
          <w:color w:val="auto"/>
        </w:rPr>
        <w:t>) of a Generator or UDR project’s capacity that was identified by the Self Supply LSE whose CRIS was projected to expire before the end of the Mitigation Study Period but has not expired on or before the date that marked the end of the Mitigation Study Per</w:t>
      </w:r>
      <w:r w:rsidRPr="00BC0A6D">
        <w:rPr>
          <w:color w:val="auto"/>
        </w:rPr>
        <w:t>iod, the ISO shall notify the SSE Applicant and the Self Supply LSE that the Self Supply Exemption may be revoked. Provided that 30 days written notice has been given to the SSE Applicant (such notice to the extent practicable,) the ISO may revoke the Self</w:t>
      </w:r>
      <w:r w:rsidRPr="00BC0A6D">
        <w:rPr>
          <w:color w:val="auto"/>
        </w:rPr>
        <w:t xml:space="preserve"> Supply Exemption and apply the Mitigation Net CONE Offer Floor (such value calculated based on the date the SSE Applicant first offers UCAP, in accordance with Section 23.4.5.7.3.7, and adjusted annually in accordance with Section 23.4.5.7 of this Service</w:t>
      </w:r>
      <w:r w:rsidRPr="00BC0A6D">
        <w:rPr>
          <w:color w:val="auto"/>
        </w:rPr>
        <w:t xml:space="preserve">s Tariff.) </w:t>
      </w:r>
      <w:r w:rsidRPr="00BC0A6D">
        <w:rPr>
          <w:color w:val="auto"/>
        </w:rPr>
        <w:t xml:space="preserve"> </w:t>
      </w:r>
      <w:r w:rsidRPr="00BC0A6D">
        <w:rPr>
          <w:color w:val="auto"/>
        </w:rPr>
        <w:t>Prior to the revocation of a Self Supply Exemption and the submission of a report to the Commission’s Office of Enforcement (or any successor to its responsibilities,) the ISO shall provide the SSE Applicant an opportunity to explain any statem</w:t>
      </w:r>
      <w:r w:rsidRPr="00BC0A6D">
        <w:rPr>
          <w:color w:val="auto"/>
        </w:rPr>
        <w:t xml:space="preserve">ent, information, or action, and if a statement information or action of the Self Supply LSE, it shall also provide an opportunity to that entity. </w:t>
      </w:r>
      <w:r w:rsidRPr="00BC0A6D">
        <w:rPr>
          <w:color w:val="auto"/>
        </w:rPr>
        <w:t xml:space="preserve"> </w:t>
      </w:r>
      <w:r w:rsidRPr="00BC0A6D">
        <w:rPr>
          <w:color w:val="auto"/>
        </w:rPr>
        <w:t>The ISO cannot revoke the Self Supply Exemption until after the 30 days written notice period has expired, u</w:t>
      </w:r>
      <w:r w:rsidRPr="00BC0A6D">
        <w:rPr>
          <w:color w:val="auto"/>
        </w:rPr>
        <w:t>nless ordered to do so by the Commission.</w:t>
      </w:r>
    </w:p>
    <w:p w:rsidR="00214E0D" w:rsidRPr="005E7692" w:rsidRDefault="0057354D" w:rsidP="004B318C">
      <w:pPr>
        <w:autoSpaceDE w:val="0"/>
        <w:autoSpaceDN w:val="0"/>
        <w:adjustRightInd w:val="0"/>
        <w:spacing w:line="480" w:lineRule="auto"/>
        <w:ind w:left="1440" w:hanging="1440"/>
        <w:rPr>
          <w:b/>
        </w:rPr>
      </w:pPr>
      <w:r w:rsidRPr="005E7692">
        <w:rPr>
          <w:b/>
        </w:rPr>
        <w:t>23.4.5.</w:t>
      </w:r>
      <w:r>
        <w:rPr>
          <w:b/>
        </w:rPr>
        <w:t>8</w:t>
      </w:r>
      <w:r>
        <w:rPr>
          <w:b/>
        </w:rPr>
        <w:tab/>
      </w:r>
      <w:r w:rsidRPr="005E7692">
        <w:rPr>
          <w:b/>
        </w:rPr>
        <w:t xml:space="preserve">RMR </w:t>
      </w:r>
      <w:r>
        <w:rPr>
          <w:b/>
        </w:rPr>
        <w:t xml:space="preserve">Agreement Capacity Price and Offer Requirements </w:t>
      </w:r>
    </w:p>
    <w:p w:rsidR="00214E0D" w:rsidRDefault="0057354D" w:rsidP="004B318C">
      <w:pPr>
        <w:autoSpaceDE w:val="0"/>
        <w:autoSpaceDN w:val="0"/>
        <w:adjustRightInd w:val="0"/>
        <w:spacing w:line="480" w:lineRule="auto"/>
        <w:ind w:left="720" w:hanging="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w:t>
      </w:r>
      <w:r>
        <w:t xml:space="preserve">e the RMR Agreement became effective and (b) is effective and executory, requiring the provision of UCAP, for the Obligation Procurement Period.   </w:t>
      </w:r>
    </w:p>
    <w:p w:rsidR="00214E0D" w:rsidRPr="008C0128" w:rsidRDefault="0057354D" w:rsidP="004B318C">
      <w:pPr>
        <w:autoSpaceDE w:val="0"/>
        <w:autoSpaceDN w:val="0"/>
        <w:adjustRightInd w:val="0"/>
        <w:spacing w:line="480" w:lineRule="auto"/>
        <w:ind w:left="720" w:hanging="720"/>
      </w:pPr>
      <w:r>
        <w:t>23.4.5.8.2</w:t>
      </w:r>
      <w:r>
        <w:tab/>
      </w:r>
      <w:r>
        <w:t xml:space="preserve">Except as provided in Section 23.4.5.7.12, all UCAP offered by an RMR Generator shall be offered at </w:t>
      </w:r>
      <w:r w:rsidRPr="00C61657">
        <w:t>$0.</w:t>
      </w:r>
      <w:r>
        <w:t>00/kW-m</w:t>
      </w:r>
      <w:r w:rsidRPr="00C61657">
        <w:t>onth</w:t>
      </w:r>
      <w:r>
        <w:t>.</w:t>
      </w:r>
    </w:p>
    <w:p w:rsidR="00214E0D" w:rsidRPr="00BC0A6D" w:rsidRDefault="0057354D" w:rsidP="008567DD">
      <w:pPr>
        <w:pStyle w:val="Default"/>
        <w:spacing w:line="480" w:lineRule="auto"/>
        <w:ind w:left="720" w:hanging="720"/>
        <w:rPr>
          <w:color w:val="auto"/>
        </w:rPr>
      </w:pPr>
    </w:p>
    <w:sectPr w:rsidR="00214E0D" w:rsidRPr="00BC0A6D"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1D" w:rsidRDefault="0068041D" w:rsidP="0068041D">
      <w:r>
        <w:separator/>
      </w:r>
    </w:p>
  </w:endnote>
  <w:endnote w:type="continuationSeparator" w:id="0">
    <w:p w:rsidR="0068041D" w:rsidRDefault="0068041D" w:rsidP="00680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1D" w:rsidRDefault="0057354D">
    <w:pPr>
      <w:jc w:val="right"/>
      <w:rPr>
        <w:rFonts w:ascii="Arial" w:eastAsia="Arial" w:hAnsi="Arial" w:cs="Arial"/>
        <w:color w:val="000000"/>
        <w:sz w:val="16"/>
      </w:rPr>
    </w:pPr>
    <w:r>
      <w:rPr>
        <w:rFonts w:ascii="Arial" w:eastAsia="Arial" w:hAnsi="Arial" w:cs="Arial"/>
        <w:color w:val="000000"/>
        <w:sz w:val="16"/>
      </w:rPr>
      <w:t xml:space="preserve">Effective Date: 2/3/2017 - Docket #: ER17-996-000 - Page </w:t>
    </w:r>
    <w:r w:rsidR="0068041D">
      <w:rPr>
        <w:rFonts w:ascii="Arial" w:eastAsia="Arial" w:hAnsi="Arial" w:cs="Arial"/>
        <w:color w:val="000000"/>
        <w:sz w:val="16"/>
      </w:rPr>
      <w:fldChar w:fldCharType="begin"/>
    </w:r>
    <w:r>
      <w:rPr>
        <w:rFonts w:ascii="Arial" w:eastAsia="Arial" w:hAnsi="Arial" w:cs="Arial"/>
        <w:color w:val="000000"/>
        <w:sz w:val="16"/>
      </w:rPr>
      <w:instrText>PAGE</w:instrText>
    </w:r>
    <w:r w:rsidR="006804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1D" w:rsidRDefault="0057354D">
    <w:pPr>
      <w:jc w:val="right"/>
      <w:rPr>
        <w:rFonts w:ascii="Arial" w:eastAsia="Arial" w:hAnsi="Arial" w:cs="Arial"/>
        <w:color w:val="000000"/>
        <w:sz w:val="16"/>
      </w:rPr>
    </w:pPr>
    <w:r>
      <w:rPr>
        <w:rFonts w:ascii="Arial" w:eastAsia="Arial" w:hAnsi="Arial" w:cs="Arial"/>
        <w:color w:val="000000"/>
        <w:sz w:val="16"/>
      </w:rPr>
      <w:t xml:space="preserve">Effective Date: 2/3/2017 - Docket #: ER17-996-000 - Page </w:t>
    </w:r>
    <w:r w:rsidR="006804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6804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1D" w:rsidRDefault="0057354D">
    <w:pPr>
      <w:jc w:val="right"/>
      <w:rPr>
        <w:rFonts w:ascii="Arial" w:eastAsia="Arial" w:hAnsi="Arial" w:cs="Arial"/>
        <w:color w:val="000000"/>
        <w:sz w:val="16"/>
      </w:rPr>
    </w:pPr>
    <w:r>
      <w:rPr>
        <w:rFonts w:ascii="Arial" w:eastAsia="Arial" w:hAnsi="Arial" w:cs="Arial"/>
        <w:color w:val="000000"/>
        <w:sz w:val="16"/>
      </w:rPr>
      <w:t xml:space="preserve">Effective Date: 2/3/2017 - Docket #: ER17-996-000 - Page </w:t>
    </w:r>
    <w:r w:rsidR="0068041D">
      <w:rPr>
        <w:rFonts w:ascii="Arial" w:eastAsia="Arial" w:hAnsi="Arial" w:cs="Arial"/>
        <w:color w:val="000000"/>
        <w:sz w:val="16"/>
      </w:rPr>
      <w:fldChar w:fldCharType="begin"/>
    </w:r>
    <w:r>
      <w:rPr>
        <w:rFonts w:ascii="Arial" w:eastAsia="Arial" w:hAnsi="Arial" w:cs="Arial"/>
        <w:color w:val="000000"/>
        <w:sz w:val="16"/>
      </w:rPr>
      <w:instrText>PAGE</w:instrText>
    </w:r>
    <w:r w:rsidR="006804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1D" w:rsidRDefault="0068041D" w:rsidP="0068041D">
      <w:r>
        <w:separator/>
      </w:r>
    </w:p>
  </w:footnote>
  <w:footnote w:type="continuationSeparator" w:id="0">
    <w:p w:rsidR="0068041D" w:rsidRDefault="0068041D" w:rsidP="00680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1D" w:rsidRDefault="0057354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1D" w:rsidRDefault="005735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1D" w:rsidRDefault="0057354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031"/>
    <w:multiLevelType w:val="hybridMultilevel"/>
    <w:tmpl w:val="7AFC8CE6"/>
    <w:lvl w:ilvl="0" w:tplc="F0243430">
      <w:start w:val="5"/>
      <w:numFmt w:val="upperRoman"/>
      <w:lvlText w:val="(%1)"/>
      <w:lvlJc w:val="left"/>
      <w:pPr>
        <w:ind w:left="1800" w:hanging="720"/>
      </w:pPr>
      <w:rPr>
        <w:rFonts w:hint="default"/>
        <w:color w:val="auto"/>
      </w:rPr>
    </w:lvl>
    <w:lvl w:ilvl="1" w:tplc="732E1140" w:tentative="1">
      <w:start w:val="1"/>
      <w:numFmt w:val="lowerLetter"/>
      <w:lvlText w:val="%2."/>
      <w:lvlJc w:val="left"/>
      <w:pPr>
        <w:ind w:left="2160" w:hanging="360"/>
      </w:pPr>
    </w:lvl>
    <w:lvl w:ilvl="2" w:tplc="14DA6A32" w:tentative="1">
      <w:start w:val="1"/>
      <w:numFmt w:val="lowerRoman"/>
      <w:lvlText w:val="%3."/>
      <w:lvlJc w:val="right"/>
      <w:pPr>
        <w:ind w:left="2880" w:hanging="180"/>
      </w:pPr>
    </w:lvl>
    <w:lvl w:ilvl="3" w:tplc="6ECAA464" w:tentative="1">
      <w:start w:val="1"/>
      <w:numFmt w:val="decimal"/>
      <w:lvlText w:val="%4."/>
      <w:lvlJc w:val="left"/>
      <w:pPr>
        <w:ind w:left="3600" w:hanging="360"/>
      </w:pPr>
    </w:lvl>
    <w:lvl w:ilvl="4" w:tplc="0AD4A5D6" w:tentative="1">
      <w:start w:val="1"/>
      <w:numFmt w:val="lowerLetter"/>
      <w:lvlText w:val="%5."/>
      <w:lvlJc w:val="left"/>
      <w:pPr>
        <w:ind w:left="4320" w:hanging="360"/>
      </w:pPr>
    </w:lvl>
    <w:lvl w:ilvl="5" w:tplc="8B84C36C" w:tentative="1">
      <w:start w:val="1"/>
      <w:numFmt w:val="lowerRoman"/>
      <w:lvlText w:val="%6."/>
      <w:lvlJc w:val="right"/>
      <w:pPr>
        <w:ind w:left="5040" w:hanging="180"/>
      </w:pPr>
    </w:lvl>
    <w:lvl w:ilvl="6" w:tplc="8CB0B658" w:tentative="1">
      <w:start w:val="1"/>
      <w:numFmt w:val="decimal"/>
      <w:lvlText w:val="%7."/>
      <w:lvlJc w:val="left"/>
      <w:pPr>
        <w:ind w:left="5760" w:hanging="360"/>
      </w:pPr>
    </w:lvl>
    <w:lvl w:ilvl="7" w:tplc="F468E95E" w:tentative="1">
      <w:start w:val="1"/>
      <w:numFmt w:val="lowerLetter"/>
      <w:lvlText w:val="%8."/>
      <w:lvlJc w:val="left"/>
      <w:pPr>
        <w:ind w:left="6480" w:hanging="360"/>
      </w:pPr>
    </w:lvl>
    <w:lvl w:ilvl="8" w:tplc="7AD246B4" w:tentative="1">
      <w:start w:val="1"/>
      <w:numFmt w:val="lowerRoman"/>
      <w:lvlText w:val="%9."/>
      <w:lvlJc w:val="right"/>
      <w:pPr>
        <w:ind w:left="7200" w:hanging="180"/>
      </w:pPr>
    </w:lvl>
  </w:abstractNum>
  <w:abstractNum w:abstractNumId="1">
    <w:nsid w:val="0775374A"/>
    <w:multiLevelType w:val="hybridMultilevel"/>
    <w:tmpl w:val="F5EC19CC"/>
    <w:lvl w:ilvl="0" w:tplc="8466DFE6">
      <w:start w:val="1"/>
      <w:numFmt w:val="bullet"/>
      <w:pStyle w:val="Bulletpara"/>
      <w:lvlText w:val=""/>
      <w:lvlJc w:val="left"/>
      <w:pPr>
        <w:tabs>
          <w:tab w:val="num" w:pos="720"/>
        </w:tabs>
        <w:ind w:left="720" w:hanging="360"/>
      </w:pPr>
      <w:rPr>
        <w:rFonts w:ascii="Symbol" w:hAnsi="Symbol" w:hint="default"/>
      </w:rPr>
    </w:lvl>
    <w:lvl w:ilvl="1" w:tplc="19729098" w:tentative="1">
      <w:start w:val="1"/>
      <w:numFmt w:val="bullet"/>
      <w:lvlText w:val="o"/>
      <w:lvlJc w:val="left"/>
      <w:pPr>
        <w:tabs>
          <w:tab w:val="num" w:pos="1440"/>
        </w:tabs>
        <w:ind w:left="1440" w:hanging="360"/>
      </w:pPr>
      <w:rPr>
        <w:rFonts w:ascii="Courier New" w:hAnsi="Courier New" w:cs="Courier New" w:hint="default"/>
      </w:rPr>
    </w:lvl>
    <w:lvl w:ilvl="2" w:tplc="90F47BB6" w:tentative="1">
      <w:start w:val="1"/>
      <w:numFmt w:val="bullet"/>
      <w:lvlText w:val=""/>
      <w:lvlJc w:val="left"/>
      <w:pPr>
        <w:tabs>
          <w:tab w:val="num" w:pos="2160"/>
        </w:tabs>
        <w:ind w:left="2160" w:hanging="360"/>
      </w:pPr>
      <w:rPr>
        <w:rFonts w:ascii="Wingdings" w:hAnsi="Wingdings" w:hint="default"/>
      </w:rPr>
    </w:lvl>
    <w:lvl w:ilvl="3" w:tplc="79DA1602" w:tentative="1">
      <w:start w:val="1"/>
      <w:numFmt w:val="bullet"/>
      <w:lvlText w:val=""/>
      <w:lvlJc w:val="left"/>
      <w:pPr>
        <w:tabs>
          <w:tab w:val="num" w:pos="2880"/>
        </w:tabs>
        <w:ind w:left="2880" w:hanging="360"/>
      </w:pPr>
      <w:rPr>
        <w:rFonts w:ascii="Symbol" w:hAnsi="Symbol" w:hint="default"/>
      </w:rPr>
    </w:lvl>
    <w:lvl w:ilvl="4" w:tplc="A06A7E74" w:tentative="1">
      <w:start w:val="1"/>
      <w:numFmt w:val="bullet"/>
      <w:lvlText w:val="o"/>
      <w:lvlJc w:val="left"/>
      <w:pPr>
        <w:tabs>
          <w:tab w:val="num" w:pos="3600"/>
        </w:tabs>
        <w:ind w:left="3600" w:hanging="360"/>
      </w:pPr>
      <w:rPr>
        <w:rFonts w:ascii="Courier New" w:hAnsi="Courier New" w:cs="Courier New" w:hint="default"/>
      </w:rPr>
    </w:lvl>
    <w:lvl w:ilvl="5" w:tplc="A87876AC" w:tentative="1">
      <w:start w:val="1"/>
      <w:numFmt w:val="bullet"/>
      <w:lvlText w:val=""/>
      <w:lvlJc w:val="left"/>
      <w:pPr>
        <w:tabs>
          <w:tab w:val="num" w:pos="4320"/>
        </w:tabs>
        <w:ind w:left="4320" w:hanging="360"/>
      </w:pPr>
      <w:rPr>
        <w:rFonts w:ascii="Wingdings" w:hAnsi="Wingdings" w:hint="default"/>
      </w:rPr>
    </w:lvl>
    <w:lvl w:ilvl="6" w:tplc="48A42ABA" w:tentative="1">
      <w:start w:val="1"/>
      <w:numFmt w:val="bullet"/>
      <w:lvlText w:val=""/>
      <w:lvlJc w:val="left"/>
      <w:pPr>
        <w:tabs>
          <w:tab w:val="num" w:pos="5040"/>
        </w:tabs>
        <w:ind w:left="5040" w:hanging="360"/>
      </w:pPr>
      <w:rPr>
        <w:rFonts w:ascii="Symbol" w:hAnsi="Symbol" w:hint="default"/>
      </w:rPr>
    </w:lvl>
    <w:lvl w:ilvl="7" w:tplc="99885F68" w:tentative="1">
      <w:start w:val="1"/>
      <w:numFmt w:val="bullet"/>
      <w:lvlText w:val="o"/>
      <w:lvlJc w:val="left"/>
      <w:pPr>
        <w:tabs>
          <w:tab w:val="num" w:pos="5760"/>
        </w:tabs>
        <w:ind w:left="5760" w:hanging="360"/>
      </w:pPr>
      <w:rPr>
        <w:rFonts w:ascii="Courier New" w:hAnsi="Courier New" w:cs="Courier New" w:hint="default"/>
      </w:rPr>
    </w:lvl>
    <w:lvl w:ilvl="8" w:tplc="84C28C7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B3EFD42">
      <w:start w:val="1"/>
      <w:numFmt w:val="lowerLetter"/>
      <w:lvlText w:val="%1."/>
      <w:lvlJc w:val="left"/>
      <w:pPr>
        <w:ind w:left="720" w:hanging="360"/>
      </w:pPr>
      <w:rPr>
        <w:rFonts w:hint="default"/>
      </w:rPr>
    </w:lvl>
    <w:lvl w:ilvl="1" w:tplc="8A544366" w:tentative="1">
      <w:start w:val="1"/>
      <w:numFmt w:val="lowerLetter"/>
      <w:lvlText w:val="%2."/>
      <w:lvlJc w:val="left"/>
      <w:pPr>
        <w:ind w:left="1440" w:hanging="360"/>
      </w:pPr>
    </w:lvl>
    <w:lvl w:ilvl="2" w:tplc="FE6C4160" w:tentative="1">
      <w:start w:val="1"/>
      <w:numFmt w:val="lowerRoman"/>
      <w:lvlText w:val="%3."/>
      <w:lvlJc w:val="right"/>
      <w:pPr>
        <w:ind w:left="2160" w:hanging="180"/>
      </w:pPr>
    </w:lvl>
    <w:lvl w:ilvl="3" w:tplc="75DCF6D2" w:tentative="1">
      <w:start w:val="1"/>
      <w:numFmt w:val="decimal"/>
      <w:lvlText w:val="%4."/>
      <w:lvlJc w:val="left"/>
      <w:pPr>
        <w:ind w:left="2880" w:hanging="360"/>
      </w:pPr>
    </w:lvl>
    <w:lvl w:ilvl="4" w:tplc="821257DA" w:tentative="1">
      <w:start w:val="1"/>
      <w:numFmt w:val="lowerLetter"/>
      <w:lvlText w:val="%5."/>
      <w:lvlJc w:val="left"/>
      <w:pPr>
        <w:ind w:left="3600" w:hanging="360"/>
      </w:pPr>
    </w:lvl>
    <w:lvl w:ilvl="5" w:tplc="A28C6AB8" w:tentative="1">
      <w:start w:val="1"/>
      <w:numFmt w:val="lowerRoman"/>
      <w:lvlText w:val="%6."/>
      <w:lvlJc w:val="right"/>
      <w:pPr>
        <w:ind w:left="4320" w:hanging="180"/>
      </w:pPr>
    </w:lvl>
    <w:lvl w:ilvl="6" w:tplc="8CF86A74" w:tentative="1">
      <w:start w:val="1"/>
      <w:numFmt w:val="decimal"/>
      <w:lvlText w:val="%7."/>
      <w:lvlJc w:val="left"/>
      <w:pPr>
        <w:ind w:left="5040" w:hanging="360"/>
      </w:pPr>
    </w:lvl>
    <w:lvl w:ilvl="7" w:tplc="58705E00" w:tentative="1">
      <w:start w:val="1"/>
      <w:numFmt w:val="lowerLetter"/>
      <w:lvlText w:val="%8."/>
      <w:lvlJc w:val="left"/>
      <w:pPr>
        <w:ind w:left="5760" w:hanging="360"/>
      </w:pPr>
    </w:lvl>
    <w:lvl w:ilvl="8" w:tplc="AA24BBC6" w:tentative="1">
      <w:start w:val="1"/>
      <w:numFmt w:val="lowerRoman"/>
      <w:lvlText w:val="%9."/>
      <w:lvlJc w:val="right"/>
      <w:pPr>
        <w:ind w:left="6480" w:hanging="180"/>
      </w:pPr>
    </w:lvl>
  </w:abstractNum>
  <w:abstractNum w:abstractNumId="3">
    <w:nsid w:val="0EBD13D5"/>
    <w:multiLevelType w:val="hybridMultilevel"/>
    <w:tmpl w:val="5DACEA7A"/>
    <w:lvl w:ilvl="0" w:tplc="DD28F3C6">
      <w:start w:val="1"/>
      <w:numFmt w:val="lowerLetter"/>
      <w:lvlText w:val="%1."/>
      <w:lvlJc w:val="left"/>
      <w:pPr>
        <w:ind w:left="720" w:hanging="360"/>
      </w:pPr>
      <w:rPr>
        <w:rFonts w:hint="default"/>
      </w:rPr>
    </w:lvl>
    <w:lvl w:ilvl="1" w:tplc="7996CD12" w:tentative="1">
      <w:start w:val="1"/>
      <w:numFmt w:val="lowerLetter"/>
      <w:lvlText w:val="%2."/>
      <w:lvlJc w:val="left"/>
      <w:pPr>
        <w:ind w:left="1440" w:hanging="360"/>
      </w:pPr>
    </w:lvl>
    <w:lvl w:ilvl="2" w:tplc="E6EA4150" w:tentative="1">
      <w:start w:val="1"/>
      <w:numFmt w:val="lowerRoman"/>
      <w:lvlText w:val="%3."/>
      <w:lvlJc w:val="right"/>
      <w:pPr>
        <w:ind w:left="2160" w:hanging="180"/>
      </w:pPr>
    </w:lvl>
    <w:lvl w:ilvl="3" w:tplc="E726244C" w:tentative="1">
      <w:start w:val="1"/>
      <w:numFmt w:val="decimal"/>
      <w:lvlText w:val="%4."/>
      <w:lvlJc w:val="left"/>
      <w:pPr>
        <w:ind w:left="2880" w:hanging="360"/>
      </w:pPr>
    </w:lvl>
    <w:lvl w:ilvl="4" w:tplc="CCAC9512" w:tentative="1">
      <w:start w:val="1"/>
      <w:numFmt w:val="lowerLetter"/>
      <w:lvlText w:val="%5."/>
      <w:lvlJc w:val="left"/>
      <w:pPr>
        <w:ind w:left="3600" w:hanging="360"/>
      </w:pPr>
    </w:lvl>
    <w:lvl w:ilvl="5" w:tplc="3ECEEA24" w:tentative="1">
      <w:start w:val="1"/>
      <w:numFmt w:val="lowerRoman"/>
      <w:lvlText w:val="%6."/>
      <w:lvlJc w:val="right"/>
      <w:pPr>
        <w:ind w:left="4320" w:hanging="180"/>
      </w:pPr>
    </w:lvl>
    <w:lvl w:ilvl="6" w:tplc="F7ECD960" w:tentative="1">
      <w:start w:val="1"/>
      <w:numFmt w:val="decimal"/>
      <w:lvlText w:val="%7."/>
      <w:lvlJc w:val="left"/>
      <w:pPr>
        <w:ind w:left="5040" w:hanging="360"/>
      </w:pPr>
    </w:lvl>
    <w:lvl w:ilvl="7" w:tplc="E5B88772" w:tentative="1">
      <w:start w:val="1"/>
      <w:numFmt w:val="lowerLetter"/>
      <w:lvlText w:val="%8."/>
      <w:lvlJc w:val="left"/>
      <w:pPr>
        <w:ind w:left="5760" w:hanging="360"/>
      </w:pPr>
    </w:lvl>
    <w:lvl w:ilvl="8" w:tplc="8486A66A" w:tentative="1">
      <w:start w:val="1"/>
      <w:numFmt w:val="lowerRoman"/>
      <w:lvlText w:val="%9."/>
      <w:lvlJc w:val="right"/>
      <w:pPr>
        <w:ind w:left="6480" w:hanging="180"/>
      </w:pPr>
    </w:lvl>
  </w:abstractNum>
  <w:abstractNum w:abstractNumId="4">
    <w:nsid w:val="12AB6DDA"/>
    <w:multiLevelType w:val="hybridMultilevel"/>
    <w:tmpl w:val="AF2CC96E"/>
    <w:lvl w:ilvl="0" w:tplc="B662835E">
      <w:start w:val="1"/>
      <w:numFmt w:val="decimal"/>
      <w:lvlText w:val="%1."/>
      <w:lvlJc w:val="left"/>
      <w:pPr>
        <w:ind w:left="720" w:hanging="360"/>
      </w:pPr>
      <w:rPr>
        <w:rFonts w:hint="default"/>
      </w:rPr>
    </w:lvl>
    <w:lvl w:ilvl="1" w:tplc="27184466" w:tentative="1">
      <w:start w:val="1"/>
      <w:numFmt w:val="lowerLetter"/>
      <w:lvlText w:val="%2."/>
      <w:lvlJc w:val="left"/>
      <w:pPr>
        <w:ind w:left="1440" w:hanging="360"/>
      </w:pPr>
    </w:lvl>
    <w:lvl w:ilvl="2" w:tplc="77929328" w:tentative="1">
      <w:start w:val="1"/>
      <w:numFmt w:val="lowerRoman"/>
      <w:lvlText w:val="%3."/>
      <w:lvlJc w:val="right"/>
      <w:pPr>
        <w:ind w:left="2160" w:hanging="180"/>
      </w:pPr>
    </w:lvl>
    <w:lvl w:ilvl="3" w:tplc="DD8CDB8A" w:tentative="1">
      <w:start w:val="1"/>
      <w:numFmt w:val="decimal"/>
      <w:lvlText w:val="%4."/>
      <w:lvlJc w:val="left"/>
      <w:pPr>
        <w:ind w:left="2880" w:hanging="360"/>
      </w:pPr>
    </w:lvl>
    <w:lvl w:ilvl="4" w:tplc="CEECDC78" w:tentative="1">
      <w:start w:val="1"/>
      <w:numFmt w:val="lowerLetter"/>
      <w:lvlText w:val="%5."/>
      <w:lvlJc w:val="left"/>
      <w:pPr>
        <w:ind w:left="3600" w:hanging="360"/>
      </w:pPr>
    </w:lvl>
    <w:lvl w:ilvl="5" w:tplc="7DD84432" w:tentative="1">
      <w:start w:val="1"/>
      <w:numFmt w:val="lowerRoman"/>
      <w:lvlText w:val="%6."/>
      <w:lvlJc w:val="right"/>
      <w:pPr>
        <w:ind w:left="4320" w:hanging="180"/>
      </w:pPr>
    </w:lvl>
    <w:lvl w:ilvl="6" w:tplc="A79443DE" w:tentative="1">
      <w:start w:val="1"/>
      <w:numFmt w:val="decimal"/>
      <w:lvlText w:val="%7."/>
      <w:lvlJc w:val="left"/>
      <w:pPr>
        <w:ind w:left="5040" w:hanging="360"/>
      </w:pPr>
    </w:lvl>
    <w:lvl w:ilvl="7" w:tplc="24901F72" w:tentative="1">
      <w:start w:val="1"/>
      <w:numFmt w:val="lowerLetter"/>
      <w:lvlText w:val="%8."/>
      <w:lvlJc w:val="left"/>
      <w:pPr>
        <w:ind w:left="5760" w:hanging="360"/>
      </w:pPr>
    </w:lvl>
    <w:lvl w:ilvl="8" w:tplc="B2EA6C8A" w:tentative="1">
      <w:start w:val="1"/>
      <w:numFmt w:val="lowerRoman"/>
      <w:lvlText w:val="%9."/>
      <w:lvlJc w:val="right"/>
      <w:pPr>
        <w:ind w:left="6480" w:hanging="180"/>
      </w:pPr>
    </w:lvl>
  </w:abstractNum>
  <w:abstractNum w:abstractNumId="5">
    <w:nsid w:val="207863CF"/>
    <w:multiLevelType w:val="hybridMultilevel"/>
    <w:tmpl w:val="9F4463D2"/>
    <w:lvl w:ilvl="0" w:tplc="42F644EC">
      <w:start w:val="1"/>
      <w:numFmt w:val="upperRoman"/>
      <w:lvlText w:val="(%1)"/>
      <w:lvlJc w:val="left"/>
      <w:pPr>
        <w:ind w:left="810" w:hanging="720"/>
      </w:pPr>
      <w:rPr>
        <w:rFonts w:hint="default"/>
        <w:color w:val="auto"/>
      </w:rPr>
    </w:lvl>
    <w:lvl w:ilvl="1" w:tplc="7BF601CC" w:tentative="1">
      <w:start w:val="1"/>
      <w:numFmt w:val="lowerLetter"/>
      <w:lvlText w:val="%2."/>
      <w:lvlJc w:val="left"/>
      <w:pPr>
        <w:ind w:left="1170" w:hanging="360"/>
      </w:pPr>
    </w:lvl>
    <w:lvl w:ilvl="2" w:tplc="497473E4" w:tentative="1">
      <w:start w:val="1"/>
      <w:numFmt w:val="lowerRoman"/>
      <w:lvlText w:val="%3."/>
      <w:lvlJc w:val="right"/>
      <w:pPr>
        <w:ind w:left="1890" w:hanging="180"/>
      </w:pPr>
    </w:lvl>
    <w:lvl w:ilvl="3" w:tplc="59847B94" w:tentative="1">
      <w:start w:val="1"/>
      <w:numFmt w:val="decimal"/>
      <w:lvlText w:val="%4."/>
      <w:lvlJc w:val="left"/>
      <w:pPr>
        <w:ind w:left="2610" w:hanging="360"/>
      </w:pPr>
    </w:lvl>
    <w:lvl w:ilvl="4" w:tplc="4C1E9AD0" w:tentative="1">
      <w:start w:val="1"/>
      <w:numFmt w:val="lowerLetter"/>
      <w:lvlText w:val="%5."/>
      <w:lvlJc w:val="left"/>
      <w:pPr>
        <w:ind w:left="3330" w:hanging="360"/>
      </w:pPr>
    </w:lvl>
    <w:lvl w:ilvl="5" w:tplc="BBE4AB2C" w:tentative="1">
      <w:start w:val="1"/>
      <w:numFmt w:val="lowerRoman"/>
      <w:lvlText w:val="%6."/>
      <w:lvlJc w:val="right"/>
      <w:pPr>
        <w:ind w:left="4050" w:hanging="180"/>
      </w:pPr>
    </w:lvl>
    <w:lvl w:ilvl="6" w:tplc="51569FEA" w:tentative="1">
      <w:start w:val="1"/>
      <w:numFmt w:val="decimal"/>
      <w:lvlText w:val="%7."/>
      <w:lvlJc w:val="left"/>
      <w:pPr>
        <w:ind w:left="4770" w:hanging="360"/>
      </w:pPr>
    </w:lvl>
    <w:lvl w:ilvl="7" w:tplc="5BDC9A50" w:tentative="1">
      <w:start w:val="1"/>
      <w:numFmt w:val="lowerLetter"/>
      <w:lvlText w:val="%8."/>
      <w:lvlJc w:val="left"/>
      <w:pPr>
        <w:ind w:left="5490" w:hanging="360"/>
      </w:pPr>
    </w:lvl>
    <w:lvl w:ilvl="8" w:tplc="945646F8" w:tentative="1">
      <w:start w:val="1"/>
      <w:numFmt w:val="lowerRoman"/>
      <w:lvlText w:val="%9."/>
      <w:lvlJc w:val="right"/>
      <w:pPr>
        <w:ind w:left="6210" w:hanging="180"/>
      </w:pPr>
    </w:lvl>
  </w:abstractNum>
  <w:abstractNum w:abstractNumId="6">
    <w:nsid w:val="38BB2E5C"/>
    <w:multiLevelType w:val="hybridMultilevel"/>
    <w:tmpl w:val="0C9E450E"/>
    <w:lvl w:ilvl="0" w:tplc="5ECE6AFC">
      <w:start w:val="1"/>
      <w:numFmt w:val="decimal"/>
      <w:lvlText w:val="%1."/>
      <w:lvlJc w:val="left"/>
      <w:pPr>
        <w:ind w:left="720" w:hanging="360"/>
      </w:pPr>
      <w:rPr>
        <w:rFonts w:hint="default"/>
        <w:b w:val="0"/>
        <w:i w:val="0"/>
      </w:rPr>
    </w:lvl>
    <w:lvl w:ilvl="1" w:tplc="E3722E6E" w:tentative="1">
      <w:start w:val="1"/>
      <w:numFmt w:val="lowerLetter"/>
      <w:lvlText w:val="%2."/>
      <w:lvlJc w:val="left"/>
      <w:pPr>
        <w:ind w:left="1440" w:hanging="360"/>
      </w:pPr>
    </w:lvl>
    <w:lvl w:ilvl="2" w:tplc="7A348EF6" w:tentative="1">
      <w:start w:val="1"/>
      <w:numFmt w:val="lowerRoman"/>
      <w:lvlText w:val="%3."/>
      <w:lvlJc w:val="right"/>
      <w:pPr>
        <w:ind w:left="2160" w:hanging="180"/>
      </w:pPr>
    </w:lvl>
    <w:lvl w:ilvl="3" w:tplc="E334E726" w:tentative="1">
      <w:start w:val="1"/>
      <w:numFmt w:val="decimal"/>
      <w:lvlText w:val="%4."/>
      <w:lvlJc w:val="left"/>
      <w:pPr>
        <w:ind w:left="2880" w:hanging="360"/>
      </w:pPr>
    </w:lvl>
    <w:lvl w:ilvl="4" w:tplc="2026D7A4" w:tentative="1">
      <w:start w:val="1"/>
      <w:numFmt w:val="lowerLetter"/>
      <w:lvlText w:val="%5."/>
      <w:lvlJc w:val="left"/>
      <w:pPr>
        <w:ind w:left="3600" w:hanging="360"/>
      </w:pPr>
    </w:lvl>
    <w:lvl w:ilvl="5" w:tplc="505E9094" w:tentative="1">
      <w:start w:val="1"/>
      <w:numFmt w:val="lowerRoman"/>
      <w:lvlText w:val="%6."/>
      <w:lvlJc w:val="right"/>
      <w:pPr>
        <w:ind w:left="4320" w:hanging="180"/>
      </w:pPr>
    </w:lvl>
    <w:lvl w:ilvl="6" w:tplc="FC1C7C22" w:tentative="1">
      <w:start w:val="1"/>
      <w:numFmt w:val="decimal"/>
      <w:lvlText w:val="%7."/>
      <w:lvlJc w:val="left"/>
      <w:pPr>
        <w:ind w:left="5040" w:hanging="360"/>
      </w:pPr>
    </w:lvl>
    <w:lvl w:ilvl="7" w:tplc="C61240CA" w:tentative="1">
      <w:start w:val="1"/>
      <w:numFmt w:val="lowerLetter"/>
      <w:lvlText w:val="%8."/>
      <w:lvlJc w:val="left"/>
      <w:pPr>
        <w:ind w:left="5760" w:hanging="360"/>
      </w:pPr>
    </w:lvl>
    <w:lvl w:ilvl="8" w:tplc="D95C31EA" w:tentative="1">
      <w:start w:val="1"/>
      <w:numFmt w:val="lowerRoman"/>
      <w:lvlText w:val="%9."/>
      <w:lvlJc w:val="right"/>
      <w:pPr>
        <w:ind w:left="6480" w:hanging="180"/>
      </w:pPr>
    </w:lvl>
  </w:abstractNum>
  <w:abstractNum w:abstractNumId="7">
    <w:nsid w:val="6CDD1727"/>
    <w:multiLevelType w:val="hybridMultilevel"/>
    <w:tmpl w:val="F394F5EA"/>
    <w:lvl w:ilvl="0" w:tplc="7C6A7B50">
      <w:start w:val="1"/>
      <w:numFmt w:val="lowerLetter"/>
      <w:lvlText w:val="%1."/>
      <w:lvlJc w:val="left"/>
      <w:pPr>
        <w:ind w:left="720" w:hanging="360"/>
      </w:pPr>
      <w:rPr>
        <w:rFonts w:hint="default"/>
        <w:color w:val="auto"/>
      </w:rPr>
    </w:lvl>
    <w:lvl w:ilvl="1" w:tplc="4D6A3FF4" w:tentative="1">
      <w:start w:val="1"/>
      <w:numFmt w:val="lowerLetter"/>
      <w:lvlText w:val="%2."/>
      <w:lvlJc w:val="left"/>
      <w:pPr>
        <w:ind w:left="1440" w:hanging="360"/>
      </w:pPr>
    </w:lvl>
    <w:lvl w:ilvl="2" w:tplc="083AD962" w:tentative="1">
      <w:start w:val="1"/>
      <w:numFmt w:val="lowerRoman"/>
      <w:lvlText w:val="%3."/>
      <w:lvlJc w:val="right"/>
      <w:pPr>
        <w:ind w:left="2160" w:hanging="180"/>
      </w:pPr>
    </w:lvl>
    <w:lvl w:ilvl="3" w:tplc="0CD834C8" w:tentative="1">
      <w:start w:val="1"/>
      <w:numFmt w:val="decimal"/>
      <w:lvlText w:val="%4."/>
      <w:lvlJc w:val="left"/>
      <w:pPr>
        <w:ind w:left="2880" w:hanging="360"/>
      </w:pPr>
    </w:lvl>
    <w:lvl w:ilvl="4" w:tplc="3FF61786" w:tentative="1">
      <w:start w:val="1"/>
      <w:numFmt w:val="lowerLetter"/>
      <w:lvlText w:val="%5."/>
      <w:lvlJc w:val="left"/>
      <w:pPr>
        <w:ind w:left="3600" w:hanging="360"/>
      </w:pPr>
    </w:lvl>
    <w:lvl w:ilvl="5" w:tplc="C3566452" w:tentative="1">
      <w:start w:val="1"/>
      <w:numFmt w:val="lowerRoman"/>
      <w:lvlText w:val="%6."/>
      <w:lvlJc w:val="right"/>
      <w:pPr>
        <w:ind w:left="4320" w:hanging="180"/>
      </w:pPr>
    </w:lvl>
    <w:lvl w:ilvl="6" w:tplc="F588082C" w:tentative="1">
      <w:start w:val="1"/>
      <w:numFmt w:val="decimal"/>
      <w:lvlText w:val="%7."/>
      <w:lvlJc w:val="left"/>
      <w:pPr>
        <w:ind w:left="5040" w:hanging="360"/>
      </w:pPr>
    </w:lvl>
    <w:lvl w:ilvl="7" w:tplc="E3585F04" w:tentative="1">
      <w:start w:val="1"/>
      <w:numFmt w:val="lowerLetter"/>
      <w:lvlText w:val="%8."/>
      <w:lvlJc w:val="left"/>
      <w:pPr>
        <w:ind w:left="5760" w:hanging="360"/>
      </w:pPr>
    </w:lvl>
    <w:lvl w:ilvl="8" w:tplc="B25A9E36" w:tentative="1">
      <w:start w:val="1"/>
      <w:numFmt w:val="lowerRoman"/>
      <w:lvlText w:val="%9."/>
      <w:lvlJc w:val="right"/>
      <w:pPr>
        <w:ind w:left="6480" w:hanging="180"/>
      </w:pPr>
    </w:lvl>
  </w:abstractNum>
  <w:abstractNum w:abstractNumId="8">
    <w:nsid w:val="7A6136E0"/>
    <w:multiLevelType w:val="hybridMultilevel"/>
    <w:tmpl w:val="89642E12"/>
    <w:lvl w:ilvl="0" w:tplc="912EF688">
      <w:start w:val="1"/>
      <w:numFmt w:val="decimal"/>
      <w:lvlText w:val="%1."/>
      <w:lvlJc w:val="left"/>
      <w:pPr>
        <w:ind w:left="1080" w:hanging="720"/>
      </w:pPr>
      <w:rPr>
        <w:rFonts w:hint="default"/>
      </w:rPr>
    </w:lvl>
    <w:lvl w:ilvl="1" w:tplc="7318D5EE" w:tentative="1">
      <w:start w:val="1"/>
      <w:numFmt w:val="lowerLetter"/>
      <w:lvlText w:val="%2."/>
      <w:lvlJc w:val="left"/>
      <w:pPr>
        <w:ind w:left="1440" w:hanging="360"/>
      </w:pPr>
    </w:lvl>
    <w:lvl w:ilvl="2" w:tplc="8840A8D0" w:tentative="1">
      <w:start w:val="1"/>
      <w:numFmt w:val="lowerRoman"/>
      <w:lvlText w:val="%3."/>
      <w:lvlJc w:val="right"/>
      <w:pPr>
        <w:ind w:left="2160" w:hanging="180"/>
      </w:pPr>
    </w:lvl>
    <w:lvl w:ilvl="3" w:tplc="A9C0BBDC" w:tentative="1">
      <w:start w:val="1"/>
      <w:numFmt w:val="decimal"/>
      <w:lvlText w:val="%4."/>
      <w:lvlJc w:val="left"/>
      <w:pPr>
        <w:ind w:left="2880" w:hanging="360"/>
      </w:pPr>
    </w:lvl>
    <w:lvl w:ilvl="4" w:tplc="84A8C374" w:tentative="1">
      <w:start w:val="1"/>
      <w:numFmt w:val="lowerLetter"/>
      <w:lvlText w:val="%5."/>
      <w:lvlJc w:val="left"/>
      <w:pPr>
        <w:ind w:left="3600" w:hanging="360"/>
      </w:pPr>
    </w:lvl>
    <w:lvl w:ilvl="5" w:tplc="F36E7C8E" w:tentative="1">
      <w:start w:val="1"/>
      <w:numFmt w:val="lowerRoman"/>
      <w:lvlText w:val="%6."/>
      <w:lvlJc w:val="right"/>
      <w:pPr>
        <w:ind w:left="4320" w:hanging="180"/>
      </w:pPr>
    </w:lvl>
    <w:lvl w:ilvl="6" w:tplc="F814CC24" w:tentative="1">
      <w:start w:val="1"/>
      <w:numFmt w:val="decimal"/>
      <w:lvlText w:val="%7."/>
      <w:lvlJc w:val="left"/>
      <w:pPr>
        <w:ind w:left="5040" w:hanging="360"/>
      </w:pPr>
    </w:lvl>
    <w:lvl w:ilvl="7" w:tplc="39608DE0" w:tentative="1">
      <w:start w:val="1"/>
      <w:numFmt w:val="lowerLetter"/>
      <w:lvlText w:val="%8."/>
      <w:lvlJc w:val="left"/>
      <w:pPr>
        <w:ind w:left="5760" w:hanging="360"/>
      </w:pPr>
    </w:lvl>
    <w:lvl w:ilvl="8" w:tplc="70BE9C3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7"/>
  </w:num>
  <w:num w:numId="6">
    <w:abstractNumId w:val="6"/>
  </w:num>
  <w:num w:numId="7">
    <w:abstractNumId w:val="3"/>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8041D"/>
    <w:rsid w:val="0057354D"/>
    <w:rsid w:val="00680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52E07-44C8-49C5-AD01-EA63953A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22123</Words>
  <Characters>126107</Characters>
  <Application>Microsoft Office Word</Application>
  <DocSecurity>4</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2017-03-23T23:03:00Z</dcterms:created>
  <dcterms:modified xsi:type="dcterms:W3CDTF">2017-03-23T23:03:00Z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1257378808</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For Review by COB Thurs--it's short: SCR Compliance Filing</vt:lpwstr>
  </property>
  <property fmtid="{D5CDD505-2E9C-101B-9397-08002B2CF9AE}" pid="11" name="_NewReviewCycle">
    <vt:lpwstr/>
  </property>
  <property fmtid="{D5CDD505-2E9C-101B-9397-08002B2CF9AE}" pid="12" name="_PreviousAdHocReviewCycleID">
    <vt:i4>-1009578266</vt:i4>
  </property>
  <property fmtid="{D5CDD505-2E9C-101B-9397-08002B2CF9AE}" pid="13" name="_ReviewingToolsShownOnce">
    <vt:lpwstr/>
  </property>
</Properties>
</file>