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DB75B4" w:rsidRPr="002907EC" w:rsidP="00C71484">
      <w:pPr>
        <w:jc w:val="center"/>
      </w:pPr>
      <w:r w:rsidRPr="002907EC">
        <w:t>FEDERAL ENERGY REGULATORY COMMISSION</w:t>
      </w:r>
    </w:p>
    <w:p w:rsidR="00DB75B4" w:rsidRPr="002907EC" w:rsidP="00C71484">
      <w:pPr>
        <w:jc w:val="center"/>
      </w:pPr>
      <w:r w:rsidRPr="002907EC">
        <w:t>WASHINGTON, DC 20426</w:t>
      </w:r>
    </w:p>
    <w:p w:rsidR="00DB75B4" w:rsidRPr="002907EC" w:rsidP="00C71484"/>
    <w:p w:rsidR="00DB75B4" w:rsidRPr="002907EC" w:rsidP="004F6475">
      <w:pPr>
        <w:jc w:val="center"/>
      </w:pPr>
      <w:r w:rsidRPr="002907EC">
        <w:t>OFFICE OF ENERGY MARKET REGULATION</w:t>
      </w:r>
    </w:p>
    <w:p w:rsidR="00DB75B4" w:rsidRPr="002907EC" w:rsidP="00C71484"/>
    <w:p w:rsidR="009D2451" w:rsidP="00C10A8D">
      <w:bookmarkStart w:id="0" w:name="Company"/>
      <w:bookmarkStart w:id="1" w:name="Docket_Number"/>
      <w:bookmarkEnd w:id="0"/>
      <w:bookmarkEnd w:id="1"/>
    </w:p>
    <w:p w:rsidR="00A43B0A" w:rsidP="00C10A8D">
      <w:r>
        <w:t>New York Independent System Operator, Inc.</w:t>
      </w:r>
    </w:p>
    <w:p w:rsidR="00DB75B4" w:rsidRPr="002907EC" w:rsidP="00C10A8D">
      <w:r>
        <w:t>Docket</w:t>
      </w:r>
      <w:r w:rsidR="00A43B0A">
        <w:t xml:space="preserve"> No. ER</w:t>
      </w:r>
      <w:r w:rsidR="001D0091">
        <w:t>26-3330-000</w:t>
      </w:r>
    </w:p>
    <w:p w:rsidR="00DB75B4" w:rsidRPr="002907EC" w:rsidP="00C71484"/>
    <w:p w:rsidR="00DB75B4" w:rsidRPr="002907EC" w:rsidP="00C71484">
      <w:r w:rsidRPr="002907EC">
        <w:t>Issued:</w:t>
      </w:r>
      <w:r w:rsidR="00323847">
        <w:t xml:space="preserve">  September 25, 2026</w:t>
      </w:r>
      <w:r w:rsidR="00987EBF">
        <w:t xml:space="preserve">  </w:t>
      </w:r>
    </w:p>
    <w:p w:rsidR="00DB75B4" w:rsidP="00BD560B">
      <w:bookmarkStart w:id="2" w:name="Address"/>
      <w:bookmarkEnd w:id="2"/>
    </w:p>
    <w:p w:rsidR="00DB75B4" w:rsidRPr="00A93A23" w:rsidP="00560ECF">
      <w:pPr>
        <w:pStyle w:val="FERCNopara"/>
      </w:pPr>
      <w:r w:rsidRPr="00DB75B4">
        <w:t>On</w:t>
      </w:r>
      <w:r w:rsidR="00295DC2">
        <w:t xml:space="preserve"> </w:t>
      </w:r>
      <w:r w:rsidR="00E52A1C">
        <w:t>July 29, 2026</w:t>
      </w:r>
      <w:r w:rsidRPr="00DB75B4">
        <w:t>,</w:t>
      </w:r>
      <w:r w:rsidR="00987EBF">
        <w:t xml:space="preserve"> </w:t>
      </w:r>
      <w:r w:rsidR="00A93A23">
        <w:t xml:space="preserve">New York Independent System Operator, Inc. (NYISO) and New York State Electric &amp; Gas Corporation (NYSEG) </w:t>
      </w:r>
      <w:r w:rsidRPr="00DB75B4">
        <w:t xml:space="preserve">submitted </w:t>
      </w:r>
      <w:r w:rsidR="00295DC2">
        <w:t xml:space="preserve">an </w:t>
      </w:r>
      <w:r w:rsidR="005F21FF">
        <w:t>A</w:t>
      </w:r>
      <w:r w:rsidR="00295DC2">
        <w:t>mended</w:t>
      </w:r>
      <w:r w:rsidR="00FC412F">
        <w:t xml:space="preserve"> </w:t>
      </w:r>
      <w:r w:rsidR="005F21FF">
        <w:t xml:space="preserve">and Restated </w:t>
      </w:r>
      <w:r w:rsidRPr="00FC412F" w:rsidR="00FC412F">
        <w:t>Standard Interconnection Agreement</w:t>
      </w:r>
      <w:r w:rsidR="00560ECF">
        <w:t xml:space="preserve"> among NYISO, NYSEG, as Connecting Transmission Owner, and Yellow Barn Solar, LLC, as Interconnection Customer</w:t>
      </w:r>
      <w:r w:rsidRPr="00DB75B4">
        <w:t>.</w:t>
      </w:r>
      <w:r>
        <w:rPr>
          <w:b/>
          <w:vertAlign w:val="superscript"/>
        </w:rPr>
        <w:footnoteReference w:id="3"/>
      </w:r>
      <w:r w:rsidRPr="00DB75B4">
        <w:t xml:space="preserve">  </w:t>
      </w:r>
      <w:r w:rsidRPr="00D14F71" w:rsidR="00D14F71">
        <w:t xml:space="preserve">NYISO requested that the </w:t>
      </w:r>
      <w:r w:rsidR="00D14F71">
        <w:t>filing</w:t>
      </w:r>
      <w:r w:rsidRPr="00D14F71" w:rsidR="00D14F71">
        <w:t xml:space="preserve"> be accepted effective </w:t>
      </w:r>
      <w:r w:rsidRPr="00583021" w:rsidR="00583021">
        <w:t>July 20, 2026</w:t>
      </w:r>
      <w:r w:rsidRPr="00D14F71" w:rsidR="00D14F71">
        <w:t>.</w:t>
      </w:r>
      <w:r w:rsidR="00D14F71">
        <w:t xml:space="preserve">  </w:t>
      </w:r>
      <w:r w:rsidRPr="00DB75B4">
        <w:t xml:space="preserve">Pursuant to authority delegated to the Director, Division of Electric Power Regulation – </w:t>
      </w:r>
      <w:r w:rsidR="005E6C2B">
        <w:t>East</w:t>
      </w:r>
      <w:r w:rsidRPr="00DB75B4">
        <w:t xml:space="preserve">, under 18 C.F.R. § 375.307, the </w:t>
      </w:r>
      <w:r w:rsidR="00142480">
        <w:t xml:space="preserve">submittal is </w:t>
      </w:r>
      <w:r w:rsidRPr="00DB75B4">
        <w:t>accepted for filing, effectiv</w:t>
      </w:r>
      <w:r w:rsidR="00142480">
        <w:t xml:space="preserve">e </w:t>
      </w:r>
      <w:r w:rsidRPr="00583021" w:rsidR="00583021">
        <w:t>July 20, 2026</w:t>
      </w:r>
      <w:r w:rsidRPr="00DB75B4">
        <w:t>, as requested.</w:t>
      </w:r>
      <w:r>
        <w:rPr>
          <w:rStyle w:val="FootnoteReference"/>
        </w:rPr>
        <w:footnoteReference w:id="4"/>
      </w:r>
    </w:p>
    <w:p w:rsidR="00DB75B4" w:rsidRPr="00DB75B4" w:rsidP="00DB75B4">
      <w:pPr>
        <w:pStyle w:val="FERCNopara"/>
      </w:pPr>
      <w:r w:rsidRPr="00DB75B4">
        <w:t>The</w:t>
      </w:r>
      <w:r w:rsidR="00142480">
        <w:t xml:space="preserve"> filing was</w:t>
      </w:r>
      <w:r w:rsidRPr="00DB75B4">
        <w:t xml:space="preserve"> publicly noticed.  No protests or adverse comments were filed.  Pursuant to Rule 214 of the Commission’s regulations (18 C.F.R. § 385.214), notices of intervention, timely-filed motions to intervene, and any unopposed motions to intervene out-of-time filed before the issuance date of this order are granted.  </w:t>
      </w:r>
    </w:p>
    <w:p w:rsidR="00DB75B4" w:rsidRPr="00DB75B4" w:rsidP="00DB75B4">
      <w:pPr>
        <w:pStyle w:val="FERCNopara"/>
      </w:pPr>
      <w:r w:rsidRPr="00DB75B4">
        <w:t>This action does not constitute approval of any service, rate, charge, classification, or any rule, regulation, contract, or practice affecting such rate or service provided for in the filed document(s);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the applicant(s).</w:t>
      </w:r>
    </w:p>
    <w:p w:rsidR="00DB75B4" w:rsidRPr="002907EC" w:rsidP="00BD560B">
      <w:pPr>
        <w:pStyle w:val="FERCNopara"/>
      </w:pPr>
      <w:r w:rsidRPr="00DB75B4">
        <w:t>This order constitutes final agency action.  Requests for rehearing by the Commission may be filed within 30 days of the date of issuance of this order, pursuant to 18 C.F.R. § 385.713.</w:t>
      </w:r>
      <w:bookmarkStart w:id="3" w:name="Deficiency"/>
      <w:bookmarkEnd w:id="3"/>
    </w:p>
    <w:p w:rsidR="00D2179F" w:rsidRPr="0003382F" w:rsidP="00355BF0">
      <w:r>
        <w:t>Issued by:</w:t>
      </w:r>
      <w:bookmarkStart w:id="4" w:name="Director"/>
      <w:bookmarkEnd w:id="4"/>
      <w:r w:rsidR="005E6C2B">
        <w:t xml:space="preserve">  </w:t>
      </w:r>
      <w:r w:rsidRPr="00C95996" w:rsidR="00C95996">
        <w:t>Leanne Khammal</w:t>
      </w:r>
      <w:r>
        <w:t>,</w:t>
      </w:r>
      <w:r w:rsidR="00C95996">
        <w:t xml:space="preserve"> Acting</w:t>
      </w:r>
      <w:r>
        <w:t xml:space="preserve"> Director, </w:t>
      </w:r>
      <w:bookmarkStart w:id="5" w:name="Division"/>
      <w:bookmarkEnd w:id="5"/>
      <w:r>
        <w:t xml:space="preserve">Division of Electric Power Regulation – </w:t>
      </w:r>
      <w:r w:rsidR="00C95996">
        <w:t>East</w:t>
      </w:r>
    </w:p>
    <w:sectPr w:rsidSect="00DB75B4">
      <w:headerReference w:type="even" r:id="rId11"/>
      <w:headerReference w:type="default" r:id="rId12"/>
      <w:headerReference w:type="first" r:id="rId13"/>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3BF" w:rsidP="0048020B">
      <w:r>
        <w:separator/>
      </w:r>
    </w:p>
  </w:endnote>
  <w:endnote w:type="continuationSeparator" w:id="1">
    <w:p w:rsidR="00C903BF" w:rsidP="004802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0000000000000000000"/>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3BF" w:rsidP="0048020B">
      <w:r>
        <w:separator/>
      </w:r>
    </w:p>
  </w:footnote>
  <w:footnote w:type="continuationSeparator" w:id="1">
    <w:p w:rsidR="00C903BF" w:rsidP="0048020B">
      <w:r>
        <w:continuationSeparator/>
      </w:r>
    </w:p>
  </w:footnote>
  <w:footnote w:type="continuationNotice" w:id="2">
    <w:p w:rsidR="00C903BF" w:rsidRPr="004A77CC" w:rsidP="004A77CC">
      <w:pPr>
        <w:spacing w:line="14" w:lineRule="exact"/>
        <w:rPr>
          <w:sz w:val="2"/>
        </w:rPr>
      </w:pPr>
    </w:p>
  </w:footnote>
  <w:footnote w:id="3">
    <w:p w:rsidR="00DB75B4" w:rsidP="00830790">
      <w:pPr>
        <w:autoSpaceDE w:val="0"/>
        <w:autoSpaceDN w:val="0"/>
        <w:adjustRightInd w:val="0"/>
        <w:spacing w:line="252" w:lineRule="auto"/>
        <w:ind w:firstLine="720"/>
        <w:rPr>
          <w:szCs w:val="26"/>
        </w:rPr>
      </w:pPr>
      <w:r w:rsidRPr="00F52206">
        <w:rPr>
          <w:rStyle w:val="FootnoteReference"/>
        </w:rPr>
        <w:footnoteRef/>
      </w:r>
      <w:r w:rsidRPr="00F52206">
        <w:rPr>
          <w:szCs w:val="26"/>
        </w:rPr>
        <w:t xml:space="preserve"> </w:t>
      </w:r>
      <w:r w:rsidR="00830790">
        <w:rPr>
          <w:szCs w:val="26"/>
        </w:rPr>
        <w:t xml:space="preserve">New York Independent System Operator, Inc., NYISO Agreements, </w:t>
      </w:r>
      <w:hyperlink r:id="rId1" w:history="1">
        <w:r w:rsidR="00830790">
          <w:rPr>
            <w:color w:val="0563C1"/>
            <w:szCs w:val="26"/>
            <w:u w:val="single"/>
          </w:rPr>
          <w:t>Agreement No. 2945, IA among NYISO, NYSEG, and Yellow Barn (1.0.0)</w:t>
        </w:r>
      </w:hyperlink>
      <w:r w:rsidR="00830790">
        <w:rPr>
          <w:szCs w:val="26"/>
        </w:rPr>
        <w:t>.</w:t>
      </w:r>
    </w:p>
    <w:p w:rsidR="007A34AE" w:rsidRPr="00F52206" w:rsidP="007A34AE">
      <w:pPr>
        <w:autoSpaceDE w:val="0"/>
        <w:autoSpaceDN w:val="0"/>
        <w:adjustRightInd w:val="0"/>
        <w:spacing w:line="252" w:lineRule="auto"/>
        <w:rPr>
          <w:szCs w:val="26"/>
        </w:rPr>
      </w:pPr>
    </w:p>
  </w:footnote>
  <w:footnote w:id="4">
    <w:p w:rsidR="00BF6ACA" w:rsidP="007A34AE">
      <w:pPr>
        <w:pStyle w:val="FootnoteText"/>
      </w:pPr>
      <w:r>
        <w:rPr>
          <w:rStyle w:val="FootnoteReference"/>
        </w:rPr>
        <w:footnoteRef/>
      </w:r>
      <w:r>
        <w:t xml:space="preserve"> </w:t>
      </w:r>
      <w:r w:rsidRPr="007A34AE" w:rsidR="007A34AE">
        <w:rPr>
          <w:i/>
          <w:iCs/>
        </w:rPr>
        <w:t xml:space="preserve">See </w:t>
      </w:r>
      <w:r w:rsidRPr="007A34AE" w:rsidR="007A34AE">
        <w:t xml:space="preserve">18 C.F.R. § 35.11; </w:t>
      </w:r>
      <w:r w:rsidRPr="007A34AE" w:rsidR="007A34AE">
        <w:rPr>
          <w:i/>
        </w:rPr>
        <w:t>Cent. Hudson Gas &amp; Elec. Corp.</w:t>
      </w:r>
      <w:r w:rsidRPr="007A34AE" w:rsidR="007A34AE">
        <w:t xml:space="preserve">, 60 FERC ¶ 61,106, </w:t>
      </w:r>
      <w:r w:rsidRPr="007A34AE" w:rsidR="007A34AE">
        <w:rPr>
          <w:i/>
        </w:rPr>
        <w:t>reh’g denied</w:t>
      </w:r>
      <w:r w:rsidRPr="007A34AE" w:rsidR="007A34AE">
        <w:t xml:space="preserve">, 61 FERC ¶ 61,089 (1992); </w:t>
      </w:r>
      <w:r w:rsidRPr="007A34AE" w:rsidR="007A34AE">
        <w:rPr>
          <w:i/>
          <w:iCs/>
        </w:rPr>
        <w:t>but see Sunflower Elec. Power Corp.</w:t>
      </w:r>
      <w:r w:rsidRPr="007A34AE" w:rsidR="007A34AE">
        <w:t>, 173 FERC ¶ 61,054</w:t>
      </w:r>
      <w:r w:rsidRPr="007A34AE" w:rsidR="007A34AE">
        <w:rPr>
          <w:i/>
          <w:iCs/>
        </w:rPr>
        <w:t xml:space="preserve"> </w:t>
      </w:r>
      <w:r w:rsidRPr="007A34AE" w:rsidR="007A34AE">
        <w:t>(2020) (Danly, Comm’r, dissenting).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407EE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- 1 -</w:t>
    </w:r>
    <w:r>
      <w:rPr>
        <w:rStyle w:val="PageNumber"/>
      </w:rPr>
      <w:fldChar w:fldCharType="end"/>
    </w:r>
  </w:p>
  <w:p w:rsidR="00653D8D" w:rsidP="00407EE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DB75B4">
    <w:pPr>
      <w:pStyle w:val="Header"/>
      <w:tabs>
        <w:tab w:val="clear" w:pos="4680"/>
      </w:tabs>
      <w:spacing w:after="240"/>
    </w:pPr>
    <w:r>
      <w:t>Docket</w:t>
    </w:r>
    <w:r w:rsidR="00C95996">
      <w:t xml:space="preserve"> </w:t>
    </w:r>
    <w:r w:rsidR="00142480">
      <w:t xml:space="preserve">No. </w:t>
    </w:r>
    <w:r w:rsidR="00583021">
      <w:t>ER26-3330-000</w:t>
    </w:r>
    <w:r>
      <w:tab/>
    </w:r>
    <w:r>
      <w:fldChar w:fldCharType="begin"/>
    </w:r>
    <w:r>
      <w:instrText xml:space="preserve"> PAGE  \* MERGEFORMAT </w:instrText>
    </w:r>
    <w:r>
      <w:fldChar w:fldCharType="separate"/>
    </w:r>
    <w:r>
      <w:rPr>
        <w:noProof/>
      </w:rPr>
      <w:t>- 2 -</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EC3F55">
    <w:pPr>
      <w:pStyle w:val="Header"/>
      <w:tabs>
        <w:tab w:val="clear" w:pos="468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2926A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9AAD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D24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D5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CEEC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24AF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D0A8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72DF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E1DC4"/>
    <w:lvl w:ilvl="0">
      <w:start w:val="1"/>
      <w:numFmt w:val="decimal"/>
      <w:pStyle w:val="ListNumber"/>
      <w:lvlText w:val="%1."/>
      <w:lvlJc w:val="left"/>
      <w:pPr>
        <w:tabs>
          <w:tab w:val="num" w:pos="360"/>
        </w:tabs>
        <w:ind w:left="360" w:hanging="360"/>
      </w:pPr>
    </w:lvl>
  </w:abstractNum>
  <w:abstractNum w:abstractNumId="9">
    <w:nsid w:val="FFFFFF89"/>
    <w:multiLevelType w:val="singleLevel"/>
    <w:tmpl w:val="283861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AF6CD3"/>
    <w:multiLevelType w:val="hybridMultilevel"/>
    <w:tmpl w:val="64A0B718"/>
    <w:lvl w:ilvl="0">
      <w:start w:val="7"/>
      <w:numFmt w:val="bullet"/>
      <w:lvlText w:val="-"/>
      <w:lvlJc w:val="left"/>
      <w:pPr>
        <w:ind w:left="9330" w:hanging="360"/>
      </w:pPr>
      <w:rPr>
        <w:rFonts w:ascii="Times New Roman" w:eastAsia="Calibri" w:hAnsi="Times New Roman"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1">
    <w:nsid w:val="0AD240F1"/>
    <w:multiLevelType w:val="hybridMultilevel"/>
    <w:tmpl w:val="CFBE3900"/>
    <w:lvl w:ilvl="0">
      <w:start w:val="7"/>
      <w:numFmt w:val="bullet"/>
      <w:lvlText w:val="-"/>
      <w:lvlJc w:val="left"/>
      <w:pPr>
        <w:ind w:left="9480" w:hanging="360"/>
      </w:pPr>
      <w:rPr>
        <w:rFonts w:ascii="Times New Roman" w:eastAsia="Calibri" w:hAnsi="Times New Roman" w:cs="Times New Roman" w:hint="default"/>
      </w:rPr>
    </w:lvl>
    <w:lvl w:ilvl="1" w:tentative="1">
      <w:start w:val="1"/>
      <w:numFmt w:val="bullet"/>
      <w:lvlText w:val="o"/>
      <w:lvlJc w:val="left"/>
      <w:pPr>
        <w:ind w:left="10200" w:hanging="360"/>
      </w:pPr>
      <w:rPr>
        <w:rFonts w:ascii="Courier New" w:hAnsi="Courier New" w:cs="Courier New" w:hint="default"/>
      </w:rPr>
    </w:lvl>
    <w:lvl w:ilvl="2" w:tentative="1">
      <w:start w:val="1"/>
      <w:numFmt w:val="bullet"/>
      <w:lvlText w:val=""/>
      <w:lvlJc w:val="left"/>
      <w:pPr>
        <w:ind w:left="10920" w:hanging="360"/>
      </w:pPr>
      <w:rPr>
        <w:rFonts w:ascii="Wingdings" w:hAnsi="Wingdings" w:hint="default"/>
      </w:rPr>
    </w:lvl>
    <w:lvl w:ilvl="3" w:tentative="1">
      <w:start w:val="1"/>
      <w:numFmt w:val="bullet"/>
      <w:lvlText w:val=""/>
      <w:lvlJc w:val="left"/>
      <w:pPr>
        <w:ind w:left="11640" w:hanging="360"/>
      </w:pPr>
      <w:rPr>
        <w:rFonts w:ascii="Symbol" w:hAnsi="Symbol" w:hint="default"/>
      </w:rPr>
    </w:lvl>
    <w:lvl w:ilvl="4" w:tentative="1">
      <w:start w:val="1"/>
      <w:numFmt w:val="bullet"/>
      <w:lvlText w:val="o"/>
      <w:lvlJc w:val="left"/>
      <w:pPr>
        <w:ind w:left="12360" w:hanging="360"/>
      </w:pPr>
      <w:rPr>
        <w:rFonts w:ascii="Courier New" w:hAnsi="Courier New" w:cs="Courier New" w:hint="default"/>
      </w:rPr>
    </w:lvl>
    <w:lvl w:ilvl="5" w:tentative="1">
      <w:start w:val="1"/>
      <w:numFmt w:val="bullet"/>
      <w:lvlText w:val=""/>
      <w:lvlJc w:val="left"/>
      <w:pPr>
        <w:ind w:left="13080" w:hanging="360"/>
      </w:pPr>
      <w:rPr>
        <w:rFonts w:ascii="Wingdings" w:hAnsi="Wingdings" w:hint="default"/>
      </w:rPr>
    </w:lvl>
    <w:lvl w:ilvl="6" w:tentative="1">
      <w:start w:val="1"/>
      <w:numFmt w:val="bullet"/>
      <w:lvlText w:val=""/>
      <w:lvlJc w:val="left"/>
      <w:pPr>
        <w:ind w:left="13800" w:hanging="360"/>
      </w:pPr>
      <w:rPr>
        <w:rFonts w:ascii="Symbol" w:hAnsi="Symbol" w:hint="default"/>
      </w:rPr>
    </w:lvl>
    <w:lvl w:ilvl="7" w:tentative="1">
      <w:start w:val="1"/>
      <w:numFmt w:val="bullet"/>
      <w:lvlText w:val="o"/>
      <w:lvlJc w:val="left"/>
      <w:pPr>
        <w:ind w:left="14520" w:hanging="360"/>
      </w:pPr>
      <w:rPr>
        <w:rFonts w:ascii="Courier New" w:hAnsi="Courier New" w:cs="Courier New" w:hint="default"/>
      </w:rPr>
    </w:lvl>
    <w:lvl w:ilvl="8" w:tentative="1">
      <w:start w:val="1"/>
      <w:numFmt w:val="bullet"/>
      <w:lvlText w:val=""/>
      <w:lvlJc w:val="left"/>
      <w:pPr>
        <w:ind w:left="15240" w:hanging="360"/>
      </w:pPr>
      <w:rPr>
        <w:rFonts w:ascii="Wingdings" w:hAnsi="Wingdings" w:hint="default"/>
      </w:rPr>
    </w:lvl>
  </w:abstractNum>
  <w:abstractNum w:abstractNumId="12">
    <w:nsid w:val="13B11278"/>
    <w:multiLevelType w:val="hybridMultilevel"/>
    <w:tmpl w:val="8158AD8E"/>
    <w:lvl w:ilvl="0">
      <w:start w:val="7"/>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4">
    <w:nsid w:val="1E5A2883"/>
    <w:multiLevelType w:val="hybridMultilevel"/>
    <w:tmpl w:val="543635AE"/>
    <w:lvl w:ilvl="0">
      <w:start w:val="7"/>
      <w:numFmt w:val="bullet"/>
      <w:lvlText w:val="-"/>
      <w:lvlJc w:val="left"/>
      <w:pPr>
        <w:ind w:left="9330" w:hanging="360"/>
      </w:pPr>
      <w:rPr>
        <w:rFonts w:ascii="Times New Roman" w:eastAsia="Calibri" w:hAnsi="Times New Roman"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5">
    <w:nsid w:val="3FBF35A2"/>
    <w:multiLevelType w:val="hybridMultilevel"/>
    <w:tmpl w:val="90327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B6502FF"/>
    <w:multiLevelType w:val="multilevel"/>
    <w:tmpl w:val="A790C88E"/>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Roman"/>
      <w:pStyle w:val="Heading8"/>
      <w:lvlText w:val="(%8)"/>
      <w:lvlJc w:val="left"/>
      <w:pPr>
        <w:tabs>
          <w:tab w:val="num" w:pos="5760"/>
        </w:tabs>
        <w:ind w:left="5760" w:hanging="720"/>
      </w:pPr>
    </w:lvl>
    <w:lvl w:ilvl="8">
      <w:start w:val="1"/>
      <w:numFmt w:val="decimalZero"/>
      <w:pStyle w:val="Heading9"/>
      <w:lvlText w:val="(%9)"/>
      <w:lvlJc w:val="left"/>
      <w:pPr>
        <w:tabs>
          <w:tab w:val="num" w:pos="6480"/>
        </w:tabs>
        <w:ind w:left="6480" w:hanging="720"/>
      </w:pPr>
    </w:lvl>
  </w:abstractNum>
  <w:abstractNum w:abstractNumId="17">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07A48D3"/>
    <w:multiLevelType w:val="multilevel"/>
    <w:tmpl w:val="D4FA253C"/>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19">
    <w:nsid w:val="7D3B09D3"/>
    <w:multiLevelType w:val="hybridMultilevel"/>
    <w:tmpl w:val="CBA4F348"/>
    <w:lvl w:ilvl="0">
      <w:start w:val="1"/>
      <w:numFmt w:val="decimal"/>
      <w:pStyle w:val="FERCparanumber"/>
      <w:lvlText w:val="%1."/>
      <w:lvlJc w:val="left"/>
      <w:pPr>
        <w:tabs>
          <w:tab w:val="num" w:pos="720"/>
        </w:tabs>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E4E4DD3"/>
    <w:multiLevelType w:val="hybridMultilevel"/>
    <w:tmpl w:val="ED2073C2"/>
    <w:lvl w:ilvl="0">
      <w:start w:val="1"/>
      <w:numFmt w:val="decimal"/>
      <w:pStyle w:val="Non-TOCStyle"/>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7"/>
  </w:num>
  <w:num w:numId="13">
    <w:abstractNumId w:val="13"/>
  </w:num>
  <w:num w:numId="14">
    <w:abstractNumId w:val="18"/>
  </w:num>
  <w:num w:numId="15">
    <w:abstractNumId w:val="16"/>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0"/>
  </w:num>
  <w:num w:numId="19">
    <w:abstractNumId w:val="14"/>
  </w:num>
  <w:num w:numId="20">
    <w:abstractNumId w:val="12"/>
  </w:num>
  <w:num w:numId="21">
    <w:abstractNumId w:val="20"/>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proofState w:grammar="clean"/>
  <w:defaultTabStop w:val="720"/>
  <w:characterSpacingControl w:val="doNotCompress"/>
  <w:footnotePr>
    <w:footnote w:id="0"/>
    <w:footnote w:id="1"/>
    <w:footnote w:id="2"/>
  </w:footnotePr>
  <w:endnotePr>
    <w:endnote w:id="0"/>
    <w:endnote w:id="1"/>
  </w:endnotePr>
  <w:compat/>
  <w:rsids>
    <w:rsidRoot w:val="00DB75B4"/>
    <w:rsid w:val="00001596"/>
    <w:rsid w:val="00003340"/>
    <w:rsid w:val="0000731D"/>
    <w:rsid w:val="00010FA6"/>
    <w:rsid w:val="000118C8"/>
    <w:rsid w:val="000143AA"/>
    <w:rsid w:val="0002042F"/>
    <w:rsid w:val="00022A33"/>
    <w:rsid w:val="0002355F"/>
    <w:rsid w:val="00026146"/>
    <w:rsid w:val="00026815"/>
    <w:rsid w:val="0003382F"/>
    <w:rsid w:val="000345D0"/>
    <w:rsid w:val="00040F8B"/>
    <w:rsid w:val="000428C4"/>
    <w:rsid w:val="0004624A"/>
    <w:rsid w:val="0005135D"/>
    <w:rsid w:val="000550DC"/>
    <w:rsid w:val="00055F5F"/>
    <w:rsid w:val="0006117F"/>
    <w:rsid w:val="00062732"/>
    <w:rsid w:val="000668A1"/>
    <w:rsid w:val="00070857"/>
    <w:rsid w:val="0007377C"/>
    <w:rsid w:val="0007636C"/>
    <w:rsid w:val="0007764D"/>
    <w:rsid w:val="0008478C"/>
    <w:rsid w:val="00084A31"/>
    <w:rsid w:val="00086D98"/>
    <w:rsid w:val="0008778D"/>
    <w:rsid w:val="00092634"/>
    <w:rsid w:val="00097C05"/>
    <w:rsid w:val="000A3D2F"/>
    <w:rsid w:val="000A6835"/>
    <w:rsid w:val="000A6C08"/>
    <w:rsid w:val="000A75FD"/>
    <w:rsid w:val="000B4124"/>
    <w:rsid w:val="000B67E2"/>
    <w:rsid w:val="000B7E62"/>
    <w:rsid w:val="000C0253"/>
    <w:rsid w:val="000C1FCA"/>
    <w:rsid w:val="000C2326"/>
    <w:rsid w:val="000C4A0B"/>
    <w:rsid w:val="000C6869"/>
    <w:rsid w:val="000D0EE6"/>
    <w:rsid w:val="000D1D4B"/>
    <w:rsid w:val="000D1FB6"/>
    <w:rsid w:val="000D739B"/>
    <w:rsid w:val="000D7DD4"/>
    <w:rsid w:val="000D7E4E"/>
    <w:rsid w:val="000D7E96"/>
    <w:rsid w:val="000E065C"/>
    <w:rsid w:val="000E0857"/>
    <w:rsid w:val="000E0FB3"/>
    <w:rsid w:val="000E1687"/>
    <w:rsid w:val="000E2BFA"/>
    <w:rsid w:val="000E43E2"/>
    <w:rsid w:val="000F1FF3"/>
    <w:rsid w:val="000F2DC1"/>
    <w:rsid w:val="000F372C"/>
    <w:rsid w:val="000F603B"/>
    <w:rsid w:val="000F6403"/>
    <w:rsid w:val="000F6C7F"/>
    <w:rsid w:val="000F7FAB"/>
    <w:rsid w:val="00100E1B"/>
    <w:rsid w:val="00101107"/>
    <w:rsid w:val="00102736"/>
    <w:rsid w:val="0010290F"/>
    <w:rsid w:val="001049AB"/>
    <w:rsid w:val="00104F76"/>
    <w:rsid w:val="00120603"/>
    <w:rsid w:val="001208A2"/>
    <w:rsid w:val="001209EF"/>
    <w:rsid w:val="001236E4"/>
    <w:rsid w:val="00124C66"/>
    <w:rsid w:val="0012713F"/>
    <w:rsid w:val="00127478"/>
    <w:rsid w:val="001279B9"/>
    <w:rsid w:val="00130CCE"/>
    <w:rsid w:val="00132D57"/>
    <w:rsid w:val="00142186"/>
    <w:rsid w:val="001421AA"/>
    <w:rsid w:val="00142480"/>
    <w:rsid w:val="00146074"/>
    <w:rsid w:val="00146A50"/>
    <w:rsid w:val="001512A7"/>
    <w:rsid w:val="001520D4"/>
    <w:rsid w:val="001549DE"/>
    <w:rsid w:val="00154C7A"/>
    <w:rsid w:val="0016531B"/>
    <w:rsid w:val="001763C2"/>
    <w:rsid w:val="0017696A"/>
    <w:rsid w:val="0017701D"/>
    <w:rsid w:val="0018758C"/>
    <w:rsid w:val="00191617"/>
    <w:rsid w:val="0019292E"/>
    <w:rsid w:val="00195716"/>
    <w:rsid w:val="001960DD"/>
    <w:rsid w:val="001A1641"/>
    <w:rsid w:val="001A1693"/>
    <w:rsid w:val="001A2AF1"/>
    <w:rsid w:val="001A33D6"/>
    <w:rsid w:val="001A563A"/>
    <w:rsid w:val="001B010E"/>
    <w:rsid w:val="001B042B"/>
    <w:rsid w:val="001B1FE9"/>
    <w:rsid w:val="001B2C6D"/>
    <w:rsid w:val="001B2DF9"/>
    <w:rsid w:val="001B2E3E"/>
    <w:rsid w:val="001B362D"/>
    <w:rsid w:val="001B49F3"/>
    <w:rsid w:val="001B4FB2"/>
    <w:rsid w:val="001C015F"/>
    <w:rsid w:val="001C2FBB"/>
    <w:rsid w:val="001D0091"/>
    <w:rsid w:val="001D264B"/>
    <w:rsid w:val="001D3B0D"/>
    <w:rsid w:val="001D7927"/>
    <w:rsid w:val="001E59F9"/>
    <w:rsid w:val="001E7A8F"/>
    <w:rsid w:val="001F0285"/>
    <w:rsid w:val="001F51A0"/>
    <w:rsid w:val="001F5CC6"/>
    <w:rsid w:val="00202BC3"/>
    <w:rsid w:val="00203911"/>
    <w:rsid w:val="002072CF"/>
    <w:rsid w:val="00211765"/>
    <w:rsid w:val="002136E7"/>
    <w:rsid w:val="002206DB"/>
    <w:rsid w:val="0022182D"/>
    <w:rsid w:val="00223A67"/>
    <w:rsid w:val="00224859"/>
    <w:rsid w:val="00225A12"/>
    <w:rsid w:val="002261B3"/>
    <w:rsid w:val="002318B6"/>
    <w:rsid w:val="00233CEF"/>
    <w:rsid w:val="00233FD0"/>
    <w:rsid w:val="002352B0"/>
    <w:rsid w:val="002354E4"/>
    <w:rsid w:val="00240493"/>
    <w:rsid w:val="00243942"/>
    <w:rsid w:val="002464E8"/>
    <w:rsid w:val="0024710C"/>
    <w:rsid w:val="00253776"/>
    <w:rsid w:val="00255417"/>
    <w:rsid w:val="00257989"/>
    <w:rsid w:val="00260517"/>
    <w:rsid w:val="00262FED"/>
    <w:rsid w:val="00267328"/>
    <w:rsid w:val="00274963"/>
    <w:rsid w:val="0027721B"/>
    <w:rsid w:val="002817CE"/>
    <w:rsid w:val="00283AA6"/>
    <w:rsid w:val="0028432C"/>
    <w:rsid w:val="00284C1F"/>
    <w:rsid w:val="00284E46"/>
    <w:rsid w:val="002857E2"/>
    <w:rsid w:val="002870A9"/>
    <w:rsid w:val="002874DA"/>
    <w:rsid w:val="002907EC"/>
    <w:rsid w:val="00290ABD"/>
    <w:rsid w:val="00292DAB"/>
    <w:rsid w:val="00293E05"/>
    <w:rsid w:val="002950B1"/>
    <w:rsid w:val="00295DC2"/>
    <w:rsid w:val="002A0B4A"/>
    <w:rsid w:val="002A34C1"/>
    <w:rsid w:val="002A5C43"/>
    <w:rsid w:val="002A729E"/>
    <w:rsid w:val="002A7F11"/>
    <w:rsid w:val="002A7FB5"/>
    <w:rsid w:val="002B262D"/>
    <w:rsid w:val="002B35F2"/>
    <w:rsid w:val="002B6125"/>
    <w:rsid w:val="002B613D"/>
    <w:rsid w:val="002C0FF7"/>
    <w:rsid w:val="002C57E5"/>
    <w:rsid w:val="002C7704"/>
    <w:rsid w:val="002C7F13"/>
    <w:rsid w:val="002D1528"/>
    <w:rsid w:val="002D206A"/>
    <w:rsid w:val="002D2A01"/>
    <w:rsid w:val="002D358E"/>
    <w:rsid w:val="002D65B3"/>
    <w:rsid w:val="002D7D6B"/>
    <w:rsid w:val="002E2247"/>
    <w:rsid w:val="002E4A54"/>
    <w:rsid w:val="002E4E8A"/>
    <w:rsid w:val="002E685F"/>
    <w:rsid w:val="002F08DF"/>
    <w:rsid w:val="002F52A9"/>
    <w:rsid w:val="00301D68"/>
    <w:rsid w:val="0030257C"/>
    <w:rsid w:val="003031DA"/>
    <w:rsid w:val="00312651"/>
    <w:rsid w:val="00313634"/>
    <w:rsid w:val="00322F05"/>
    <w:rsid w:val="00323847"/>
    <w:rsid w:val="003242DE"/>
    <w:rsid w:val="00324F79"/>
    <w:rsid w:val="00327401"/>
    <w:rsid w:val="003346EB"/>
    <w:rsid w:val="00335933"/>
    <w:rsid w:val="003370E4"/>
    <w:rsid w:val="003437BD"/>
    <w:rsid w:val="00343D67"/>
    <w:rsid w:val="003463D2"/>
    <w:rsid w:val="003478CF"/>
    <w:rsid w:val="00350E98"/>
    <w:rsid w:val="00350FC8"/>
    <w:rsid w:val="003520AD"/>
    <w:rsid w:val="00352DA7"/>
    <w:rsid w:val="00355BF0"/>
    <w:rsid w:val="00356733"/>
    <w:rsid w:val="003608E7"/>
    <w:rsid w:val="00360AA1"/>
    <w:rsid w:val="00364E6F"/>
    <w:rsid w:val="0036500A"/>
    <w:rsid w:val="00374532"/>
    <w:rsid w:val="00374868"/>
    <w:rsid w:val="00375DF4"/>
    <w:rsid w:val="00376313"/>
    <w:rsid w:val="00383004"/>
    <w:rsid w:val="00383005"/>
    <w:rsid w:val="003830CE"/>
    <w:rsid w:val="00385E2D"/>
    <w:rsid w:val="0039262E"/>
    <w:rsid w:val="003937F3"/>
    <w:rsid w:val="003A15D6"/>
    <w:rsid w:val="003A5145"/>
    <w:rsid w:val="003B2445"/>
    <w:rsid w:val="003B6A5F"/>
    <w:rsid w:val="003B7E9A"/>
    <w:rsid w:val="003B7F05"/>
    <w:rsid w:val="003C3A1E"/>
    <w:rsid w:val="003C505B"/>
    <w:rsid w:val="003C6F0F"/>
    <w:rsid w:val="003C71CF"/>
    <w:rsid w:val="003C789D"/>
    <w:rsid w:val="003D260B"/>
    <w:rsid w:val="003D4A56"/>
    <w:rsid w:val="003D5827"/>
    <w:rsid w:val="003D6552"/>
    <w:rsid w:val="003D7B2C"/>
    <w:rsid w:val="003E1458"/>
    <w:rsid w:val="003E1917"/>
    <w:rsid w:val="003E259A"/>
    <w:rsid w:val="003E5211"/>
    <w:rsid w:val="003E736F"/>
    <w:rsid w:val="003F31D2"/>
    <w:rsid w:val="003F3716"/>
    <w:rsid w:val="003F3DC0"/>
    <w:rsid w:val="003F4845"/>
    <w:rsid w:val="003F4DBE"/>
    <w:rsid w:val="003F557E"/>
    <w:rsid w:val="003F7CC5"/>
    <w:rsid w:val="00400D68"/>
    <w:rsid w:val="00401A63"/>
    <w:rsid w:val="004067AD"/>
    <w:rsid w:val="00407EE0"/>
    <w:rsid w:val="00410574"/>
    <w:rsid w:val="00414806"/>
    <w:rsid w:val="00424B78"/>
    <w:rsid w:val="004335E8"/>
    <w:rsid w:val="00436A3E"/>
    <w:rsid w:val="00440B24"/>
    <w:rsid w:val="00440D78"/>
    <w:rsid w:val="00441A2A"/>
    <w:rsid w:val="004420F6"/>
    <w:rsid w:val="0044359A"/>
    <w:rsid w:val="00444F65"/>
    <w:rsid w:val="00446720"/>
    <w:rsid w:val="004476C6"/>
    <w:rsid w:val="0045130C"/>
    <w:rsid w:val="00453578"/>
    <w:rsid w:val="00454A58"/>
    <w:rsid w:val="00455214"/>
    <w:rsid w:val="00456136"/>
    <w:rsid w:val="00456D5A"/>
    <w:rsid w:val="0046133D"/>
    <w:rsid w:val="00464328"/>
    <w:rsid w:val="00472C9B"/>
    <w:rsid w:val="00473A5E"/>
    <w:rsid w:val="004758A9"/>
    <w:rsid w:val="00476273"/>
    <w:rsid w:val="00477399"/>
    <w:rsid w:val="0048020B"/>
    <w:rsid w:val="004864DA"/>
    <w:rsid w:val="004872BC"/>
    <w:rsid w:val="004874A4"/>
    <w:rsid w:val="00491762"/>
    <w:rsid w:val="00494355"/>
    <w:rsid w:val="00494945"/>
    <w:rsid w:val="00495E07"/>
    <w:rsid w:val="004972B7"/>
    <w:rsid w:val="00497F70"/>
    <w:rsid w:val="004A03E5"/>
    <w:rsid w:val="004A503D"/>
    <w:rsid w:val="004A77CC"/>
    <w:rsid w:val="004B141F"/>
    <w:rsid w:val="004B4A8D"/>
    <w:rsid w:val="004C0E28"/>
    <w:rsid w:val="004C190E"/>
    <w:rsid w:val="004C2E53"/>
    <w:rsid w:val="004C456B"/>
    <w:rsid w:val="004C4D5F"/>
    <w:rsid w:val="004D35E8"/>
    <w:rsid w:val="004D614C"/>
    <w:rsid w:val="004E1DAE"/>
    <w:rsid w:val="004E25A6"/>
    <w:rsid w:val="004E28C1"/>
    <w:rsid w:val="004F0FDD"/>
    <w:rsid w:val="004F5759"/>
    <w:rsid w:val="004F6475"/>
    <w:rsid w:val="004F7405"/>
    <w:rsid w:val="0050001C"/>
    <w:rsid w:val="005047DF"/>
    <w:rsid w:val="00513E14"/>
    <w:rsid w:val="005154C1"/>
    <w:rsid w:val="005162AB"/>
    <w:rsid w:val="00521122"/>
    <w:rsid w:val="0052351B"/>
    <w:rsid w:val="00527FE1"/>
    <w:rsid w:val="00541146"/>
    <w:rsid w:val="00542814"/>
    <w:rsid w:val="00545CC2"/>
    <w:rsid w:val="00546238"/>
    <w:rsid w:val="005479F1"/>
    <w:rsid w:val="00547D3F"/>
    <w:rsid w:val="00552271"/>
    <w:rsid w:val="00552A11"/>
    <w:rsid w:val="005577D9"/>
    <w:rsid w:val="00560ECF"/>
    <w:rsid w:val="00561DA8"/>
    <w:rsid w:val="00562CB2"/>
    <w:rsid w:val="00571D6D"/>
    <w:rsid w:val="00572F46"/>
    <w:rsid w:val="00574A02"/>
    <w:rsid w:val="00576363"/>
    <w:rsid w:val="00576A54"/>
    <w:rsid w:val="00577DC6"/>
    <w:rsid w:val="005816F4"/>
    <w:rsid w:val="00581BDF"/>
    <w:rsid w:val="00583021"/>
    <w:rsid w:val="00583257"/>
    <w:rsid w:val="00585174"/>
    <w:rsid w:val="00587493"/>
    <w:rsid w:val="00587B48"/>
    <w:rsid w:val="0059038C"/>
    <w:rsid w:val="005921E2"/>
    <w:rsid w:val="00594E87"/>
    <w:rsid w:val="005950E5"/>
    <w:rsid w:val="00597309"/>
    <w:rsid w:val="005A1612"/>
    <w:rsid w:val="005A1772"/>
    <w:rsid w:val="005A3BD0"/>
    <w:rsid w:val="005A4CD3"/>
    <w:rsid w:val="005A6F7C"/>
    <w:rsid w:val="005B132F"/>
    <w:rsid w:val="005B15EB"/>
    <w:rsid w:val="005B18B2"/>
    <w:rsid w:val="005B1B45"/>
    <w:rsid w:val="005B38E7"/>
    <w:rsid w:val="005B40A6"/>
    <w:rsid w:val="005C0180"/>
    <w:rsid w:val="005C01B7"/>
    <w:rsid w:val="005C51D4"/>
    <w:rsid w:val="005D01AD"/>
    <w:rsid w:val="005D2A79"/>
    <w:rsid w:val="005D3004"/>
    <w:rsid w:val="005D3D39"/>
    <w:rsid w:val="005D787E"/>
    <w:rsid w:val="005D7C39"/>
    <w:rsid w:val="005E07C2"/>
    <w:rsid w:val="005E13DF"/>
    <w:rsid w:val="005E387D"/>
    <w:rsid w:val="005E3B75"/>
    <w:rsid w:val="005E3D15"/>
    <w:rsid w:val="005E4C65"/>
    <w:rsid w:val="005E6C2B"/>
    <w:rsid w:val="005F21FF"/>
    <w:rsid w:val="005F2946"/>
    <w:rsid w:val="005F34C6"/>
    <w:rsid w:val="005F4318"/>
    <w:rsid w:val="005F4F8E"/>
    <w:rsid w:val="005F54A4"/>
    <w:rsid w:val="005F71D1"/>
    <w:rsid w:val="0060035F"/>
    <w:rsid w:val="00607205"/>
    <w:rsid w:val="006074E4"/>
    <w:rsid w:val="006112D1"/>
    <w:rsid w:val="006112FA"/>
    <w:rsid w:val="006177F8"/>
    <w:rsid w:val="00620205"/>
    <w:rsid w:val="00622D42"/>
    <w:rsid w:val="00622F63"/>
    <w:rsid w:val="00623402"/>
    <w:rsid w:val="006248A1"/>
    <w:rsid w:val="00624B34"/>
    <w:rsid w:val="00625B93"/>
    <w:rsid w:val="00625F20"/>
    <w:rsid w:val="00626AD6"/>
    <w:rsid w:val="006308E9"/>
    <w:rsid w:val="00633563"/>
    <w:rsid w:val="00636271"/>
    <w:rsid w:val="00637180"/>
    <w:rsid w:val="00643C5A"/>
    <w:rsid w:val="006502FA"/>
    <w:rsid w:val="00653D8D"/>
    <w:rsid w:val="00655A79"/>
    <w:rsid w:val="00662BC9"/>
    <w:rsid w:val="0066369D"/>
    <w:rsid w:val="00667B22"/>
    <w:rsid w:val="006710C1"/>
    <w:rsid w:val="0067304E"/>
    <w:rsid w:val="006745E5"/>
    <w:rsid w:val="00677A0E"/>
    <w:rsid w:val="00681181"/>
    <w:rsid w:val="00682099"/>
    <w:rsid w:val="00682BF1"/>
    <w:rsid w:val="006849ED"/>
    <w:rsid w:val="00685A22"/>
    <w:rsid w:val="00686648"/>
    <w:rsid w:val="0069376A"/>
    <w:rsid w:val="00694D8A"/>
    <w:rsid w:val="00694F3D"/>
    <w:rsid w:val="006A18B6"/>
    <w:rsid w:val="006A1EDC"/>
    <w:rsid w:val="006A2823"/>
    <w:rsid w:val="006A4342"/>
    <w:rsid w:val="006A581A"/>
    <w:rsid w:val="006A5B0F"/>
    <w:rsid w:val="006A5ED6"/>
    <w:rsid w:val="006A5FF3"/>
    <w:rsid w:val="006B20EE"/>
    <w:rsid w:val="006B4826"/>
    <w:rsid w:val="006B5B8D"/>
    <w:rsid w:val="006B6B8D"/>
    <w:rsid w:val="006C0217"/>
    <w:rsid w:val="006C1614"/>
    <w:rsid w:val="006C1D8C"/>
    <w:rsid w:val="006C51D5"/>
    <w:rsid w:val="006D1E49"/>
    <w:rsid w:val="006D2553"/>
    <w:rsid w:val="006D432E"/>
    <w:rsid w:val="006D5B0E"/>
    <w:rsid w:val="006E1CF4"/>
    <w:rsid w:val="006E4894"/>
    <w:rsid w:val="006E6044"/>
    <w:rsid w:val="006F0AFA"/>
    <w:rsid w:val="006F1B52"/>
    <w:rsid w:val="006F27A6"/>
    <w:rsid w:val="006F307D"/>
    <w:rsid w:val="006F39A4"/>
    <w:rsid w:val="006F42DE"/>
    <w:rsid w:val="007016A4"/>
    <w:rsid w:val="00705B33"/>
    <w:rsid w:val="0070615E"/>
    <w:rsid w:val="00706C4B"/>
    <w:rsid w:val="00710A58"/>
    <w:rsid w:val="007116AC"/>
    <w:rsid w:val="007124A2"/>
    <w:rsid w:val="007133ED"/>
    <w:rsid w:val="00713449"/>
    <w:rsid w:val="007230D6"/>
    <w:rsid w:val="00723E4B"/>
    <w:rsid w:val="00724553"/>
    <w:rsid w:val="0072563F"/>
    <w:rsid w:val="007310CC"/>
    <w:rsid w:val="00732CFA"/>
    <w:rsid w:val="00732E2C"/>
    <w:rsid w:val="00733398"/>
    <w:rsid w:val="00734468"/>
    <w:rsid w:val="00735ECF"/>
    <w:rsid w:val="007368A2"/>
    <w:rsid w:val="00736DE9"/>
    <w:rsid w:val="00742439"/>
    <w:rsid w:val="00743A10"/>
    <w:rsid w:val="007465A9"/>
    <w:rsid w:val="00753E0F"/>
    <w:rsid w:val="00754A0D"/>
    <w:rsid w:val="007552C1"/>
    <w:rsid w:val="007562E2"/>
    <w:rsid w:val="007577C2"/>
    <w:rsid w:val="00762F2B"/>
    <w:rsid w:val="0076328E"/>
    <w:rsid w:val="0076561E"/>
    <w:rsid w:val="007661B0"/>
    <w:rsid w:val="00773353"/>
    <w:rsid w:val="007775F0"/>
    <w:rsid w:val="00777D77"/>
    <w:rsid w:val="00780A45"/>
    <w:rsid w:val="00783842"/>
    <w:rsid w:val="007876E3"/>
    <w:rsid w:val="00790EBC"/>
    <w:rsid w:val="007928AD"/>
    <w:rsid w:val="00794724"/>
    <w:rsid w:val="007A0174"/>
    <w:rsid w:val="007A0BB2"/>
    <w:rsid w:val="007A34AE"/>
    <w:rsid w:val="007A5131"/>
    <w:rsid w:val="007B4019"/>
    <w:rsid w:val="007B66A0"/>
    <w:rsid w:val="007B6E4E"/>
    <w:rsid w:val="007B70F3"/>
    <w:rsid w:val="007B71E9"/>
    <w:rsid w:val="007C1702"/>
    <w:rsid w:val="007C41D1"/>
    <w:rsid w:val="007C48C7"/>
    <w:rsid w:val="007C69D6"/>
    <w:rsid w:val="007D2CEB"/>
    <w:rsid w:val="007D3591"/>
    <w:rsid w:val="007D5189"/>
    <w:rsid w:val="007D6683"/>
    <w:rsid w:val="007E6167"/>
    <w:rsid w:val="007E74C5"/>
    <w:rsid w:val="007F0E34"/>
    <w:rsid w:val="007F32C6"/>
    <w:rsid w:val="007F6368"/>
    <w:rsid w:val="007F6985"/>
    <w:rsid w:val="007F7B7F"/>
    <w:rsid w:val="008043DE"/>
    <w:rsid w:val="0080498D"/>
    <w:rsid w:val="00804CBC"/>
    <w:rsid w:val="0080606A"/>
    <w:rsid w:val="008065F0"/>
    <w:rsid w:val="00807C2F"/>
    <w:rsid w:val="00810B67"/>
    <w:rsid w:val="008129C6"/>
    <w:rsid w:val="00812E0A"/>
    <w:rsid w:val="0081352B"/>
    <w:rsid w:val="008140C1"/>
    <w:rsid w:val="00814514"/>
    <w:rsid w:val="008237E2"/>
    <w:rsid w:val="008255E4"/>
    <w:rsid w:val="0082585B"/>
    <w:rsid w:val="00827BAD"/>
    <w:rsid w:val="00830639"/>
    <w:rsid w:val="00830790"/>
    <w:rsid w:val="008309C9"/>
    <w:rsid w:val="00830BC7"/>
    <w:rsid w:val="008335E3"/>
    <w:rsid w:val="00834DCB"/>
    <w:rsid w:val="00836673"/>
    <w:rsid w:val="00840C01"/>
    <w:rsid w:val="00840C42"/>
    <w:rsid w:val="0084167C"/>
    <w:rsid w:val="00844F10"/>
    <w:rsid w:val="00845186"/>
    <w:rsid w:val="00845BBC"/>
    <w:rsid w:val="00847F2B"/>
    <w:rsid w:val="00850048"/>
    <w:rsid w:val="008513D8"/>
    <w:rsid w:val="00852C25"/>
    <w:rsid w:val="0085339E"/>
    <w:rsid w:val="00855D43"/>
    <w:rsid w:val="008561D7"/>
    <w:rsid w:val="008607B4"/>
    <w:rsid w:val="00860B22"/>
    <w:rsid w:val="00861074"/>
    <w:rsid w:val="008636FC"/>
    <w:rsid w:val="00863DB6"/>
    <w:rsid w:val="00865B86"/>
    <w:rsid w:val="0086739D"/>
    <w:rsid w:val="00870368"/>
    <w:rsid w:val="00871164"/>
    <w:rsid w:val="00873BC6"/>
    <w:rsid w:val="00874D63"/>
    <w:rsid w:val="00874FB1"/>
    <w:rsid w:val="00875020"/>
    <w:rsid w:val="008771F4"/>
    <w:rsid w:val="00880902"/>
    <w:rsid w:val="00881E3C"/>
    <w:rsid w:val="0088740E"/>
    <w:rsid w:val="00892A4E"/>
    <w:rsid w:val="00894A27"/>
    <w:rsid w:val="00896A4C"/>
    <w:rsid w:val="00896EBA"/>
    <w:rsid w:val="0089797F"/>
    <w:rsid w:val="008A23C9"/>
    <w:rsid w:val="008A39F8"/>
    <w:rsid w:val="008B0B3A"/>
    <w:rsid w:val="008B1F7D"/>
    <w:rsid w:val="008B32A9"/>
    <w:rsid w:val="008B6EBB"/>
    <w:rsid w:val="008C0083"/>
    <w:rsid w:val="008C2EDB"/>
    <w:rsid w:val="008C6C9A"/>
    <w:rsid w:val="008C701E"/>
    <w:rsid w:val="008D1B64"/>
    <w:rsid w:val="008D4162"/>
    <w:rsid w:val="008D4E54"/>
    <w:rsid w:val="008E4C89"/>
    <w:rsid w:val="008E51AF"/>
    <w:rsid w:val="008E548A"/>
    <w:rsid w:val="008E74A2"/>
    <w:rsid w:val="008F4B82"/>
    <w:rsid w:val="009006A6"/>
    <w:rsid w:val="009016D7"/>
    <w:rsid w:val="00903AC3"/>
    <w:rsid w:val="0090412E"/>
    <w:rsid w:val="00904536"/>
    <w:rsid w:val="0090478A"/>
    <w:rsid w:val="009047E9"/>
    <w:rsid w:val="009102A7"/>
    <w:rsid w:val="00911D86"/>
    <w:rsid w:val="009144B5"/>
    <w:rsid w:val="009146F6"/>
    <w:rsid w:val="00915863"/>
    <w:rsid w:val="00916ED7"/>
    <w:rsid w:val="00922E70"/>
    <w:rsid w:val="00926E69"/>
    <w:rsid w:val="00930EF7"/>
    <w:rsid w:val="0093125C"/>
    <w:rsid w:val="009317B8"/>
    <w:rsid w:val="00933B0B"/>
    <w:rsid w:val="00934EFA"/>
    <w:rsid w:val="009360D6"/>
    <w:rsid w:val="00936282"/>
    <w:rsid w:val="00936510"/>
    <w:rsid w:val="00941336"/>
    <w:rsid w:val="00945476"/>
    <w:rsid w:val="00945E92"/>
    <w:rsid w:val="009466EE"/>
    <w:rsid w:val="0094698E"/>
    <w:rsid w:val="009511A3"/>
    <w:rsid w:val="009575E1"/>
    <w:rsid w:val="00960BC7"/>
    <w:rsid w:val="00962129"/>
    <w:rsid w:val="009632C9"/>
    <w:rsid w:val="00964625"/>
    <w:rsid w:val="009667EE"/>
    <w:rsid w:val="009720B6"/>
    <w:rsid w:val="0097316B"/>
    <w:rsid w:val="0097354A"/>
    <w:rsid w:val="00974FAA"/>
    <w:rsid w:val="00977184"/>
    <w:rsid w:val="0097718F"/>
    <w:rsid w:val="009802C9"/>
    <w:rsid w:val="00985ABF"/>
    <w:rsid w:val="00987EBF"/>
    <w:rsid w:val="00991685"/>
    <w:rsid w:val="009927FA"/>
    <w:rsid w:val="009967F2"/>
    <w:rsid w:val="00997790"/>
    <w:rsid w:val="009A2169"/>
    <w:rsid w:val="009A3C9A"/>
    <w:rsid w:val="009A66D0"/>
    <w:rsid w:val="009B01FC"/>
    <w:rsid w:val="009B1BFE"/>
    <w:rsid w:val="009B42E8"/>
    <w:rsid w:val="009B7367"/>
    <w:rsid w:val="009D2451"/>
    <w:rsid w:val="009D3F76"/>
    <w:rsid w:val="009E0EA2"/>
    <w:rsid w:val="009E214D"/>
    <w:rsid w:val="009E28EC"/>
    <w:rsid w:val="009E315A"/>
    <w:rsid w:val="009E4841"/>
    <w:rsid w:val="009E78E7"/>
    <w:rsid w:val="009E7983"/>
    <w:rsid w:val="009F1163"/>
    <w:rsid w:val="009F1BD2"/>
    <w:rsid w:val="009F2E31"/>
    <w:rsid w:val="009F3F1F"/>
    <w:rsid w:val="009F4FB3"/>
    <w:rsid w:val="009F71D1"/>
    <w:rsid w:val="00A00DD6"/>
    <w:rsid w:val="00A017BA"/>
    <w:rsid w:val="00A01EFD"/>
    <w:rsid w:val="00A026DF"/>
    <w:rsid w:val="00A03A5F"/>
    <w:rsid w:val="00A04100"/>
    <w:rsid w:val="00A066DE"/>
    <w:rsid w:val="00A075C8"/>
    <w:rsid w:val="00A10B65"/>
    <w:rsid w:val="00A13D1C"/>
    <w:rsid w:val="00A141E5"/>
    <w:rsid w:val="00A14734"/>
    <w:rsid w:val="00A15581"/>
    <w:rsid w:val="00A1593F"/>
    <w:rsid w:val="00A15B57"/>
    <w:rsid w:val="00A21F92"/>
    <w:rsid w:val="00A2536F"/>
    <w:rsid w:val="00A263F4"/>
    <w:rsid w:val="00A26AF6"/>
    <w:rsid w:val="00A30AF9"/>
    <w:rsid w:val="00A30DB3"/>
    <w:rsid w:val="00A344A6"/>
    <w:rsid w:val="00A362DC"/>
    <w:rsid w:val="00A403E9"/>
    <w:rsid w:val="00A406DC"/>
    <w:rsid w:val="00A41119"/>
    <w:rsid w:val="00A4347E"/>
    <w:rsid w:val="00A4381E"/>
    <w:rsid w:val="00A43B0A"/>
    <w:rsid w:val="00A4630E"/>
    <w:rsid w:val="00A47DE3"/>
    <w:rsid w:val="00A5227A"/>
    <w:rsid w:val="00A55A52"/>
    <w:rsid w:val="00A55DE0"/>
    <w:rsid w:val="00A57D42"/>
    <w:rsid w:val="00A60BBB"/>
    <w:rsid w:val="00A60C83"/>
    <w:rsid w:val="00A63A99"/>
    <w:rsid w:val="00A65F1E"/>
    <w:rsid w:val="00A739AD"/>
    <w:rsid w:val="00A80964"/>
    <w:rsid w:val="00A83111"/>
    <w:rsid w:val="00A84047"/>
    <w:rsid w:val="00A855AA"/>
    <w:rsid w:val="00A85982"/>
    <w:rsid w:val="00A90123"/>
    <w:rsid w:val="00A934C1"/>
    <w:rsid w:val="00A93A23"/>
    <w:rsid w:val="00A94BFF"/>
    <w:rsid w:val="00A972FF"/>
    <w:rsid w:val="00AA22FC"/>
    <w:rsid w:val="00AA4A41"/>
    <w:rsid w:val="00AA535D"/>
    <w:rsid w:val="00AB0683"/>
    <w:rsid w:val="00AB179B"/>
    <w:rsid w:val="00AB197C"/>
    <w:rsid w:val="00AB199E"/>
    <w:rsid w:val="00AB2DA9"/>
    <w:rsid w:val="00AB5052"/>
    <w:rsid w:val="00AB5560"/>
    <w:rsid w:val="00AC2F1A"/>
    <w:rsid w:val="00AC58FC"/>
    <w:rsid w:val="00AC7D76"/>
    <w:rsid w:val="00AD48BE"/>
    <w:rsid w:val="00AD5E69"/>
    <w:rsid w:val="00AD68E4"/>
    <w:rsid w:val="00AD7AA1"/>
    <w:rsid w:val="00AE16EC"/>
    <w:rsid w:val="00AE7B86"/>
    <w:rsid w:val="00AF2305"/>
    <w:rsid w:val="00AF2A93"/>
    <w:rsid w:val="00AF46AA"/>
    <w:rsid w:val="00AF5D98"/>
    <w:rsid w:val="00AF7307"/>
    <w:rsid w:val="00B03A57"/>
    <w:rsid w:val="00B044C6"/>
    <w:rsid w:val="00B05898"/>
    <w:rsid w:val="00B11FF2"/>
    <w:rsid w:val="00B14743"/>
    <w:rsid w:val="00B2222C"/>
    <w:rsid w:val="00B24F9D"/>
    <w:rsid w:val="00B26221"/>
    <w:rsid w:val="00B27A34"/>
    <w:rsid w:val="00B34F63"/>
    <w:rsid w:val="00B35670"/>
    <w:rsid w:val="00B4012B"/>
    <w:rsid w:val="00B40EDB"/>
    <w:rsid w:val="00B43126"/>
    <w:rsid w:val="00B447CB"/>
    <w:rsid w:val="00B526CB"/>
    <w:rsid w:val="00B5275C"/>
    <w:rsid w:val="00B53A21"/>
    <w:rsid w:val="00B53B49"/>
    <w:rsid w:val="00B548FA"/>
    <w:rsid w:val="00B54A0A"/>
    <w:rsid w:val="00B56FF3"/>
    <w:rsid w:val="00B57AFD"/>
    <w:rsid w:val="00B57EA9"/>
    <w:rsid w:val="00B60450"/>
    <w:rsid w:val="00B61D39"/>
    <w:rsid w:val="00B641F8"/>
    <w:rsid w:val="00B64399"/>
    <w:rsid w:val="00B7228A"/>
    <w:rsid w:val="00B75CDF"/>
    <w:rsid w:val="00B7662E"/>
    <w:rsid w:val="00B77D44"/>
    <w:rsid w:val="00B82086"/>
    <w:rsid w:val="00B91263"/>
    <w:rsid w:val="00B927E5"/>
    <w:rsid w:val="00B975F3"/>
    <w:rsid w:val="00B97B66"/>
    <w:rsid w:val="00BA1E11"/>
    <w:rsid w:val="00BB3B42"/>
    <w:rsid w:val="00BB69A5"/>
    <w:rsid w:val="00BC0EFB"/>
    <w:rsid w:val="00BC21EE"/>
    <w:rsid w:val="00BC64E4"/>
    <w:rsid w:val="00BC65D8"/>
    <w:rsid w:val="00BD1415"/>
    <w:rsid w:val="00BD316B"/>
    <w:rsid w:val="00BD4653"/>
    <w:rsid w:val="00BD4793"/>
    <w:rsid w:val="00BD560B"/>
    <w:rsid w:val="00BD6475"/>
    <w:rsid w:val="00BE2499"/>
    <w:rsid w:val="00BE3B0C"/>
    <w:rsid w:val="00BE5C95"/>
    <w:rsid w:val="00BE6721"/>
    <w:rsid w:val="00BF0271"/>
    <w:rsid w:val="00BF06DD"/>
    <w:rsid w:val="00BF12C4"/>
    <w:rsid w:val="00BF2C0E"/>
    <w:rsid w:val="00BF4A21"/>
    <w:rsid w:val="00BF5E81"/>
    <w:rsid w:val="00BF65CA"/>
    <w:rsid w:val="00BF6ACA"/>
    <w:rsid w:val="00C01123"/>
    <w:rsid w:val="00C03A44"/>
    <w:rsid w:val="00C04BD8"/>
    <w:rsid w:val="00C06F95"/>
    <w:rsid w:val="00C10A8D"/>
    <w:rsid w:val="00C1110D"/>
    <w:rsid w:val="00C11A50"/>
    <w:rsid w:val="00C127B1"/>
    <w:rsid w:val="00C134B7"/>
    <w:rsid w:val="00C15E87"/>
    <w:rsid w:val="00C175D0"/>
    <w:rsid w:val="00C2096B"/>
    <w:rsid w:val="00C21A8D"/>
    <w:rsid w:val="00C21E2C"/>
    <w:rsid w:val="00C22D8B"/>
    <w:rsid w:val="00C24DB0"/>
    <w:rsid w:val="00C26B1C"/>
    <w:rsid w:val="00C274AA"/>
    <w:rsid w:val="00C30C69"/>
    <w:rsid w:val="00C32965"/>
    <w:rsid w:val="00C3426D"/>
    <w:rsid w:val="00C44ADA"/>
    <w:rsid w:val="00C46060"/>
    <w:rsid w:val="00C50711"/>
    <w:rsid w:val="00C523C6"/>
    <w:rsid w:val="00C525BA"/>
    <w:rsid w:val="00C53065"/>
    <w:rsid w:val="00C54204"/>
    <w:rsid w:val="00C55300"/>
    <w:rsid w:val="00C555F7"/>
    <w:rsid w:val="00C55EF8"/>
    <w:rsid w:val="00C55F8A"/>
    <w:rsid w:val="00C56446"/>
    <w:rsid w:val="00C60863"/>
    <w:rsid w:val="00C6285D"/>
    <w:rsid w:val="00C639E3"/>
    <w:rsid w:val="00C640E3"/>
    <w:rsid w:val="00C70563"/>
    <w:rsid w:val="00C71292"/>
    <w:rsid w:val="00C71484"/>
    <w:rsid w:val="00C716CA"/>
    <w:rsid w:val="00C72305"/>
    <w:rsid w:val="00C735A7"/>
    <w:rsid w:val="00C76FAC"/>
    <w:rsid w:val="00C8566F"/>
    <w:rsid w:val="00C859AE"/>
    <w:rsid w:val="00C87453"/>
    <w:rsid w:val="00C87C43"/>
    <w:rsid w:val="00C903BF"/>
    <w:rsid w:val="00C93B0E"/>
    <w:rsid w:val="00C95996"/>
    <w:rsid w:val="00C979D0"/>
    <w:rsid w:val="00CA4056"/>
    <w:rsid w:val="00CA410E"/>
    <w:rsid w:val="00CA447E"/>
    <w:rsid w:val="00CB0CDF"/>
    <w:rsid w:val="00CB0FE7"/>
    <w:rsid w:val="00CB1DDE"/>
    <w:rsid w:val="00CB27FD"/>
    <w:rsid w:val="00CB528D"/>
    <w:rsid w:val="00CB5BEB"/>
    <w:rsid w:val="00CB635C"/>
    <w:rsid w:val="00CB7321"/>
    <w:rsid w:val="00CB7E0A"/>
    <w:rsid w:val="00CC3027"/>
    <w:rsid w:val="00CC390D"/>
    <w:rsid w:val="00CC421B"/>
    <w:rsid w:val="00CC71D5"/>
    <w:rsid w:val="00CD1BC6"/>
    <w:rsid w:val="00CD27EE"/>
    <w:rsid w:val="00CE10BD"/>
    <w:rsid w:val="00CE1F17"/>
    <w:rsid w:val="00CE2FF0"/>
    <w:rsid w:val="00CE7F13"/>
    <w:rsid w:val="00CF15A7"/>
    <w:rsid w:val="00CF26BF"/>
    <w:rsid w:val="00CF3FB2"/>
    <w:rsid w:val="00CF66A7"/>
    <w:rsid w:val="00D004BE"/>
    <w:rsid w:val="00D00852"/>
    <w:rsid w:val="00D00DBC"/>
    <w:rsid w:val="00D03586"/>
    <w:rsid w:val="00D03B28"/>
    <w:rsid w:val="00D05726"/>
    <w:rsid w:val="00D075C6"/>
    <w:rsid w:val="00D14F71"/>
    <w:rsid w:val="00D14FB9"/>
    <w:rsid w:val="00D1561D"/>
    <w:rsid w:val="00D213E9"/>
    <w:rsid w:val="00D2179F"/>
    <w:rsid w:val="00D25465"/>
    <w:rsid w:val="00D30E72"/>
    <w:rsid w:val="00D33B6C"/>
    <w:rsid w:val="00D3454C"/>
    <w:rsid w:val="00D37F45"/>
    <w:rsid w:val="00D4105E"/>
    <w:rsid w:val="00D42E24"/>
    <w:rsid w:val="00D439D3"/>
    <w:rsid w:val="00D44A44"/>
    <w:rsid w:val="00D46107"/>
    <w:rsid w:val="00D50854"/>
    <w:rsid w:val="00D50899"/>
    <w:rsid w:val="00D54158"/>
    <w:rsid w:val="00D5688B"/>
    <w:rsid w:val="00D57AB3"/>
    <w:rsid w:val="00D60DAA"/>
    <w:rsid w:val="00D63D53"/>
    <w:rsid w:val="00D648D0"/>
    <w:rsid w:val="00D72181"/>
    <w:rsid w:val="00D7396F"/>
    <w:rsid w:val="00D7523E"/>
    <w:rsid w:val="00D76A33"/>
    <w:rsid w:val="00D81AF1"/>
    <w:rsid w:val="00D843D7"/>
    <w:rsid w:val="00D84E4B"/>
    <w:rsid w:val="00D90345"/>
    <w:rsid w:val="00D906AD"/>
    <w:rsid w:val="00D92A4E"/>
    <w:rsid w:val="00D95BB2"/>
    <w:rsid w:val="00D97D5E"/>
    <w:rsid w:val="00DA4017"/>
    <w:rsid w:val="00DA5B94"/>
    <w:rsid w:val="00DA72DC"/>
    <w:rsid w:val="00DB16ED"/>
    <w:rsid w:val="00DB5C76"/>
    <w:rsid w:val="00DB75B4"/>
    <w:rsid w:val="00DC0159"/>
    <w:rsid w:val="00DC0500"/>
    <w:rsid w:val="00DC46F3"/>
    <w:rsid w:val="00DC5090"/>
    <w:rsid w:val="00DD1675"/>
    <w:rsid w:val="00DD1854"/>
    <w:rsid w:val="00DD2B27"/>
    <w:rsid w:val="00DD2EF5"/>
    <w:rsid w:val="00DD2F32"/>
    <w:rsid w:val="00DD36BA"/>
    <w:rsid w:val="00DD46EB"/>
    <w:rsid w:val="00DD69DD"/>
    <w:rsid w:val="00DD6D90"/>
    <w:rsid w:val="00DD776A"/>
    <w:rsid w:val="00DD7E17"/>
    <w:rsid w:val="00DE261E"/>
    <w:rsid w:val="00DE35DB"/>
    <w:rsid w:val="00DE7144"/>
    <w:rsid w:val="00DF3569"/>
    <w:rsid w:val="00DF69E1"/>
    <w:rsid w:val="00E03B9D"/>
    <w:rsid w:val="00E114C1"/>
    <w:rsid w:val="00E164A3"/>
    <w:rsid w:val="00E1655A"/>
    <w:rsid w:val="00E216A6"/>
    <w:rsid w:val="00E2749E"/>
    <w:rsid w:val="00E332F7"/>
    <w:rsid w:val="00E35B18"/>
    <w:rsid w:val="00E3699A"/>
    <w:rsid w:val="00E36F79"/>
    <w:rsid w:val="00E374E0"/>
    <w:rsid w:val="00E47430"/>
    <w:rsid w:val="00E4775F"/>
    <w:rsid w:val="00E50484"/>
    <w:rsid w:val="00E523F8"/>
    <w:rsid w:val="00E52A1C"/>
    <w:rsid w:val="00E6233B"/>
    <w:rsid w:val="00E814AC"/>
    <w:rsid w:val="00E81C52"/>
    <w:rsid w:val="00E82A7A"/>
    <w:rsid w:val="00E867B4"/>
    <w:rsid w:val="00E87F29"/>
    <w:rsid w:val="00E917E1"/>
    <w:rsid w:val="00E9253B"/>
    <w:rsid w:val="00E92C22"/>
    <w:rsid w:val="00E92F00"/>
    <w:rsid w:val="00E950E7"/>
    <w:rsid w:val="00E96D63"/>
    <w:rsid w:val="00E9758C"/>
    <w:rsid w:val="00E97592"/>
    <w:rsid w:val="00E97F4A"/>
    <w:rsid w:val="00EA19FE"/>
    <w:rsid w:val="00EA2A81"/>
    <w:rsid w:val="00EA35D6"/>
    <w:rsid w:val="00EA7477"/>
    <w:rsid w:val="00EA77F3"/>
    <w:rsid w:val="00EB5D6A"/>
    <w:rsid w:val="00EC3F55"/>
    <w:rsid w:val="00EC53C5"/>
    <w:rsid w:val="00EC5D8C"/>
    <w:rsid w:val="00ED0125"/>
    <w:rsid w:val="00ED488F"/>
    <w:rsid w:val="00EE00AB"/>
    <w:rsid w:val="00EE79C9"/>
    <w:rsid w:val="00EF5176"/>
    <w:rsid w:val="00EF6E86"/>
    <w:rsid w:val="00F0000F"/>
    <w:rsid w:val="00F00AF7"/>
    <w:rsid w:val="00F01066"/>
    <w:rsid w:val="00F033E6"/>
    <w:rsid w:val="00F05F9A"/>
    <w:rsid w:val="00F07694"/>
    <w:rsid w:val="00F07BDD"/>
    <w:rsid w:val="00F1215C"/>
    <w:rsid w:val="00F12D19"/>
    <w:rsid w:val="00F1412A"/>
    <w:rsid w:val="00F1588F"/>
    <w:rsid w:val="00F171EE"/>
    <w:rsid w:val="00F24BD7"/>
    <w:rsid w:val="00F3385A"/>
    <w:rsid w:val="00F36E4A"/>
    <w:rsid w:val="00F42328"/>
    <w:rsid w:val="00F42671"/>
    <w:rsid w:val="00F43D74"/>
    <w:rsid w:val="00F50CB0"/>
    <w:rsid w:val="00F52206"/>
    <w:rsid w:val="00F53E57"/>
    <w:rsid w:val="00F54657"/>
    <w:rsid w:val="00F56DC0"/>
    <w:rsid w:val="00F60452"/>
    <w:rsid w:val="00F612C8"/>
    <w:rsid w:val="00F61DE6"/>
    <w:rsid w:val="00F66A3B"/>
    <w:rsid w:val="00F66FE7"/>
    <w:rsid w:val="00F7000C"/>
    <w:rsid w:val="00F71008"/>
    <w:rsid w:val="00F71582"/>
    <w:rsid w:val="00F75823"/>
    <w:rsid w:val="00F77DC4"/>
    <w:rsid w:val="00F81978"/>
    <w:rsid w:val="00F84A29"/>
    <w:rsid w:val="00F913C1"/>
    <w:rsid w:val="00F91475"/>
    <w:rsid w:val="00FA0FC5"/>
    <w:rsid w:val="00FA5090"/>
    <w:rsid w:val="00FA5A84"/>
    <w:rsid w:val="00FA72A2"/>
    <w:rsid w:val="00FB48D4"/>
    <w:rsid w:val="00FB65C9"/>
    <w:rsid w:val="00FC0871"/>
    <w:rsid w:val="00FC0EAE"/>
    <w:rsid w:val="00FC13CF"/>
    <w:rsid w:val="00FC2012"/>
    <w:rsid w:val="00FC27B2"/>
    <w:rsid w:val="00FC351C"/>
    <w:rsid w:val="00FC412F"/>
    <w:rsid w:val="00FC5373"/>
    <w:rsid w:val="00FD3D3B"/>
    <w:rsid w:val="00FD4046"/>
    <w:rsid w:val="00FE04C3"/>
    <w:rsid w:val="00FE519C"/>
    <w:rsid w:val="00FE57C2"/>
    <w:rsid w:val="00FF00BE"/>
    <w:rsid w:val="00FF32A1"/>
    <w:rsid w:val="00FF41BA"/>
    <w:rsid w:val="00FF4E89"/>
    <w:rsid w:val="00FF60E9"/>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6EB"/>
    <w:pPr>
      <w:widowControl w:val="0"/>
      <w:spacing w:after="0" w:line="240" w:lineRule="auto"/>
    </w:pPr>
    <w:rPr>
      <w:rFonts w:ascii="Times New Roman" w:hAnsi="Times New Roman" w:cs="Times New Roman"/>
      <w:sz w:val="26"/>
      <w:szCs w:val="22"/>
    </w:rPr>
  </w:style>
  <w:style w:type="paragraph" w:styleId="Heading1">
    <w:name w:val="heading 1"/>
    <w:basedOn w:val="Normal"/>
    <w:next w:val="FERCparanumber"/>
    <w:link w:val="Heading1Char"/>
    <w:uiPriority w:val="9"/>
    <w:qFormat/>
    <w:rsid w:val="00DB75B4"/>
    <w:pPr>
      <w:keepNext/>
      <w:keepLines/>
      <w:widowControl/>
      <w:numPr>
        <w:numId w:val="15"/>
      </w:numPr>
      <w:spacing w:after="260"/>
      <w:outlineLvl w:val="0"/>
    </w:pPr>
    <w:rPr>
      <w:rFonts w:eastAsia="Times New Roman"/>
      <w:b/>
      <w:kern w:val="32"/>
      <w:szCs w:val="32"/>
      <w:u w:val="single"/>
    </w:rPr>
  </w:style>
  <w:style w:type="paragraph" w:styleId="Heading2">
    <w:name w:val="heading 2"/>
    <w:basedOn w:val="Normal"/>
    <w:next w:val="FERCparanumber"/>
    <w:link w:val="Heading2Char"/>
    <w:uiPriority w:val="9"/>
    <w:unhideWhenUsed/>
    <w:qFormat/>
    <w:rsid w:val="00DB75B4"/>
    <w:pPr>
      <w:keepNext/>
      <w:keepLines/>
      <w:widowControl/>
      <w:numPr>
        <w:ilvl w:val="1"/>
        <w:numId w:val="15"/>
      </w:numPr>
      <w:spacing w:after="260"/>
      <w:outlineLvl w:val="1"/>
    </w:pPr>
    <w:rPr>
      <w:rFonts w:eastAsia="Times New Roman"/>
      <w:b/>
      <w:kern w:val="32"/>
      <w:szCs w:val="26"/>
      <w:u w:val="single"/>
    </w:rPr>
  </w:style>
  <w:style w:type="paragraph" w:styleId="Heading3">
    <w:name w:val="heading 3"/>
    <w:basedOn w:val="Normal"/>
    <w:next w:val="FERCparanumber"/>
    <w:uiPriority w:val="9"/>
    <w:unhideWhenUsed/>
    <w:qFormat/>
    <w:rsid w:val="00DB75B4"/>
    <w:pPr>
      <w:keepNext/>
      <w:keepLines/>
      <w:widowControl/>
      <w:numPr>
        <w:ilvl w:val="2"/>
        <w:numId w:val="15"/>
      </w:numPr>
      <w:spacing w:after="260"/>
      <w:outlineLvl w:val="2"/>
    </w:pPr>
    <w:rPr>
      <w:rFonts w:eastAsia="Times New Roman"/>
      <w:b/>
      <w:kern w:val="32"/>
      <w:szCs w:val="24"/>
      <w:u w:val="single"/>
    </w:rPr>
  </w:style>
  <w:style w:type="paragraph" w:styleId="Heading4">
    <w:name w:val="heading 4"/>
    <w:basedOn w:val="Normal"/>
    <w:next w:val="FERCparanumber"/>
    <w:uiPriority w:val="9"/>
    <w:unhideWhenUsed/>
    <w:qFormat/>
    <w:rsid w:val="00DB75B4"/>
    <w:pPr>
      <w:keepNext/>
      <w:keepLines/>
      <w:widowControl/>
      <w:numPr>
        <w:ilvl w:val="3"/>
        <w:numId w:val="15"/>
      </w:numPr>
      <w:spacing w:after="260"/>
      <w:outlineLvl w:val="3"/>
    </w:pPr>
    <w:rPr>
      <w:rFonts w:eastAsia="Times New Roman"/>
      <w:b/>
      <w:iCs/>
      <w:kern w:val="32"/>
      <w:u w:val="single"/>
    </w:rPr>
  </w:style>
  <w:style w:type="paragraph" w:styleId="Heading5">
    <w:name w:val="heading 5"/>
    <w:basedOn w:val="Normal"/>
    <w:next w:val="FERCparanumber"/>
    <w:uiPriority w:val="9"/>
    <w:semiHidden/>
    <w:unhideWhenUsed/>
    <w:qFormat/>
    <w:rsid w:val="00DB75B4"/>
    <w:pPr>
      <w:keepNext/>
      <w:keepLines/>
      <w:widowControl/>
      <w:numPr>
        <w:ilvl w:val="4"/>
        <w:numId w:val="15"/>
      </w:numPr>
      <w:spacing w:after="260"/>
      <w:outlineLvl w:val="4"/>
    </w:pPr>
    <w:rPr>
      <w:rFonts w:eastAsia="Times New Roman"/>
      <w:b/>
      <w:kern w:val="32"/>
      <w:u w:val="single"/>
    </w:rPr>
  </w:style>
  <w:style w:type="paragraph" w:styleId="Heading6">
    <w:name w:val="heading 6"/>
    <w:basedOn w:val="Normal"/>
    <w:next w:val="FERCparanumber"/>
    <w:uiPriority w:val="9"/>
    <w:semiHidden/>
    <w:unhideWhenUsed/>
    <w:qFormat/>
    <w:rsid w:val="00DB75B4"/>
    <w:pPr>
      <w:keepNext/>
      <w:keepLines/>
      <w:widowControl/>
      <w:numPr>
        <w:ilvl w:val="5"/>
        <w:numId w:val="15"/>
      </w:numPr>
      <w:spacing w:after="260"/>
      <w:outlineLvl w:val="5"/>
    </w:pPr>
    <w:rPr>
      <w:rFonts w:eastAsia="Times New Roman"/>
      <w:b/>
      <w:kern w:val="32"/>
      <w:u w:val="single"/>
    </w:rPr>
  </w:style>
  <w:style w:type="paragraph" w:styleId="Heading7">
    <w:name w:val="heading 7"/>
    <w:basedOn w:val="Normal"/>
    <w:next w:val="FERCparanumber"/>
    <w:uiPriority w:val="9"/>
    <w:semiHidden/>
    <w:unhideWhenUsed/>
    <w:qFormat/>
    <w:rsid w:val="00DB75B4"/>
    <w:pPr>
      <w:keepNext/>
      <w:keepLines/>
      <w:widowControl/>
      <w:numPr>
        <w:ilvl w:val="6"/>
        <w:numId w:val="15"/>
      </w:numPr>
      <w:spacing w:after="260"/>
      <w:outlineLvl w:val="6"/>
    </w:pPr>
    <w:rPr>
      <w:rFonts w:eastAsia="Times New Roman"/>
      <w:b/>
      <w:iCs/>
      <w:kern w:val="32"/>
      <w:u w:val="single"/>
    </w:rPr>
  </w:style>
  <w:style w:type="paragraph" w:styleId="Heading8">
    <w:name w:val="heading 8"/>
    <w:basedOn w:val="Normal"/>
    <w:next w:val="FERCparanumber"/>
    <w:uiPriority w:val="9"/>
    <w:semiHidden/>
    <w:unhideWhenUsed/>
    <w:qFormat/>
    <w:rsid w:val="00DB75B4"/>
    <w:pPr>
      <w:keepNext/>
      <w:keepLines/>
      <w:widowControl/>
      <w:numPr>
        <w:ilvl w:val="7"/>
        <w:numId w:val="15"/>
      </w:numPr>
      <w:spacing w:after="260"/>
      <w:outlineLvl w:val="7"/>
    </w:pPr>
    <w:rPr>
      <w:rFonts w:eastAsia="Times New Roman"/>
      <w:b/>
      <w:kern w:val="32"/>
      <w:szCs w:val="21"/>
      <w:u w:val="single"/>
    </w:rPr>
  </w:style>
  <w:style w:type="paragraph" w:styleId="Heading9">
    <w:name w:val="heading 9"/>
    <w:basedOn w:val="Normal"/>
    <w:next w:val="FERCparanumber"/>
    <w:uiPriority w:val="9"/>
    <w:semiHidden/>
    <w:unhideWhenUsed/>
    <w:qFormat/>
    <w:rsid w:val="00DB75B4"/>
    <w:pPr>
      <w:keepNext/>
      <w:keepLines/>
      <w:widowControl/>
      <w:numPr>
        <w:ilvl w:val="8"/>
        <w:numId w:val="15"/>
      </w:numPr>
      <w:spacing w:after="260"/>
      <w:outlineLvl w:val="8"/>
    </w:pPr>
    <w:rPr>
      <w:rFonts w:eastAsia="Times New Roman"/>
      <w:b/>
      <w:iCs/>
      <w:kern w:val="32"/>
      <w:szCs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TOC1">
    <w:name w:val="myTOC 1"/>
    <w:basedOn w:val="Normal"/>
    <w:next w:val="Normal"/>
    <w:rsid w:val="004C456B"/>
    <w:pPr>
      <w:tabs>
        <w:tab w:val="right" w:leader="dot" w:pos="9360"/>
      </w:tabs>
      <w:autoSpaceDE w:val="0"/>
      <w:autoSpaceDN w:val="0"/>
      <w:adjustRightInd w:val="0"/>
      <w:spacing w:before="120"/>
    </w:pPr>
    <w:rPr>
      <w:rFonts w:eastAsia="Times New Roman"/>
      <w:szCs w:val="26"/>
    </w:rPr>
  </w:style>
  <w:style w:type="paragraph" w:customStyle="1" w:styleId="myTOC2">
    <w:name w:val="myTOC 2"/>
    <w:basedOn w:val="Normal"/>
    <w:next w:val="Normal"/>
    <w:rsid w:val="004C456B"/>
    <w:pPr>
      <w:tabs>
        <w:tab w:val="right" w:leader="dot" w:pos="9360"/>
      </w:tabs>
      <w:autoSpaceDE w:val="0"/>
      <w:autoSpaceDN w:val="0"/>
      <w:adjustRightInd w:val="0"/>
      <w:ind w:left="288"/>
    </w:pPr>
    <w:rPr>
      <w:rFonts w:eastAsia="Times New Roman"/>
      <w:szCs w:val="26"/>
    </w:rPr>
  </w:style>
  <w:style w:type="paragraph" w:customStyle="1" w:styleId="myTOC3">
    <w:name w:val="myTOC 3"/>
    <w:basedOn w:val="Normal"/>
    <w:next w:val="Normal"/>
    <w:rsid w:val="004C456B"/>
    <w:pPr>
      <w:tabs>
        <w:tab w:val="right" w:leader="dot" w:pos="9360"/>
      </w:tabs>
      <w:autoSpaceDE w:val="0"/>
      <w:autoSpaceDN w:val="0"/>
      <w:adjustRightInd w:val="0"/>
      <w:ind w:left="576"/>
    </w:pPr>
    <w:rPr>
      <w:rFonts w:eastAsia="Times New Roman"/>
      <w:szCs w:val="26"/>
    </w:rPr>
  </w:style>
  <w:style w:type="paragraph" w:customStyle="1" w:styleId="myTOC4">
    <w:name w:val="myTOC 4"/>
    <w:basedOn w:val="Normal"/>
    <w:next w:val="Normal"/>
    <w:rsid w:val="004C456B"/>
    <w:pPr>
      <w:tabs>
        <w:tab w:val="right" w:leader="dot" w:pos="9360"/>
      </w:tabs>
      <w:autoSpaceDE w:val="0"/>
      <w:autoSpaceDN w:val="0"/>
      <w:adjustRightInd w:val="0"/>
      <w:ind w:left="864"/>
    </w:pPr>
    <w:rPr>
      <w:rFonts w:eastAsia="Times New Roman"/>
      <w:szCs w:val="26"/>
    </w:rPr>
  </w:style>
  <w:style w:type="paragraph" w:customStyle="1" w:styleId="myTOC5">
    <w:name w:val="myTOC 5"/>
    <w:basedOn w:val="Normal"/>
    <w:next w:val="Normal"/>
    <w:rsid w:val="004C456B"/>
    <w:pPr>
      <w:tabs>
        <w:tab w:val="right" w:leader="dot" w:pos="9360"/>
      </w:tabs>
      <w:autoSpaceDE w:val="0"/>
      <w:autoSpaceDN w:val="0"/>
      <w:adjustRightInd w:val="0"/>
      <w:ind w:left="1152"/>
    </w:pPr>
    <w:rPr>
      <w:rFonts w:eastAsia="Times New Roman"/>
      <w:szCs w:val="26"/>
    </w:rPr>
  </w:style>
  <w:style w:type="paragraph" w:customStyle="1" w:styleId="myTOC6">
    <w:name w:val="myTOC 6"/>
    <w:basedOn w:val="Normal"/>
    <w:next w:val="Normal"/>
    <w:rsid w:val="004C456B"/>
    <w:pPr>
      <w:tabs>
        <w:tab w:val="right" w:leader="dot" w:pos="9360"/>
      </w:tabs>
      <w:ind w:left="1440"/>
    </w:pPr>
    <w:rPr>
      <w:rFonts w:eastAsia="Times New Roman"/>
      <w:szCs w:val="26"/>
    </w:rPr>
  </w:style>
  <w:style w:type="paragraph" w:customStyle="1" w:styleId="myTOC7">
    <w:name w:val="myTOC 7"/>
    <w:basedOn w:val="Normal"/>
    <w:next w:val="Normal"/>
    <w:rsid w:val="004C456B"/>
    <w:pPr>
      <w:tabs>
        <w:tab w:val="right" w:leader="dot" w:pos="9360"/>
      </w:tabs>
      <w:ind w:left="1728"/>
    </w:pPr>
    <w:rPr>
      <w:rFonts w:eastAsia="Times New Roman"/>
      <w:szCs w:val="26"/>
    </w:rPr>
  </w:style>
  <w:style w:type="paragraph" w:customStyle="1" w:styleId="myTOC8">
    <w:name w:val="myTOC 8"/>
    <w:basedOn w:val="Normal"/>
    <w:next w:val="Normal"/>
    <w:rsid w:val="004C456B"/>
    <w:pPr>
      <w:tabs>
        <w:tab w:val="right" w:leader="dot" w:pos="9360"/>
      </w:tabs>
      <w:ind w:left="2016"/>
    </w:pPr>
    <w:rPr>
      <w:rFonts w:eastAsia="Times New Roman"/>
      <w:szCs w:val="26"/>
    </w:rPr>
  </w:style>
  <w:style w:type="paragraph" w:customStyle="1" w:styleId="myTOC9">
    <w:name w:val="myTOC 9"/>
    <w:basedOn w:val="Normal"/>
    <w:next w:val="Normal"/>
    <w:rsid w:val="004C456B"/>
    <w:pPr>
      <w:tabs>
        <w:tab w:val="right" w:leader="dot" w:pos="9360"/>
      </w:tabs>
      <w:ind w:left="2304"/>
    </w:pPr>
    <w:rPr>
      <w:rFonts w:eastAsia="Times New Roman"/>
      <w:szCs w:val="26"/>
    </w:rPr>
  </w:style>
  <w:style w:type="paragraph" w:customStyle="1" w:styleId="Non-TOCStyle">
    <w:name w:val="Non-TOC Style"/>
    <w:basedOn w:val="Normal"/>
    <w:next w:val="FERCparanumber"/>
    <w:rsid w:val="004C456B"/>
    <w:pPr>
      <w:keepNext/>
      <w:keepLines/>
      <w:numPr>
        <w:numId w:val="21"/>
      </w:numPr>
      <w:autoSpaceDE w:val="0"/>
      <w:autoSpaceDN w:val="0"/>
      <w:adjustRightInd w:val="0"/>
      <w:jc w:val="center"/>
      <w:outlineLvl w:val="4"/>
    </w:pPr>
    <w:rPr>
      <w:rFonts w:eastAsia="Times New Roman"/>
      <w:b/>
      <w:szCs w:val="26"/>
      <w:u w:val="single"/>
    </w:rPr>
  </w:style>
  <w:style w:type="paragraph" w:styleId="BalloonText">
    <w:name w:val="Balloon Text"/>
    <w:basedOn w:val="Normal"/>
    <w:link w:val="BalloonTextChar"/>
    <w:uiPriority w:val="99"/>
    <w:semiHidden/>
    <w:unhideWhenUsed/>
    <w:rsid w:val="00CE7F13"/>
    <w:rPr>
      <w:rFonts w:ascii="Arial" w:hAnsi="Arial" w:cs="Arial"/>
      <w:sz w:val="20"/>
      <w:szCs w:val="18"/>
    </w:rPr>
  </w:style>
  <w:style w:type="character" w:customStyle="1" w:styleId="BalloonTextChar">
    <w:name w:val="Balloon Text Char"/>
    <w:basedOn w:val="DefaultParagraphFont"/>
    <w:link w:val="BalloonText"/>
    <w:uiPriority w:val="99"/>
    <w:semiHidden/>
    <w:rsid w:val="00CE7F13"/>
    <w:rPr>
      <w:rFonts w:ascii="Arial" w:hAnsi="Arial" w:cs="Arial"/>
      <w:sz w:val="20"/>
      <w:szCs w:val="18"/>
    </w:rPr>
  </w:style>
  <w:style w:type="paragraph" w:styleId="Bibliography">
    <w:name w:val="Bibliography"/>
    <w:basedOn w:val="Normal"/>
    <w:next w:val="Normal"/>
    <w:uiPriority w:val="37"/>
    <w:semiHidden/>
    <w:unhideWhenUsed/>
    <w:rsid w:val="00CE7F13"/>
  </w:style>
  <w:style w:type="paragraph" w:styleId="BlockText">
    <w:name w:val="Block Text"/>
    <w:basedOn w:val="Normal"/>
    <w:uiPriority w:val="99"/>
    <w:semiHidden/>
    <w:unhideWhenUsed/>
    <w:rsid w:val="00CE7F13"/>
    <w:pPr>
      <w:pBdr>
        <w:top w:val="single" w:sz="2" w:space="10" w:color="5B9BD5"/>
        <w:left w:val="single" w:sz="2" w:space="10" w:color="5B9BD5"/>
        <w:bottom w:val="single" w:sz="2" w:space="10" w:color="5B9BD5"/>
        <w:right w:val="single" w:sz="2" w:space="10" w:color="5B9BD5"/>
      </w:pBdr>
      <w:ind w:left="1152" w:right="1152"/>
    </w:pPr>
    <w:rPr>
      <w:rFonts w:eastAsia="Times New Roman"/>
      <w:i/>
      <w:iCs/>
      <w:color w:val="5B9BD5"/>
    </w:rPr>
  </w:style>
  <w:style w:type="paragraph" w:styleId="BodyText">
    <w:name w:val="Body Text"/>
    <w:basedOn w:val="Normal"/>
    <w:link w:val="BodyTextChar"/>
    <w:uiPriority w:val="99"/>
    <w:unhideWhenUsed/>
    <w:rsid w:val="009E214D"/>
    <w:pPr>
      <w:spacing w:after="240"/>
      <w:ind w:firstLine="720"/>
    </w:pPr>
  </w:style>
  <w:style w:type="character" w:customStyle="1" w:styleId="BodyTextChar">
    <w:name w:val="Body Text Char"/>
    <w:basedOn w:val="DefaultParagraphFont"/>
    <w:link w:val="BodyText"/>
    <w:uiPriority w:val="99"/>
    <w:rsid w:val="009E214D"/>
    <w:rPr>
      <w:rFonts w:ascii="Times New Roman" w:hAnsi="Times New Roman"/>
      <w:sz w:val="26"/>
    </w:rPr>
  </w:style>
  <w:style w:type="paragraph" w:styleId="BodyText2">
    <w:name w:val="Body Text 2"/>
    <w:basedOn w:val="Normal"/>
    <w:link w:val="BodyText2Char"/>
    <w:uiPriority w:val="99"/>
    <w:semiHidden/>
    <w:unhideWhenUsed/>
    <w:rsid w:val="00CE7F13"/>
    <w:pPr>
      <w:spacing w:after="120" w:line="480" w:lineRule="auto"/>
    </w:pPr>
  </w:style>
  <w:style w:type="character" w:customStyle="1" w:styleId="BodyText2Char">
    <w:name w:val="Body Text 2 Char"/>
    <w:basedOn w:val="DefaultParagraphFont"/>
    <w:link w:val="BodyText2"/>
    <w:uiPriority w:val="99"/>
    <w:semiHidden/>
    <w:rsid w:val="00CE7F13"/>
  </w:style>
  <w:style w:type="paragraph" w:styleId="BodyText3">
    <w:name w:val="Body Text 3"/>
    <w:basedOn w:val="Normal"/>
    <w:link w:val="BodyText3Char"/>
    <w:uiPriority w:val="99"/>
    <w:semiHidden/>
    <w:unhideWhenUsed/>
    <w:rsid w:val="00CE7F13"/>
    <w:pPr>
      <w:spacing w:after="120"/>
    </w:pPr>
    <w:rPr>
      <w:sz w:val="16"/>
      <w:szCs w:val="16"/>
    </w:rPr>
  </w:style>
  <w:style w:type="character" w:customStyle="1" w:styleId="BodyText3Char">
    <w:name w:val="Body Text 3 Char"/>
    <w:basedOn w:val="DefaultParagraphFont"/>
    <w:link w:val="BodyText3"/>
    <w:uiPriority w:val="99"/>
    <w:semiHidden/>
    <w:rsid w:val="00CE7F13"/>
    <w:rPr>
      <w:sz w:val="16"/>
      <w:szCs w:val="16"/>
    </w:rPr>
  </w:style>
  <w:style w:type="paragraph" w:styleId="BodyTextFirstIndent">
    <w:name w:val="Body Text First Indent"/>
    <w:basedOn w:val="BodyText"/>
    <w:link w:val="BodyTextFirstIndentChar"/>
    <w:uiPriority w:val="99"/>
    <w:semiHidden/>
    <w:unhideWhenUsed/>
    <w:rsid w:val="00CE7F13"/>
    <w:pPr>
      <w:spacing w:after="160"/>
      <w:ind w:firstLine="360"/>
    </w:pPr>
  </w:style>
  <w:style w:type="character" w:customStyle="1" w:styleId="BodyTextFirstIndentChar">
    <w:name w:val="Body Text First Indent Char"/>
    <w:basedOn w:val="BodyTextChar"/>
    <w:link w:val="BodyTextFirstIndent"/>
    <w:uiPriority w:val="99"/>
    <w:semiHidden/>
    <w:rsid w:val="00CE7F13"/>
    <w:rPr>
      <w:rFonts w:ascii="Times New Roman" w:hAnsi="Times New Roman"/>
      <w:sz w:val="26"/>
    </w:rPr>
  </w:style>
  <w:style w:type="paragraph" w:styleId="BodyTextIndent">
    <w:name w:val="Body Text Indent"/>
    <w:basedOn w:val="Normal"/>
    <w:link w:val="BodyTextIndentChar"/>
    <w:uiPriority w:val="99"/>
    <w:semiHidden/>
    <w:unhideWhenUsed/>
    <w:rsid w:val="00CE7F13"/>
    <w:pPr>
      <w:spacing w:after="120"/>
      <w:ind w:left="360"/>
    </w:pPr>
  </w:style>
  <w:style w:type="character" w:customStyle="1" w:styleId="BodyTextIndentChar">
    <w:name w:val="Body Text Indent Char"/>
    <w:basedOn w:val="DefaultParagraphFont"/>
    <w:link w:val="BodyTextIndent"/>
    <w:uiPriority w:val="99"/>
    <w:semiHidden/>
    <w:rsid w:val="00CE7F13"/>
  </w:style>
  <w:style w:type="paragraph" w:styleId="BodyTextFirstIndent2">
    <w:name w:val="Body Text First Indent 2"/>
    <w:basedOn w:val="BodyTextIndent"/>
    <w:link w:val="BodyTextFirstIndent2Char"/>
    <w:uiPriority w:val="99"/>
    <w:semiHidden/>
    <w:unhideWhenUsed/>
    <w:rsid w:val="00CE7F13"/>
    <w:pPr>
      <w:spacing w:after="160"/>
      <w:ind w:firstLine="360"/>
    </w:pPr>
  </w:style>
  <w:style w:type="character" w:customStyle="1" w:styleId="BodyTextFirstIndent2Char">
    <w:name w:val="Body Text First Indent 2 Char"/>
    <w:basedOn w:val="BodyTextIndentChar"/>
    <w:link w:val="BodyTextFirstIndent2"/>
    <w:uiPriority w:val="99"/>
    <w:semiHidden/>
    <w:rsid w:val="00CE7F13"/>
  </w:style>
  <w:style w:type="paragraph" w:styleId="BodyTextIndent2">
    <w:name w:val="Body Text Indent 2"/>
    <w:basedOn w:val="Normal"/>
    <w:link w:val="BodyTextIndent2Char"/>
    <w:uiPriority w:val="99"/>
    <w:semiHidden/>
    <w:unhideWhenUsed/>
    <w:rsid w:val="00CE7F13"/>
    <w:pPr>
      <w:spacing w:after="120" w:line="480" w:lineRule="auto"/>
      <w:ind w:left="360"/>
    </w:pPr>
  </w:style>
  <w:style w:type="character" w:customStyle="1" w:styleId="BodyTextIndent2Char">
    <w:name w:val="Body Text Indent 2 Char"/>
    <w:basedOn w:val="DefaultParagraphFont"/>
    <w:link w:val="BodyTextIndent2"/>
    <w:uiPriority w:val="99"/>
    <w:semiHidden/>
    <w:rsid w:val="00CE7F13"/>
  </w:style>
  <w:style w:type="paragraph" w:styleId="BodyTextIndent3">
    <w:name w:val="Body Text Indent 3"/>
    <w:basedOn w:val="Normal"/>
    <w:link w:val="BodyTextIndent3Char"/>
    <w:uiPriority w:val="99"/>
    <w:semiHidden/>
    <w:unhideWhenUsed/>
    <w:rsid w:val="00CE7F1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E7F13"/>
    <w:rPr>
      <w:sz w:val="16"/>
      <w:szCs w:val="16"/>
    </w:rPr>
  </w:style>
  <w:style w:type="paragraph" w:styleId="Caption">
    <w:name w:val="caption"/>
    <w:basedOn w:val="Normal"/>
    <w:next w:val="Normal"/>
    <w:uiPriority w:val="35"/>
    <w:semiHidden/>
    <w:unhideWhenUsed/>
    <w:qFormat/>
    <w:rsid w:val="009E0EA2"/>
    <w:pPr>
      <w:spacing w:after="200"/>
    </w:pPr>
    <w:rPr>
      <w:iCs/>
      <w:szCs w:val="18"/>
    </w:rPr>
  </w:style>
  <w:style w:type="paragraph" w:styleId="Closing">
    <w:name w:val="Closing"/>
    <w:basedOn w:val="Normal"/>
    <w:link w:val="ClosingChar"/>
    <w:uiPriority w:val="99"/>
    <w:semiHidden/>
    <w:unhideWhenUsed/>
    <w:rsid w:val="00CE7F13"/>
    <w:pPr>
      <w:ind w:left="4320"/>
    </w:pPr>
  </w:style>
  <w:style w:type="character" w:customStyle="1" w:styleId="ClosingChar">
    <w:name w:val="Closing Char"/>
    <w:basedOn w:val="DefaultParagraphFont"/>
    <w:link w:val="Closing"/>
    <w:uiPriority w:val="99"/>
    <w:semiHidden/>
    <w:rsid w:val="00CE7F13"/>
  </w:style>
  <w:style w:type="paragraph" w:styleId="CommentText">
    <w:name w:val="annotation text"/>
    <w:basedOn w:val="Normal"/>
    <w:link w:val="CommentTextChar"/>
    <w:uiPriority w:val="99"/>
    <w:semiHidden/>
    <w:unhideWhenUsed/>
    <w:rsid w:val="00AF2305"/>
    <w:rPr>
      <w:rFonts w:ascii="Arial" w:hAnsi="Arial" w:cs="Arial"/>
      <w:sz w:val="20"/>
      <w:szCs w:val="20"/>
    </w:rPr>
  </w:style>
  <w:style w:type="character" w:customStyle="1" w:styleId="CommentTextChar">
    <w:name w:val="Comment Text Char"/>
    <w:basedOn w:val="DefaultParagraphFont"/>
    <w:link w:val="CommentText"/>
    <w:uiPriority w:val="99"/>
    <w:semiHidden/>
    <w:rsid w:val="00AF230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E7F13"/>
    <w:rPr>
      <w:b/>
      <w:bCs/>
    </w:rPr>
  </w:style>
  <w:style w:type="character" w:customStyle="1" w:styleId="CommentSubjectChar">
    <w:name w:val="Comment Subject Char"/>
    <w:basedOn w:val="CommentTextChar"/>
    <w:link w:val="CommentSubject"/>
    <w:uiPriority w:val="99"/>
    <w:semiHidden/>
    <w:rsid w:val="00CE7F13"/>
    <w:rPr>
      <w:rFonts w:ascii="Times New Roman" w:hAnsi="Times New Roman" w:cs="Arial"/>
      <w:b/>
      <w:bCs/>
      <w:sz w:val="20"/>
      <w:szCs w:val="20"/>
    </w:rPr>
  </w:style>
  <w:style w:type="paragraph" w:styleId="Date">
    <w:name w:val="Date"/>
    <w:basedOn w:val="Normal"/>
    <w:next w:val="Normal"/>
    <w:link w:val="DateChar"/>
    <w:uiPriority w:val="99"/>
    <w:semiHidden/>
    <w:unhideWhenUsed/>
    <w:rsid w:val="00CE7F13"/>
  </w:style>
  <w:style w:type="character" w:customStyle="1" w:styleId="DateChar">
    <w:name w:val="Date Char"/>
    <w:basedOn w:val="DefaultParagraphFont"/>
    <w:link w:val="Date"/>
    <w:uiPriority w:val="99"/>
    <w:semiHidden/>
    <w:rsid w:val="00CE7F13"/>
  </w:style>
  <w:style w:type="paragraph" w:styleId="DocumentMap">
    <w:name w:val="Document Map"/>
    <w:basedOn w:val="Normal"/>
    <w:link w:val="DocumentMapChar"/>
    <w:uiPriority w:val="99"/>
    <w:semiHidden/>
    <w:unhideWhenUsed/>
    <w:rsid w:val="00CE7F1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7F13"/>
    <w:rPr>
      <w:rFonts w:ascii="Segoe UI" w:hAnsi="Segoe UI" w:cs="Segoe UI"/>
      <w:sz w:val="16"/>
      <w:szCs w:val="16"/>
    </w:rPr>
  </w:style>
  <w:style w:type="paragraph" w:styleId="E-mailSignature">
    <w:name w:val="E-mail Signature"/>
    <w:basedOn w:val="Normal"/>
    <w:link w:val="E-mailSignatureChar"/>
    <w:uiPriority w:val="99"/>
    <w:semiHidden/>
    <w:unhideWhenUsed/>
    <w:rsid w:val="00CE7F13"/>
  </w:style>
  <w:style w:type="character" w:customStyle="1" w:styleId="E-mailSignatureChar">
    <w:name w:val="E-mail Signature Char"/>
    <w:basedOn w:val="DefaultParagraphFont"/>
    <w:link w:val="E-mailSignature"/>
    <w:uiPriority w:val="99"/>
    <w:semiHidden/>
    <w:rsid w:val="00CE7F13"/>
  </w:style>
  <w:style w:type="paragraph" w:styleId="EndnoteText">
    <w:name w:val="endnote text"/>
    <w:basedOn w:val="Normal"/>
    <w:link w:val="EndnoteTextChar"/>
    <w:uiPriority w:val="99"/>
    <w:semiHidden/>
    <w:unhideWhenUsed/>
    <w:rsid w:val="00CE7F13"/>
    <w:rPr>
      <w:sz w:val="20"/>
      <w:szCs w:val="20"/>
    </w:rPr>
  </w:style>
  <w:style w:type="character" w:customStyle="1" w:styleId="EndnoteTextChar">
    <w:name w:val="Endnote Text Char"/>
    <w:basedOn w:val="DefaultParagraphFont"/>
    <w:link w:val="EndnoteText"/>
    <w:uiPriority w:val="99"/>
    <w:semiHidden/>
    <w:rsid w:val="00CE7F13"/>
    <w:rPr>
      <w:sz w:val="20"/>
      <w:szCs w:val="20"/>
    </w:rPr>
  </w:style>
  <w:style w:type="paragraph" w:styleId="EnvelopeAddress">
    <w:name w:val="envelope address"/>
    <w:basedOn w:val="Normal"/>
    <w:uiPriority w:val="99"/>
    <w:semiHidden/>
    <w:unhideWhenUsed/>
    <w:rsid w:val="00CE7F13"/>
    <w:pPr>
      <w:framePr w:w="7920" w:h="1980" w:hRule="exact" w:hSpace="180" w:wrap="auto" w:vAnchor="margin" w:hAnchor="page" w:xAlign="center" w:yAlign="bottom"/>
      <w:ind w:left="2880"/>
    </w:pPr>
    <w:rPr>
      <w:rFonts w:ascii="Calibri Light" w:eastAsia="Times New Roman" w:hAnsi="Calibri Light" w:cs="Times New Roman"/>
      <w:sz w:val="24"/>
      <w:szCs w:val="24"/>
    </w:rPr>
  </w:style>
  <w:style w:type="paragraph" w:styleId="EnvelopeReturn">
    <w:name w:val="envelope return"/>
    <w:basedOn w:val="Normal"/>
    <w:uiPriority w:val="99"/>
    <w:semiHidden/>
    <w:unhideWhenUsed/>
    <w:rsid w:val="00CE7F13"/>
    <w:rPr>
      <w:rFonts w:ascii="Calibri Light" w:eastAsia="Times New Roman" w:hAnsi="Calibri Light" w:cs="Times New Roman"/>
      <w:sz w:val="20"/>
      <w:szCs w:val="20"/>
    </w:rPr>
  </w:style>
  <w:style w:type="paragraph" w:styleId="Footer">
    <w:name w:val="footer"/>
    <w:basedOn w:val="Normal"/>
    <w:link w:val="FooterChar"/>
    <w:uiPriority w:val="99"/>
    <w:unhideWhenUsed/>
    <w:rsid w:val="00CE7F13"/>
    <w:pPr>
      <w:tabs>
        <w:tab w:val="center" w:pos="4680"/>
        <w:tab w:val="right" w:pos="9360"/>
      </w:tabs>
    </w:pPr>
  </w:style>
  <w:style w:type="character" w:customStyle="1" w:styleId="FooterChar">
    <w:name w:val="Footer Char"/>
    <w:basedOn w:val="DefaultParagraphFont"/>
    <w:link w:val="Footer"/>
    <w:uiPriority w:val="99"/>
    <w:rsid w:val="00CE7F13"/>
  </w:style>
  <w:style w:type="paragraph" w:styleId="Header">
    <w:name w:val="header"/>
    <w:basedOn w:val="Normal"/>
    <w:link w:val="HeaderChar"/>
    <w:uiPriority w:val="99"/>
    <w:unhideWhenUsed/>
    <w:rsid w:val="00CE7F13"/>
    <w:pPr>
      <w:tabs>
        <w:tab w:val="center" w:pos="4680"/>
        <w:tab w:val="right" w:pos="9360"/>
      </w:tabs>
    </w:pPr>
  </w:style>
  <w:style w:type="character" w:customStyle="1" w:styleId="HeaderChar">
    <w:name w:val="Header Char"/>
    <w:basedOn w:val="DefaultParagraphFont"/>
    <w:link w:val="Header"/>
    <w:uiPriority w:val="99"/>
    <w:rsid w:val="00CE7F13"/>
  </w:style>
  <w:style w:type="paragraph" w:styleId="HTMLAddress">
    <w:name w:val="HTML Address"/>
    <w:basedOn w:val="Normal"/>
    <w:link w:val="HTMLAddressChar"/>
    <w:uiPriority w:val="99"/>
    <w:semiHidden/>
    <w:unhideWhenUsed/>
    <w:rsid w:val="00CE7F13"/>
    <w:rPr>
      <w:i/>
      <w:iCs/>
    </w:rPr>
  </w:style>
  <w:style w:type="character" w:customStyle="1" w:styleId="HTMLAddressChar">
    <w:name w:val="HTML Address Char"/>
    <w:basedOn w:val="DefaultParagraphFont"/>
    <w:link w:val="HTMLAddress"/>
    <w:uiPriority w:val="99"/>
    <w:semiHidden/>
    <w:rsid w:val="00CE7F13"/>
    <w:rPr>
      <w:i/>
      <w:iCs/>
    </w:rPr>
  </w:style>
  <w:style w:type="paragraph" w:styleId="HTMLPreformatted">
    <w:name w:val="HTML Preformatted"/>
    <w:basedOn w:val="Normal"/>
    <w:link w:val="HTMLPreformattedChar"/>
    <w:uiPriority w:val="99"/>
    <w:semiHidden/>
    <w:unhideWhenUsed/>
    <w:rsid w:val="00CE7F1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E7F13"/>
    <w:rPr>
      <w:rFonts w:ascii="Consolas" w:hAnsi="Consolas" w:cs="Consolas"/>
      <w:sz w:val="20"/>
      <w:szCs w:val="20"/>
    </w:rPr>
  </w:style>
  <w:style w:type="paragraph" w:styleId="Index1">
    <w:name w:val="index 1"/>
    <w:basedOn w:val="Normal"/>
    <w:next w:val="Normal"/>
    <w:uiPriority w:val="99"/>
    <w:semiHidden/>
    <w:unhideWhenUsed/>
    <w:rsid w:val="00CE7F13"/>
    <w:pPr>
      <w:ind w:left="220" w:hanging="220"/>
    </w:pPr>
  </w:style>
  <w:style w:type="paragraph" w:styleId="Index2">
    <w:name w:val="index 2"/>
    <w:basedOn w:val="Normal"/>
    <w:next w:val="Normal"/>
    <w:uiPriority w:val="99"/>
    <w:semiHidden/>
    <w:unhideWhenUsed/>
    <w:rsid w:val="00CE7F13"/>
    <w:pPr>
      <w:ind w:left="440" w:hanging="220"/>
    </w:pPr>
  </w:style>
  <w:style w:type="paragraph" w:styleId="Index3">
    <w:name w:val="index 3"/>
    <w:basedOn w:val="Normal"/>
    <w:next w:val="Normal"/>
    <w:uiPriority w:val="99"/>
    <w:semiHidden/>
    <w:unhideWhenUsed/>
    <w:rsid w:val="00CE7F13"/>
    <w:pPr>
      <w:ind w:left="660" w:hanging="220"/>
    </w:pPr>
  </w:style>
  <w:style w:type="paragraph" w:styleId="Index4">
    <w:name w:val="index 4"/>
    <w:basedOn w:val="Normal"/>
    <w:next w:val="Normal"/>
    <w:uiPriority w:val="99"/>
    <w:semiHidden/>
    <w:unhideWhenUsed/>
    <w:rsid w:val="00CE7F13"/>
    <w:pPr>
      <w:ind w:left="880" w:hanging="220"/>
    </w:pPr>
  </w:style>
  <w:style w:type="paragraph" w:styleId="Index5">
    <w:name w:val="index 5"/>
    <w:basedOn w:val="Normal"/>
    <w:next w:val="Normal"/>
    <w:uiPriority w:val="99"/>
    <w:semiHidden/>
    <w:unhideWhenUsed/>
    <w:rsid w:val="00CE7F13"/>
    <w:pPr>
      <w:ind w:left="1100" w:hanging="220"/>
    </w:pPr>
  </w:style>
  <w:style w:type="paragraph" w:styleId="Index6">
    <w:name w:val="index 6"/>
    <w:basedOn w:val="Normal"/>
    <w:next w:val="Normal"/>
    <w:uiPriority w:val="99"/>
    <w:semiHidden/>
    <w:unhideWhenUsed/>
    <w:rsid w:val="00CE7F13"/>
    <w:pPr>
      <w:ind w:left="1320" w:hanging="220"/>
    </w:pPr>
  </w:style>
  <w:style w:type="paragraph" w:styleId="Index7">
    <w:name w:val="index 7"/>
    <w:basedOn w:val="Normal"/>
    <w:next w:val="Normal"/>
    <w:uiPriority w:val="99"/>
    <w:semiHidden/>
    <w:unhideWhenUsed/>
    <w:rsid w:val="00CE7F13"/>
    <w:pPr>
      <w:ind w:left="1540" w:hanging="220"/>
    </w:pPr>
  </w:style>
  <w:style w:type="paragraph" w:styleId="Index8">
    <w:name w:val="index 8"/>
    <w:basedOn w:val="Normal"/>
    <w:next w:val="Normal"/>
    <w:uiPriority w:val="99"/>
    <w:semiHidden/>
    <w:unhideWhenUsed/>
    <w:rsid w:val="00CE7F13"/>
    <w:pPr>
      <w:ind w:left="1760" w:hanging="220"/>
    </w:pPr>
  </w:style>
  <w:style w:type="paragraph" w:styleId="Index9">
    <w:name w:val="index 9"/>
    <w:basedOn w:val="Normal"/>
    <w:next w:val="Normal"/>
    <w:uiPriority w:val="99"/>
    <w:semiHidden/>
    <w:unhideWhenUsed/>
    <w:rsid w:val="00CE7F13"/>
    <w:pPr>
      <w:ind w:left="1980" w:hanging="220"/>
    </w:pPr>
  </w:style>
  <w:style w:type="paragraph" w:styleId="IndexHeading">
    <w:name w:val="index heading"/>
    <w:basedOn w:val="Normal"/>
    <w:next w:val="Index1"/>
    <w:uiPriority w:val="99"/>
    <w:semiHidden/>
    <w:unhideWhenUsed/>
    <w:rsid w:val="00CE7F13"/>
    <w:rPr>
      <w:rFonts w:ascii="Calibri Light" w:eastAsia="Times New Roman" w:hAnsi="Calibri Light" w:cs="Times New Roman"/>
      <w:b/>
      <w:bCs/>
    </w:rPr>
  </w:style>
  <w:style w:type="paragraph" w:styleId="IntenseQuote">
    <w:name w:val="Intense Quote"/>
    <w:basedOn w:val="Normal"/>
    <w:next w:val="Normal"/>
    <w:link w:val="IntenseQuoteChar"/>
    <w:uiPriority w:val="30"/>
    <w:qFormat/>
    <w:rsid w:val="00CE7F13"/>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CE7F13"/>
    <w:rPr>
      <w:i/>
      <w:iCs/>
      <w:color w:val="5B9BD5"/>
    </w:rPr>
  </w:style>
  <w:style w:type="paragraph" w:styleId="List">
    <w:name w:val="List"/>
    <w:basedOn w:val="Normal"/>
    <w:uiPriority w:val="99"/>
    <w:semiHidden/>
    <w:unhideWhenUsed/>
    <w:rsid w:val="00CE7F13"/>
    <w:pPr>
      <w:ind w:left="360" w:hanging="360"/>
      <w:contextualSpacing/>
    </w:pPr>
  </w:style>
  <w:style w:type="paragraph" w:styleId="List2">
    <w:name w:val="List 2"/>
    <w:basedOn w:val="Normal"/>
    <w:uiPriority w:val="99"/>
    <w:semiHidden/>
    <w:unhideWhenUsed/>
    <w:rsid w:val="00CE7F13"/>
    <w:pPr>
      <w:ind w:left="720" w:hanging="360"/>
      <w:contextualSpacing/>
    </w:pPr>
  </w:style>
  <w:style w:type="paragraph" w:styleId="List3">
    <w:name w:val="List 3"/>
    <w:basedOn w:val="Normal"/>
    <w:uiPriority w:val="99"/>
    <w:semiHidden/>
    <w:unhideWhenUsed/>
    <w:rsid w:val="00CE7F13"/>
    <w:pPr>
      <w:ind w:left="1080" w:hanging="360"/>
      <w:contextualSpacing/>
    </w:pPr>
  </w:style>
  <w:style w:type="paragraph" w:styleId="List4">
    <w:name w:val="List 4"/>
    <w:basedOn w:val="Normal"/>
    <w:uiPriority w:val="99"/>
    <w:semiHidden/>
    <w:unhideWhenUsed/>
    <w:rsid w:val="00CE7F13"/>
    <w:pPr>
      <w:ind w:left="1440" w:hanging="360"/>
      <w:contextualSpacing/>
    </w:pPr>
  </w:style>
  <w:style w:type="paragraph" w:styleId="List5">
    <w:name w:val="List 5"/>
    <w:basedOn w:val="Normal"/>
    <w:uiPriority w:val="99"/>
    <w:semiHidden/>
    <w:unhideWhenUsed/>
    <w:rsid w:val="00CE7F13"/>
    <w:pPr>
      <w:ind w:left="1800" w:hanging="360"/>
      <w:contextualSpacing/>
    </w:pPr>
  </w:style>
  <w:style w:type="paragraph" w:styleId="ListBullet">
    <w:name w:val="List Bullet"/>
    <w:basedOn w:val="Normal"/>
    <w:uiPriority w:val="99"/>
    <w:semiHidden/>
    <w:unhideWhenUsed/>
    <w:rsid w:val="00CE7F13"/>
    <w:pPr>
      <w:numPr>
        <w:numId w:val="1"/>
      </w:numPr>
      <w:contextualSpacing/>
    </w:pPr>
  </w:style>
  <w:style w:type="paragraph" w:styleId="ListBullet2">
    <w:name w:val="List Bullet 2"/>
    <w:basedOn w:val="Normal"/>
    <w:uiPriority w:val="99"/>
    <w:semiHidden/>
    <w:unhideWhenUsed/>
    <w:rsid w:val="00CE7F13"/>
    <w:pPr>
      <w:numPr>
        <w:numId w:val="2"/>
      </w:numPr>
      <w:contextualSpacing/>
    </w:pPr>
  </w:style>
  <w:style w:type="paragraph" w:styleId="ListBullet3">
    <w:name w:val="List Bullet 3"/>
    <w:basedOn w:val="Normal"/>
    <w:uiPriority w:val="99"/>
    <w:semiHidden/>
    <w:unhideWhenUsed/>
    <w:rsid w:val="00CE7F13"/>
    <w:pPr>
      <w:numPr>
        <w:numId w:val="3"/>
      </w:numPr>
      <w:contextualSpacing/>
    </w:pPr>
  </w:style>
  <w:style w:type="paragraph" w:styleId="ListBullet4">
    <w:name w:val="List Bullet 4"/>
    <w:basedOn w:val="Normal"/>
    <w:uiPriority w:val="99"/>
    <w:semiHidden/>
    <w:unhideWhenUsed/>
    <w:rsid w:val="00CE7F13"/>
    <w:pPr>
      <w:numPr>
        <w:numId w:val="4"/>
      </w:numPr>
      <w:contextualSpacing/>
    </w:pPr>
  </w:style>
  <w:style w:type="paragraph" w:styleId="ListBullet5">
    <w:name w:val="List Bullet 5"/>
    <w:basedOn w:val="Normal"/>
    <w:uiPriority w:val="99"/>
    <w:semiHidden/>
    <w:unhideWhenUsed/>
    <w:rsid w:val="00CE7F13"/>
    <w:pPr>
      <w:numPr>
        <w:numId w:val="5"/>
      </w:numPr>
      <w:contextualSpacing/>
    </w:pPr>
  </w:style>
  <w:style w:type="paragraph" w:styleId="ListContinue">
    <w:name w:val="List Continue"/>
    <w:basedOn w:val="Normal"/>
    <w:uiPriority w:val="99"/>
    <w:semiHidden/>
    <w:unhideWhenUsed/>
    <w:rsid w:val="00CE7F13"/>
    <w:pPr>
      <w:spacing w:after="120"/>
      <w:ind w:left="360"/>
      <w:contextualSpacing/>
    </w:pPr>
  </w:style>
  <w:style w:type="paragraph" w:styleId="ListContinue2">
    <w:name w:val="List Continue 2"/>
    <w:basedOn w:val="Normal"/>
    <w:uiPriority w:val="99"/>
    <w:semiHidden/>
    <w:unhideWhenUsed/>
    <w:rsid w:val="00CE7F13"/>
    <w:pPr>
      <w:spacing w:after="120"/>
      <w:ind w:left="720"/>
      <w:contextualSpacing/>
    </w:pPr>
  </w:style>
  <w:style w:type="paragraph" w:styleId="ListContinue3">
    <w:name w:val="List Continue 3"/>
    <w:basedOn w:val="Normal"/>
    <w:uiPriority w:val="99"/>
    <w:semiHidden/>
    <w:unhideWhenUsed/>
    <w:rsid w:val="00CE7F13"/>
    <w:pPr>
      <w:spacing w:after="120"/>
      <w:ind w:left="1080"/>
      <w:contextualSpacing/>
    </w:pPr>
  </w:style>
  <w:style w:type="paragraph" w:styleId="ListContinue4">
    <w:name w:val="List Continue 4"/>
    <w:basedOn w:val="Normal"/>
    <w:uiPriority w:val="99"/>
    <w:semiHidden/>
    <w:unhideWhenUsed/>
    <w:rsid w:val="00CE7F13"/>
    <w:pPr>
      <w:spacing w:after="120"/>
      <w:ind w:left="1440"/>
      <w:contextualSpacing/>
    </w:pPr>
  </w:style>
  <w:style w:type="paragraph" w:styleId="ListContinue5">
    <w:name w:val="List Continue 5"/>
    <w:basedOn w:val="Normal"/>
    <w:uiPriority w:val="99"/>
    <w:semiHidden/>
    <w:unhideWhenUsed/>
    <w:rsid w:val="00CE7F13"/>
    <w:pPr>
      <w:spacing w:after="120"/>
      <w:ind w:left="1800"/>
      <w:contextualSpacing/>
    </w:pPr>
  </w:style>
  <w:style w:type="paragraph" w:styleId="ListNumber">
    <w:name w:val="List Number"/>
    <w:basedOn w:val="Normal"/>
    <w:uiPriority w:val="99"/>
    <w:semiHidden/>
    <w:unhideWhenUsed/>
    <w:rsid w:val="00CE7F13"/>
    <w:pPr>
      <w:numPr>
        <w:numId w:val="6"/>
      </w:numPr>
      <w:contextualSpacing/>
    </w:pPr>
  </w:style>
  <w:style w:type="paragraph" w:styleId="ListNumber2">
    <w:name w:val="List Number 2"/>
    <w:basedOn w:val="Normal"/>
    <w:uiPriority w:val="99"/>
    <w:semiHidden/>
    <w:unhideWhenUsed/>
    <w:rsid w:val="00CE7F13"/>
    <w:pPr>
      <w:numPr>
        <w:numId w:val="7"/>
      </w:numPr>
      <w:contextualSpacing/>
    </w:pPr>
  </w:style>
  <w:style w:type="paragraph" w:styleId="ListNumber3">
    <w:name w:val="List Number 3"/>
    <w:basedOn w:val="Normal"/>
    <w:uiPriority w:val="99"/>
    <w:semiHidden/>
    <w:unhideWhenUsed/>
    <w:rsid w:val="00CE7F13"/>
    <w:pPr>
      <w:numPr>
        <w:numId w:val="8"/>
      </w:numPr>
      <w:contextualSpacing/>
    </w:pPr>
  </w:style>
  <w:style w:type="paragraph" w:styleId="ListNumber4">
    <w:name w:val="List Number 4"/>
    <w:basedOn w:val="Normal"/>
    <w:uiPriority w:val="99"/>
    <w:semiHidden/>
    <w:unhideWhenUsed/>
    <w:rsid w:val="00CE7F13"/>
    <w:pPr>
      <w:numPr>
        <w:numId w:val="9"/>
      </w:numPr>
      <w:contextualSpacing/>
    </w:pPr>
  </w:style>
  <w:style w:type="paragraph" w:styleId="ListNumber5">
    <w:name w:val="List Number 5"/>
    <w:basedOn w:val="Normal"/>
    <w:uiPriority w:val="99"/>
    <w:semiHidden/>
    <w:unhideWhenUsed/>
    <w:rsid w:val="00CE7F13"/>
    <w:pPr>
      <w:numPr>
        <w:numId w:val="10"/>
      </w:numPr>
      <w:contextualSpacing/>
    </w:pPr>
  </w:style>
  <w:style w:type="paragraph" w:styleId="ListParagraph">
    <w:name w:val="List Paragraph"/>
    <w:basedOn w:val="Normal"/>
    <w:uiPriority w:val="34"/>
    <w:qFormat/>
    <w:rsid w:val="00CE7F13"/>
    <w:pPr>
      <w:ind w:left="720"/>
      <w:contextualSpacing/>
    </w:pPr>
  </w:style>
  <w:style w:type="paragraph" w:styleId="Macro">
    <w:name w:val="macro"/>
    <w:link w:val="MacroTextChar"/>
    <w:uiPriority w:val="99"/>
    <w:semiHidden/>
    <w:unhideWhenUsed/>
    <w:rsid w:val="00CE7F13"/>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hAnsi="Consolas" w:cs="Consolas"/>
      <w:sz w:val="20"/>
      <w:szCs w:val="20"/>
    </w:rPr>
  </w:style>
  <w:style w:type="character" w:customStyle="1" w:styleId="MacroTextChar">
    <w:name w:val="Macro Text Char"/>
    <w:basedOn w:val="DefaultParagraphFont"/>
    <w:link w:val="Macro"/>
    <w:uiPriority w:val="99"/>
    <w:semiHidden/>
    <w:rsid w:val="00CE7F13"/>
    <w:rPr>
      <w:rFonts w:ascii="Consolas" w:hAnsi="Consolas" w:cs="Consolas"/>
      <w:sz w:val="20"/>
      <w:szCs w:val="20"/>
    </w:rPr>
  </w:style>
  <w:style w:type="paragraph" w:styleId="MessageHeader">
    <w:name w:val="Message Header"/>
    <w:basedOn w:val="Normal"/>
    <w:link w:val="MessageHeaderChar"/>
    <w:uiPriority w:val="99"/>
    <w:semiHidden/>
    <w:unhideWhenUsed/>
    <w:rsid w:val="00CE7F1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 w:val="24"/>
      <w:szCs w:val="24"/>
    </w:rPr>
  </w:style>
  <w:style w:type="character" w:customStyle="1" w:styleId="MessageHeaderChar">
    <w:name w:val="Message Header Char"/>
    <w:basedOn w:val="DefaultParagraphFont"/>
    <w:link w:val="MessageHeader"/>
    <w:uiPriority w:val="99"/>
    <w:semiHidden/>
    <w:rsid w:val="00CE7F13"/>
    <w:rPr>
      <w:rFonts w:ascii="Calibri Light" w:eastAsia="Times New Roman" w:hAnsi="Calibri Light" w:cs="Times New Roman"/>
      <w:sz w:val="24"/>
      <w:szCs w:val="24"/>
      <w:shd w:val="pct20" w:color="auto" w:fill="auto"/>
    </w:rPr>
  </w:style>
  <w:style w:type="paragraph" w:styleId="NoSpacing">
    <w:name w:val="No Spacing"/>
    <w:uiPriority w:val="3"/>
    <w:qFormat/>
    <w:rsid w:val="00CE7F13"/>
    <w:pPr>
      <w:spacing w:after="0" w:line="240" w:lineRule="auto"/>
    </w:pPr>
    <w:rPr>
      <w:sz w:val="22"/>
      <w:szCs w:val="22"/>
    </w:rPr>
  </w:style>
  <w:style w:type="paragraph" w:styleId="NormalWeb">
    <w:name w:val="Normal (Web)"/>
    <w:basedOn w:val="Normal"/>
    <w:uiPriority w:val="99"/>
    <w:semiHidden/>
    <w:unhideWhenUsed/>
    <w:rsid w:val="00CE7F13"/>
    <w:rPr>
      <w:sz w:val="24"/>
      <w:szCs w:val="24"/>
    </w:rPr>
  </w:style>
  <w:style w:type="paragraph" w:styleId="NormalIndent">
    <w:name w:val="Normal Indent"/>
    <w:basedOn w:val="Normal"/>
    <w:uiPriority w:val="99"/>
    <w:semiHidden/>
    <w:unhideWhenUsed/>
    <w:rsid w:val="00CE7F13"/>
    <w:pPr>
      <w:ind w:left="720"/>
    </w:pPr>
  </w:style>
  <w:style w:type="paragraph" w:styleId="NoteHeading">
    <w:name w:val="Note Heading"/>
    <w:basedOn w:val="Normal"/>
    <w:next w:val="Normal"/>
    <w:link w:val="NoteHeadingChar"/>
    <w:uiPriority w:val="99"/>
    <w:semiHidden/>
    <w:unhideWhenUsed/>
    <w:rsid w:val="00CE7F13"/>
  </w:style>
  <w:style w:type="character" w:customStyle="1" w:styleId="NoteHeadingChar">
    <w:name w:val="Note Heading Char"/>
    <w:basedOn w:val="DefaultParagraphFont"/>
    <w:link w:val="NoteHeading"/>
    <w:uiPriority w:val="99"/>
    <w:semiHidden/>
    <w:rsid w:val="00CE7F13"/>
  </w:style>
  <w:style w:type="paragraph" w:styleId="PlainText">
    <w:name w:val="Plain Text"/>
    <w:basedOn w:val="Normal"/>
    <w:link w:val="PlainTextChar"/>
    <w:uiPriority w:val="99"/>
    <w:semiHidden/>
    <w:unhideWhenUsed/>
    <w:rsid w:val="00CE7F13"/>
    <w:rPr>
      <w:rFonts w:ascii="Consolas" w:hAnsi="Consolas" w:cs="Consolas"/>
      <w:sz w:val="21"/>
      <w:szCs w:val="21"/>
    </w:rPr>
  </w:style>
  <w:style w:type="character" w:customStyle="1" w:styleId="PlainTextChar">
    <w:name w:val="Plain Text Char"/>
    <w:basedOn w:val="DefaultParagraphFont"/>
    <w:link w:val="PlainText"/>
    <w:uiPriority w:val="99"/>
    <w:semiHidden/>
    <w:rsid w:val="00CE7F13"/>
    <w:rPr>
      <w:rFonts w:ascii="Consolas" w:hAnsi="Consolas" w:cs="Consolas"/>
      <w:sz w:val="21"/>
      <w:szCs w:val="21"/>
    </w:rPr>
  </w:style>
  <w:style w:type="paragraph" w:styleId="Quote">
    <w:name w:val="Quote"/>
    <w:basedOn w:val="Normal"/>
    <w:next w:val="Normal"/>
    <w:link w:val="QuoteChar"/>
    <w:uiPriority w:val="29"/>
    <w:qFormat/>
    <w:rsid w:val="00CE7F13"/>
    <w:pPr>
      <w:spacing w:before="200"/>
      <w:ind w:left="864" w:right="864"/>
      <w:jc w:val="center"/>
    </w:pPr>
    <w:rPr>
      <w:i/>
      <w:iCs/>
      <w:color w:val="404040"/>
    </w:rPr>
  </w:style>
  <w:style w:type="character" w:customStyle="1" w:styleId="QuoteChar">
    <w:name w:val="Quote Char"/>
    <w:basedOn w:val="DefaultParagraphFont"/>
    <w:link w:val="Quote"/>
    <w:uiPriority w:val="29"/>
    <w:rsid w:val="00CE7F13"/>
    <w:rPr>
      <w:i/>
      <w:iCs/>
      <w:color w:val="404040"/>
    </w:rPr>
  </w:style>
  <w:style w:type="paragraph" w:styleId="Salutation">
    <w:name w:val="Salutation"/>
    <w:basedOn w:val="Normal"/>
    <w:next w:val="Normal"/>
    <w:link w:val="SalutationChar"/>
    <w:uiPriority w:val="99"/>
    <w:semiHidden/>
    <w:unhideWhenUsed/>
    <w:rsid w:val="00CE7F13"/>
  </w:style>
  <w:style w:type="character" w:customStyle="1" w:styleId="SalutationChar">
    <w:name w:val="Salutation Char"/>
    <w:basedOn w:val="DefaultParagraphFont"/>
    <w:link w:val="Salutation"/>
    <w:uiPriority w:val="99"/>
    <w:semiHidden/>
    <w:rsid w:val="00CE7F13"/>
  </w:style>
  <w:style w:type="paragraph" w:styleId="Signature">
    <w:name w:val="Signature"/>
    <w:basedOn w:val="Normal"/>
    <w:link w:val="SignatureChar"/>
    <w:uiPriority w:val="99"/>
    <w:semiHidden/>
    <w:unhideWhenUsed/>
    <w:rsid w:val="00CE7F13"/>
    <w:pPr>
      <w:ind w:left="4320"/>
    </w:pPr>
  </w:style>
  <w:style w:type="character" w:customStyle="1" w:styleId="SignatureChar">
    <w:name w:val="Signature Char"/>
    <w:basedOn w:val="DefaultParagraphFont"/>
    <w:link w:val="Signature"/>
    <w:uiPriority w:val="99"/>
    <w:semiHidden/>
    <w:rsid w:val="00CE7F13"/>
  </w:style>
  <w:style w:type="paragraph" w:styleId="Subtitle">
    <w:name w:val="Subtitle"/>
    <w:basedOn w:val="Normal"/>
    <w:next w:val="Normal"/>
    <w:link w:val="SubtitleChar"/>
    <w:uiPriority w:val="11"/>
    <w:qFormat/>
    <w:rsid w:val="00CE7F13"/>
    <w:pPr>
      <w:numPr>
        <w:ilvl w:val="1"/>
      </w:numPr>
    </w:pPr>
    <w:rPr>
      <w:rFonts w:eastAsia="Times New Roman"/>
      <w:color w:val="5A5A5A"/>
      <w:spacing w:val="15"/>
    </w:rPr>
  </w:style>
  <w:style w:type="character" w:customStyle="1" w:styleId="SubtitleChar">
    <w:name w:val="Subtitle Char"/>
    <w:basedOn w:val="DefaultParagraphFont"/>
    <w:link w:val="Subtitle"/>
    <w:uiPriority w:val="11"/>
    <w:rsid w:val="00CE7F13"/>
    <w:rPr>
      <w:rFonts w:eastAsia="Times New Roman"/>
      <w:color w:val="5A5A5A"/>
      <w:spacing w:val="15"/>
    </w:rPr>
  </w:style>
  <w:style w:type="paragraph" w:styleId="TableofAuthorities">
    <w:name w:val="table of authorities"/>
    <w:basedOn w:val="Normal"/>
    <w:next w:val="Normal"/>
    <w:uiPriority w:val="99"/>
    <w:semiHidden/>
    <w:unhideWhenUsed/>
    <w:rsid w:val="00CE7F13"/>
    <w:pPr>
      <w:ind w:left="220" w:hanging="220"/>
    </w:pPr>
  </w:style>
  <w:style w:type="paragraph" w:styleId="TableofFigures">
    <w:name w:val="table of figures"/>
    <w:basedOn w:val="Normal"/>
    <w:next w:val="Normal"/>
    <w:uiPriority w:val="99"/>
    <w:semiHidden/>
    <w:unhideWhenUsed/>
    <w:rsid w:val="00CE7F13"/>
  </w:style>
  <w:style w:type="paragraph" w:styleId="Title">
    <w:name w:val="Title"/>
    <w:basedOn w:val="Normal"/>
    <w:next w:val="Normal"/>
    <w:link w:val="TitleChar"/>
    <w:uiPriority w:val="10"/>
    <w:qFormat/>
    <w:rsid w:val="00CE7F13"/>
    <w:pPr>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CE7F13"/>
    <w:rPr>
      <w:rFonts w:ascii="Calibri Light" w:eastAsia="Times New Roman" w:hAnsi="Calibri Light" w:cs="Times New Roman"/>
      <w:spacing w:val="-10"/>
      <w:kern w:val="28"/>
      <w:sz w:val="56"/>
      <w:szCs w:val="56"/>
    </w:rPr>
  </w:style>
  <w:style w:type="paragraph" w:styleId="TOAHeading">
    <w:name w:val="toa heading"/>
    <w:basedOn w:val="Normal"/>
    <w:next w:val="Normal"/>
    <w:uiPriority w:val="99"/>
    <w:semiHidden/>
    <w:unhideWhenUsed/>
    <w:rsid w:val="00CE7F13"/>
    <w:pPr>
      <w:spacing w:before="120"/>
    </w:pPr>
    <w:rPr>
      <w:rFonts w:ascii="Calibri Light" w:eastAsia="Times New Roman" w:hAnsi="Calibri Light" w:cs="Times New Roman"/>
      <w:b/>
      <w:bCs/>
      <w:sz w:val="24"/>
      <w:szCs w:val="24"/>
    </w:rPr>
  </w:style>
  <w:style w:type="paragraph" w:styleId="TOC1">
    <w:name w:val="toc 1"/>
    <w:basedOn w:val="Normal"/>
    <w:next w:val="Normal"/>
    <w:uiPriority w:val="39"/>
    <w:semiHidden/>
    <w:unhideWhenUsed/>
    <w:rsid w:val="00CE7F13"/>
    <w:pPr>
      <w:spacing w:after="100"/>
    </w:pPr>
  </w:style>
  <w:style w:type="paragraph" w:styleId="TOC2">
    <w:name w:val="toc 2"/>
    <w:basedOn w:val="Normal"/>
    <w:next w:val="Normal"/>
    <w:uiPriority w:val="39"/>
    <w:semiHidden/>
    <w:unhideWhenUsed/>
    <w:rsid w:val="00CE7F13"/>
    <w:pPr>
      <w:spacing w:after="100"/>
      <w:ind w:left="220"/>
    </w:pPr>
  </w:style>
  <w:style w:type="paragraph" w:styleId="TOC3">
    <w:name w:val="toc 3"/>
    <w:basedOn w:val="Normal"/>
    <w:next w:val="Normal"/>
    <w:uiPriority w:val="39"/>
    <w:semiHidden/>
    <w:unhideWhenUsed/>
    <w:rsid w:val="00CE7F13"/>
    <w:pPr>
      <w:spacing w:after="100"/>
      <w:ind w:left="440"/>
    </w:pPr>
  </w:style>
  <w:style w:type="paragraph" w:styleId="TOC4">
    <w:name w:val="toc 4"/>
    <w:basedOn w:val="Normal"/>
    <w:next w:val="Normal"/>
    <w:uiPriority w:val="39"/>
    <w:semiHidden/>
    <w:unhideWhenUsed/>
    <w:rsid w:val="00CE7F13"/>
    <w:pPr>
      <w:spacing w:after="100"/>
      <w:ind w:left="660"/>
    </w:pPr>
  </w:style>
  <w:style w:type="paragraph" w:styleId="TOC5">
    <w:name w:val="toc 5"/>
    <w:basedOn w:val="Normal"/>
    <w:next w:val="Normal"/>
    <w:uiPriority w:val="39"/>
    <w:semiHidden/>
    <w:unhideWhenUsed/>
    <w:rsid w:val="00CE7F13"/>
    <w:pPr>
      <w:spacing w:after="100"/>
      <w:ind w:left="880"/>
    </w:pPr>
  </w:style>
  <w:style w:type="paragraph" w:styleId="TOC6">
    <w:name w:val="toc 6"/>
    <w:basedOn w:val="Normal"/>
    <w:next w:val="Normal"/>
    <w:uiPriority w:val="39"/>
    <w:semiHidden/>
    <w:unhideWhenUsed/>
    <w:rsid w:val="00CE7F13"/>
    <w:pPr>
      <w:spacing w:after="100"/>
      <w:ind w:left="1100"/>
    </w:pPr>
  </w:style>
  <w:style w:type="paragraph" w:styleId="TOC7">
    <w:name w:val="toc 7"/>
    <w:basedOn w:val="Normal"/>
    <w:next w:val="Normal"/>
    <w:uiPriority w:val="39"/>
    <w:semiHidden/>
    <w:unhideWhenUsed/>
    <w:rsid w:val="00CE7F13"/>
    <w:pPr>
      <w:spacing w:after="100"/>
      <w:ind w:left="1320"/>
    </w:pPr>
  </w:style>
  <w:style w:type="paragraph" w:styleId="TOC8">
    <w:name w:val="toc 8"/>
    <w:basedOn w:val="Normal"/>
    <w:next w:val="Normal"/>
    <w:uiPriority w:val="39"/>
    <w:semiHidden/>
    <w:unhideWhenUsed/>
    <w:rsid w:val="00CE7F13"/>
    <w:pPr>
      <w:spacing w:after="100"/>
      <w:ind w:left="1540"/>
    </w:pPr>
  </w:style>
  <w:style w:type="paragraph" w:styleId="TOC9">
    <w:name w:val="toc 9"/>
    <w:basedOn w:val="Normal"/>
    <w:next w:val="Normal"/>
    <w:uiPriority w:val="39"/>
    <w:semiHidden/>
    <w:unhideWhenUsed/>
    <w:rsid w:val="00CE7F13"/>
    <w:pPr>
      <w:spacing w:after="100"/>
      <w:ind w:left="1760"/>
    </w:pPr>
  </w:style>
  <w:style w:type="paragraph" w:styleId="TOCHeading">
    <w:name w:val="TOC Heading"/>
    <w:basedOn w:val="Heading1"/>
    <w:next w:val="Normal"/>
    <w:uiPriority w:val="39"/>
    <w:semiHidden/>
    <w:unhideWhenUsed/>
    <w:qFormat/>
    <w:rsid w:val="00CE7F13"/>
    <w:pPr>
      <w:numPr>
        <w:numId w:val="0"/>
      </w:numPr>
      <w:outlineLvl w:val="9"/>
    </w:pPr>
  </w:style>
  <w:style w:type="paragraph" w:customStyle="1" w:styleId="FERCparanumber">
    <w:name w:val="FERC paranumber"/>
    <w:basedOn w:val="Normal"/>
    <w:link w:val="FERCparanumberChar"/>
    <w:qFormat/>
    <w:rsid w:val="00C274AA"/>
    <w:pPr>
      <w:widowControl/>
      <w:numPr>
        <w:numId w:val="11"/>
      </w:numPr>
      <w:spacing w:after="240"/>
    </w:pPr>
  </w:style>
  <w:style w:type="character" w:customStyle="1" w:styleId="FERCparanumberChar">
    <w:name w:val="FERC paranumber Char"/>
    <w:basedOn w:val="DefaultParagraphFont"/>
    <w:link w:val="FERCparanumber"/>
    <w:rsid w:val="00C274AA"/>
    <w:rPr>
      <w:rFonts w:ascii="Times New Roman" w:hAnsi="Times New Roman" w:cs="Times New Roman"/>
      <w:sz w:val="26"/>
    </w:rPr>
  </w:style>
  <w:style w:type="character" w:styleId="PageNumber">
    <w:name w:val="page number"/>
    <w:basedOn w:val="DefaultParagraphFont"/>
    <w:rsid w:val="0048020B"/>
  </w:style>
  <w:style w:type="table" w:styleId="TableGrid">
    <w:name w:val="Table Grid"/>
    <w:basedOn w:val="TableNormal"/>
    <w:rsid w:val="0048020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020B"/>
    <w:rPr>
      <w:color w:val="0563C1"/>
      <w:u w:val="single"/>
    </w:rPr>
  </w:style>
  <w:style w:type="character" w:customStyle="1" w:styleId="Heading1Char">
    <w:name w:val="Heading 1 Char"/>
    <w:basedOn w:val="DefaultParagraphFont"/>
    <w:link w:val="Heading1"/>
    <w:uiPriority w:val="9"/>
    <w:rsid w:val="00EB5D6A"/>
    <w:rPr>
      <w:rFonts w:ascii="Times New Roman" w:eastAsia="Times New Roman" w:hAnsi="Times New Roman" w:cs="Times New Roman"/>
      <w:b/>
      <w:kern w:val="32"/>
      <w:sz w:val="26"/>
      <w:szCs w:val="32"/>
      <w:u w:val="single"/>
    </w:rPr>
  </w:style>
  <w:style w:type="character" w:customStyle="1" w:styleId="Heading2Char">
    <w:name w:val="Heading 2 Char"/>
    <w:basedOn w:val="DefaultParagraphFont"/>
    <w:link w:val="Heading2"/>
    <w:uiPriority w:val="9"/>
    <w:rsid w:val="00EB5D6A"/>
    <w:rPr>
      <w:rFonts w:ascii="Times New Roman" w:eastAsia="Times New Roman" w:hAnsi="Times New Roman" w:cs="Times New Roman"/>
      <w:b/>
      <w:kern w:val="32"/>
      <w:sz w:val="26"/>
      <w:szCs w:val="26"/>
      <w:u w:val="single"/>
    </w:rPr>
  </w:style>
  <w:style w:type="paragraph" w:styleId="FootnoteText">
    <w:name w:val="footnote text"/>
    <w:basedOn w:val="Normal"/>
    <w:uiPriority w:val="99"/>
    <w:unhideWhenUsed/>
    <w:rsid w:val="00DD46EB"/>
    <w:pPr>
      <w:spacing w:after="260"/>
      <w:ind w:firstLine="720"/>
    </w:pPr>
    <w:rPr>
      <w:szCs w:val="20"/>
    </w:rPr>
  </w:style>
  <w:style w:type="character" w:styleId="FootnoteReference">
    <w:name w:val="footnote reference"/>
    <w:basedOn w:val="DefaultParagraphFont"/>
    <w:uiPriority w:val="99"/>
    <w:unhideWhenUsed/>
    <w:rsid w:val="00DD46EB"/>
    <w:rPr>
      <w:rFonts w:ascii="Times New Roman" w:hAnsi="Times New Roman" w:cs="Times New Roman"/>
      <w:b/>
      <w:sz w:val="26"/>
      <w:vertAlign w:val="superscript"/>
    </w:rPr>
  </w:style>
  <w:style w:type="paragraph" w:customStyle="1" w:styleId="FERCNopara">
    <w:name w:val="FERC Nopara"/>
    <w:basedOn w:val="Normal"/>
    <w:qFormat/>
    <w:rsid w:val="00FE519C"/>
    <w:pPr>
      <w:spacing w:after="260"/>
      <w:ind w:firstLine="720"/>
    </w:pPr>
  </w:style>
  <w:style w:type="character" w:styleId="CommentReference">
    <w:name w:val="annotation reference"/>
    <w:basedOn w:val="DefaultParagraphFont"/>
    <w:uiPriority w:val="99"/>
    <w:semiHidden/>
    <w:unhideWhenUsed/>
    <w:rsid w:val="00407EE0"/>
    <w:rPr>
      <w:sz w:val="16"/>
      <w:szCs w:val="16"/>
    </w:rPr>
  </w:style>
  <w:style w:type="character" w:styleId="UnresolvedMention">
    <w:name w:val="Unresolved Mention"/>
    <w:basedOn w:val="DefaultParagraphFont"/>
    <w:uiPriority w:val="99"/>
    <w:semiHidden/>
    <w:unhideWhenUsed/>
    <w:rsid w:val="00C32965"/>
    <w:rPr>
      <w:color w:val="605E5C"/>
      <w:shd w:val="clear" w:color="auto" w:fill="E1DFDD"/>
    </w:rPr>
  </w:style>
  <w:style w:type="paragraph" w:styleId="Revision">
    <w:name w:val="Revision"/>
    <w:hidden/>
    <w:uiPriority w:val="99"/>
    <w:semiHidden/>
    <w:rsid w:val="00323847"/>
    <w:pPr>
      <w:spacing w:after="0" w:line="240" w:lineRule="auto"/>
    </w:pPr>
    <w:rPr>
      <w:rFonts w:ascii="Times New Roman" w:hAnsi="Times New Roman" w:cs="Times New Roman"/>
      <w:sz w:val="26"/>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1367&amp;sid=3788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2.xml><?xml version="1.0" encoding="utf-8"?>
<?mso-contentType ?>
<SharedContentType xmlns="Microsoft.SharePoint.Taxonomy.ContentTypeSync" SourceId="74a4cd09-5f17-433b-814a-38e7e9115d16"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040C49-9183-4089-8A4E-D9E93597BDF7}">
  <ds:schemaRefs>
    <ds:schemaRef ds:uri="http://schemas.microsoft.com/office/2006/metadata/properties"/>
    <ds:schemaRef ds:uri="http://schemas.microsoft.com/office/infopath/2007/PartnerControls"/>
    <ds:schemaRef ds:uri="5e8733a2-e908-454b-85cf-c9d17e1d0943"/>
  </ds:schemaRefs>
</ds:datastoreItem>
</file>

<file path=customXml/itemProps2.xml><?xml version="1.0" encoding="utf-8"?>
<ds:datastoreItem xmlns:ds="http://schemas.openxmlformats.org/officeDocument/2006/customXml" ds:itemID="{8833D3F9-BB90-44A5-8CE5-08880E1A1C7D}">
  <ds:schemaRefs>
    <ds:schemaRef ds:uri="Microsoft.SharePoint.Taxonomy.ContentTypeSync"/>
  </ds:schemaRefs>
</ds:datastoreItem>
</file>

<file path=customXml/itemProps3.xml><?xml version="1.0" encoding="utf-8"?>
<ds:datastoreItem xmlns:ds="http://schemas.openxmlformats.org/officeDocument/2006/customXml" ds:itemID="{A8252782-9482-4D4A-8051-ECF9722F0D3E}">
  <ds:schemaRefs>
    <ds:schemaRef ds:uri="http://schemas.openxmlformats.org/officeDocument/2006/bibliography"/>
  </ds:schemaRefs>
</ds:datastoreItem>
</file>

<file path=customXml/itemProps4.xml><?xml version="1.0" encoding="utf-8"?>
<ds:datastoreItem xmlns:ds="http://schemas.openxmlformats.org/officeDocument/2006/customXml" ds:itemID="{AEA80210-589D-4AFE-8E9A-25FD9104DB4F}">
  <ds:schemaRefs>
    <ds:schemaRef ds:uri="http://schemas.microsoft.com/sharepoint/v3/contenttype/forms"/>
  </ds:schemaRefs>
</ds:datastoreItem>
</file>

<file path=customXml/itemProps5.xml><?xml version="1.0" encoding="utf-8"?>
<ds:datastoreItem xmlns:ds="http://schemas.openxmlformats.org/officeDocument/2006/customXml" ds:itemID="{7256D178-5B4D-4625-AE84-2334ABBEA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FERC Issuance</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Morse, Alexander</dc:creator>
  <cp:lastModifiedBy>Morse, Alexander</cp:lastModifiedBy>
  <cp:revision>2</cp:revision>
  <cp:lastPrinted>2026-09-25T14:00:12Z</cp:lastPrinted>
  <dcterms:created xsi:type="dcterms:W3CDTF">2026-09-25T13:19:00Z</dcterms:created>
  <dcterms:modified xsi:type="dcterms:W3CDTF">2026-09-25T13:19:00Z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049dce-8671-4c79-90d7-f6ec79470f4e_ActionId">
    <vt:lpwstr>7bb95db5-f5ab-4dac-8137-7e2e981b75a4</vt:lpwstr>
  </property>
  <property fmtid="{D5CDD505-2E9C-101B-9397-08002B2CF9AE}" pid="3" name="MSIP_Label_a5049dce-8671-4c79-90d7-f6ec79470f4e_ContentBits">
    <vt:lpwstr>0</vt:lpwstr>
  </property>
  <property fmtid="{D5CDD505-2E9C-101B-9397-08002B2CF9AE}" pid="4" name="MSIP_Label_a5049dce-8671-4c79-90d7-f6ec79470f4e_Enabled">
    <vt:lpwstr>true</vt:lpwstr>
  </property>
  <property fmtid="{D5CDD505-2E9C-101B-9397-08002B2CF9AE}" pid="5" name="MSIP_Label_a5049dce-8671-4c79-90d7-f6ec79470f4e_Method">
    <vt:lpwstr>Privileged</vt:lpwstr>
  </property>
  <property fmtid="{D5CDD505-2E9C-101B-9397-08002B2CF9AE}" pid="6" name="MSIP_Label_a5049dce-8671-4c79-90d7-f6ec79470f4e_Name">
    <vt:lpwstr>Public</vt:lpwstr>
  </property>
  <property fmtid="{D5CDD505-2E9C-101B-9397-08002B2CF9AE}" pid="7" name="MSIP_Label_a5049dce-8671-4c79-90d7-f6ec79470f4e_SetDate">
    <vt:lpwstr>2026-09-25T13:18:39Z</vt:lpwstr>
  </property>
  <property fmtid="{D5CDD505-2E9C-101B-9397-08002B2CF9AE}" pid="8" name="MSIP_Label_a5049dce-8671-4c79-90d7-f6ec79470f4e_SiteId">
    <vt:lpwstr>7658602a-f7b9-4209-bc62-d2bfc30dea0d</vt:lpwstr>
  </property>
  <property fmtid="{D5CDD505-2E9C-101B-9397-08002B2CF9AE}" pid="9" name="MSIP_Label_a5049dce-8671-4c79-90d7-f6ec79470f4e_Tag">
    <vt:lpwstr>10, 0, 1, 1</vt:lpwstr>
  </property>
</Properties>
</file>